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05159" w14:textId="438A42CB" w:rsidR="00426D11" w:rsidRDefault="0059512F" w:rsidP="0059512F">
      <w:pPr>
        <w:pStyle w:val="Heading1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3CD1A124" w14:textId="297EAA3A" w:rsidR="0059512F" w:rsidRDefault="0059512F" w:rsidP="0059512F">
      <w:pPr>
        <w:pStyle w:val="Heading2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5FD5D823" w14:textId="3A89DECA" w:rsidR="00B27476" w:rsidRDefault="00B27476" w:rsidP="00B27476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supplier </w:t>
      </w:r>
      <w:proofErr w:type="spellStart"/>
      <w:r>
        <w:t>và</w:t>
      </w:r>
      <w:proofErr w:type="spellEnd"/>
      <w:r>
        <w:t xml:space="preserve"> inactive</w:t>
      </w:r>
    </w:p>
    <w:p w14:paraId="432E19FB" w14:textId="3DEDEA92" w:rsidR="00B27476" w:rsidRDefault="00B27476" w:rsidP="00B27476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is_sold</w:t>
      </w:r>
      <w:proofErr w:type="spellEnd"/>
      <w:r>
        <w:t xml:space="preserve"> = 0</w:t>
      </w:r>
    </w:p>
    <w:p w14:paraId="7B61051D" w14:textId="4E107EC5" w:rsidR="00B27476" w:rsidRDefault="00B27476" w:rsidP="00B27476">
      <w:pPr>
        <w:pStyle w:val="ListParagraph"/>
        <w:numPr>
          <w:ilvl w:val="0"/>
          <w:numId w:val="1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đễ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403FF9AD" w14:textId="7EC7AC07" w:rsidR="00B27476" w:rsidRDefault="00B27476" w:rsidP="00B27476">
      <w:pPr>
        <w:pStyle w:val="ListParagraph"/>
        <w:numPr>
          <w:ilvl w:val="0"/>
          <w:numId w:val="1"/>
        </w:numPr>
      </w:pPr>
      <w:proofErr w:type="spellStart"/>
      <w:r>
        <w:t>Tiền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về</w:t>
      </w:r>
      <w:proofErr w:type="spellEnd"/>
      <w:r w:rsidR="00BF753D">
        <w:t>.</w:t>
      </w:r>
    </w:p>
    <w:p w14:paraId="41B07FE0" w14:textId="0D156E7E" w:rsidR="002C6B86" w:rsidRDefault="00B27476" w:rsidP="002C6B86">
      <w:pPr>
        <w:pStyle w:val="ListParagraph"/>
        <w:numPr>
          <w:ilvl w:val="0"/>
          <w:numId w:val="1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7A1CCE78" w14:textId="10DCF6E5" w:rsidR="00C57FBC" w:rsidRDefault="00C57FBC" w:rsidP="002C6B86">
      <w:pPr>
        <w:pStyle w:val="ListParagraph"/>
        <w:numPr>
          <w:ilvl w:val="0"/>
          <w:numId w:val="1"/>
        </w:numPr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nhận</w:t>
      </w:r>
      <w:proofErr w:type="spellEnd"/>
      <w:r>
        <w:t>: received, sent, back, returned</w:t>
      </w:r>
      <w:r w:rsidR="0091682B">
        <w:t>, finished</w:t>
      </w:r>
    </w:p>
    <w:p w14:paraId="15F35D9E" w14:textId="36B93850" w:rsidR="00C57FBC" w:rsidRDefault="00C57FBC" w:rsidP="002C6B86">
      <w:pPr>
        <w:pStyle w:val="ListParagraph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pending, damaged, good</w:t>
      </w:r>
    </w:p>
    <w:p w14:paraId="4E5DF771" w14:textId="5580565C" w:rsidR="002C6B86" w:rsidRDefault="002C6B86" w:rsidP="002C6B86">
      <w:pPr>
        <w:pStyle w:val="Heading2"/>
      </w:pPr>
      <w:proofErr w:type="spellStart"/>
      <w:r>
        <w:t>Gửi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761D37A5" w14:textId="244A3957" w:rsidR="002C6B86" w:rsidRDefault="002C6B86" w:rsidP="002C6B86">
      <w:pPr>
        <w:pStyle w:val="ListParagraph"/>
        <w:numPr>
          <w:ilvl w:val="0"/>
          <w:numId w:val="1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Triệu </w:t>
      </w:r>
      <w:proofErr w:type="spellStart"/>
      <w:proofErr w:type="gramStart"/>
      <w:r>
        <w:t>chứng</w:t>
      </w:r>
      <w:proofErr w:type="spellEnd"/>
      <w:r>
        <w:t xml:space="preserve"> ,</w:t>
      </w:r>
      <w:proofErr w:type="spellStart"/>
      <w:r>
        <w:t>và</w:t>
      </w:r>
      <w:proofErr w:type="spellEnd"/>
      <w:proofErr w:type="gram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>.</w:t>
      </w:r>
    </w:p>
    <w:p w14:paraId="195FE3F2" w14:textId="111D20BF" w:rsidR="002C6B86" w:rsidRDefault="00F43E94" w:rsidP="002C6B86">
      <w:pPr>
        <w:pStyle w:val="ListParagraph"/>
        <w:numPr>
          <w:ilvl w:val="0"/>
          <w:numId w:val="1"/>
        </w:numPr>
      </w:pPr>
      <w:proofErr w:type="spellStart"/>
      <w:r>
        <w:t>Phiếu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dc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0184E37A" w14:textId="77777777" w:rsidR="0091682B" w:rsidRDefault="0091682B" w:rsidP="0091682B">
      <w:pPr>
        <w:pStyle w:val="ListParagraph"/>
        <w:numPr>
          <w:ilvl w:val="0"/>
          <w:numId w:val="1"/>
        </w:numPr>
      </w:pPr>
      <w:proofErr w:type="spellStart"/>
      <w:r>
        <w:t>Tiền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về</w:t>
      </w:r>
      <w:proofErr w:type="spellEnd"/>
      <w:r>
        <w:t>.</w:t>
      </w:r>
    </w:p>
    <w:p w14:paraId="43148D53" w14:textId="72EB8B40" w:rsidR="00C57FBC" w:rsidRDefault="00C57FBC" w:rsidP="00C57FBC">
      <w:pPr>
        <w:pStyle w:val="ListParagraph"/>
        <w:numPr>
          <w:ilvl w:val="0"/>
          <w:numId w:val="1"/>
        </w:numPr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: sent, back</w:t>
      </w:r>
    </w:p>
    <w:p w14:paraId="67CDE0FB" w14:textId="26FA36FD" w:rsidR="008513BA" w:rsidRDefault="008513BA" w:rsidP="00C57FBC">
      <w:pPr>
        <w:pStyle w:val="ListParagraph"/>
        <w:numPr>
          <w:ilvl w:val="0"/>
          <w:numId w:val="1"/>
        </w:numPr>
      </w:pPr>
      <w:r>
        <w:t xml:space="preserve">Khi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đi</w:t>
      </w:r>
      <w:proofErr w:type="spellEnd"/>
    </w:p>
    <w:p w14:paraId="1F6F6782" w14:textId="77777777" w:rsidR="008513BA" w:rsidRDefault="008513BA" w:rsidP="0091682B">
      <w:pPr>
        <w:pStyle w:val="ListParagraph"/>
      </w:pPr>
    </w:p>
    <w:p w14:paraId="1FC28F1E" w14:textId="2CCD0350" w:rsidR="00396E1C" w:rsidRDefault="00396E1C" w:rsidP="0091682B">
      <w:pPr>
        <w:pStyle w:val="Heading2"/>
      </w:pPr>
      <w:proofErr w:type="spellStart"/>
      <w:r>
        <w:t>Trả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63E8F979" w14:textId="03A4BFA8" w:rsidR="00396E1C" w:rsidRDefault="0091682B" w:rsidP="00396E1C">
      <w:pPr>
        <w:pStyle w:val="ListParagraph"/>
        <w:numPr>
          <w:ilvl w:val="0"/>
          <w:numId w:val="1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.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.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return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5E305454" w14:textId="26C1D707" w:rsidR="0091682B" w:rsidRDefault="0091682B" w:rsidP="00396E1C">
      <w:pPr>
        <w:pStyle w:val="ListParagraph"/>
        <w:numPr>
          <w:ilvl w:val="0"/>
          <w:numId w:val="1"/>
        </w:numPr>
      </w:pPr>
      <w:proofErr w:type="spellStart"/>
      <w:r>
        <w:t>Phí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chia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thêm</w:t>
      </w:r>
      <w:proofErr w:type="spellEnd"/>
    </w:p>
    <w:p w14:paraId="71DCE269" w14:textId="77777777" w:rsidR="0091682B" w:rsidRPr="00B27476" w:rsidRDefault="0091682B" w:rsidP="0091682B">
      <w:pPr>
        <w:pStyle w:val="ListParagraph"/>
      </w:pPr>
    </w:p>
    <w:sectPr w:rsidR="0091682B" w:rsidRPr="00B27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C15D1"/>
    <w:multiLevelType w:val="hybridMultilevel"/>
    <w:tmpl w:val="D81422E8"/>
    <w:lvl w:ilvl="0" w:tplc="EEDAD1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945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7A"/>
    <w:rsid w:val="002C6B86"/>
    <w:rsid w:val="00396E1C"/>
    <w:rsid w:val="00426D11"/>
    <w:rsid w:val="0050017A"/>
    <w:rsid w:val="0059512F"/>
    <w:rsid w:val="006A581D"/>
    <w:rsid w:val="008513BA"/>
    <w:rsid w:val="0091682B"/>
    <w:rsid w:val="00A9276B"/>
    <w:rsid w:val="00AE4C3C"/>
    <w:rsid w:val="00B27476"/>
    <w:rsid w:val="00BD6735"/>
    <w:rsid w:val="00BF753D"/>
    <w:rsid w:val="00C57FBC"/>
    <w:rsid w:val="00F4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ECE9"/>
  <w15:chartTrackingRefBased/>
  <w15:docId w15:val="{61C921CF-C8BB-4CC7-B40B-AFA4340E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5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7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Truong</dc:creator>
  <cp:keywords/>
  <dc:description/>
  <cp:lastModifiedBy>Giang Truong</cp:lastModifiedBy>
  <cp:revision>9</cp:revision>
  <dcterms:created xsi:type="dcterms:W3CDTF">2023-08-06T07:34:00Z</dcterms:created>
  <dcterms:modified xsi:type="dcterms:W3CDTF">2023-08-06T08:20:00Z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0984871f-e9e1-4c63-83c4-d04acc029f3f</vt:lpwstr>
  </property>
</Properties>
</file>