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11"/>
        <w:gridCol w:w="439"/>
        <w:gridCol w:w="581"/>
        <w:gridCol w:w="93"/>
        <w:gridCol w:w="2250"/>
        <w:gridCol w:w="1217"/>
        <w:gridCol w:w="355"/>
        <w:gridCol w:w="2508"/>
      </w:tblGrid>
      <w:tr w:rsidR="00033223" w14:paraId="3EDEA9A2" w14:textId="77777777">
        <w:trPr>
          <w:trHeight w:val="78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168450" w14:textId="77777777" w:rsidR="00033223" w:rsidRDefault="00000000">
            <w:pPr>
              <w:jc w:val="center"/>
              <w:rPr>
                <w:b/>
                <w:color w:val="000000"/>
              </w:rPr>
            </w:pPr>
            <w:r>
              <w:rPr>
                <w:rFonts w:ascii="Calibri" w:hAnsi="Calibri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1B69B5B4" wp14:editId="416C6E2B">
                  <wp:simplePos x="0" y="0"/>
                  <wp:positionH relativeFrom="column">
                    <wp:posOffset>5219700</wp:posOffset>
                  </wp:positionH>
                  <wp:positionV relativeFrom="paragraph">
                    <wp:posOffset>295275</wp:posOffset>
                  </wp:positionV>
                  <wp:extent cx="942975" cy="2295525"/>
                  <wp:effectExtent l="0" t="0" r="0" b="0"/>
                  <wp:wrapNone/>
                  <wp:docPr id="1" name="Picture_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_274"/>
                          <pic:cNvPicPr/>
                        </pic:nvPicPr>
                        <pic:blipFill dpi="0"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noProof/>
                <w:sz w:val="24"/>
              </w:rPr>
              <w:drawing>
                <wp:anchor distT="0" distB="0" distL="114300" distR="114300" simplePos="0" relativeHeight="2" behindDoc="0" locked="0" layoutInCell="1" allowOverlap="1" wp14:anchorId="77CB2ECD" wp14:editId="48CF5DBE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295275</wp:posOffset>
                  </wp:positionV>
                  <wp:extent cx="704850" cy="923925"/>
                  <wp:effectExtent l="0" t="0" r="0" b="0"/>
                  <wp:wrapNone/>
                  <wp:docPr id="2" name="Pictur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_10"/>
                          <pic:cNvPicPr/>
                        </pic:nvPicPr>
                        <pic:blipFill dpi="0"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0"/>
                <w:sz w:val="24"/>
              </w:rPr>
              <w:t>[tbp_BFT_</w:t>
            </w:r>
            <w:proofErr w:type="gramStart"/>
            <w:r>
              <w:rPr>
                <w:b/>
                <w:color w:val="000000"/>
                <w:sz w:val="24"/>
              </w:rPr>
              <w:t>1]CÔNG</w:t>
            </w:r>
            <w:proofErr w:type="gramEnd"/>
            <w:r>
              <w:rPr>
                <w:b/>
                <w:color w:val="000000"/>
                <w:sz w:val="24"/>
              </w:rPr>
              <w:t xml:space="preserve"> TY TNHH BITEXCO VĂN PHÒNG</w:t>
            </w:r>
          </w:p>
        </w:tc>
      </w:tr>
      <w:tr w:rsidR="00033223" w14:paraId="51C7BFCA" w14:textId="77777777">
        <w:trPr>
          <w:trHeight w:val="32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1E8B02" w14:textId="77777777" w:rsidR="00033223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BITEXCO WORKPLACE COMPANY LIMITED</w:t>
            </w:r>
          </w:p>
        </w:tc>
      </w:tr>
      <w:tr w:rsidR="00033223" w14:paraId="11483E54" w14:textId="77777777">
        <w:trPr>
          <w:trHeight w:val="2496"/>
        </w:trPr>
        <w:tc>
          <w:tcPr>
            <w:tcW w:w="9854" w:type="dxa"/>
            <w:gridSpan w:val="8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159028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rFonts w:ascii="Calibri" w:hAnsi="Calibri"/>
                <w:noProof/>
                <w:sz w:val="24"/>
              </w:rPr>
              <w:drawing>
                <wp:anchor distT="0" distB="0" distL="114300" distR="114300" simplePos="0" relativeHeight="3" behindDoc="0" locked="0" layoutInCell="1" allowOverlap="1" wp14:anchorId="564C11D2" wp14:editId="3F549049">
                  <wp:simplePos x="0" y="0"/>
                  <wp:positionH relativeFrom="column">
                    <wp:posOffset>771525</wp:posOffset>
                  </wp:positionH>
                  <wp:positionV relativeFrom="paragraph">
                    <wp:posOffset>47625</wp:posOffset>
                  </wp:positionV>
                  <wp:extent cx="4419600" cy="868045"/>
                  <wp:effectExtent l="0" t="0" r="0" b="0"/>
                  <wp:wrapNone/>
                  <wp:docPr id="3" name="Picture_10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_10_SpCnt_1"/>
                          <pic:cNvPicPr/>
                        </pic:nvPicPr>
                        <pic:blipFill dpi="0"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86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33223" w14:paraId="0CC508DF" w14:textId="77777777" w:rsidTr="005831F5">
        <w:trPr>
          <w:trHeight w:val="400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8BD04B" w14:textId="77777777" w:rsidR="00033223" w:rsidRDefault="00033223">
            <w:pPr>
              <w:rPr>
                <w:color w:val="000000"/>
                <w:sz w:val="24"/>
              </w:rPr>
            </w:pPr>
          </w:p>
        </w:tc>
        <w:tc>
          <w:tcPr>
            <w:tcW w:w="700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C2946D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THÔNG BÁO THANH TOÁN/DEBIT NOTE</w:t>
            </w:r>
          </w:p>
        </w:tc>
      </w:tr>
      <w:tr w:rsidR="00033223" w14:paraId="476BAC8A" w14:textId="77777777"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F1FC5E" w14:textId="77777777" w:rsidR="00033223" w:rsidRDefault="00033223">
            <w:pPr>
              <w:rPr>
                <w:color w:val="000000"/>
                <w:sz w:val="24"/>
              </w:rPr>
            </w:pPr>
          </w:p>
        </w:tc>
      </w:tr>
      <w:tr w:rsidR="00033223" w14:paraId="091CBCD4" w14:textId="77777777" w:rsidTr="005831F5">
        <w:trPr>
          <w:trHeight w:val="280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C716DC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Số (Number):</w:t>
            </w:r>
          </w:p>
        </w:tc>
        <w:tc>
          <w:tcPr>
            <w:tcW w:w="700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C4988A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[SoHDCT]</w:t>
            </w:r>
          </w:p>
        </w:tc>
      </w:tr>
      <w:tr w:rsidR="00033223" w14:paraId="556D5AF2" w14:textId="77777777" w:rsidTr="005831F5">
        <w:trPr>
          <w:trHeight w:val="280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84CA90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Ngày (Date):</w:t>
            </w:r>
          </w:p>
        </w:tc>
        <w:tc>
          <w:tcPr>
            <w:tcW w:w="700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5BBCF9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[ngayin]/[thangin]/[namin]</w:t>
            </w:r>
          </w:p>
        </w:tc>
      </w:tr>
      <w:tr w:rsidR="00033223" w14:paraId="62919113" w14:textId="77777777" w:rsidTr="005831F5">
        <w:trPr>
          <w:trHeight w:val="680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46E27C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Khách hàng (Client):</w:t>
            </w:r>
          </w:p>
        </w:tc>
        <w:tc>
          <w:tcPr>
            <w:tcW w:w="700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6B9074" w14:textId="5A42CF4A" w:rsidR="00033223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[TenKH]</w:t>
            </w:r>
          </w:p>
        </w:tc>
      </w:tr>
      <w:tr w:rsidR="00033223" w14:paraId="7C875D4A" w14:textId="77777777" w:rsidTr="005831F5">
        <w:trPr>
          <w:trHeight w:val="300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76511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Địa chỉ (Address):</w:t>
            </w:r>
          </w:p>
        </w:tc>
        <w:tc>
          <w:tcPr>
            <w:tcW w:w="700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CE483" w14:textId="3A887365" w:rsidR="00033223" w:rsidRPr="00C92815" w:rsidRDefault="00C92815">
            <w:r>
              <w:rPr>
                <w:sz w:val="24"/>
              </w:rPr>
              <w:t>[CustomerAddress]</w:t>
            </w:r>
          </w:p>
        </w:tc>
      </w:tr>
      <w:tr w:rsidR="00033223" w14:paraId="7CB28E34" w14:textId="77777777" w:rsidTr="005831F5">
        <w:trPr>
          <w:trHeight w:val="320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12C8B4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Khu vực thuê (Unit No):</w:t>
            </w:r>
          </w:p>
        </w:tc>
        <w:tc>
          <w:tcPr>
            <w:tcW w:w="700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AA617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[MaSoMB]</w:t>
            </w:r>
          </w:p>
        </w:tc>
      </w:tr>
      <w:tr w:rsidR="00033223" w14:paraId="2DAAEDE0" w14:textId="77777777" w:rsidTr="005831F5">
        <w:trPr>
          <w:trHeight w:val="420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065687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Hạn thanh toán (Due date)</w:t>
            </w:r>
          </w:p>
        </w:tc>
        <w:tc>
          <w:tcPr>
            <w:tcW w:w="700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3259C7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01/[thang_sau]/[nam_sau]</w:t>
            </w:r>
          </w:p>
        </w:tc>
      </w:tr>
      <w:tr w:rsidR="00033223" w14:paraId="71F3CE86" w14:textId="77777777">
        <w:trPr>
          <w:trHeight w:val="580"/>
        </w:trPr>
        <w:tc>
          <w:tcPr>
            <w:tcW w:w="34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48843" w14:textId="0499AFA6" w:rsidR="00033223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Dịch vụ cung cấp</w:t>
            </w:r>
            <w:r w:rsidR="00286B44">
              <w:rPr>
                <w:b/>
                <w:color w:val="000000"/>
                <w:sz w:val="24"/>
              </w:rPr>
              <w:t>/</w:t>
            </w:r>
            <w:r>
              <w:rPr>
                <w:b/>
                <w:color w:val="000000"/>
                <w:sz w:val="24"/>
              </w:rPr>
              <w:t xml:space="preserve"> </w:t>
            </w:r>
            <w:r w:rsidR="00EE5267">
              <w:rPr>
                <w:b/>
                <w:color w:val="000000"/>
                <w:sz w:val="24"/>
              </w:rPr>
              <w:br/>
            </w:r>
            <w:r>
              <w:rPr>
                <w:b/>
                <w:color w:val="000000"/>
                <w:sz w:val="24"/>
              </w:rPr>
              <w:t>Services provided</w:t>
            </w:r>
          </w:p>
        </w:tc>
        <w:tc>
          <w:tcPr>
            <w:tcW w:w="23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C3CAB" w14:textId="77777777" w:rsidR="00033223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Trước thuế/</w:t>
            </w:r>
            <w:r>
              <w:rPr>
                <w:b/>
                <w:color w:val="000000"/>
                <w:sz w:val="24"/>
              </w:rPr>
              <w:br/>
              <w:t>Before tax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04D28" w14:textId="77777777" w:rsidR="00033223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Thuế/Tax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CB39F" w14:textId="77777777" w:rsidR="00033223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Sau thuế/</w:t>
            </w:r>
            <w:r>
              <w:rPr>
                <w:b/>
                <w:color w:val="000000"/>
                <w:sz w:val="24"/>
              </w:rPr>
              <w:br/>
              <w:t>After tax</w:t>
            </w:r>
          </w:p>
        </w:tc>
      </w:tr>
      <w:tr w:rsidR="00033223" w14:paraId="136AD4DA" w14:textId="77777777">
        <w:trPr>
          <w:trHeight w:val="350"/>
        </w:trPr>
        <w:tc>
          <w:tcPr>
            <w:tcW w:w="3431" w:type="dxa"/>
            <w:gridSpan w:val="3"/>
            <w:tcBorders>
              <w:top w:val="nil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6DCF2" w14:textId="77777777" w:rsidR="00033223" w:rsidRDefault="00000000">
            <w:pPr>
              <w:rPr>
                <w:i/>
                <w:color w:val="000000"/>
                <w:sz w:val="18"/>
              </w:rPr>
            </w:pPr>
            <w:r>
              <w:rPr>
                <w:i/>
                <w:color w:val="000000"/>
                <w:sz w:val="18"/>
              </w:rPr>
              <w:t>[DienGiai]</w:t>
            </w:r>
          </w:p>
        </w:tc>
        <w:tc>
          <w:tcPr>
            <w:tcW w:w="2343" w:type="dxa"/>
            <w:gridSpan w:val="2"/>
            <w:tcBorders>
              <w:top w:val="nil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709E8" w14:textId="77777777" w:rsidR="00033223" w:rsidRDefault="00000000">
            <w:pPr>
              <w:jc w:val="right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[T5]</w:t>
            </w:r>
          </w:p>
        </w:tc>
        <w:tc>
          <w:tcPr>
            <w:tcW w:w="1572" w:type="dxa"/>
            <w:gridSpan w:val="2"/>
            <w:tcBorders>
              <w:top w:val="nil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3C286" w14:textId="77777777" w:rsidR="00033223" w:rsidRDefault="00000000">
            <w:pPr>
              <w:jc w:val="right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[T6]</w:t>
            </w:r>
          </w:p>
        </w:tc>
        <w:tc>
          <w:tcPr>
            <w:tcW w:w="2508" w:type="dxa"/>
            <w:tcBorders>
              <w:top w:val="nil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A8630" w14:textId="77777777" w:rsidR="00033223" w:rsidRDefault="00000000">
            <w:pPr>
              <w:jc w:val="right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[T7]</w:t>
            </w:r>
          </w:p>
        </w:tc>
      </w:tr>
      <w:tr w:rsidR="00033223" w14:paraId="461CA4AD" w14:textId="77777777">
        <w:trPr>
          <w:trHeight w:val="320"/>
        </w:trPr>
        <w:tc>
          <w:tcPr>
            <w:tcW w:w="3431" w:type="dxa"/>
            <w:gridSpan w:val="3"/>
            <w:tcBorders>
              <w:top w:val="nil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47AF4" w14:textId="77777777" w:rsidR="00033223" w:rsidRDefault="00033223">
            <w:pPr>
              <w:rPr>
                <w:i/>
                <w:color w:val="000000"/>
                <w:sz w:val="18"/>
              </w:rPr>
            </w:pPr>
          </w:p>
        </w:tc>
        <w:tc>
          <w:tcPr>
            <w:tcW w:w="2343" w:type="dxa"/>
            <w:gridSpan w:val="2"/>
            <w:tcBorders>
              <w:top w:val="nil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D8842" w14:textId="77777777" w:rsidR="00033223" w:rsidRDefault="00033223">
            <w:pPr>
              <w:jc w:val="right"/>
              <w:rPr>
                <w:b/>
                <w:color w:val="000000"/>
                <w:sz w:val="1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1067F" w14:textId="77777777" w:rsidR="00033223" w:rsidRDefault="00033223">
            <w:pPr>
              <w:jc w:val="right"/>
              <w:rPr>
                <w:b/>
                <w:color w:val="000000"/>
                <w:sz w:val="18"/>
              </w:rPr>
            </w:pPr>
          </w:p>
        </w:tc>
        <w:tc>
          <w:tcPr>
            <w:tcW w:w="2508" w:type="dxa"/>
            <w:tcBorders>
              <w:top w:val="nil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30AA7" w14:textId="77777777" w:rsidR="00033223" w:rsidRDefault="00033223">
            <w:pPr>
              <w:jc w:val="right"/>
              <w:rPr>
                <w:b/>
                <w:color w:val="000000"/>
                <w:sz w:val="18"/>
              </w:rPr>
            </w:pPr>
          </w:p>
        </w:tc>
      </w:tr>
      <w:tr w:rsidR="00033223" w14:paraId="621B6CB1" w14:textId="77777777">
        <w:trPr>
          <w:trHeight w:val="320"/>
        </w:trPr>
        <w:tc>
          <w:tcPr>
            <w:tcW w:w="343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E64BED" w14:textId="77777777" w:rsidR="00033223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Total Amount</w:t>
            </w:r>
          </w:p>
        </w:tc>
        <w:tc>
          <w:tcPr>
            <w:tcW w:w="2343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FB9D16" w14:textId="77777777" w:rsidR="00033223" w:rsidRDefault="00033223">
            <w:pPr>
              <w:rPr>
                <w:color w:val="000000"/>
                <w:sz w:val="24"/>
              </w:rPr>
            </w:pPr>
          </w:p>
        </w:tc>
        <w:tc>
          <w:tcPr>
            <w:tcW w:w="1572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C6349B" w14:textId="77777777" w:rsidR="00033223" w:rsidRDefault="00033223">
            <w:pPr>
              <w:rPr>
                <w:color w:val="000000"/>
                <w:sz w:val="24"/>
              </w:rPr>
            </w:pPr>
          </w:p>
        </w:tc>
        <w:tc>
          <w:tcPr>
            <w:tcW w:w="250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DCC917" w14:textId="77777777" w:rsidR="00033223" w:rsidRDefault="00000000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[tongtien]</w:t>
            </w:r>
          </w:p>
        </w:tc>
      </w:tr>
      <w:tr w:rsidR="00033223" w14:paraId="6CDCC2F4" w14:textId="77777777">
        <w:trPr>
          <w:trHeight w:val="300"/>
        </w:trPr>
        <w:tc>
          <w:tcPr>
            <w:tcW w:w="343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25AD5F" w14:textId="77777777" w:rsidR="00033223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Previous Payments</w:t>
            </w:r>
          </w:p>
        </w:tc>
        <w:tc>
          <w:tcPr>
            <w:tcW w:w="2343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90502" w14:textId="77777777" w:rsidR="00033223" w:rsidRDefault="00033223">
            <w:pPr>
              <w:rPr>
                <w:b/>
                <w:color w:val="000000"/>
                <w:sz w:val="24"/>
              </w:rPr>
            </w:pPr>
          </w:p>
        </w:tc>
        <w:tc>
          <w:tcPr>
            <w:tcW w:w="1572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C1DBFF" w14:textId="77777777" w:rsidR="00033223" w:rsidRDefault="00033223">
            <w:pPr>
              <w:rPr>
                <w:b/>
                <w:color w:val="000000"/>
                <w:sz w:val="24"/>
              </w:rPr>
            </w:pPr>
          </w:p>
        </w:tc>
        <w:tc>
          <w:tcPr>
            <w:tcW w:w="250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176F1" w14:textId="77777777" w:rsidR="00033223" w:rsidRDefault="00000000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 xml:space="preserve"> [</w:t>
            </w:r>
            <w:proofErr w:type="gramStart"/>
            <w:r>
              <w:rPr>
                <w:b/>
                <w:color w:val="000000"/>
                <w:sz w:val="24"/>
              </w:rPr>
              <w:t xml:space="preserve">nocu]   </w:t>
            </w:r>
            <w:proofErr w:type="gramEnd"/>
          </w:p>
        </w:tc>
      </w:tr>
      <w:tr w:rsidR="00033223" w14:paraId="1C7D117E" w14:textId="77777777">
        <w:trPr>
          <w:trHeight w:val="300"/>
        </w:trPr>
        <w:tc>
          <w:tcPr>
            <w:tcW w:w="3431" w:type="dxa"/>
            <w:gridSpan w:val="3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300ED0" w14:textId="77777777" w:rsidR="00033223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</w:rPr>
              <w:t>Final Amount</w:t>
            </w:r>
          </w:p>
        </w:tc>
        <w:tc>
          <w:tcPr>
            <w:tcW w:w="2343" w:type="dxa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B52B4A" w14:textId="77777777" w:rsidR="00033223" w:rsidRDefault="00033223">
            <w:pPr>
              <w:rPr>
                <w:b/>
                <w:color w:val="000000"/>
                <w:sz w:val="24"/>
              </w:rPr>
            </w:pPr>
          </w:p>
        </w:tc>
        <w:tc>
          <w:tcPr>
            <w:tcW w:w="1572" w:type="dxa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4A74BF" w14:textId="77777777" w:rsidR="00033223" w:rsidRDefault="00033223">
            <w:pPr>
              <w:rPr>
                <w:b/>
                <w:color w:val="000000"/>
                <w:sz w:val="24"/>
              </w:rPr>
            </w:pPr>
          </w:p>
        </w:tc>
        <w:tc>
          <w:tcPr>
            <w:tcW w:w="250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6DAC70" w14:textId="77777777" w:rsidR="00033223" w:rsidRPr="00C92815" w:rsidRDefault="00000000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C92815">
              <w:rPr>
                <w:b/>
                <w:color w:val="000000"/>
                <w:sz w:val="24"/>
                <w:szCs w:val="24"/>
              </w:rPr>
              <w:t>[tongcong]</w:t>
            </w:r>
          </w:p>
        </w:tc>
      </w:tr>
      <w:tr w:rsidR="00033223" w14:paraId="63DEC8F4" w14:textId="77777777">
        <w:trPr>
          <w:trHeight w:val="36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4C939" w14:textId="77777777" w:rsidR="00033223" w:rsidRDefault="00000000">
            <w:pPr>
              <w:rPr>
                <w:i/>
                <w:color w:val="000000"/>
              </w:rPr>
            </w:pPr>
            <w:r>
              <w:rPr>
                <w:i/>
                <w:color w:val="000000"/>
                <w:sz w:val="24"/>
              </w:rPr>
              <w:t>Bằng chữ:</w:t>
            </w:r>
          </w:p>
        </w:tc>
        <w:tc>
          <w:tcPr>
            <w:tcW w:w="744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7836E6" w14:textId="071A00C5" w:rsidR="00033223" w:rsidRDefault="00000000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[tienbangchu]</w:t>
            </w:r>
            <w:r w:rsidR="0019002C">
              <w:rPr>
                <w:i/>
                <w:color w:val="000000"/>
              </w:rPr>
              <w:t>.</w:t>
            </w:r>
          </w:p>
        </w:tc>
      </w:tr>
      <w:tr w:rsidR="00033223" w14:paraId="64E1188D" w14:textId="77777777">
        <w:trPr>
          <w:trHeight w:val="36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029B4" w14:textId="77777777" w:rsidR="00033223" w:rsidRDefault="00000000">
            <w:pPr>
              <w:rPr>
                <w:i/>
                <w:color w:val="000000"/>
              </w:rPr>
            </w:pPr>
            <w:r>
              <w:rPr>
                <w:i/>
                <w:color w:val="000000"/>
                <w:sz w:val="24"/>
              </w:rPr>
              <w:t>In words:</w:t>
            </w:r>
          </w:p>
        </w:tc>
        <w:tc>
          <w:tcPr>
            <w:tcW w:w="744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DCE243" w14:textId="0FDD0F9D" w:rsidR="00033223" w:rsidRDefault="00000000">
            <w:pPr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[tientienganh</w:t>
            </w:r>
            <w:r w:rsidR="00633D07">
              <w:rPr>
                <w:i/>
                <w:color w:val="000000"/>
                <w:sz w:val="24"/>
              </w:rPr>
              <w:t>]dong.</w:t>
            </w:r>
          </w:p>
        </w:tc>
      </w:tr>
      <w:tr w:rsidR="00033223" w14:paraId="514A8E60" w14:textId="77777777">
        <w:trPr>
          <w:trHeight w:val="14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77CEF0" w14:textId="77777777" w:rsidR="00033223" w:rsidRDefault="00033223">
            <w:pPr>
              <w:rPr>
                <w:color w:val="000000"/>
                <w:sz w:val="24"/>
              </w:rPr>
            </w:pPr>
          </w:p>
        </w:tc>
      </w:tr>
      <w:tr w:rsidR="00033223" w14:paraId="4F7CC657" w14:textId="77777777">
        <w:trPr>
          <w:trHeight w:val="30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4D3C4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Chi tiết thanh toán (Payment detail):</w:t>
            </w:r>
          </w:p>
        </w:tc>
      </w:tr>
      <w:tr w:rsidR="00033223" w14:paraId="0F25B404" w14:textId="77777777">
        <w:trPr>
          <w:trHeight w:val="10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D1E408" w14:textId="77777777" w:rsidR="00033223" w:rsidRDefault="00033223">
            <w:pPr>
              <w:rPr>
                <w:color w:val="000000"/>
                <w:sz w:val="24"/>
              </w:rPr>
            </w:pPr>
          </w:p>
        </w:tc>
      </w:tr>
      <w:tr w:rsidR="00033223" w14:paraId="70CB209D" w14:textId="77777777">
        <w:trPr>
          <w:trHeight w:val="30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77BE45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Thanh toán bằng tiền mặt tại VP BQL tòa nhà (chỉ áp dụng cho khoản thanh toán dưới 20 triệu đồng)/chuyển</w:t>
            </w:r>
          </w:p>
        </w:tc>
      </w:tr>
      <w:tr w:rsidR="00033223" w14:paraId="452FE2AC" w14:textId="77777777">
        <w:trPr>
          <w:trHeight w:val="30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AF0A6E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khoản bằng VNĐ tại thời điểm thanh toán (không tính phí ngân hàng) vào tài khoản sau:</w:t>
            </w:r>
          </w:p>
        </w:tc>
      </w:tr>
      <w:tr w:rsidR="00033223" w14:paraId="7BD2D0A9" w14:textId="77777777">
        <w:trPr>
          <w:trHeight w:val="16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17A99D" w14:textId="77777777" w:rsidR="00033223" w:rsidRDefault="00033223">
            <w:pPr>
              <w:rPr>
                <w:color w:val="000000"/>
                <w:sz w:val="24"/>
              </w:rPr>
            </w:pPr>
          </w:p>
        </w:tc>
      </w:tr>
      <w:tr w:rsidR="00033223" w14:paraId="3423DA28" w14:textId="77777777">
        <w:trPr>
          <w:trHeight w:val="30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9BE16C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Payment in VND currency may be made in cash at The Building Management Office </w:t>
            </w:r>
          </w:p>
        </w:tc>
      </w:tr>
      <w:tr w:rsidR="00033223" w14:paraId="480AF37D" w14:textId="77777777">
        <w:trPr>
          <w:trHeight w:val="30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74F5EA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(</w:t>
            </w:r>
            <w:proofErr w:type="gramStart"/>
            <w:r>
              <w:rPr>
                <w:color w:val="000000"/>
                <w:sz w:val="24"/>
              </w:rPr>
              <w:t>up</w:t>
            </w:r>
            <w:proofErr w:type="gramEnd"/>
            <w:r>
              <w:rPr>
                <w:color w:val="000000"/>
                <w:sz w:val="24"/>
              </w:rPr>
              <w:t xml:space="preserve"> to VND 20 million) or by bank transfer (net of all charges) to the following account:</w:t>
            </w:r>
          </w:p>
        </w:tc>
      </w:tr>
      <w:tr w:rsidR="00033223" w14:paraId="1A7C201A" w14:textId="77777777">
        <w:trPr>
          <w:trHeight w:val="16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2BE850" w14:textId="77777777" w:rsidR="00033223" w:rsidRDefault="00033223">
            <w:pPr>
              <w:rPr>
                <w:color w:val="000000"/>
                <w:sz w:val="24"/>
              </w:rPr>
            </w:pPr>
          </w:p>
        </w:tc>
      </w:tr>
      <w:tr w:rsidR="00033223" w14:paraId="53E8515B" w14:textId="77777777" w:rsidTr="005831F5">
        <w:trPr>
          <w:trHeight w:val="300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E85386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Tên người thụ hưởng: </w:t>
            </w:r>
          </w:p>
        </w:tc>
        <w:tc>
          <w:tcPr>
            <w:tcW w:w="700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D8F97F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CONG TY TNHH BITEXCO VAN PHONG</w:t>
            </w:r>
          </w:p>
        </w:tc>
      </w:tr>
      <w:tr w:rsidR="00033223" w14:paraId="6E5CBF46" w14:textId="77777777" w:rsidTr="005831F5">
        <w:trPr>
          <w:trHeight w:val="300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85F032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Số tài khoản:            </w:t>
            </w:r>
          </w:p>
        </w:tc>
        <w:tc>
          <w:tcPr>
            <w:tcW w:w="700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5C635D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(VND) 001 668 896 001</w:t>
            </w:r>
          </w:p>
        </w:tc>
      </w:tr>
      <w:tr w:rsidR="00033223" w14:paraId="7CFC5B26" w14:textId="77777777" w:rsidTr="005831F5">
        <w:trPr>
          <w:trHeight w:val="300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22CE1F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Beneficiary name:     </w:t>
            </w:r>
          </w:p>
        </w:tc>
        <w:tc>
          <w:tcPr>
            <w:tcW w:w="700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4A7878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BITEXCO WORKPLACE COMPANY LIMITED</w:t>
            </w:r>
          </w:p>
        </w:tc>
      </w:tr>
      <w:tr w:rsidR="00033223" w14:paraId="3E60651C" w14:textId="77777777" w:rsidTr="005831F5">
        <w:trPr>
          <w:trHeight w:val="480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1AC8C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Ngân hàng/Bank:     </w:t>
            </w:r>
          </w:p>
        </w:tc>
        <w:tc>
          <w:tcPr>
            <w:tcW w:w="700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57EDC" w14:textId="77777777" w:rsidR="00033223" w:rsidRDefault="00000000">
            <w:pPr>
              <w:rPr>
                <w:b/>
                <w:color w:val="000000"/>
              </w:rPr>
            </w:pPr>
            <w:r>
              <w:rPr>
                <w:rStyle w:val="font121"/>
                <w:sz w:val="24"/>
              </w:rPr>
              <w:t>Ngân hàng TNHH một thanh viên HSBC (VietNam) /</w:t>
            </w:r>
            <w:r>
              <w:rPr>
                <w:rStyle w:val="font251"/>
                <w:sz w:val="24"/>
              </w:rPr>
              <w:t xml:space="preserve"> HSBC Bank (Vietnam) Ltd</w:t>
            </w:r>
          </w:p>
        </w:tc>
      </w:tr>
      <w:tr w:rsidR="00033223" w14:paraId="08D5C158" w14:textId="77777777" w:rsidTr="005831F5">
        <w:trPr>
          <w:trHeight w:val="580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3BCF0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 xml:space="preserve">Địa chỉ NH/ Adress Bank:             </w:t>
            </w:r>
          </w:p>
        </w:tc>
        <w:tc>
          <w:tcPr>
            <w:tcW w:w="700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440DE3" w14:textId="77777777" w:rsidR="00033223" w:rsidRDefault="00000000">
            <w:pPr>
              <w:rPr>
                <w:color w:val="000000"/>
              </w:rPr>
            </w:pPr>
            <w:r>
              <w:rPr>
                <w:rStyle w:val="font61"/>
                <w:sz w:val="24"/>
              </w:rPr>
              <w:t xml:space="preserve">Lầu 1,2,3,6 Tòa nhà Metropolitan, 235 Đường Đồng Khởi, Phường Bến Nghé, Quận 1, Tp. Hồ Chí </w:t>
            </w:r>
            <w:proofErr w:type="gramStart"/>
            <w:r>
              <w:rPr>
                <w:rStyle w:val="font61"/>
                <w:sz w:val="24"/>
              </w:rPr>
              <w:t>Minh,Việt</w:t>
            </w:r>
            <w:proofErr w:type="gramEnd"/>
            <w:r>
              <w:rPr>
                <w:rStyle w:val="font61"/>
                <w:sz w:val="24"/>
              </w:rPr>
              <w:t xml:space="preserve"> Nam.  </w:t>
            </w:r>
            <w:r>
              <w:rPr>
                <w:rStyle w:val="font251"/>
                <w:sz w:val="24"/>
              </w:rPr>
              <w:t xml:space="preserve">/ Floor 1,2,3,6 The Metropolitan, 235 Dong Khoi Street, Ben Nghe Ward, District1, Ho Chi Minh </w:t>
            </w:r>
            <w:proofErr w:type="gramStart"/>
            <w:r>
              <w:rPr>
                <w:rStyle w:val="font251"/>
                <w:sz w:val="24"/>
              </w:rPr>
              <w:t>City,Viet</w:t>
            </w:r>
            <w:proofErr w:type="gramEnd"/>
            <w:r>
              <w:rPr>
                <w:rStyle w:val="font251"/>
                <w:sz w:val="24"/>
              </w:rPr>
              <w:t xml:space="preserve"> nam.</w:t>
            </w:r>
          </w:p>
        </w:tc>
      </w:tr>
      <w:tr w:rsidR="00033223" w14:paraId="7813E1DF" w14:textId="77777777" w:rsidTr="005831F5">
        <w:trPr>
          <w:trHeight w:val="300"/>
        </w:trPr>
        <w:tc>
          <w:tcPr>
            <w:tcW w:w="285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66F476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Mã swift/ Swift code:</w:t>
            </w:r>
          </w:p>
        </w:tc>
        <w:tc>
          <w:tcPr>
            <w:tcW w:w="700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BCFBC8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HSBCVNVX</w:t>
            </w:r>
          </w:p>
        </w:tc>
      </w:tr>
      <w:tr w:rsidR="00033223" w14:paraId="3352EEBB" w14:textId="77777777">
        <w:trPr>
          <w:trHeight w:val="10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CD2D63" w14:textId="77777777" w:rsidR="00033223" w:rsidRDefault="00033223">
            <w:pPr>
              <w:rPr>
                <w:color w:val="000000"/>
                <w:sz w:val="24"/>
              </w:rPr>
            </w:pPr>
          </w:p>
        </w:tc>
      </w:tr>
      <w:tr w:rsidR="00033223" w14:paraId="1F809AAB" w14:textId="77777777">
        <w:trPr>
          <w:trHeight w:val="30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9D4584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-Lãi suất sẽ được áp dụng cho phần nợ quá hạn trong trường hợp quý khách thanh toán quá thời hạn ghi trên</w:t>
            </w:r>
          </w:p>
        </w:tc>
      </w:tr>
      <w:tr w:rsidR="00033223" w14:paraId="3DC49C78" w14:textId="77777777">
        <w:trPr>
          <w:trHeight w:val="30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A5110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thông báo này.</w:t>
            </w:r>
          </w:p>
        </w:tc>
      </w:tr>
      <w:tr w:rsidR="00033223" w14:paraId="10E70E9D" w14:textId="77777777">
        <w:trPr>
          <w:trHeight w:val="30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B37046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-Interest penalty will be applied for overdue payment in case that your payment is released after the above</w:t>
            </w:r>
          </w:p>
        </w:tc>
      </w:tr>
      <w:tr w:rsidR="00033223" w14:paraId="2806BC56" w14:textId="77777777">
        <w:trPr>
          <w:trHeight w:val="30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86711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due date.</w:t>
            </w:r>
          </w:p>
        </w:tc>
      </w:tr>
      <w:tr w:rsidR="00033223" w14:paraId="6D907330" w14:textId="77777777"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3FBD2" w14:textId="77777777" w:rsidR="00033223" w:rsidRDefault="00033223">
            <w:pPr>
              <w:rPr>
                <w:color w:val="000000"/>
                <w:sz w:val="24"/>
              </w:rPr>
            </w:pPr>
          </w:p>
        </w:tc>
      </w:tr>
      <w:tr w:rsidR="00033223" w14:paraId="69155D1E" w14:textId="77777777">
        <w:trPr>
          <w:trHeight w:val="72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9FF8B7" w14:textId="77777777" w:rsidR="00033223" w:rsidRDefault="00033223">
            <w:pPr>
              <w:rPr>
                <w:color w:val="000000"/>
                <w:sz w:val="24"/>
              </w:rPr>
            </w:pPr>
          </w:p>
        </w:tc>
      </w:tr>
      <w:tr w:rsidR="00033223" w14:paraId="3CEEB79C" w14:textId="77777777">
        <w:trPr>
          <w:trHeight w:val="320"/>
        </w:trPr>
        <w:tc>
          <w:tcPr>
            <w:tcW w:w="352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A24387" w14:textId="77777777" w:rsidR="00033223" w:rsidRDefault="00000000">
            <w:pPr>
              <w:rPr>
                <w:color w:val="000000"/>
                <w:sz w:val="24"/>
              </w:rPr>
            </w:pPr>
            <w:r>
              <w:rPr>
                <w:rFonts w:ascii="Calibri" w:hAnsi="Calibri"/>
                <w:noProof/>
                <w:sz w:val="24"/>
              </w:rPr>
              <w:drawing>
                <wp:anchor distT="0" distB="0" distL="114300" distR="114300" simplePos="0" relativeHeight="4" behindDoc="0" locked="0" layoutInCell="1" allowOverlap="1" wp14:anchorId="2A30290C" wp14:editId="14A373C0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0</wp:posOffset>
                  </wp:positionV>
                  <wp:extent cx="1995805" cy="1270"/>
                  <wp:effectExtent l="0" t="0" r="0" b="0"/>
                  <wp:wrapNone/>
                  <wp:docPr id="4" name="Straight_Connector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raight_Connector_3"/>
                          <pic:cNvPicPr/>
                        </pic:nvPicPr>
                        <pic:blipFill dpi="0"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805" cy="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noProof/>
                <w:sz w:val="24"/>
              </w:rPr>
              <w:drawing>
                <wp:anchor distT="0" distB="0" distL="114300" distR="114300" simplePos="0" relativeHeight="5" behindDoc="0" locked="0" layoutInCell="1" allowOverlap="1" wp14:anchorId="5D9C3DAD" wp14:editId="4DF70724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0</wp:posOffset>
                  </wp:positionV>
                  <wp:extent cx="1995805" cy="1270"/>
                  <wp:effectExtent l="0" t="0" r="0" b="0"/>
                  <wp:wrapNone/>
                  <wp:docPr id="5" name="Straight_Connector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raight_Connector_1"/>
                          <pic:cNvPicPr/>
                        </pic:nvPicPr>
                        <pic:blipFill dpi="0"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805" cy="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4"/>
              </w:rPr>
              <w:t xml:space="preserve">                   Brian P.</w:t>
            </w:r>
            <w:proofErr w:type="gramStart"/>
            <w:r>
              <w:rPr>
                <w:color w:val="000000"/>
                <w:sz w:val="24"/>
              </w:rPr>
              <w:t>G.Cannon</w:t>
            </w:r>
            <w:proofErr w:type="gramEnd"/>
          </w:p>
        </w:tc>
        <w:tc>
          <w:tcPr>
            <w:tcW w:w="34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058702" w14:textId="77777777" w:rsidR="00033223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Đinh Thị Mây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192008" w14:textId="77777777" w:rsidR="00033223" w:rsidRDefault="00000000">
            <w:pPr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noProof/>
                <w:sz w:val="24"/>
              </w:rPr>
              <w:drawing>
                <wp:anchor distT="0" distB="0" distL="114300" distR="114300" simplePos="0" relativeHeight="6" behindDoc="0" locked="0" layoutInCell="1" allowOverlap="1" wp14:anchorId="18D9BC22" wp14:editId="741325D6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9525</wp:posOffset>
                  </wp:positionV>
                  <wp:extent cx="2009775" cy="0"/>
                  <wp:effectExtent l="0" t="0" r="0" b="0"/>
                  <wp:wrapNone/>
                  <wp:docPr id="6" name="Straight_Connector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traight_Connector_5"/>
                          <pic:cNvPicPr/>
                        </pic:nvPicPr>
                        <pic:blipFill dpi="0"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4"/>
              </w:rPr>
              <w:t>Huỳnh Ngọc Hường</w:t>
            </w:r>
          </w:p>
        </w:tc>
      </w:tr>
      <w:tr w:rsidR="00033223" w14:paraId="072A2C37" w14:textId="77777777">
        <w:trPr>
          <w:trHeight w:val="240"/>
        </w:trPr>
        <w:tc>
          <w:tcPr>
            <w:tcW w:w="3524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06BA4F" w14:textId="77777777" w:rsidR="00033223" w:rsidRDefault="00000000">
            <w:pPr>
              <w:jc w:val="center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Deputy Director of Property Management</w:t>
            </w:r>
          </w:p>
        </w:tc>
        <w:tc>
          <w:tcPr>
            <w:tcW w:w="34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262BFB" w14:textId="77777777" w:rsidR="00033223" w:rsidRDefault="00000000">
            <w:pPr>
              <w:rPr>
                <w:rFonts w:ascii="Calibri" w:hAnsi="Calibri"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 xml:space="preserve">                   Chief Accountant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7240BC" w14:textId="77777777" w:rsidR="00033223" w:rsidRDefault="00000000">
            <w:pPr>
              <w:jc w:val="center"/>
              <w:rPr>
                <w:rFonts w:ascii="Calibri" w:hAnsi="Calibri"/>
                <w:color w:val="000000"/>
                <w:sz w:val="24"/>
              </w:rPr>
            </w:pPr>
            <w:hyperlink r:id="rId9" w:history="1">
              <w:r>
                <w:rPr>
                  <w:rStyle w:val="Siuktni"/>
                  <w:rFonts w:ascii="Calibri" w:hAnsi="Calibri"/>
                  <w:sz w:val="24"/>
                </w:rPr>
                <w:t>huonghn.bft@bitexco.com.vn</w:t>
              </w:r>
            </w:hyperlink>
          </w:p>
        </w:tc>
      </w:tr>
      <w:tr w:rsidR="00033223" w14:paraId="23BF5730" w14:textId="77777777">
        <w:trPr>
          <w:trHeight w:val="56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EB21" w14:textId="77777777" w:rsidR="0003322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Vui lòng liên hệ: Ms Huynh Ngoc Huong/ Pls contact: Mr Huynh Ngoc Huong</w:t>
            </w:r>
            <w:r>
              <w:rPr>
                <w:color w:val="000000"/>
                <w:sz w:val="24"/>
              </w:rPr>
              <w:br/>
              <w:t>Bitexco Financial Tower Management Office</w:t>
            </w:r>
          </w:p>
        </w:tc>
      </w:tr>
      <w:tr w:rsidR="00033223" w14:paraId="248F7079" w14:textId="77777777">
        <w:trPr>
          <w:trHeight w:val="2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808C33" w14:textId="77777777" w:rsidR="00033223" w:rsidRDefault="00033223">
            <w:pPr>
              <w:jc w:val="center"/>
              <w:rPr>
                <w:color w:val="000000"/>
                <w:sz w:val="24"/>
              </w:rPr>
            </w:pPr>
          </w:p>
        </w:tc>
      </w:tr>
      <w:tr w:rsidR="00033223" w14:paraId="3565AC2B" w14:textId="77777777">
        <w:trPr>
          <w:trHeight w:val="300"/>
        </w:trPr>
        <w:tc>
          <w:tcPr>
            <w:tcW w:w="985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DA93D2" w14:textId="77777777" w:rsidR="0003322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4"/>
              </w:rPr>
              <w:t>T: (848) 3915 6868 (Ext: 112)      F: (848) 3915 6869       W: www.bitexcofinancialtower.com</w:t>
            </w:r>
          </w:p>
        </w:tc>
      </w:tr>
    </w:tbl>
    <w:p w14:paraId="188AAF09" w14:textId="77777777" w:rsidR="00033223" w:rsidRDefault="00033223"/>
    <w:sectPr w:rsidR="0003322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grammar="clean"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223"/>
    <w:rsid w:val="00033223"/>
    <w:rsid w:val="0019002C"/>
    <w:rsid w:val="00286B44"/>
    <w:rsid w:val="005831F5"/>
    <w:rsid w:val="00633D07"/>
    <w:rsid w:val="00C92815"/>
    <w:rsid w:val="00EA67BA"/>
    <w:rsid w:val="00E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51FF6"/>
  <w15:docId w15:val="{A4A37FAD-DBEA-47D3-83F5-F73AAD1B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Dong">
    <w:name w:val="line number"/>
    <w:basedOn w:val="Phngmcinhcuaoanvn"/>
    <w:semiHidden/>
  </w:style>
  <w:style w:type="character" w:styleId="Siuktni">
    <w:name w:val="Hyperlink"/>
    <w:basedOn w:val="Phngmcinhcuaoanvn"/>
    <w:rPr>
      <w:color w:val="0000FF"/>
      <w:u w:val="single"/>
    </w:rPr>
  </w:style>
  <w:style w:type="character" w:customStyle="1" w:styleId="font121">
    <w:name w:val="font121"/>
    <w:rPr>
      <w:b/>
      <w:color w:val="000000"/>
    </w:rPr>
  </w:style>
  <w:style w:type="character" w:customStyle="1" w:styleId="font251">
    <w:name w:val="font251"/>
    <w:rPr>
      <w:color w:val="000000"/>
    </w:rPr>
  </w:style>
  <w:style w:type="character" w:customStyle="1" w:styleId="font61">
    <w:name w:val="font61"/>
    <w:rPr>
      <w:b/>
      <w:color w:val="000000"/>
    </w:rPr>
  </w:style>
  <w:style w:type="table" w:styleId="Bangngian1">
    <w:name w:val="Table Simple 1"/>
    <w:basedOn w:val="BangThngthng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huonghn.bft@bitexco.com.v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Nguyễn Thu Hà</cp:lastModifiedBy>
  <cp:revision>9</cp:revision>
  <dcterms:created xsi:type="dcterms:W3CDTF">2023-03-29T04:07:00Z</dcterms:created>
  <dcterms:modified xsi:type="dcterms:W3CDTF">2023-03-29T04:29:00Z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