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7A20E">
      <w:pPr>
        <w:pStyle w:val="2"/>
        <w:bidi w:val="0"/>
        <w:spacing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新华DCS辅助器</w:t>
      </w:r>
    </w:p>
    <w:p w14:paraId="1BB4ED8C">
      <w:pPr>
        <w:pStyle w:val="2"/>
        <w:bidi w:val="0"/>
        <w:spacing w:line="240" w:lineRule="auto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开发自述和使用说明 V2.2.3</w:t>
      </w:r>
      <w:r>
        <w:rPr>
          <w:rFonts w:hint="eastAsia" w:ascii="微软雅黑" w:hAnsi="微软雅黑" w:eastAsia="微软雅黑" w:cs="微软雅黑"/>
          <w:lang w:val="en-US" w:eastAsia="zh-CN"/>
        </w:rPr>
      </w:r>
    </w:p>
    <w:p w14:paraId="3328D6B2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2"/>
        </w:rPr>
        <w:t>一、开发背景</w:t>
      </w:r>
      <w:bookmarkEnd w:id="0"/>
    </w:p>
    <w:p w14:paraId="2EBC70E9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2025 年 6 月，我承接了一套包含五十余面机柜的大型 DCS 工程项目。机柜接线作业需配套制作标准化接线表，沿用传统手工制表方式存在诸多痛点：需人工梳理空点表格，搭配号码管标注、对照卡件点位逐一核对，整体流程繁琐耗时，人工操作极易出现点位错配、信息遗漏等问题，大幅拖慢现场施工进度。</w:t>
      </w:r>
    </w:p>
    <w:p w14:paraId="4E17DFEF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为解决手工制表低效、高出错率的难题，我逐步迭代开发自动化制表工具，历经 Excel 函数版、VBA 宏脚本版，最终落地独立桌面软件，完整开发历程如下：</w:t>
      </w:r>
    </w:p>
    <w:p w14:paraId="74F9787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2"/>
        </w:rPr>
        <w:t>二、工具迭代历程</w:t>
      </w:r>
      <w:bookmarkEnd w:id="1"/>
    </w:p>
    <w:p w14:paraId="6F38B14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0"/>
        </w:rPr>
        <w:t>V1.0：Excel 函数基础版</w:t>
      </w:r>
      <w:bookmarkEnd w:id="2"/>
    </w:p>
    <w:p w14:paraId="0634E0E9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最初基于 Excel 原生函数搭建初代工具，仅需复制原始机柜数据表并简单修改字段，即可实现基础接线表生成功能，初步摆脱纯手工制表模式。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22"/>
        </w:rPr>
        <w:t>但版本存在明显短板：无法自动区分 8 通道、16 通道两类卡件，不能一键输出标准化完整接线表，自动化程度有限。</w:t>
      </w:r>
    </w:p>
    <w:p w14:paraId="7B186A26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0"/>
        </w:rPr>
        <w:t>V1.1：VBA 优化迭代版</w:t>
      </w:r>
      <w:bookmarkEnd w:id="3"/>
    </w:p>
    <w:p w14:paraId="2D59D342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针对 V1.0 缺陷，引入 VBA 脚本开发 V1.1 版本，新增自动清理冗余行、卡件通道识别优化等功能，解决多规格卡件区分难题，接线表生成效率进一步提升。</w:t>
      </w:r>
    </w:p>
    <w:p w14:paraId="3B74E7E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0"/>
        </w:rPr>
        <w:t>V1.2：VBA 汇总总表版</w:t>
      </w:r>
      <w:bookmarkEnd w:id="4"/>
    </w:p>
    <w:p w14:paraId="6631562C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项目存在多机柜统一归档需求，为实现全部机柜接线数据一页汇总，新增 VBA 自动汇总宏代码，运行对应宏指令即可一键生成整机柜项目接线总表，满足大型项目资料归档标准。</w:t>
      </w:r>
    </w:p>
    <w:p w14:paraId="297B200C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迭代至 V1.2 后，工具已完全适配我个人日常项目使用需求。2025 年 9 月 1 日，我将整套 Excel 工具配套详细使用说明发布至内部工程交流群，供同事共享使用。</w:t>
      </w:r>
    </w:p>
    <w:p w14:paraId="7AB5F40E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2"/>
        </w:rPr>
        <w:t>三、Excel 宏工具现存痛点</w:t>
      </w:r>
      <w:bookmarkEnd w:id="5"/>
    </w:p>
    <w:p w14:paraId="1AA2258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工具分享后，实际落地使用中暴露不少门槛问题：</w:t>
      </w:r>
    </w:p>
    <w:p w14:paraId="2C1A3C3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上手成本高：无 VBA 使用基础的同事，需要花费大量时间熟悉操作流程；</w:t>
      </w:r>
    </w:p>
    <w:p w14:paraId="29F5947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软件适配阻碍：部分同事使用 WPS，误将 VBA 宏功能判定为付费增值功能，直接放弃使用；</w:t>
      </w:r>
    </w:p>
    <w:p w14:paraId="2F80312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认知误区：VBA 宏功能可免费下载组件安装，无需付费即可正常运行。</w:t>
      </w:r>
    </w:p>
    <w:p w14:paraId="4CE1B9E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为彻底消除使用门槛，规避 Excel/WPS 兼容性、宏安装复杂等问题，我利用项目空档期连续通宵开发，基于 Mimo Code 重构整套工具，推出全新 V2 独立软件版本。</w:t>
      </w:r>
    </w:p>
    <w:p w14:paraId="301F5765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32"/>
        </w:rPr>
        <w:t>四、V2 独立软件：新华DCS辅助器</w:t>
      </w:r>
      <w:bookmarkEnd w:id="6"/>
    </w:p>
    <w:p w14:paraId="5F8432A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30"/>
        </w:rPr>
        <w:t>版本演进路线</w:t>
      </w:r>
      <w:bookmarkEnd w:id="7"/>
    </w:p>
    <w:p w14:paraId="56ED6257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初始版本：命令行运行程序；</w:t>
      </w:r>
    </w:p>
    <w:p w14:paraId="0C12659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过渡版本：Web 网页端工具；</w:t>
      </w:r>
    </w:p>
    <w:p w14:paraId="5C303401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当前成品：独立桌面程序《新华DCS辅助器 V2.2.3》，开箱即用，无需额外配置 Excel 宏环境。</w:t>
      </w:r>
    </w:p>
    <w:p w14:paraId="5D1F7050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0"/>
        </w:rPr>
        <w:t>开源地址</w:t>
      </w:r>
      <w:bookmarkEnd w:id="8"/>
    </w:p>
    <w:p w14:paraId="7B05A357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全套历史迭代版本、新版软件源码已开源上传至 GitHub，欢迎工程同行查阅、二次优化：https://github.com/huopenghuopeng0219/xinhua-dcs-tools</w:t>
      </w:r>
    </w:p>
    <w:p w14:paraId="2D9989CC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30"/>
        </w:rPr>
        <w:t>标准使用流程</w:t>
      </w:r>
      <w:bookmarkEnd w:id="9"/>
    </w:p>
    <w:p w14:paraId="62C1D7E4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接线总表生成：导入上海新华机柜原始设计文件，一键自动生成整机柜接线总表；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差异表生成：导入 .xls、.xlsx 或 .xlsm 格式的机柜设计文件，软件自动汇总全部 -MX 工作表中斜体“整件”行之后的物料，并按代号统计数量；</w:t>
      </w:r>
    </w:p>
    <w:p w14:paraId="627F23BC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人工补录：手动完善测点名、信号描述、工程单位、量程上下限，标记卡件供电状态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sz w:val="22"/>
        </w:rPr>
        <w:t>触点类型（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供电或者</w:t>
      </w:r>
      <w:r>
        <w:rPr>
          <w:rFonts w:hint="eastAsia" w:ascii="微软雅黑" w:hAnsi="微软雅黑" w:eastAsia="微软雅黑" w:cs="微软雅黑"/>
          <w:sz w:val="22"/>
        </w:rPr>
        <w:t>常闭信号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在 Q 列填写数字 1 即可）；</w:t>
      </w:r>
    </w:p>
    <w:p w14:paraId="6101CBFB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转</w:t>
      </w:r>
      <w:r>
        <w:rPr>
          <w:rFonts w:hint="eastAsia" w:ascii="微软雅黑" w:hAnsi="微软雅黑" w:eastAsia="微软雅黑" w:cs="微软雅黑"/>
          <w:sz w:val="22"/>
        </w:rPr>
        <w:t>组态导出：将完善后的接线总表导入软件，生成可直接复用的转组态文件；</w:t>
      </w:r>
    </w:p>
    <w:p w14:paraId="3D489F0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组态落地：转组态文件导入新华设计辅助工具，自动生成完整项目组态。</w:t>
      </w:r>
    </w:p>
    <w:p w14:paraId="4D7A79E7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30"/>
        </w:rPr>
        <w:t>文件适配说明</w:t>
      </w:r>
      <w:bookmarkEnd w:id="10"/>
    </w:p>
    <w:p w14:paraId="591959BB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安装包内附带标准实例模板文件，若转换生成文件格式异常，大概率是机柜原始设计模板与示例模板存在字段差异，可对照实例文件调整源文件格式后重新转换。</w:t>
      </w:r>
    </w:p>
    <w:p w14:paraId="4634BD31">
      <w:pPr>
        <w:spacing w:before="120" w:after="120" w:line="288" w:lineRule="auto"/>
        <w:ind w:left="0" w:firstLine="440" w:firstLineChars="20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设计文件格式可包含xls，xlsx，xlsm。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五、V2.2.1 至 V2.2.3 新增功能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V2.2.1：三功能固化版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软件名称更新为《新华DCS辅助器》，在生成接线总表、生成转组态基础上新增生成差异表；三个功能的输出均保留项目编号、项目名称和版本前缀。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V2.2.2：差异表支持旧版 XLS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差异表新增对 .xls 机柜设计文件的支持，同时继续支持 .xlsx 和 .xlsm。软件读取全部 -MX 工作表，从斜体“整件”行之后按代号汇总物料；相同代号的名称采用第一次出现的内容。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V2.2.3：XLS 列宽兼容修正版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修复 .xls 文件生成差异表时列宽过大的问题，使 .xls 与 .xlsx 的列距一致。差异表保留模板表头和合并关系，并设置“合同数量”“数量差异”和“原因”列，整表采用所有线框。</w:t>
      </w:r>
    </w:p>
    <w:p w14:paraId="454B778F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32"/>
        </w:rPr>
        <w:t>六、接线总表格式优化补充说明</w:t>
      </w:r>
      <w:bookmarkEnd w:id="11"/>
    </w:p>
    <w:p w14:paraId="6ABAE9EF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软件未内置自动添加条件格式功能，需用户手动配置，具体原因与操作规则如下：</w:t>
      </w:r>
    </w:p>
    <w:p w14:paraId="534F2AB2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30"/>
        </w:rPr>
        <w:t>1. 通道底色区分条件格式</w:t>
      </w:r>
      <w:bookmarkEnd w:id="12"/>
    </w:p>
    <w:p w14:paraId="21CCB885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3" w:name="heading_13"/>
      <w:r>
        <w:rPr>
          <w:rFonts w:hint="eastAsia" w:ascii="微软雅黑" w:hAnsi="微软雅黑" w:eastAsia="微软雅黑" w:cs="微软雅黑"/>
          <w:b/>
          <w:sz w:val="28"/>
        </w:rPr>
        <w:t>问题现状</w:t>
      </w:r>
      <w:bookmarkEnd w:id="13"/>
    </w:p>
    <w:p w14:paraId="091E1333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软件自动生成的接线总表中，7 通道、15 通道默认黄色底色，若复制单元格覆盖对应区域，底色标识会丢失，无法直观区分通道类型。</w:t>
      </w:r>
    </w:p>
    <w:p w14:paraId="0875D304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28"/>
        </w:rPr>
        <w:t>配置公式</w:t>
      </w:r>
      <w:bookmarkEnd w:id="1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7FB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3DB8">
            <w:pPr>
              <w:spacing w:before="120" w:after="120" w:line="288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t>excel</w:t>
            </w:r>
            <w:r>
              <w:rPr>
                <w:rFonts w:hint="eastAsia" w:ascii="微软雅黑" w:hAnsi="微软雅黑" w:eastAsia="微软雅黑" w:cs="微软雅黑"/>
                <w:color w:val="646A73"/>
                <w:sz w:val="22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2"/>
              </w:rPr>
              <w:t>=OR(AND($F1=15,OR($G1="DI",$G1="DO",$G1="SOE")),AND($F1=7,OR($G1="AI",$G1="AO",$G1="TC",$G1="RTD",$G1="PI")))</w:t>
            </w:r>
          </w:p>
        </w:tc>
      </w:tr>
    </w:tbl>
    <w:p w14:paraId="352BCD1F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5" w:name="heading_15"/>
      <w:r>
        <w:rPr>
          <w:rFonts w:hint="eastAsia" w:ascii="微软雅黑" w:hAnsi="微软雅黑" w:eastAsia="微软雅黑" w:cs="微软雅黑"/>
          <w:b/>
          <w:sz w:val="28"/>
        </w:rPr>
        <w:t>功能区分逻辑</w:t>
      </w:r>
      <w:bookmarkEnd w:id="15"/>
    </w:p>
    <w:p w14:paraId="0808AE17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15 通道：DI/DO/SOE 开关量信号自动标黄；</w:t>
      </w:r>
    </w:p>
    <w:p w14:paraId="2021B91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7 通道：AI/AO/TC/RTD/PI 模拟量、热电阻、热电偶信号自动标黄。</w:t>
      </w:r>
    </w:p>
    <w:p w14:paraId="3508BE80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6" w:name="heading_16"/>
      <w:r>
        <w:rPr>
          <w:rFonts w:hint="eastAsia" w:ascii="微软雅黑" w:hAnsi="微软雅黑" w:eastAsia="微软雅黑" w:cs="微软雅黑"/>
          <w:b/>
          <w:sz w:val="28"/>
        </w:rPr>
        <w:t>不内置该功能原因</w:t>
      </w:r>
      <w:bookmarkEnd w:id="16"/>
    </w:p>
    <w:p w14:paraId="375FEA17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Python 操作 Excel 的第三方库对微软 Excel 适配完善，但与 WPS 表格兼容性较差；若内置该功能，仅 Excel 用户可正常使用，WPS 用户会出现格式失效问题，因此直接移除自动配置逻辑，改为手动设置。</w:t>
      </w:r>
    </w:p>
    <w:p w14:paraId="407A5ECC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7" w:name="heading_17"/>
      <w:r>
        <w:rPr>
          <w:rFonts w:hint="eastAsia" w:ascii="微软雅黑" w:hAnsi="微软雅黑" w:eastAsia="微软雅黑" w:cs="微软雅黑"/>
          <w:b/>
          <w:sz w:val="30"/>
        </w:rPr>
        <w:t>2. 测点重复校验格式</w:t>
      </w:r>
      <w:bookmarkEnd w:id="17"/>
    </w:p>
    <w:p w14:paraId="24963720">
      <w:pPr>
        <w:spacing w:before="120" w:after="120" w:line="288" w:lineRule="auto"/>
        <w:ind w:left="0" w:firstLine="44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建议为表格第一列添加重复值高亮条件格式，可快速识别重名测点，提前规避组态、接线点位冲突。</w:t>
      </w:r>
    </w:p>
    <w:p w14:paraId="4DDAC3FB">
      <w:pPr>
        <w:spacing w:before="300" w:after="120" w:line="288" w:lineRule="auto"/>
        <w:ind w:left="0"/>
        <w:jc w:val="left"/>
        <w:outlineLvl w:val="2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3. DOTK 等特殊卡件种类较多，需要手动调整接线端子。</w:t>
      </w:r>
      <w:r>
        <w:rPr>
          <w:rFonts w:hint="eastAsia" w:ascii="微软雅黑" w:hAnsi="微软雅黑" w:eastAsia="微软雅黑" w:cs="微软雅黑"/>
          <w:b/>
          <w:sz w:val="30"/>
        </w:rPr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</w: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EB1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483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120D3"/>
    <w:rsid w:val="2C5759C2"/>
    <w:rsid w:val="38382551"/>
    <w:rsid w:val="3C556FCD"/>
    <w:rsid w:val="43A95F52"/>
    <w:rsid w:val="65AC1077"/>
    <w:rsid w:val="7D1A5A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1480</Words>
  <Characters>1796</Characters>
  <TotalTime>1</TotalTime>
  <ScaleCrop>false</ScaleCrop>
  <LinksUpToDate>false</LinksUpToDate>
  <CharactersWithSpaces>1875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2026-06-17T15:08:00Z</dcterms:created>
  <dc:creator>Apache POI</dc:creator>
  <cp:lastModifiedBy>芃</cp:lastModifiedBy>
  <dcterms:modified xsi:type="dcterms:W3CDTF">2026-06-17T17:44:03Z</dcterms:modified>
  <dc:title>新华DCS辅助器开发自述和使用说明 V2.2.3</dc:title>
  <dc:subject>新华DCS辅助器 V2.2.3 开发历程和使用说明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{"Label":"1","ContentProducer":"001191110102MACQD9K64010000","ProduceID":"7652381306513558722","ReservedCode1":"","ContentPropagator":"","PropagateID":"","ReservedCode2":""}</vt:lpwstr>
  </property>
  <property fmtid="{D5CDD505-2E9C-101B-9397-08002B2CF9AE}" pid="3" name="KSOTemplateDocerSaveRecord">
    <vt:lpwstr>eyJoZGlkIjoiNjI4YzNlMzNkYTdhNDc5YTVjYmI1NzQxZmE4ODBkOGYiLCJ1c2VySWQiOiI0OTQxNDc5NzQifQ==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9EEE911EC86E4DEEB72B47643A771220_13</vt:lpwstr>
  </property>
</Properties>
</file>