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3AA" w:rsidRDefault="00E523AA" w:rsidP="00E523AA">
      <w:pPr>
        <w:rPr>
          <w:sz w:val="36"/>
          <w:szCs w:val="36"/>
        </w:rPr>
      </w:pPr>
      <w:r>
        <w:rPr>
          <w:rFonts w:hint="eastAsia"/>
        </w:rPr>
        <w:t xml:space="preserve">                  </w:t>
      </w:r>
      <w:r w:rsidRPr="00796005">
        <w:rPr>
          <w:rFonts w:hint="eastAsia"/>
          <w:sz w:val="36"/>
          <w:szCs w:val="36"/>
        </w:rPr>
        <w:t>PHP-</w:t>
      </w:r>
      <w:r w:rsidRPr="00796005">
        <w:rPr>
          <w:rFonts w:hint="eastAsia"/>
          <w:sz w:val="36"/>
          <w:szCs w:val="36"/>
        </w:rPr>
        <w:t>校园跳蚤市场</w:t>
      </w:r>
      <w:r>
        <w:rPr>
          <w:rFonts w:hint="eastAsia"/>
          <w:sz w:val="36"/>
          <w:szCs w:val="36"/>
        </w:rPr>
        <w:t xml:space="preserve">  </w:t>
      </w:r>
      <w:r w:rsidRPr="00796005">
        <w:rPr>
          <w:rFonts w:hint="eastAsia"/>
          <w:sz w:val="36"/>
          <w:szCs w:val="36"/>
        </w:rPr>
        <w:t>项目周报</w:t>
      </w:r>
    </w:p>
    <w:p w:rsidR="00E523AA" w:rsidRDefault="00E523AA" w:rsidP="00E523AA">
      <w:pPr>
        <w:rPr>
          <w:sz w:val="28"/>
          <w:szCs w:val="28"/>
        </w:rPr>
      </w:pPr>
      <w:r>
        <w:rPr>
          <w:rFonts w:hint="eastAsia"/>
          <w:sz w:val="36"/>
          <w:szCs w:val="36"/>
        </w:rPr>
        <w:t xml:space="preserve">           </w:t>
      </w:r>
      <w:r>
        <w:rPr>
          <w:rFonts w:hint="eastAsia"/>
          <w:sz w:val="28"/>
          <w:szCs w:val="28"/>
        </w:rPr>
        <w:t>报告期：</w:t>
      </w:r>
      <w:r>
        <w:rPr>
          <w:rFonts w:hint="eastAsia"/>
          <w:sz w:val="28"/>
          <w:szCs w:val="28"/>
        </w:rPr>
        <w:t>2016-11-28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2016-12-04</w:t>
      </w:r>
    </w:p>
    <w:p w:rsidR="00E523AA" w:rsidRPr="00796005" w:rsidRDefault="00E523AA" w:rsidP="00E523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</w:t>
      </w:r>
      <w:r>
        <w:rPr>
          <w:rFonts w:hint="eastAsia"/>
          <w:sz w:val="28"/>
          <w:szCs w:val="28"/>
        </w:rPr>
        <w:t>报告人：霍赛赛</w:t>
      </w:r>
    </w:p>
    <w:p w:rsidR="00E523AA" w:rsidRDefault="00E523AA" w:rsidP="00E523A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796005">
        <w:rPr>
          <w:rFonts w:hint="eastAsia"/>
          <w:b/>
          <w:sz w:val="28"/>
          <w:szCs w:val="28"/>
        </w:rPr>
        <w:t>项目仪表板</w:t>
      </w:r>
    </w:p>
    <w:p w:rsidR="00E523AA" w:rsidRDefault="00E523AA" w:rsidP="00E523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796005">
        <w:rPr>
          <w:rFonts w:hint="eastAsia"/>
          <w:sz w:val="28"/>
          <w:szCs w:val="28"/>
        </w:rPr>
        <w:t>里程碑趋势图</w:t>
      </w:r>
    </w:p>
    <w:p w:rsidR="00E523AA" w:rsidRDefault="00E523AA" w:rsidP="00E523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Pr="00E523AA">
        <w:rPr>
          <w:noProof/>
          <w:sz w:val="28"/>
          <w:szCs w:val="28"/>
        </w:rPr>
        <w:drawing>
          <wp:inline distT="0" distB="0" distL="0" distR="0">
            <wp:extent cx="4057650" cy="1966913"/>
            <wp:effectExtent l="19050" t="0" r="19050" b="0"/>
            <wp:docPr id="5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523AA" w:rsidRDefault="00E523AA" w:rsidP="00E523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项目进度图</w:t>
      </w:r>
    </w:p>
    <w:p w:rsidR="00E523AA" w:rsidRDefault="00E523AA" w:rsidP="00E523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Pr="00E523AA">
        <w:rPr>
          <w:noProof/>
          <w:sz w:val="28"/>
          <w:szCs w:val="28"/>
        </w:rPr>
        <w:drawing>
          <wp:inline distT="0" distB="0" distL="0" distR="0">
            <wp:extent cx="3648075" cy="1914525"/>
            <wp:effectExtent l="19050" t="0" r="9525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 </w:t>
      </w:r>
    </w:p>
    <w:p w:rsidR="00E523AA" w:rsidRDefault="00E523AA" w:rsidP="00E523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需求变更图</w:t>
      </w:r>
    </w:p>
    <w:p w:rsidR="00E523AA" w:rsidRDefault="00E523AA" w:rsidP="00E523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</w:t>
      </w:r>
      <w:r w:rsidRPr="00E523AA">
        <w:rPr>
          <w:noProof/>
          <w:sz w:val="28"/>
          <w:szCs w:val="28"/>
        </w:rPr>
        <w:drawing>
          <wp:inline distT="0" distB="0" distL="0" distR="0">
            <wp:extent cx="4572000" cy="2438400"/>
            <wp:effectExtent l="19050" t="0" r="19050" b="0"/>
            <wp:docPr id="8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523AA" w:rsidRDefault="00E523AA" w:rsidP="00E523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</w:p>
    <w:p w:rsidR="00E523AA" w:rsidRDefault="00E523AA" w:rsidP="00E523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测试进度</w:t>
      </w:r>
    </w:p>
    <w:p w:rsidR="00E523AA" w:rsidRDefault="00E523AA" w:rsidP="00E523A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Pr="00E523AA">
        <w:rPr>
          <w:noProof/>
          <w:sz w:val="28"/>
          <w:szCs w:val="28"/>
        </w:rPr>
        <w:drawing>
          <wp:inline distT="0" distB="0" distL="0" distR="0">
            <wp:extent cx="4572000" cy="2457450"/>
            <wp:effectExtent l="19050" t="0" r="19050" b="0"/>
            <wp:docPr id="10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 </w:t>
      </w:r>
    </w:p>
    <w:p w:rsidR="00E523AA" w:rsidRPr="00E523AA" w:rsidRDefault="00E523AA" w:rsidP="00E523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 xml:space="preserve">    </w:t>
      </w:r>
      <w:r w:rsidRPr="00533AA6">
        <w:rPr>
          <w:rFonts w:hint="eastAsia"/>
          <w:b/>
          <w:sz w:val="28"/>
          <w:szCs w:val="28"/>
        </w:rPr>
        <w:t>本周</w:t>
      </w:r>
      <w:r>
        <w:rPr>
          <w:rFonts w:hint="eastAsia"/>
          <w:b/>
          <w:sz w:val="28"/>
          <w:szCs w:val="28"/>
        </w:rPr>
        <w:t>任务</w:t>
      </w:r>
      <w:r w:rsidRPr="00533AA6">
        <w:rPr>
          <w:rFonts w:hint="eastAsia"/>
          <w:b/>
          <w:sz w:val="28"/>
          <w:szCs w:val="28"/>
        </w:rPr>
        <w:t>执行情况</w:t>
      </w:r>
    </w:p>
    <w:tbl>
      <w:tblPr>
        <w:tblStyle w:val="a3"/>
        <w:tblW w:w="8522" w:type="dxa"/>
        <w:tblInd w:w="780" w:type="dxa"/>
        <w:tblLook w:val="04A0"/>
      </w:tblPr>
      <w:tblGrid>
        <w:gridCol w:w="3219"/>
        <w:gridCol w:w="2281"/>
        <w:gridCol w:w="1415"/>
        <w:gridCol w:w="1607"/>
      </w:tblGrid>
      <w:tr w:rsidR="00E523AA" w:rsidTr="00F80069">
        <w:tc>
          <w:tcPr>
            <w:tcW w:w="3219" w:type="dxa"/>
            <w:shd w:val="clear" w:color="auto" w:fill="9FD3A4" w:themeFill="background1" w:themeFillShade="D9"/>
          </w:tcPr>
          <w:p w:rsidR="00E523AA" w:rsidRDefault="00E523AA" w:rsidP="00F80069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E523AA" w:rsidRDefault="00E523AA" w:rsidP="00F80069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5" w:type="dxa"/>
            <w:shd w:val="clear" w:color="auto" w:fill="9FD3A4" w:themeFill="background1" w:themeFillShade="D9"/>
          </w:tcPr>
          <w:p w:rsidR="00E523AA" w:rsidRDefault="00E523AA" w:rsidP="00F80069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07" w:type="dxa"/>
            <w:shd w:val="clear" w:color="auto" w:fill="9FD3A4" w:themeFill="background1" w:themeFillShade="D9"/>
          </w:tcPr>
          <w:p w:rsidR="00E523AA" w:rsidRDefault="00E523AA" w:rsidP="00F80069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523AA" w:rsidTr="00F80069">
        <w:tc>
          <w:tcPr>
            <w:tcW w:w="3219" w:type="dxa"/>
          </w:tcPr>
          <w:p w:rsidR="00E523AA" w:rsidRPr="00AC4BA2" w:rsidRDefault="00E523AA" w:rsidP="00F80069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A83E37">
              <w:rPr>
                <w:rFonts w:hint="eastAsia"/>
                <w:color w:val="0070C0"/>
              </w:rPr>
              <w:t>完善公众号前台页面</w:t>
            </w:r>
          </w:p>
        </w:tc>
        <w:tc>
          <w:tcPr>
            <w:tcW w:w="2281" w:type="dxa"/>
          </w:tcPr>
          <w:p w:rsidR="00E523AA" w:rsidRPr="00AC4BA2" w:rsidRDefault="00E523AA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 w:rsidR="00A83E37">
              <w:rPr>
                <w:rFonts w:hint="eastAsia"/>
                <w:color w:val="0070C0"/>
              </w:rPr>
              <w:t>28</w:t>
            </w:r>
            <w:r>
              <w:rPr>
                <w:rFonts w:hint="eastAsia"/>
                <w:color w:val="0070C0"/>
              </w:rPr>
              <w:t>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11-2</w:t>
            </w:r>
            <w:r w:rsidR="00A83E37">
              <w:rPr>
                <w:rFonts w:hint="eastAsia"/>
                <w:color w:val="0070C0"/>
              </w:rPr>
              <w:t>8</w:t>
            </w:r>
          </w:p>
        </w:tc>
        <w:tc>
          <w:tcPr>
            <w:tcW w:w="1415" w:type="dxa"/>
          </w:tcPr>
          <w:p w:rsidR="00E523AA" w:rsidRPr="00AC4BA2" w:rsidRDefault="00A83E37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E523AA" w:rsidRPr="00AC4BA2" w:rsidRDefault="00E523AA" w:rsidP="00F80069">
            <w:pPr>
              <w:pStyle w:val="a4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E523AA" w:rsidTr="00F80069">
        <w:tc>
          <w:tcPr>
            <w:tcW w:w="3219" w:type="dxa"/>
          </w:tcPr>
          <w:p w:rsidR="00E523AA" w:rsidRPr="00E449B6" w:rsidRDefault="00E523AA" w:rsidP="00A83E37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2.</w:t>
            </w:r>
            <w:r w:rsidR="00A83E37">
              <w:rPr>
                <w:rFonts w:hint="eastAsia"/>
                <w:color w:val="0070C0"/>
              </w:rPr>
              <w:t>确定后台分工。确定后台模板</w:t>
            </w:r>
          </w:p>
        </w:tc>
        <w:tc>
          <w:tcPr>
            <w:tcW w:w="2281" w:type="dxa"/>
          </w:tcPr>
          <w:p w:rsidR="00E523AA" w:rsidRPr="00AC4BA2" w:rsidRDefault="00A83E37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2016-11-29</w:t>
            </w:r>
            <w:r w:rsidR="00E523AA">
              <w:rPr>
                <w:rFonts w:hint="eastAsia"/>
                <w:color w:val="0070C0"/>
              </w:rPr>
              <w:t>~2016-11-2</w:t>
            </w:r>
            <w:r>
              <w:rPr>
                <w:rFonts w:hint="eastAsia"/>
                <w:color w:val="0070C0"/>
              </w:rPr>
              <w:t>9</w:t>
            </w:r>
          </w:p>
        </w:tc>
        <w:tc>
          <w:tcPr>
            <w:tcW w:w="1415" w:type="dxa"/>
          </w:tcPr>
          <w:p w:rsidR="00E523AA" w:rsidRPr="00AC4BA2" w:rsidRDefault="00E523AA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</w:t>
            </w:r>
            <w:r>
              <w:rPr>
                <w:rFonts w:hint="eastAsia"/>
                <w:color w:val="0070C0"/>
              </w:rPr>
              <w:lastRenderedPageBreak/>
              <w:t>旭，周博学</w:t>
            </w:r>
          </w:p>
        </w:tc>
        <w:tc>
          <w:tcPr>
            <w:tcW w:w="1607" w:type="dxa"/>
          </w:tcPr>
          <w:p w:rsidR="00E523AA" w:rsidRPr="00AC4BA2" w:rsidRDefault="00E523AA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>完成</w:t>
            </w:r>
          </w:p>
        </w:tc>
      </w:tr>
      <w:tr w:rsidR="00A83E37" w:rsidTr="00F80069">
        <w:tc>
          <w:tcPr>
            <w:tcW w:w="3219" w:type="dxa"/>
          </w:tcPr>
          <w:p w:rsidR="00A83E37" w:rsidRDefault="00A83E37" w:rsidP="00A83E37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>3.</w:t>
            </w:r>
            <w:r>
              <w:rPr>
                <w:rFonts w:hint="eastAsia"/>
                <w:color w:val="0070C0"/>
              </w:rPr>
              <w:t>完成后台页面的增删改查和登录，上传文件，搜索，分页功能</w:t>
            </w:r>
          </w:p>
        </w:tc>
        <w:tc>
          <w:tcPr>
            <w:tcW w:w="2281" w:type="dxa"/>
          </w:tcPr>
          <w:p w:rsidR="00A83E37" w:rsidRPr="00AC4BA2" w:rsidRDefault="00A83E37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2016-11-30</w:t>
            </w:r>
            <w:r>
              <w:rPr>
                <w:rFonts w:hint="eastAsia"/>
                <w:color w:val="0070C0"/>
              </w:rPr>
              <w:t>~2016-1</w:t>
            </w:r>
            <w:r>
              <w:rPr>
                <w:rFonts w:hint="eastAsia"/>
                <w:color w:val="0070C0"/>
              </w:rPr>
              <w:t>2-01</w:t>
            </w:r>
          </w:p>
        </w:tc>
        <w:tc>
          <w:tcPr>
            <w:tcW w:w="1415" w:type="dxa"/>
          </w:tcPr>
          <w:p w:rsidR="00A83E37" w:rsidRPr="00AC4BA2" w:rsidRDefault="00A83E37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A83E37" w:rsidRPr="00AC4BA2" w:rsidRDefault="00A83E37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E523AA" w:rsidRDefault="00E523AA" w:rsidP="00E523AA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Pr="00533AA6">
        <w:rPr>
          <w:rFonts w:hint="eastAsia"/>
          <w:b/>
          <w:sz w:val="28"/>
          <w:szCs w:val="28"/>
        </w:rPr>
        <w:t>问题和关注点</w:t>
      </w:r>
      <w:r w:rsidRPr="00533AA6">
        <w:rPr>
          <w:rFonts w:hint="eastAsia"/>
          <w:b/>
          <w:sz w:val="28"/>
          <w:szCs w:val="28"/>
        </w:rPr>
        <w:t xml:space="preserve">  </w:t>
      </w:r>
    </w:p>
    <w:p w:rsidR="00E523AA" w:rsidRDefault="00E523AA" w:rsidP="00E523AA">
      <w:pPr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 xml:space="preserve">      </w:t>
      </w:r>
      <w:r w:rsidR="00A83E37">
        <w:rPr>
          <w:rFonts w:hint="eastAsia"/>
          <w:sz w:val="24"/>
          <w:szCs w:val="24"/>
        </w:rPr>
        <w:t>关注点是公众号的增删改查和登录，分页，搜索功能</w:t>
      </w:r>
    </w:p>
    <w:p w:rsidR="00E523AA" w:rsidRDefault="00E523AA" w:rsidP="00E523AA">
      <w:pPr>
        <w:rPr>
          <w:sz w:val="24"/>
          <w:szCs w:val="24"/>
        </w:rPr>
      </w:pPr>
    </w:p>
    <w:p w:rsidR="00E523AA" w:rsidRDefault="00E523AA" w:rsidP="00E523AA">
      <w:pPr>
        <w:rPr>
          <w:sz w:val="24"/>
          <w:szCs w:val="24"/>
        </w:rPr>
      </w:pPr>
    </w:p>
    <w:p w:rsidR="00E523AA" w:rsidRDefault="00E523AA" w:rsidP="00E523AA">
      <w:pPr>
        <w:rPr>
          <w:b/>
          <w:sz w:val="28"/>
          <w:szCs w:val="28"/>
        </w:rPr>
      </w:pPr>
      <w:r>
        <w:rPr>
          <w:rFonts w:hint="eastAsia"/>
          <w:sz w:val="24"/>
          <w:szCs w:val="24"/>
        </w:rPr>
        <w:t xml:space="preserve">     </w:t>
      </w:r>
      <w:r w:rsidRPr="00857702">
        <w:rPr>
          <w:rFonts w:hint="eastAsia"/>
          <w:b/>
          <w:sz w:val="28"/>
          <w:szCs w:val="28"/>
        </w:rPr>
        <w:t>下周安排</w:t>
      </w:r>
      <w:r w:rsidRPr="00857702">
        <w:rPr>
          <w:rFonts w:hint="eastAsia"/>
          <w:b/>
          <w:sz w:val="28"/>
          <w:szCs w:val="28"/>
        </w:rPr>
        <w:t xml:space="preserve">     </w:t>
      </w:r>
    </w:p>
    <w:tbl>
      <w:tblPr>
        <w:tblStyle w:val="a3"/>
        <w:tblW w:w="8522" w:type="dxa"/>
        <w:tblInd w:w="780" w:type="dxa"/>
        <w:tblLook w:val="04A0"/>
      </w:tblPr>
      <w:tblGrid>
        <w:gridCol w:w="3219"/>
        <w:gridCol w:w="2281"/>
        <w:gridCol w:w="1415"/>
        <w:gridCol w:w="1607"/>
      </w:tblGrid>
      <w:tr w:rsidR="00E523AA" w:rsidTr="00F80069">
        <w:tc>
          <w:tcPr>
            <w:tcW w:w="3219" w:type="dxa"/>
            <w:shd w:val="clear" w:color="auto" w:fill="9FD3A4" w:themeFill="background1" w:themeFillShade="D9"/>
          </w:tcPr>
          <w:p w:rsidR="00E523AA" w:rsidRDefault="00E523AA" w:rsidP="00F80069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E523AA" w:rsidRDefault="00E523AA" w:rsidP="00F80069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5" w:type="dxa"/>
            <w:shd w:val="clear" w:color="auto" w:fill="9FD3A4" w:themeFill="background1" w:themeFillShade="D9"/>
          </w:tcPr>
          <w:p w:rsidR="00E523AA" w:rsidRDefault="00E523AA" w:rsidP="00F80069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07" w:type="dxa"/>
            <w:shd w:val="clear" w:color="auto" w:fill="9FD3A4" w:themeFill="background1" w:themeFillShade="D9"/>
          </w:tcPr>
          <w:p w:rsidR="00E523AA" w:rsidRDefault="00E523AA" w:rsidP="00F80069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523AA" w:rsidTr="00F80069">
        <w:tc>
          <w:tcPr>
            <w:tcW w:w="3219" w:type="dxa"/>
          </w:tcPr>
          <w:p w:rsidR="00E523AA" w:rsidRPr="00AC4BA2" w:rsidRDefault="00E523AA" w:rsidP="00F80069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继续解决技术难点</w:t>
            </w:r>
          </w:p>
        </w:tc>
        <w:tc>
          <w:tcPr>
            <w:tcW w:w="2281" w:type="dxa"/>
          </w:tcPr>
          <w:p w:rsidR="00E523AA" w:rsidRPr="00AC4BA2" w:rsidRDefault="00A83E37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</w:t>
            </w:r>
            <w:r w:rsidR="00E523AA">
              <w:rPr>
                <w:rFonts w:hint="eastAsia"/>
                <w:color w:val="0070C0"/>
              </w:rPr>
              <w:t>~2016-12-</w:t>
            </w:r>
            <w:r>
              <w:rPr>
                <w:rFonts w:hint="eastAsia"/>
                <w:color w:val="0070C0"/>
              </w:rPr>
              <w:t>11</w:t>
            </w:r>
          </w:p>
        </w:tc>
        <w:tc>
          <w:tcPr>
            <w:tcW w:w="1415" w:type="dxa"/>
          </w:tcPr>
          <w:p w:rsidR="00E523AA" w:rsidRPr="00AC4BA2" w:rsidRDefault="00E523AA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E523AA" w:rsidRPr="00AC4BA2" w:rsidRDefault="00E523AA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A83E37" w:rsidTr="00F80069">
        <w:tc>
          <w:tcPr>
            <w:tcW w:w="3219" w:type="dxa"/>
          </w:tcPr>
          <w:p w:rsidR="00A83E37" w:rsidRPr="00E449B6" w:rsidRDefault="00A83E37" w:rsidP="00F80069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>
              <w:rPr>
                <w:rFonts w:hint="eastAsia"/>
                <w:color w:val="0070C0"/>
              </w:rPr>
              <w:t>开始进行前台模块的功能实现</w:t>
            </w:r>
          </w:p>
        </w:tc>
        <w:tc>
          <w:tcPr>
            <w:tcW w:w="2281" w:type="dxa"/>
          </w:tcPr>
          <w:p w:rsidR="00A83E37" w:rsidRPr="00AC4BA2" w:rsidRDefault="00A83E37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2016-12-05~2016-12-11</w:t>
            </w:r>
          </w:p>
        </w:tc>
        <w:tc>
          <w:tcPr>
            <w:tcW w:w="1415" w:type="dxa"/>
          </w:tcPr>
          <w:p w:rsidR="00A83E37" w:rsidRPr="00AC4BA2" w:rsidRDefault="00A83E37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A83E37" w:rsidRPr="00AC4BA2" w:rsidRDefault="00A83E37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A83E37" w:rsidTr="00F80069">
        <w:tc>
          <w:tcPr>
            <w:tcW w:w="3219" w:type="dxa"/>
          </w:tcPr>
          <w:p w:rsidR="00A83E37" w:rsidRDefault="00A83E37" w:rsidP="00F80069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继续完善后台模块</w:t>
            </w:r>
          </w:p>
        </w:tc>
        <w:tc>
          <w:tcPr>
            <w:tcW w:w="2281" w:type="dxa"/>
          </w:tcPr>
          <w:p w:rsidR="00A83E37" w:rsidRPr="00AC4BA2" w:rsidRDefault="00A83E37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2016-12-05~2016-12-11</w:t>
            </w:r>
          </w:p>
        </w:tc>
        <w:tc>
          <w:tcPr>
            <w:tcW w:w="1415" w:type="dxa"/>
          </w:tcPr>
          <w:p w:rsidR="00A83E37" w:rsidRPr="00AC4BA2" w:rsidRDefault="00A83E37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A83E37" w:rsidRPr="00AC4BA2" w:rsidRDefault="00A83E37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E523AA" w:rsidRPr="00857702" w:rsidRDefault="00E523AA" w:rsidP="00E523AA">
      <w:pPr>
        <w:rPr>
          <w:b/>
          <w:sz w:val="28"/>
          <w:szCs w:val="28"/>
        </w:rPr>
      </w:pPr>
    </w:p>
    <w:p w:rsidR="00E523AA" w:rsidRDefault="00E523AA" w:rsidP="00E523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 w:rsidR="00E523AA" w:rsidRPr="00796005" w:rsidRDefault="00E523AA" w:rsidP="00E523AA">
      <w:pPr>
        <w:rPr>
          <w:sz w:val="28"/>
          <w:szCs w:val="28"/>
        </w:rPr>
      </w:pPr>
    </w:p>
    <w:p w:rsidR="00E523AA" w:rsidRDefault="00E523AA" w:rsidP="00E523AA"/>
    <w:p w:rsidR="00E523AA" w:rsidRDefault="00E523AA" w:rsidP="00E523AA"/>
    <w:p w:rsidR="00E523AA" w:rsidRDefault="00E523AA" w:rsidP="00E523AA"/>
    <w:p w:rsidR="00267D1F" w:rsidRDefault="00267D1F"/>
    <w:sectPr w:rsidR="00267D1F" w:rsidSect="00B74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1C1B"/>
    <w:rsid w:val="00267D1F"/>
    <w:rsid w:val="009B1C1B"/>
    <w:rsid w:val="00A83E37"/>
    <w:rsid w:val="00E52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3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23A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523AA"/>
    <w:pPr>
      <w:widowControl/>
      <w:spacing w:line="360" w:lineRule="auto"/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523AA"/>
    <w:rPr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E523AA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2"/>
          <c:order val="2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4"/>
                <c:pt idx="0">
                  <c:v>完善前台页面</c:v>
                </c:pt>
                <c:pt idx="1">
                  <c:v>确定后台模板，后台分工</c:v>
                </c:pt>
                <c:pt idx="2">
                  <c:v>完成后台的增删改查</c:v>
                </c:pt>
                <c:pt idx="3">
                  <c:v>完善后台搜索，分页，登录</c:v>
                </c:pt>
              </c:strCache>
            </c:strRef>
          </c:cat>
          <c:val>
            <c:numRef>
              <c:f>里程碑!$A$2:$A$10</c:f>
              <c:numCache>
                <c:formatCode>yyyy/mm/dd</c:formatCode>
                <c:ptCount val="9"/>
                <c:pt idx="0">
                  <c:v>42702</c:v>
                </c:pt>
                <c:pt idx="1">
                  <c:v>42703</c:v>
                </c:pt>
                <c:pt idx="2">
                  <c:v>42704</c:v>
                </c:pt>
                <c:pt idx="3">
                  <c:v>42705</c:v>
                </c:pt>
              </c:numCache>
            </c:numRef>
          </c:val>
        </c:ser>
        <c:ser>
          <c:idx val="3"/>
          <c:order val="3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4"/>
                <c:pt idx="0">
                  <c:v>完善前台页面</c:v>
                </c:pt>
                <c:pt idx="1">
                  <c:v>确定后台模板，后台分工</c:v>
                </c:pt>
                <c:pt idx="2">
                  <c:v>完成后台的增删改查</c:v>
                </c:pt>
                <c:pt idx="3">
                  <c:v>完善后台搜索，分页，登录</c:v>
                </c:pt>
              </c:strCache>
            </c:strRef>
          </c:cat>
          <c:val>
            <c:numRef>
              <c:f>里程碑!$B$2:$B$10</c:f>
              <c:numCache>
                <c:formatCode>yyyy/mm/dd</c:formatCode>
                <c:ptCount val="9"/>
                <c:pt idx="0">
                  <c:v>42702</c:v>
                </c:pt>
                <c:pt idx="1">
                  <c:v>42703</c:v>
                </c:pt>
                <c:pt idx="2">
                  <c:v>42704</c:v>
                </c:pt>
                <c:pt idx="3">
                  <c:v>42705</c:v>
                </c:pt>
              </c:numCache>
            </c:numRef>
          </c:val>
        </c:ser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4"/>
                <c:pt idx="0">
                  <c:v>完善前台页面</c:v>
                </c:pt>
                <c:pt idx="1">
                  <c:v>确定后台模板，后台分工</c:v>
                </c:pt>
                <c:pt idx="2">
                  <c:v>完成后台的增删改查</c:v>
                </c:pt>
                <c:pt idx="3">
                  <c:v>完善后台搜索，分页，登录</c:v>
                </c:pt>
              </c:strCache>
            </c:strRef>
          </c:cat>
          <c:val>
            <c:numRef>
              <c:f>里程碑!$A$2:$A$10</c:f>
              <c:numCache>
                <c:formatCode>yyyy/mm/dd</c:formatCode>
                <c:ptCount val="9"/>
                <c:pt idx="0">
                  <c:v>42702</c:v>
                </c:pt>
                <c:pt idx="1">
                  <c:v>42703</c:v>
                </c:pt>
                <c:pt idx="2">
                  <c:v>42704</c:v>
                </c:pt>
                <c:pt idx="3">
                  <c:v>42705</c:v>
                </c:pt>
              </c:numCache>
            </c:numRef>
          </c:val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4"/>
                <c:pt idx="0">
                  <c:v>完善前台页面</c:v>
                </c:pt>
                <c:pt idx="1">
                  <c:v>确定后台模板，后台分工</c:v>
                </c:pt>
                <c:pt idx="2">
                  <c:v>完成后台的增删改查</c:v>
                </c:pt>
                <c:pt idx="3">
                  <c:v>完善后台搜索，分页，登录</c:v>
                </c:pt>
              </c:strCache>
            </c:strRef>
          </c:cat>
          <c:val>
            <c:numRef>
              <c:f>里程碑!$B$2:$B$10</c:f>
              <c:numCache>
                <c:formatCode>yyyy/mm/dd</c:formatCode>
                <c:ptCount val="9"/>
                <c:pt idx="0">
                  <c:v>42702</c:v>
                </c:pt>
                <c:pt idx="1">
                  <c:v>42703</c:v>
                </c:pt>
                <c:pt idx="2">
                  <c:v>42704</c:v>
                </c:pt>
                <c:pt idx="3">
                  <c:v>42705</c:v>
                </c:pt>
              </c:numCache>
            </c:numRef>
          </c:val>
        </c:ser>
        <c:marker val="1"/>
        <c:axId val="46045440"/>
        <c:axId val="46051328"/>
      </c:lineChart>
      <c:catAx>
        <c:axId val="46045440"/>
        <c:scaling>
          <c:orientation val="minMax"/>
        </c:scaling>
        <c:axPos val="b"/>
        <c:numFmt formatCode="yyyy/mm/dd" sourceLinked="1"/>
        <c:tickLblPos val="nextTo"/>
        <c:crossAx val="46051328"/>
        <c:crosses val="autoZero"/>
        <c:auto val="1"/>
        <c:lblAlgn val="ctr"/>
        <c:lblOffset val="100"/>
      </c:catAx>
      <c:valAx>
        <c:axId val="46051328"/>
        <c:scaling>
          <c:orientation val="minMax"/>
        </c:scaling>
        <c:axPos val="l"/>
        <c:majorGridlines/>
        <c:numFmt formatCode="yyyy/mm/dd" sourceLinked="1"/>
        <c:tickLblPos val="nextTo"/>
        <c:crossAx val="46045440"/>
        <c:crosses val="autoZero"/>
        <c:crossBetween val="between"/>
      </c:valAx>
      <c:spPr>
        <a:noFill/>
        <a:ln w="25400">
          <a:noFill/>
        </a:ln>
      </c:spPr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项目速度!$A$2:$A$5</c:f>
              <c:numCache>
                <c:formatCode>yyyy/mm/dd</c:formatCode>
                <c:ptCount val="4"/>
                <c:pt idx="0">
                  <c:v>42702</c:v>
                </c:pt>
                <c:pt idx="1">
                  <c:v>42703</c:v>
                </c:pt>
                <c:pt idx="2">
                  <c:v>42704</c:v>
                </c:pt>
                <c:pt idx="3">
                  <c:v>42705</c:v>
                </c:pt>
              </c:numCache>
            </c:numRef>
          </c:cat>
          <c:val>
            <c:numRef>
              <c:f>项目速度!$B$2:$B$5</c:f>
              <c:numCache>
                <c:formatCode>General</c:formatCode>
                <c:ptCount val="4"/>
                <c:pt idx="0">
                  <c:v>20</c:v>
                </c:pt>
                <c:pt idx="1">
                  <c:v>10</c:v>
                </c:pt>
                <c:pt idx="2">
                  <c:v>9</c:v>
                </c:pt>
                <c:pt idx="3">
                  <c:v>9</c:v>
                </c:pt>
              </c:numCache>
            </c:numRef>
          </c:val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项目速度!$A$2:$A$5</c:f>
              <c:numCache>
                <c:formatCode>yyyy/mm/dd</c:formatCode>
                <c:ptCount val="4"/>
                <c:pt idx="0">
                  <c:v>42702</c:v>
                </c:pt>
                <c:pt idx="1">
                  <c:v>42703</c:v>
                </c:pt>
                <c:pt idx="2">
                  <c:v>42704</c:v>
                </c:pt>
                <c:pt idx="3">
                  <c:v>42705</c:v>
                </c:pt>
              </c:numCache>
            </c:numRef>
          </c:cat>
          <c:val>
            <c:numRef>
              <c:f>项目速度!$C$2:$C$5</c:f>
              <c:numCache>
                <c:formatCode>General</c:formatCode>
                <c:ptCount val="4"/>
                <c:pt idx="0">
                  <c:v>19</c:v>
                </c:pt>
                <c:pt idx="1">
                  <c:v>10</c:v>
                </c:pt>
                <c:pt idx="2">
                  <c:v>9</c:v>
                </c:pt>
                <c:pt idx="3">
                  <c:v>9</c:v>
                </c:pt>
              </c:numCache>
            </c:numRef>
          </c:val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项目速度!$A$2:$A$5</c:f>
              <c:numCache>
                <c:formatCode>yyyy/mm/dd</c:formatCode>
                <c:ptCount val="4"/>
                <c:pt idx="0">
                  <c:v>42702</c:v>
                </c:pt>
                <c:pt idx="1">
                  <c:v>42703</c:v>
                </c:pt>
                <c:pt idx="2">
                  <c:v>42704</c:v>
                </c:pt>
                <c:pt idx="3">
                  <c:v>42705</c:v>
                </c:pt>
              </c:numCache>
            </c:numRef>
          </c:cat>
          <c:val>
            <c:numRef>
              <c:f>项目速度!$D$2:$D$5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marker val="1"/>
        <c:axId val="46166400"/>
        <c:axId val="46167936"/>
      </c:lineChart>
      <c:dateAx>
        <c:axId val="46166400"/>
        <c:scaling>
          <c:orientation val="minMax"/>
        </c:scaling>
        <c:axPos val="b"/>
        <c:numFmt formatCode="yyyy/mm/dd" sourceLinked="1"/>
        <c:tickLblPos val="nextTo"/>
        <c:crossAx val="46167936"/>
        <c:crosses val="autoZero"/>
        <c:auto val="1"/>
        <c:lblOffset val="100"/>
        <c:baseTimeUnit val="days"/>
      </c:dateAx>
      <c:valAx>
        <c:axId val="46167936"/>
        <c:scaling>
          <c:orientation val="minMax"/>
        </c:scaling>
        <c:axPos val="l"/>
        <c:majorGridlines/>
        <c:numFmt formatCode="General" sourceLinked="0"/>
        <c:tickLblPos val="nextTo"/>
        <c:crossAx val="46166400"/>
        <c:crosses val="autoZero"/>
        <c:crossBetween val="between"/>
      </c:valAx>
    </c:plotArea>
    <c:legend>
      <c:legendPos val="r"/>
    </c:legend>
    <c:plotVisOnly val="1"/>
    <c:dispBlanksAs val="zero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</c:ser>
        <c:marker val="1"/>
        <c:axId val="46392448"/>
        <c:axId val="46394368"/>
      </c:lineChart>
      <c:catAx>
        <c:axId val="46392448"/>
        <c:scaling>
          <c:orientation val="minMax"/>
        </c:scaling>
        <c:axPos val="b"/>
        <c:numFmt formatCode="General" sourceLinked="1"/>
        <c:tickLblPos val="nextTo"/>
        <c:crossAx val="46394368"/>
        <c:crosses val="autoZero"/>
        <c:auto val="1"/>
        <c:lblAlgn val="ctr"/>
        <c:lblOffset val="100"/>
      </c:catAx>
      <c:valAx>
        <c:axId val="46394368"/>
        <c:scaling>
          <c:orientation val="minMax"/>
        </c:scaling>
        <c:axPos val="l"/>
        <c:majorGridlines/>
        <c:numFmt formatCode="General" sourceLinked="1"/>
        <c:tickLblPos val="nextTo"/>
        <c:crossAx val="4639244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5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9</c:v>
                </c:pt>
              </c:numCache>
            </c:numRef>
          </c:val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5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5</c:v>
                </c:pt>
              </c:numCache>
            </c:numRef>
          </c:val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5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5</c:v>
                </c:pt>
              </c:numCache>
            </c:numRef>
          </c:val>
        </c:ser>
        <c:marker val="1"/>
        <c:axId val="95240576"/>
        <c:axId val="96068352"/>
      </c:lineChart>
      <c:catAx>
        <c:axId val="95240576"/>
        <c:scaling>
          <c:orientation val="minMax"/>
        </c:scaling>
        <c:axPos val="b"/>
        <c:numFmt formatCode="General" sourceLinked="1"/>
        <c:tickLblPos val="nextTo"/>
        <c:crossAx val="96068352"/>
        <c:crosses val="autoZero"/>
        <c:auto val="1"/>
        <c:lblAlgn val="ctr"/>
        <c:lblOffset val="100"/>
      </c:catAx>
      <c:valAx>
        <c:axId val="96068352"/>
        <c:scaling>
          <c:orientation val="minMax"/>
        </c:scaling>
        <c:axPos val="l"/>
        <c:majorGridlines/>
        <c:numFmt formatCode="General" sourceLinked="1"/>
        <c:tickLblPos val="nextTo"/>
        <c:crossAx val="95240576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108</Words>
  <Characters>621</Characters>
  <Application>Microsoft Office Word</Application>
  <DocSecurity>0</DocSecurity>
  <Lines>5</Lines>
  <Paragraphs>1</Paragraphs>
  <ScaleCrop>false</ScaleCrop>
  <Company>CHINA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2</cp:revision>
  <dcterms:created xsi:type="dcterms:W3CDTF">2016-12-04T10:09:00Z</dcterms:created>
  <dcterms:modified xsi:type="dcterms:W3CDTF">2016-12-04T10:25:00Z</dcterms:modified>
</cp:coreProperties>
</file>