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 xmlns:a="http://schemas.openxmlformats.org/drawingml/2006/main" xmlns:pic="http://schemas.openxmlformats.org/drawingml/2006/picture">
      <w:tblPr>
        <w:tblW w:w="11114" w:type="dxa"/>
        <w:jc w:val="center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left w:w="0" w:type="dxa"/>
          <w:right w:w="0" w:type="dxa"/>
        </w:tblCellMar>
      </w:tblPr>
      <w:tblGrid>
        <w:gridCol w:w="1700"/>
        <w:gridCol w:w="9414"/>
      </w:tblGrid>
      <w:tr>
        <w:trPr>
          <w:trHeight w:val="1760" w:hRule="exact"/>
          <w:jc w:val="center"/>
        </w:trPr>
        <w:tc>
          <w:tcPr>
            <w:tcW w:w="1700" w:type="dxa"/>
            <w:shd w:val="clear" w:color="auto" w:fill="1F3864"/>
            <w:vAlign w:val="center"/>
          </w:tcPr>
          <w:p>
            <w:pPr>
              <w:snapToGrid w:val="0"/>
              <w:spacing w:before="0" w:after="0" w:line="240" w:lineRule="auto"/>
              <w:ind w:firstLine="0"/>
              <w:jc w:val="center"/>
            </w:pPr>
            <w:r>
              <w:drawing>
                <wp:inline distT="0" distB="0" distL="0" distR="0">
                  <wp:extent cx="685800" cy="685800"/>
                  <wp:docPr id="24" name="图标 24"/>
                  <a:graphic>
                    <a:graphicData uri="http://schemas.openxmlformats.org/drawingml/2006/picture">
                      <pic:pic>
                        <pic:nvPicPr>
                          <pic:cNvPr id="24" name="ruler-measure-FFFFF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4" w:type="dxa"/>
            <w:shd w:val="clear" w:color="auto" w:fill="1F3864"/>
            <w:tcMar>
              <w:left w:w="60" w:type="dxa"/>
            </w:tcMar>
            <w:vAlign w:val="center"/>
          </w:tcPr>
          <w:p>
            <w:pPr>
              <w:snapToGrid w:val="0"/>
              <w:spacing w:before="0" w:after="60" w:line="2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C9A227"/>
                <w:spacing w:val="20"/>
                <w:sz w:val="20"/>
                <w:szCs w:val="20"/>
              </w:rPr>
              <w:t xml:space="preserve">机械类专业核心基础课</w:t>
            </w:r>
            <w:r>
              <w:rPr>
                <w:rFonts w:ascii="微软雅黑" w:hAnsi="微软雅黑" w:eastAsia="微软雅黑" w:cs="微软雅黑"/>
                <w:color w:val="B4C3DA"/>
                <w:spacing w:val="20"/>
                <w:sz w:val="20"/>
                <w:szCs w:val="20"/>
              </w:rPr>
              <w:t xml:space="preserve">  ·  理实一体化教学设计</w:t>
            </w:r>
          </w:p>
          <w:p>
            <w:pPr>
              <w:snapToGrid w:val="0"/>
              <w:spacing w:before="0" w:after="60" w:line="624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30"/>
                <w:sz w:val="48"/>
                <w:szCs w:val="48"/>
              </w:rPr>
              <w:t xml:space="preserve">《机械制图》教学设计</w:t>
            </w:r>
          </w:p>
          <w:p>
            <w:pPr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D6DEEB"/>
                <w:spacing w:val="10"/>
                <w:sz w:val="24"/>
                <w:szCs w:val="24"/>
              </w:rPr>
              <w:t xml:space="preserve">第二章  正投影作图基础</w:t>
            </w:r>
          </w:p>
        </w:tc>
      </w:tr>
      <w:tr>
        <w:trPr>
          <w:trHeight w:val="70" w:hRule="exact"/>
          <w:jc w:val="center"/>
        </w:trPr>
        <w:tc>
          <w:tcPr>
            <w:tcW w:w="11114" w:type="dxa"/>
            <w:gridSpan w:val="2"/>
            <w:shd w:val="clear" w:color="auto" w:fill="C9A227"/>
            <w:vAlign w:val="center"/>
          </w:tcPr>
          <w:p>
            <w:pPr>
              <w:snapToGrid w:val="0"/>
              <w:spacing w:before="0" w:after="0" w:line="26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"/>
                <w:szCs w:val="2"/>
              </w:rPr>
              <w:t xml:space="preserve"/>
            </w:r>
          </w:p>
        </w:tc>
      </w:tr>
    </w:tbl>
    <w:p>
      <w:pPr>
        <w:snapToGrid w:val="0"/>
        <w:spacing w:before="0" w:after="0" w:line="104" w:lineRule="exact"/>
        <w:ind w:firstLine="0"/>
        <w:jc w:val="left"/>
      </w:pPr>
      <w:r>
        <w:rPr>
          <w:rFonts w:ascii="微软雅黑" w:hAnsi="微软雅黑" w:eastAsia="微软雅黑" w:cs="微软雅黑"/>
          <w:color w:val="333333"/>
          <w:sz w:val="8"/>
          <w:szCs w:val="8"/>
        </w:rPr>
        <w:t xml:space="preserve"/>
      </w:r>
    </w:p>
    <w:tbl>
      <w:tblPr>
        <w:tblStyle w:val="9"/>
        <w:tblW w:w="111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429"/>
        <w:gridCol w:w="70"/>
        <w:gridCol w:w="1875"/>
        <w:gridCol w:w="795"/>
        <w:gridCol w:w="840"/>
        <w:gridCol w:w="1800"/>
        <w:gridCol w:w="1799"/>
      </w:tblGrid>
      <w:tr w14:paraId="650E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 xmlns:a="http://schemas.openxmlformats.org/drawingml/2006/main" xmlns:pic="http://schemas.openxmlformats.org/drawingml/2006/picture">
          <w:tcPr>
            <w:tcW w:w="11114" w:type="dxa"/>
            <w:gridSpan w:val="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docPr id="25" name="图标 25"/>
                  <a:graphic>
                    <a:graphicData uri="http://schemas.openxmlformats.org/drawingml/2006/picture">
                      <pic:pic>
                        <pic:nvPicPr>
                          <pic:cNvPr id="25" name="info-circle-FFFFF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01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授课信息</w:t>
            </w:r>
          </w:p>
        </w:tc>
      </w:tr>
      <w:tr w14:paraId="3C01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模块名称</w:t>
            </w:r>
          </w:p>
        </w:tc>
        <w:tc>
          <w:tcPr>
            <w:tcW w:w="4374" w:type="dxa"/>
            <w:gridSpan w:val="3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第二章  正投影作图基础</w:t>
            </w:r>
          </w:p>
        </w:tc>
        <w:tc>
          <w:tcPr>
            <w:tcW w:w="1635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授课时间</w:t>
            </w:r>
          </w:p>
        </w:tc>
        <w:tc>
          <w:tcPr>
            <w:tcW w:w="35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2026-2027 学年第二学期</w:t>
            </w:r>
          </w:p>
        </w:tc>
      </w:tr>
      <w:tr w14:paraId="35BE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任务名称</w:t>
            </w:r>
          </w:p>
        </w:tc>
        <w:tc>
          <w:tcPr>
            <w:tcW w:w="4374" w:type="dxa"/>
            <w:gridSpan w:val="3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4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第1节  投影法概述</w:t>
            </w:r>
          </w:p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第2节  三视图的形成及其对应关系</w:t>
            </w:r>
          </w:p>
        </w:tc>
        <w:tc>
          <w:tcPr>
            <w:tcW w:w="1635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授课地点</w:t>
            </w:r>
          </w:p>
        </w:tc>
        <w:tc>
          <w:tcPr>
            <w:tcW w:w="35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AAAAAA"/>
                <w:sz w:val="21"/>
                <w:szCs w:val="21"/>
              </w:rPr>
              <w:t xml:space="preserve">待填写</w:t>
            </w:r>
          </w:p>
        </w:tc>
      </w:tr>
      <w:tr w14:paraId="17D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授课时数</w:t>
            </w:r>
          </w:p>
        </w:tc>
        <w:tc>
          <w:tcPr>
            <w:tcW w:w="4374" w:type="dxa"/>
            <w:gridSpan w:val="3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364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8"/>
                <w:szCs w:val="28"/>
              </w:rPr>
              <w:t xml:space="preserve">2</w:t>
            </w:r>
            <w:r>
              <w:rPr>
                <w:rFonts w:ascii="微软雅黑" w:hAnsi="微软雅黑" w:eastAsia="微软雅黑" w:cs="微软雅黑"/>
                <w:color w:val="333333"/>
                <w:sz w:val="22"/>
                <w:szCs w:val="22"/>
              </w:rPr>
              <w:t xml:space="preserve"> 学时</w:t>
            </w:r>
          </w:p>
        </w:tc>
        <w:tc>
          <w:tcPr>
            <w:tcW w:w="1635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授课类型</w:t>
            </w:r>
          </w:p>
        </w:tc>
        <w:tc>
          <w:tcPr>
            <w:tcW w:w="35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  <w:bdr w:val="single" w:sz="18" w:space="0" w:color="1F3864"/>
                <w:shd w:val="clear" w:color="auto" w:fill="1F3864"/>
              </w:rPr>
              <w:t xml:space="preserve">理实一体</w:t>
            </w:r>
          </w:p>
        </w:tc>
      </w:tr>
      <w:tr w14:paraId="3FB4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授课班级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AAAAAA"/>
                <w:sz w:val="21"/>
                <w:szCs w:val="21"/>
              </w:rPr>
              <w:t xml:space="preserve">待填写</w:t>
            </w:r>
          </w:p>
        </w:tc>
      </w:tr>
      <w:tr w14:paraId="5D26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 xmlns:a="http://schemas.openxmlformats.org/drawingml/2006/main" xmlns:pic="http://schemas.openxmlformats.org/drawingml/2006/picture">
          <w:tcPr>
            <w:tcW w:w="11114" w:type="dxa"/>
            <w:gridSpan w:val="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docPr id="26" name="图标 26"/>
                  <a:graphic>
                    <a:graphicData uri="http://schemas.openxmlformats.org/drawingml/2006/picture">
                      <pic:pic>
                        <pic:nvPicPr>
                          <pic:cNvPr id="26" name="chalkboard-FFFFF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02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教学设计</w:t>
            </w:r>
          </w:p>
        </w:tc>
      </w:tr>
      <w:tr w14:paraId="4288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8" w:hRule="atLeast"/>
          <w:jc w:val="center"/>
        </w:trPr>
        <w:tc xmlns:a="http://schemas.openxmlformats.org/drawingml/2006/main" xmlns:pic="http://schemas.openxmlformats.org/drawingml/2006/picture">
          <w:tcPr>
            <w:tcW w:w="1506" w:type="dxa"/>
            <w:vMerge w:val="restart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vAlign w:val="center"/>
          </w:tcPr>
          <w:p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docPr id="27" name="图标 27"/>
                  <a:graphic>
                    <a:graphicData uri="http://schemas.openxmlformats.org/drawingml/2006/picture">
                      <pic:pic>
                        <pic:nvPicPr>
                          <pic:cNvPr id="27" name="file-analytics-1F386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 xml:space="preserve">内容</w:t>
            </w:r>
          </w:p>
          <w:p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 xml:space="preserve">分析</w:t>
            </w:r>
          </w:p>
        </w:tc>
        <w:tc xmlns:a="http://schemas.openxmlformats.org/drawingml/2006/main" xmlns:pic="http://schemas.openxmlformats.org/drawingml/2006/picture"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9608" w:type="dxa"/>
              <w:tblInd w:w="0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>
            <w:tblGrid>
              <w:gridCol w:w="1601"/>
              <w:gridCol w:w="1601"/>
              <w:gridCol w:w="1601"/>
              <w:gridCol w:w="1601"/>
              <w:gridCol w:w="1601"/>
              <w:gridCol w:w="1603"/>
            </w:tblGrid>
            <w:tr>
              <w:trPr>
                <w:cantSplit/>
              </w:trPr>
              <w:tc>
                <w:tcPr>
                  <w:tcW w:w="4803" w:type="dxa"/>
                  <w:gridSpan w:val="3"/>
                  <w:tcBorders>
                    <w:top w:val="nil" w:sz="0" w:space="0" w:color="auto"/>
                    <w:left w:val="nil" w:sz="0" w:space="0" w:color="auto"/>
                    <w:bottom w:val="single" w:sz="4" w:space="0" w:color="D5DEEA"/>
                    <w:right w:val="single" w:sz="4" w:space="0" w:color="D5DEEA"/>
                  </w:tcBorders>
                  <w:shd w:val="clear" w:color="auto" w:fill="F7F9FC"/>
                  <w:tcMar>
                    <w:top w:w="350" w:type="dxa"/>
                    <w:left w:w="200" w:type="dxa"/>
                    <w:bottom w:w="36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 xml:space="preserve"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课程定位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从岗课赛证角度，机械制图是机械类专业核心基础课，机械加工、设备装配、产品测绘岗位均要求从业人员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 xml:space="preserve">读懂三视图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、能够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 xml:space="preserve">按照投影规律绘制零件视图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。</w:t>
                  </w:r>
                </w:p>
              </w:tc>
              <w:tc>
                <w:tcPr>
                  <w:tcW w:w="4803" w:type="dxa"/>
                  <w:gridSpan w:val="3"/>
                  <w:tcBorders>
                    <w:top w:val="nil" w:sz="0" w:space="0" w:color="auto"/>
                    <w:left w:val="nil" w:sz="0" w:space="0" w:color="auto"/>
                    <w:bottom w:val="single" w:sz="4" w:space="0" w:color="D5DEEA"/>
                    <w:right w:val="nil" w:sz="0" w:space="0" w:color="auto"/>
                  </w:tcBorders>
                  <w:shd w:val="clear" w:color="auto" w:fill="F7F9FC"/>
                  <w:tcMar>
                    <w:top w:w="350" w:type="dxa"/>
                    <w:left w:w="200" w:type="dxa"/>
                    <w:bottom w:w="36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 xml:space="preserve"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对接标准</w:t>
                  </w:r>
                </w:p>
                <w:p>
                  <w:pPr>
                    <w:snapToGrid w:val="0"/>
                    <w:spacing w:before="0" w:after="4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z w:val="20"/>
                      <w:szCs w:val="20"/>
                    </w:rPr>
                    <w:t xml:space="preserve">教学对接：</w:t>
                  </w:r>
                </w:p>
                <w:p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 xml:space="preserve">■	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机械行业制图国家标准</w:t>
                  </w:r>
                </w:p>
                <w:p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 xml:space="preserve">■	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1+X 机械制图职业技能等级证书考核要点</w:t>
                  </w:r>
                </w:p>
                <w:p>
                  <w:pPr>
                    <w:snapToGrid w:val="0"/>
                    <w:spacing w:before="0" w:after="30" w:line="325" w:lineRule="exact"/>
                    <w:ind w:left="240" w:hanging="24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8A99B3"/>
                      <w:position w:val="2"/>
                      <w:sz w:val="14"/>
                      <w:szCs w:val="14"/>
                    </w:rPr>
                    <w:t xml:space="preserve">■	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职业院校技能大赛零部件测绘与 CAD 赛项基础要求</w:t>
                  </w:r>
                </w:p>
              </w:tc>
            </w:tr>
            <w:tr>
              <w:trPr>
                <w:cantSplit/>
              </w:trPr>
              <w:tc>
                <w:tcPr>
                  <w:tcW w:w="9608" w:type="dxa"/>
                  <w:gridSpan w:val="6"/>
                  <w:tcBorders>
                    <w:top w:val="single" w:sz="4" w:space="0" w:color="D5DEEA"/>
                    <w:left w:val="nil" w:sz="0" w:space="0" w:color="auto"/>
                    <w:bottom w:val="nil" w:sz="0" w:space="0" w:color="auto"/>
                    <w:right w:val="nil" w:sz="0" w:space="0" w:color="auto"/>
                  </w:tcBorders>
                  <w:shd w:val="clear" w:color="auto" w:fill="F7F9FC"/>
                  <w:tcMar>
                    <w:top w:w="350" w:type="dxa"/>
                    <w:left w:w="200" w:type="dxa"/>
                    <w:bottom w:w="6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 xml:space="preserve"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学习内容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666666"/>
                      <w:sz w:val="20"/>
                      <w:szCs w:val="20"/>
                    </w:rPr>
                    <w:t xml:space="preserve">本次课学习内容：</w:t>
                  </w:r>
                </w:p>
              </w:tc>
            </w:tr>
            <w:tr>
              <w:trPr>
                <w:cantSplit/>
              </w:trPr>
              <w:tc>
                <w:tcPr>
                  <w:tcW w:w="3202" w:type="dxa"/>
                  <w:gridSpan w:val="2"/>
                  <w:tcBorders>
                    <w:top w:val="nil" w:sz="0" w:space="0" w:color="auto"/>
                    <w:left w:val="nil" w:sz="0" w:space="0" w:color="auto"/>
                    <w:bottom w:val="single" w:sz="4" w:space="0" w:color="D5DEEA"/>
                    <w:right w:val="nil" w:sz="0" w:space="0" w:color="auto"/>
                  </w:tcBorders>
                  <w:shd w:val="clear" w:color="auto" w:fill="F7F9FC"/>
                  <w:tcMar>
                    <w:top w:w="290" w:type="dxa"/>
                    <w:left w:w="200" w:type="dxa"/>
                    <w:bottom w:w="37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 xml:space="preserve">01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投影法分类、正投影基本特性</w:t>
                  </w:r>
                </w:p>
              </w:tc>
              <w:tc>
                <w:tcPr>
                  <w:tcW w:w="3202" w:type="dxa"/>
                  <w:gridSpan w:val="2"/>
                  <w:tcBorders>
                    <w:top w:val="nil" w:sz="0" w:space="0" w:color="auto"/>
                    <w:left w:val="single" w:sz="4" w:space="0" w:color="D5DEEA"/>
                    <w:bottom w:val="single" w:sz="4" w:space="0" w:color="D5DEEA"/>
                    <w:right w:val="nil" w:sz="0" w:space="0" w:color="auto"/>
                  </w:tcBorders>
                  <w:shd w:val="clear" w:color="auto" w:fill="F7F9FC"/>
                  <w:tcMar>
                    <w:top w:w="290" w:type="dxa"/>
                    <w:left w:w="200" w:type="dxa"/>
                    <w:bottom w:w="37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 xml:space="preserve">02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三投影面体系建立、三视图形成过程</w:t>
                  </w:r>
                </w:p>
              </w:tc>
              <w:tc>
                <w:tcPr>
                  <w:tcW w:w="3202" w:type="dxa"/>
                  <w:gridSpan w:val="2"/>
                  <w:tcBorders>
                    <w:top w:val="nil" w:sz="0" w:space="0" w:color="auto"/>
                    <w:left w:val="single" w:sz="4" w:space="0" w:color="D5DEEA"/>
                    <w:bottom w:val="single" w:sz="4" w:space="0" w:color="D5DEEA"/>
                    <w:right w:val="nil" w:sz="0" w:space="0" w:color="auto"/>
                  </w:tcBorders>
                  <w:shd w:val="clear" w:color="auto" w:fill="F7F9FC"/>
                  <w:tcMar>
                    <w:top w:w="290" w:type="dxa"/>
                    <w:left w:w="200" w:type="dxa"/>
                    <w:bottom w:w="37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20" w:line="338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A8841A"/>
                      <w:sz w:val="26"/>
                      <w:szCs w:val="26"/>
                    </w:rPr>
                    <w:t xml:space="preserve">03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三视图投影对应关系</w:t>
                  </w:r>
                </w:p>
                <w:p>
                  <w:pPr>
                    <w:snapToGrid w:val="0"/>
                    <w:spacing w:before="80" w:after="0" w:line="247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sz="18" w:space="0" w:color="F6EDD2"/>
                      <w:shd w:val="clear" w:color="auto" w:fill="F6EDD2"/>
                    </w:rPr>
                    <w:t xml:space="preserve">长对正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sz="18" w:space="0" w:color="F6EDD2"/>
                      <w:shd w:val="clear" w:color="auto" w:fill="F6EDD2"/>
                    </w:rPr>
                    <w:t xml:space="preserve">高平齐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7A5C00"/>
                      <w:sz w:val="19"/>
                      <w:szCs w:val="19"/>
                      <w:bdr w:val="single" w:sz="18" w:space="0" w:color="F6EDD2"/>
                      <w:shd w:val="clear" w:color="auto" w:fill="F6EDD2"/>
                    </w:rPr>
                    <w:t xml:space="preserve">宽相等</w:t>
                  </w:r>
                </w:p>
              </w:tc>
            </w:tr>
            <w:tr>
              <w:trPr>
                <w:cantSplit/>
              </w:trPr>
              <w:tc>
                <w:tcPr>
                  <w:tcW w:w="4803" w:type="dxa"/>
                  <w:gridSpan w:val="3"/>
                  <w:tcBorders>
                    <w:top w:val="single" w:sz="4" w:space="0" w:color="D5DEEA"/>
                    <w:left w:val="nil" w:sz="0" w:space="0" w:color="auto"/>
                    <w:bottom w:val="nil" w:sz="0" w:space="0" w:color="auto"/>
                    <w:right w:val="single" w:sz="4" w:space="0" w:color="D5DEEA"/>
                  </w:tcBorders>
                  <w:shd w:val="clear" w:color="auto" w:fill="F7F9FC"/>
                  <w:tcMar>
                    <w:top w:w="350" w:type="dxa"/>
                    <w:left w:w="200" w:type="dxa"/>
                    <w:bottom w:w="36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80" w:line="312" w:lineRule="exact"/>
                    <w:ind w:firstLine="0"/>
                    <w:jc w:val="left"/>
                  </w:pPr>
                  <w:r>
                    <w:rPr>
                      <w:rFonts w:ascii="微软雅黑" w:hAnsi="微软雅黑" w:eastAsia="微软雅黑" w:cs="微软雅黑"/>
                      <w:color w:val="C9A227"/>
                      <w:sz w:val="22"/>
                      <w:szCs w:val="22"/>
                    </w:rPr>
                    <w:t xml:space="preserve">▍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4"/>
                      <w:szCs w:val="24"/>
                    </w:rPr>
                    <w:t xml:space="preserve"> 数字拓展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引入现代三维建模软件（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 xml:space="preserve">中望CAD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）三维模型转二维视图案例，对比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 xml:space="preserve">传统手绘投影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 xml:space="preserve">数字化投影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表达。</w:t>
                  </w:r>
                </w:p>
              </w:tc>
              <w:tc>
                <w:tcPr>
                  <w:tcW w:w="4803" w:type="dxa"/>
                  <w:gridSpan w:val="3"/>
                  <w:tcBorders>
                    <w:top w:val="single" w:sz="4" w:space="0" w:color="D5DEEA"/>
                    <w:left w:val="nil" w:sz="0" w:space="0" w:color="auto"/>
                    <w:bottom w:val="nil" w:sz="0" w:space="0" w:color="auto"/>
                    <w:right w:val="nil" w:sz="0" w:space="0" w:color="auto"/>
                  </w:tcBorders>
                  <w:shd w:val="clear" w:color="auto" w:fill="FAF6F0"/>
                  <w:tcMar>
                    <w:top w:w="350" w:type="dxa"/>
                    <w:left w:w="200" w:type="dxa"/>
                    <w:bottom w:w="360" w:type="dxa"/>
                    <w:right w:w="200" w:type="dxa"/>
                  </w:tcMar>
                  <w:vAlign w:val="top"/>
                </w:tcPr>
                <w:p>
                  <w:pPr>
                    <w:snapToGrid w:val="0"/>
                    <w:spacing w:before="0" w:after="80" w:line="240" w:lineRule="auto"/>
                    <w:ind w:firstLine="0"/>
                    <w:jc w:val="left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177800" cy="177800"/>
                        <wp:docPr id="28" name="图标 28"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flag-3-9B1C1C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4"/>
                      <w:szCs w:val="24"/>
                    </w:rPr>
                    <w:t xml:space="preserve">  课程思政</w:t>
                  </w:r>
                </w:p>
                <w:p>
                  <w:pPr>
                    <w:snapToGrid w:val="0"/>
                    <w:spacing w:before="0" w:after="0" w:line="325" w:lineRule="exact"/>
                    <w:ind w:firstLine="0"/>
                    <w:jc w:val="both"/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结合大国工匠严谨细致的绘图识图案例，培养严谨规范的工程思维，树立工程质量意识，体会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0"/>
                      <w:szCs w:val="20"/>
                    </w:rPr>
                    <w:t xml:space="preserve">图纸是工程语言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，图纸的一丝误差会造成产品报废，树立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9B1C1C"/>
                      <w:sz w:val="20"/>
                      <w:szCs w:val="20"/>
                    </w:rPr>
                    <w:t xml:space="preserve">工匠精神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napToGrid w:val="0"/>
              <w:spacing w:before="0" w:after="0" w:line="2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2"/>
                <w:szCs w:val="2"/>
              </w:rPr>
              <w:t xml:space="preserve"/>
            </w:r>
          </w:p>
        </w:tc>
      </w:tr>
      <w:tr w14:paraId="40CC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restart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snapToGrid w:val="0"/>
              <w:spacing w:before="0" w:after="200" w:line="208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color w:val="8A99B3"/>
                <w:sz w:val="16"/>
                <w:szCs w:val="16"/>
              </w:rPr>
              <w:t xml:space="preserve">02 教学设计 · 续</w:t>
            </w:r>
          </w:p>
          <w:p xmlns:a="http://schemas.openxmlformats.org/drawingml/2006/main" xmlns:pic="http://schemas.openxmlformats.org/drawingml/2006/picture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docPr id="29" name="图标 29"/>
                  <a:graphic>
                    <a:graphicData uri="http://schemas.openxmlformats.org/drawingml/2006/picture">
                      <pic:pic>
                        <pic:nvPicPr>
                          <pic:cNvPr id="29" name="users-group-1F386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 xml:space="preserve">学情</w:t>
            </w:r>
          </w:p>
          <w:p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 xml:space="preserve">分析</w:t>
            </w:r>
          </w:p>
        </w:tc>
        <w:tc>
          <w:tcPr>
            <w:tcW w:w="242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知识和技能基础</w:t>
            </w:r>
          </w:p>
        </w:tc>
        <w:tc>
          <w:tcPr>
            <w:tcW w:w="7179" w:type="dxa"/>
            <w:gridSpan w:val="6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学生刚进入高职，已经掌握简单几何图形绘制，没有工程投影知识储备，对三维形体转化二维图纸没有概念；</w:t>
            </w:r>
          </w:p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会简单使用手机、电脑，能够观看线上微课资源</w:t>
            </w:r>
          </w:p>
        </w:tc>
      </w:tr>
      <w:tr w14:paraId="1169B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506" w:type="dxa"/>
            <w:vMerge w:val="continue"/>
            <w:tcBorders>
              <w:top w:val="nil" w:sz="0" w:space="0" w:color="auto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w14:paraId="6AE877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  <w:lang w:val="en-US" w:eastAsia="zh-CN"/>
              </w:rPr>
            </w:pPr>
          </w:p>
        </w:tc>
        <w:tc>
          <w:tcPr>
            <w:tcW w:w="242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认知和实践能力</w:t>
            </w:r>
          </w:p>
        </w:tc>
        <w:tc>
          <w:tcPr>
            <w:tcW w:w="7179" w:type="dxa"/>
            <w:gridSpan w:val="6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空间想象能力参差不齐，部分学生三维二维转换思维薄弱；</w:t>
            </w:r>
          </w:p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动手绘图有基础，但不熟悉工程制图规范；</w:t>
            </w:r>
          </w:p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喜欢直观实物模型、动画演示，反感纯理论文字讲解</w:t>
            </w:r>
          </w:p>
        </w:tc>
      </w:tr>
      <w:tr w14:paraId="2D9D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  <w:jc w:val="center"/>
        </w:trPr>
        <w:tc>
          <w:tcPr>
            <w:tcW w:w="1506" w:type="dxa"/>
            <w:vMerge w:val="continue"/>
            <w:tcBorders>
              <w:top w:val="nil" w:sz="0" w:space="0" w:color="auto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w14:paraId="6A6C6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学习特点</w:t>
            </w:r>
          </w:p>
        </w:tc>
        <w:tc>
          <w:tcPr>
            <w:tcW w:w="7179" w:type="dxa"/>
            <w:gridSpan w:val="6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高职学生具象思维优于抽象思维，乐于动手实操，讨厌枯燥理论灌输；</w:t>
            </w:r>
          </w:p>
          <w:p>
            <w:pPr>
              <w:snapToGrid w:val="0"/>
              <w:spacing w:before="0" w:after="40" w:line="364" w:lineRule="exact"/>
              <w:ind w:left="240" w:hanging="240"/>
              <w:jc w:val="both"/>
            </w:pPr>
            <w:r>
              <w:rPr>
                <w:rFonts w:ascii="微软雅黑" w:hAnsi="微软雅黑" w:eastAsia="微软雅黑" w:cs="微软雅黑"/>
                <w:color w:val="8A99B3"/>
                <w:position w:val="2"/>
                <w:sz w:val="14"/>
                <w:szCs w:val="14"/>
              </w:rPr>
              <w:t xml:space="preserve">■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小组协作意愿较强，适合任务驱动、实物演示的课堂模式。</w:t>
            </w:r>
          </w:p>
        </w:tc>
      </w:tr>
      <w:tr w14:paraId="4A86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3" w:hRule="atLeast"/>
          <w:jc w:val="center"/>
        </w:trPr>
        <w:tc>
          <w:tcPr>
            <w:tcW w:w="1506" w:type="dxa"/>
            <w:vMerge w:val="restart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6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9400" cy="279400"/>
                  <wp:docPr id="30" name="图标 30"/>
                  <a:graphic>
                    <a:graphicData uri="http://schemas.openxmlformats.org/drawingml/2006/picture">
                      <pic:pic>
                        <pic:nvPicPr>
                          <pic:cNvPr id="30" name="target-1F386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 xml:space="preserve">教学</w:t>
            </w:r>
          </w:p>
          <w:p>
            <w:pPr>
              <w:snapToGrid w:val="0"/>
              <w:spacing w:before="0" w:after="0" w:line="312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40"/>
                <w:sz w:val="24"/>
                <w:szCs w:val="24"/>
              </w:rPr>
              <w:t xml:space="preserve">目标</w:t>
            </w:r>
          </w:p>
        </w:tc>
        <w:tc>
          <w:tcPr>
            <w:tcW w:w="242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知识目标</w:t>
            </w:r>
          </w:p>
        </w:tc>
        <w:tc>
          <w:tcPr>
            <w:tcW w:w="7179" w:type="dxa"/>
            <w:gridSpan w:val="6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了解投影法分类，中心投影、平行投影的区别；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掌握正投影的基本特性；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熟识三投影面体系构成，理解三视图形成原理，牢记三视图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“长对正、高平齐、宽相等”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投影规律。</w:t>
            </w:r>
          </w:p>
        </w:tc>
      </w:tr>
      <w:tr w14:paraId="70A3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1" w:hRule="atLeast"/>
          <w:jc w:val="center"/>
        </w:trPr>
        <w:tc>
          <w:tcPr>
            <w:tcW w:w="1506" w:type="dxa"/>
            <w:vMerge w:val="continue"/>
            <w:tcBorders>
              <w:top w:val="nil" w:sz="0" w:space="0" w:color="auto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w14:paraId="6E5993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能力目标</w:t>
            </w:r>
          </w:p>
        </w:tc>
        <w:tc>
          <w:tcPr>
            <w:tcW w:w="7179" w:type="dxa"/>
            <w:gridSpan w:val="6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能够识别不同投影方法产生的图样效果；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学会根据简单立体模型，对照投影规律读懂三视图；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完成简单方块模型三视图草图绘制，做到符合三等投影关系。</w:t>
            </w:r>
          </w:p>
        </w:tc>
      </w:tr>
      <w:tr w14:paraId="045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  <w:jc w:val="center"/>
        </w:trPr>
        <w:tc>
          <w:tcPr>
            <w:tcW w:w="1506" w:type="dxa"/>
            <w:vMerge w:val="continue"/>
            <w:tcBorders>
              <w:top w:val="nil" w:sz="0" w:space="0" w:color="auto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w14:paraId="31109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b/>
                <w:sz w:val="28"/>
                <w:szCs w:val="28"/>
              </w:rPr>
            </w:pPr>
          </w:p>
        </w:tc>
        <w:tc>
          <w:tcPr>
            <w:tcW w:w="242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86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素质目标</w:t>
            </w:r>
          </w:p>
        </w:tc>
        <w:tc>
          <w:tcPr>
            <w:tcW w:w="7179" w:type="dxa"/>
            <w:gridSpan w:val="6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养成严谨规范的工程绘图习惯，树立图纸就是工程语言的职业意识；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培育工匠精神，做事细致认真，培养精益求精的职业素养；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小组协作练习中学会沟通互助，落实劳动教育，体会工程技术人员严谨求实工作作风。</w:t>
            </w:r>
          </w:p>
        </w:tc>
      </w:tr>
      <w:tr w14:paraId="2ED7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1" name="图标 31"/>
                  <a:graphic>
                    <a:graphicData uri="http://schemas.openxmlformats.org/drawingml/2006/picture">
                      <pic:pic>
                        <pic:nvPicPr>
                          <pic:cNvPr id="31" name="star-1F386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教学重点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正投影的基本特性；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三视图的形成；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三视图</w:t>
            </w:r>
            <w:r>
              <w:rPr>
                <w:rFonts w:ascii="微软雅黑" w:hAnsi="微软雅黑" w:eastAsia="微软雅黑" w:cs="微软雅黑"/>
                <w:b/>
                <w:bCs/>
                <w:color w:val="7A5C00"/>
                <w:sz w:val="20"/>
                <w:szCs w:val="20"/>
                <w:bdr w:val="single" w:sz="18" w:space="0" w:color="F6EDD2"/>
                <w:shd w:val="clear" w:color="auto" w:fill="F6EDD2"/>
              </w:rPr>
              <w:t xml:space="preserve">长对正、高平齐、宽相等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三等投影对应关系。</w:t>
            </w:r>
          </w:p>
        </w:tc>
      </w:tr>
      <w:tr w14:paraId="4D81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2" name="图标 32"/>
                  <a:graphic>
                    <a:graphicData uri="http://schemas.openxmlformats.org/drawingml/2006/picture">
                      <pic:pic>
                        <pic:nvPicPr>
                          <pic:cNvPr id="32" name="alert-triangle-1F386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教学难点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1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理解三投影面体系展开过程；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2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空间形体向二维视图转换的空间想象；</w:t>
            </w:r>
          </w:p>
          <w:p>
            <w:pPr>
              <w:snapToGrid w:val="0"/>
              <w:spacing w:before="0" w:after="40" w:line="364" w:lineRule="exact"/>
              <w:ind w:left="300" w:hanging="30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z w:val="21"/>
                <w:szCs w:val="21"/>
              </w:rPr>
              <w:t xml:space="preserve">3	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绘图实操落实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“宽相等”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投影关系。</w:t>
            </w:r>
          </w:p>
        </w:tc>
      </w:tr>
      <w:tr w14:paraId="0274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3" name="图标 33"/>
                  <a:graphic>
                    <a:graphicData uri="http://schemas.openxmlformats.org/drawingml/2006/picture">
                      <pic:pic>
                        <pic:nvPicPr>
                          <pic:cNvPr id="33" name="bulb-1F386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教学方法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0" w:line="45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任务驱动法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案例教学法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实物演示法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理实讲授法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小组探究法</w:t>
            </w:r>
          </w:p>
        </w:tc>
      </w:tr>
      <w:tr w14:paraId="7BC9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4" name="图标 34"/>
                  <a:graphic>
                    <a:graphicData uri="http://schemas.openxmlformats.org/drawingml/2006/picture">
                      <pic:pic>
                        <pic:nvPicPr>
                          <pic:cNvPr id="34" name="users-group-1F386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学习方法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</w:tcPr>
          <w:p>
            <w:pPr>
              <w:snapToGrid w:val="0"/>
              <w:spacing w:before="0" w:after="0" w:line="45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自主线上预习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小组协作探究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虚实结合（实物模型 + 三维软件仿真）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  <w:bdr w:val="single" w:sz="18" w:space="0" w:color="EEF3F9"/>
                <w:shd w:val="clear" w:color="auto" w:fill="EEF3F9"/>
              </w:rPr>
              <w:t xml:space="preserve">讨论练习法</w:t>
            </w:r>
          </w:p>
        </w:tc>
      </w:tr>
      <w:tr w14:paraId="22F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5" name="图标 35"/>
                  <a:graphic>
                    <a:graphicData uri="http://schemas.openxmlformats.org/drawingml/2006/picture">
                      <pic:pic>
                        <pic:nvPicPr>
                          <pic:cNvPr id="35" name="books-1F386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教学资源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280" w:type="dxa"/>
              <w:left w:w="180" w:type="dxa"/>
              <w:bottom w:w="280" w:type="dxa"/>
              <w:right w:w="180" w:type="dxa"/>
            </w:tcMar>
            <w:vAlign w:val="center"/>
          </w:tcPr>
          <w:p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sz="18" w:space="0" w:color="1F3864"/>
                <w:shd w:val="clear" w:color="auto" w:fill="1F3864"/>
              </w:rPr>
              <w:t xml:space="preserve">学习平台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学习通，发布微课、课前测试、课后作业</w:t>
            </w:r>
          </w:p>
          <w:p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sz="18" w:space="0" w:color="1F3864"/>
                <w:shd w:val="clear" w:color="auto" w:fill="1F3864"/>
              </w:rPr>
              <w:t xml:space="preserve">数字资源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投影法动画、三视图形成仿真动画、中望CAD三维模型演示视频</w:t>
            </w:r>
          </w:p>
          <w:p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sz="18" w:space="0" w:color="1F3864"/>
                <w:shd w:val="clear" w:color="auto" w:fill="1F3864"/>
              </w:rPr>
              <w:t xml:space="preserve">设备/工具/学科软件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多媒体电脑、投影仪；立体方块模型、绘图板、铅笔、三角尺；中望CAD软件。</w:t>
            </w:r>
          </w:p>
          <w:p>
            <w:pPr>
              <w:snapToGrid w:val="0"/>
              <w:spacing w:before="0" w:after="40" w:line="364" w:lineRule="exact"/>
              <w:ind w:firstLine="0"/>
              <w:jc w:val="both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single" w:sz="18" w:space="0" w:color="1F3864"/>
                <w:shd w:val="clear" w:color="auto" w:fill="1F3864"/>
              </w:rPr>
              <w:t xml:space="preserve">教材资源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　</w:t>
            </w:r>
            <w:r>
              <w:rPr>
                <w:rFonts w:ascii="微软雅黑" w:hAnsi="微软雅黑" w:eastAsia="微软雅黑" w:cs="微软雅黑"/>
                <w:color w:val="333333"/>
                <w:sz w:val="21"/>
                <w:szCs w:val="21"/>
              </w:rPr>
              <w:t xml:space="preserve">主教材：十四五规划教材《机械制图》；辅助教材：机械制图习题集</w:t>
            </w:r>
          </w:p>
        </w:tc>
      </w:tr>
      <w:tr w14:paraId="42DD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6" name="图标 36"/>
                  <a:graphic>
                    <a:graphicData uri="http://schemas.openxmlformats.org/drawingml/2006/picture">
                      <pic:pic>
                        <pic:nvPicPr>
                          <pic:cNvPr id="36" name="clipboard-check-1F38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考核方式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290" w:type="dxa"/>
              <w:left w:w="120" w:type="dxa"/>
              <w:bottom w:w="290" w:type="dxa"/>
              <w:right w:w="120" w:type="dxa"/>
            </w:tcMar>
            <w:vAlign w:val="top"/>
          </w:tcPr>
          <w:tbl>
            <w:tblPr>
              <w:tblStyle w:val="10"/>
              <w:tblW w:w="8993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13"/>
              <w:gridCol w:w="2361"/>
              <w:gridCol w:w="1714"/>
              <w:gridCol w:w="3205"/>
            </w:tblGrid>
            <w:tr w14:paraId="7E8D56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13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EEF3F9"/>
                  <w:vAlign w:val="center"/>
                </w:tcPr>
                <w:p w14:paraId="501F18B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评价时段</w:t>
                  </w:r>
                </w:p>
              </w:tc>
              <w:tc>
                <w:tcPr>
                  <w:tcW w:w="2361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EEF3F9"/>
                  <w:vAlign w:val="center"/>
                </w:tcPr>
                <w:p w14:paraId="724B708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评价内容</w:t>
                  </w:r>
                </w:p>
              </w:tc>
              <w:tc>
                <w:tcPr>
                  <w:tcW w:w="1714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EEF3F9"/>
                  <w:vAlign w:val="center"/>
                </w:tcPr>
                <w:p w14:paraId="2FAA08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评价主体</w:t>
                  </w:r>
                </w:p>
              </w:tc>
              <w:tc>
                <w:tcPr>
                  <w:tcW w:w="3205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EEF3F9"/>
                  <w:vAlign w:val="center"/>
                </w:tcPr>
                <w:p w14:paraId="116876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评价方式</w:t>
                  </w:r>
                </w:p>
              </w:tc>
            </w:tr>
            <w:tr w14:paraId="1F6B0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21" w:hRule="atLeast"/>
                <w:jc w:val="center"/>
              </w:trPr>
              <w:tc>
                <w:tcPr>
                  <w:tcW w:w="1713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7F9FC"/>
                  <w:vAlign w:val="center"/>
                </w:tcPr>
                <w:p w14:paraId="4DDD5F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课前</w:t>
                  </w:r>
                </w:p>
                <w:p w14:paraId="5F6C524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</w:p>
                <w:p w14:paraId="68E8BBB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</w:p>
                <w:p w14:paraId="48A63F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</w:p>
                <w:p w14:paraId="2899D3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</w:p>
              </w:tc>
              <w:tc>
                <w:tcPr>
                  <w:tcW w:w="2361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3B3976F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完成投影法微课学习，完成课前小测</w:t>
                  </w:r>
                </w:p>
              </w:tc>
              <w:tc>
                <w:tcPr>
                  <w:tcW w:w="1714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13C1C00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教师</w:t>
                  </w:r>
                </w:p>
                <w:p w14:paraId="4D00E90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学生</w:t>
                  </w:r>
                </w:p>
                <w:p w14:paraId="6E8A3D6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客观评价</w:t>
                  </w:r>
                </w:p>
              </w:tc>
              <w:tc>
                <w:tcPr>
                  <w:tcW w:w="3205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2B42C7E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平台自动评分 + 教师查看</w:t>
                  </w:r>
                </w:p>
                <w:p w14:paraId="4164F10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</w:p>
              </w:tc>
            </w:tr>
            <w:tr w14:paraId="6E7EAA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13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7F9FC"/>
                  <w:vAlign w:val="center"/>
                </w:tcPr>
                <w:p w14:paraId="3AA91F7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课中（含环节）</w:t>
                  </w:r>
                </w:p>
                <w:p w14:paraId="79EC1A9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</w:p>
              </w:tc>
              <w:tc>
                <w:tcPr>
                  <w:tcW w:w="2361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26F2356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回答投影相关问题，小组讨论参与度</w:t>
                  </w:r>
                </w:p>
                <w:p w14:paraId="18DF94F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简单模型三视图草图绘制，检查三等关</w:t>
                  </w:r>
                </w:p>
                <w:p w14:paraId="660F3E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课堂 5 道选择题，检测投影规律掌握情况系是否正确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  <w:lang w:eastAsia="zh-CN"/>
                    </w:rPr>
                    <w:t>。</w:t>
                  </w:r>
                </w:p>
              </w:tc>
              <w:tc>
                <w:tcPr>
                  <w:tcW w:w="1714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5A6161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教师</w:t>
                  </w:r>
                </w:p>
                <w:p w14:paraId="082767C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学生</w:t>
                  </w:r>
                </w:p>
                <w:p w14:paraId="33C5720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3205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4ABFF76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教师评价 + 小组互评</w:t>
                  </w:r>
                </w:p>
                <w:p w14:paraId="3D6564F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教师巡视打分，学生自查互查</w:t>
                  </w:r>
                </w:p>
                <w:p w14:paraId="15A612E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平台即时评分</w:t>
                  </w:r>
                </w:p>
                <w:p w14:paraId="2B9387E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</w:p>
              </w:tc>
            </w:tr>
            <w:tr w14:paraId="624EF3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13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7F9FC"/>
                  <w:vAlign w:val="center"/>
                </w:tcPr>
                <w:p w14:paraId="0DD0286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center"/>
                    <w:textAlignment w:val="auto"/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1F3864"/>
                      <w:sz w:val="20"/>
                      <w:szCs w:val="20"/>
                    </w:rPr>
                    <w:t>课后</w:t>
                  </w:r>
                </w:p>
              </w:tc>
              <w:tc>
                <w:tcPr>
                  <w:tcW w:w="2361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1F7FEA2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完成习题集基础三视图习题</w:t>
                  </w:r>
                </w:p>
                <w:p w14:paraId="1E368C1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714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517704A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教师</w:t>
                  </w:r>
                </w:p>
                <w:p w14:paraId="2CA3DA7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学生</w:t>
                  </w:r>
                </w:p>
                <w:p w14:paraId="1655BAB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</w:p>
              </w:tc>
              <w:tc>
                <w:tcPr>
                  <w:tcW w:w="3205" w:type="dxa"/>
                  <w:tcBorders>
                    <w:top w:val="single" w:sz="4" w:space="0" w:color="D5DEEA"/>
                    <w:left w:val="single" w:sz="4" w:space="0" w:color="D5DEEA"/>
                    <w:bottom w:val="single" w:sz="4" w:space="0" w:color="D5DEEA"/>
                    <w:right w:val="single" w:sz="4" w:space="0" w:color="D5DEEA"/>
                  </w:tcBorders>
                  <w:shd w:val="clear" w:color="auto" w:fill="FFFFFF"/>
                  <w:vAlign w:val="center"/>
                </w:tcPr>
                <w:p w14:paraId="00096D7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="0" w:after="40" w:line="300" w:lineRule="exact"/>
                    <w:ind w:left="0" w:firstLine="0"/>
                    <w:jc w:val="left"/>
                    <w:textAlignment w:val="auto"/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</w:pP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  <w:szCs w:val="20"/>
                    </w:rPr>
                    <w:t>教师批改</w:t>
                  </w:r>
                </w:p>
              </w:tc>
            </w:tr>
          </w:tbl>
          <w:p w14:paraId="2D258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方正仿宋简体" w:hAnsi="方正仿宋简体" w:eastAsia="方正仿宋简体" w:cs="方正仿宋简体"/>
                <w:color w:val="FF0000"/>
                <w:sz w:val="28"/>
                <w:szCs w:val="28"/>
                <w:lang w:val="en-US" w:eastAsia="zh-CN"/>
              </w:rPr>
            </w:pPr>
          </w:p>
        </w:tc>
      </w:tr>
      <w:tr w14:paraId="7ED6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4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37" name="图标 37"/>
                  <a:graphic>
                    <a:graphicData uri="http://schemas.openxmlformats.org/drawingml/2006/picture">
                      <pic:pic>
                        <pic:nvPicPr>
                          <pic:cNvPr id="37" name="route-1F38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教学流程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270" w:type="dxa"/>
              <w:left w:w="80" w:type="dxa"/>
              <w:bottom w:w="270" w:type="dxa"/>
              <w:right w:w="80" w:type="dxa"/>
            </w:tcMar>
            <w:vAlign w:val="center"/>
          </w:tcPr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3191600"/>
                  <wp:docPr id="43" name="Picture 43" descr="课前准备 → 课中研学 → 课后拓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flow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19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0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课前准备 → 课中研学 → 课后拓学</w:t>
            </w:r>
          </w:p>
        </w:tc>
      </w:tr>
      <w:tr w14:paraId="68B9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 xmlns:a="http://schemas.openxmlformats.org/drawingml/2006/main" xmlns:pic="http://schemas.openxmlformats.org/drawingml/2006/picture">
          <w:tcPr>
            <w:tcW w:w="11114" w:type="dxa"/>
            <w:gridSpan w:val="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keepNext/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docPr id="38" name="图标 38"/>
                  <a:graphic>
                    <a:graphicData uri="http://schemas.openxmlformats.org/drawingml/2006/picture">
                      <pic:pic>
                        <pic:nvPicPr>
                          <pic:cNvPr id="38" name="presentation-FFFFF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03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教学实施</w:t>
            </w:r>
          </w:p>
        </w:tc>
      </w:tr>
      <w:tr w14:paraId="70E5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8"/>
            <w:tcBorders>
              <w:top w:val="single" w:sz="4" w:space="0" w:color="D5DEEA"/>
              <w:left w:val="single" w:sz="36" w:space="0" w:color="C9A227"/>
              <w:bottom w:val="single" w:sz="8" w:space="0" w:color="1F3864"/>
              <w:right w:val="single" w:sz="4" w:space="0" w:color="D5DEEA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 xml:space="preserve">第一阶段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 xml:space="preserve"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 xml:space="preserve">课前准备</w:t>
            </w:r>
          </w:p>
        </w:tc>
      </w:tr>
      <w:tr w14:paraId="3514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教学环节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教学内容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教师活动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学生活动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设计意图</w:t>
            </w:r>
          </w:p>
        </w:tc>
      </w:tr>
      <w:tr w14:paraId="4536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课前准备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B45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1. 投影法的基本概念；2. 生活中影子现象与投影的联系；3. 了解什么是正投影。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A08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1. 投影法的基本概念；2. 生活中影子现象与投影的联系；3. 了解什么是正投影。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020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观看微课视频，完成课前线上测试；小组简单交流生活中的影子投影现象。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F4C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翻转课堂，课前完成基础概念认知，节省课上理论讲授时间，为课中实操做好铺垫。</w:t>
            </w:r>
          </w:p>
        </w:tc>
      </w:tr>
      <w:tr w14:paraId="517D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8"/>
            <w:tcBorders>
              <w:top w:val="single" w:sz="4" w:space="0" w:color="D5DEEA"/>
              <w:left w:val="single" w:sz="36" w:space="0" w:color="C9A227"/>
              <w:bottom w:val="single" w:sz="8" w:space="0" w:color="1F3864"/>
              <w:right w:val="single" w:sz="4" w:space="0" w:color="D5DEEA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 xml:space="preserve">第二阶段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 xml:space="preserve"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 xml:space="preserve">课中研学</w:t>
            </w:r>
          </w:p>
        </w:tc>
      </w:tr>
      <w:tr w14:paraId="7D4B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教学环节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教学内容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教师活动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学生活动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设计意图</w:t>
            </w:r>
          </w:p>
        </w:tc>
      </w:tr>
      <w:tr w14:paraId="6449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5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情境导入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E174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展示生活影子照片、建筑效果图（中心投影）；工程图纸（正投影）。抛出问题：为什么生活照片不能作为加工图纸，机械图纸要用正投影</w:t>
            </w:r>
          </w:p>
          <w:p w14:paraId="50979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 w:line="240" w:lineRule="auto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drawing>
                <wp:inline distT="0" distB="0" distL="114300" distR="114300">
                  <wp:extent cx="1280160" cy="934085"/>
                  <wp:effectExtent l="0" t="0" r="15240" b="1841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1A1D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播放图片视频，抛出任务问题；组织学生简单讨论；引入课程思政：一张图纸决定零件好坏，工程师每一条线都要严谨。</w:t>
            </w:r>
          </w:p>
          <w:p w14:paraId="7FB0C9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40" w:after="40" w:line="240" w:lineRule="auto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drawing>
                <wp:inline distT="0" distB="0" distL="114300" distR="114300">
                  <wp:extent cx="1156335" cy="1154430"/>
                  <wp:effectExtent l="0" t="0" r="5715" b="762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5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1D02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观察图片，分组思考讨论，举手回答问题。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568C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创设真实情境，激发学习兴趣；渗透质量意识工匠精神，引出本节课学习任务。</w:t>
            </w:r>
          </w:p>
        </w:tc>
      </w:tr>
      <w:tr w14:paraId="7DFA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5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理论探究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A102CC"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Chars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投影法分类：</w:t>
            </w:r>
          </w:p>
          <w:p w14:paraId="3E9A3E8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b/>
                <w:bCs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中心投影、平行投影；2. 正投影三个基本特性：真实性、积聚性、类似性。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178585"/>
                  <wp:docPr id="44" name="Picture 44" descr="投影法分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taxonom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178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0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投影法分类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0E4C4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结合动画演示，讲授投影分类；用实物教具演示正投影三大特性；设置课堂小提问，实时评价学生掌握情况。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B2D7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认真听讲，观察动画与教具演示；小组讨论三种特性的实例，回答教师提问。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34B7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掌握本课重点知识，分清不同投影的差异，理解为什么机械制图采用正投影。</w:t>
            </w:r>
          </w:p>
        </w:tc>
      </w:tr>
      <w:tr w14:paraId="548F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5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示范讲解</w:t>
            </w:r>
          </w:p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实操练习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01  投影方法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1．中心投影法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投射线汇交于投射中心的投影方法。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2．平行投影法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投射线互相平行的投影方法。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按投射线与投影面倾斜或垂直，平行投影法又分为斜投影法和正投影法。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（1）斜投影法　投射线与投影面倾斜的平行投影法。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（2）正投影法　投射线与投影面垂直的平行投影法。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由于正投影法所得到的正投影能准确反映物体的形状和大小，度量性好，作图简便，因此，机械图样是采用正投影法绘制的。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02  基本特性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二、正投影法基本性质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1．真实性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当直线或平面平行于投影面时，直线的投影反映实长，平面的投影反映实形。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积聚性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当直线或平面垂直于投影面时，直线的投影积聚成点，平面的投影积聚成一直线。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类似性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直线或平面倾斜于投影面时，直线的投影仍为直线，但小于实长，平面的投影是其原图形的类似形（类似形是指两图形相应线段间保持定比关系，即边数、平行关系、凹凸关系不变）。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03  三面体系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第2节  三视图的形成及其对应关系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一、三面投影体系的建立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设三个互相垂直的投影面：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正立投影面V（简称正面）、水平投影面H（简称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水平面）、侧立投影面W（简称侧面）。三个投影面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的交线OX、OY、OZ称为投影轴，也互相垂直，分别代表长、宽、高三个方向。三根投影轴交于一点O，称为原点。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04  视图对应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二、三视图的形成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将物体放在三投影面体系中，按正投影法向各投影面投射，即可分别得到正面投影、水平投影和侧面投影。在工程图样中“根据有关标准绘制的多面正投影图”也称为“视图”。在三投影面体系中，物体的三面视图是国家标准中基本视图中的三个，规定的名称是：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主视图———由前向后投射，在正面上所得的视图；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俯视图———由上向下投射，在水平面上所得的视图；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左视图———由左向右投射，在侧面上所得的视图。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为了画图和看图方便，必须使处于空间位置的三视图在同一个平面上。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三视图的形成：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定正面不动，将水平面绕OX轴旋转90°，将侧面绕OZ轴旋转90°，使它们与正面处在同一平面上。在旋转过程中，OY轴一分为二，随H面旋转的Y轴用YH表示，随W面旋转的Y轴用YW表示。由于画图时不必画出投影面和投影轴，所以去掉投影面的边框和投影轴就得到如下图所示的三视图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三、三视图之间的对应关系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1、投影对应关系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主、俯视图长对正；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主、左视图高平齐；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俯、左视图宽相等。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2、方位对应关系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主视图反映物体的上、下和左、右的相对位置关系；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俯视图反映物体的前、后和左、右的相对位置关系；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左视图反映物体的前、后和上、下的相对位置关系。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05  作图练习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四、物体三视图的画法及作图步骤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据物体（或立体图）画三视图时，首先要分析其形状特征选择主视图的投射方向，并使物体的主要表面与相应的投影面平行。如下图所示的直角弯板，在它的左端底板上开了一个方槽，右端竖板上切去一角。根据直角弯板Ｌ形的形状特征，选择由前向后的主视图投射方向，并使Ｌ形前、后壁与正面平行，底面与水平面平行。画三视图时，应先画反映形状特征的视图，再按投影关系画出其他视图。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4865" cy="1490629"/>
                  <wp:docPr id="49" name="Picture 49" descr="带方槽与切角的弯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bracke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865" cy="1490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0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带方槽与切角的弯板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01  投影方法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结合动画比较中心投影与平行投影，指认投射中心、投射线和投影面。用投射线与投影面的关系区分斜投影和正投影。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3450" cy="1769366"/>
                  <wp:docPr id="45" name="Picture 45" descr="投射线对比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projectio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50" cy="1769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6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投射线对比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02  基本特性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以卡片和铅笔为教具，分别演示平行、垂直、倾斜三种位置，提问学生预测投影结果。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3450" cy="2830986"/>
                  <wp:docPr id="46" name="Picture 46" descr="蓝色为形体，金色为投影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propertie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50" cy="28309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6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蓝色为形体，金色为投影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03  三面体系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提出问题：单一平面的投影能否准确确定物体的空间形状？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结合模型与课件，从单面投影引出三面投影。引导学生把撑开的课本竖放在课桌上，搭建三个互相垂直的平面。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提问：有哪几个投影面、哪几根轴，分别用什么字母表示？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33450" cy="1439085"/>
                  <wp:docPr id="47" name="Picture 47" descr="三投影面体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plane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450" cy="1439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6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三投影面体系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04  视图对应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演示物体向三个投影面投射，再展开投影面，得到主、俯、左三个视图。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主视图：由前向后投射。俯视图：由上向下投射。左视图：由左向右投射。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引导学生推导“长对正、高平齐、宽相等”，用辅助线说明宽度转移与前后对应。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05  作图练习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（1）画基本轮廓。先画反映L形特征的主视图，再按投影关系画出俯、左视图。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（2）画方槽。先画俯视图中的方槽，再依据长对正、宽相等补出主视图中的虚线和左视图中的图线。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（3）画切角。先画左视图中的切角，再按高平齐、宽相等补出主视图与俯视图，注意前后对应。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（4）检查无误，完成三视图。巡视学生绘图，及时指出对应关系与虚实线错误。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01  投影方法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观察动画与图示，辨认投影类型；说明中心投影和平行投影的区别。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02  基本特性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小组轮流摆放卡片或铅笔，先预测再观察，用“位置关系—投影结果”说明三种特性。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03  三面体系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按教师示范搭建三面体系，指认V、H、W面与OX、OY、OZ轴，记录疑问。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04  视图对应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观察模型及展开动画，在草稿纸上记录视图对应关系；组内互相解释三等关系。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依据图示补画辅助线，检查同一结构在三个视图中的位置。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4399" cy="1622570"/>
                  <wp:docPr id="48" name="Picture 48" descr="三视图对应关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relation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399" cy="1622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6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三视图对应关系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05  作图练习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分析弯板形体，确定主视方向。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依次画基本轮廓、方槽、切角的三个投影，注意不可见轮廓的虚线表达。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使用绘图工具独立作图，组内互查三等关系，发现错误及时订正。</w:t>
            </w:r>
          </w:p>
          <w:p>
            <w:pPr>
              <w:keepNext/>
              <w:spacing w:before="6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4399" cy="1298056"/>
                  <wp:docPr id="50" name="Picture 50" descr="弯板三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_bracket_views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399" cy="1298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before="0" w:after="100" w:line="220" w:lineRule="exact"/>
              <w:ind w:firstLine="0" w:left="0" w:right="0"/>
              <w:snapToGrid w:val="0"/>
              <w:jc w:val="center"/>
            </w:pPr>
            <w:r>
              <w:rPr>
                <w:rFonts w:ascii="Microsoft YaHei" w:hAnsi="Microsoft YaHei" w:eastAsia="微软雅黑"/>
                <w:b w:val="0"/>
                <w:color w:val="24364B"/>
                <w:sz w:val="17"/>
              </w:rPr>
              <w:t>弯板三视图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01  投影方法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建立投影分类与投射条件的联系。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02  基本特性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通过实物与图示，把抽象性质转化为可观察现象。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03  三面体系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以简易教具建立空间参照，突破三投影面体系的理解难点。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04  视图对应</w:t>
            </w:r>
          </w:p>
          <w:p>
            <w:pPr>
              <w:keepNext w:val="0"/>
              <w:widowControl/>
              <w:spacing w:before="0" w:after="16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将三维形体与二维视图建立对应，把口诀落实为可检查的作图关系。</w:t>
            </w:r>
          </w:p>
          <w:p>
            <w:pPr>
              <w:keepNext/>
              <w:widowControl/>
              <w:spacing w:before="0" w:after="12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/>
                <w:color w:val="203B62"/>
                <w:sz w:val="21"/>
              </w:rPr>
              <w:t>05  作图练习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理实一体，落实学生主体地位，训练绘图能力。</w:t>
            </w:r>
          </w:p>
          <w:p>
            <w:pPr>
              <w:keepNext w:val="0"/>
              <w:widowControl/>
              <w:spacing w:before="0" w:after="80" w:line="290" w:lineRule="exact"/>
              <w:ind w:firstLine="0" w:left="0" w:right="0"/>
              <w:snapToGrid w:val="0"/>
            </w:pPr>
            <w:r>
              <w:rPr>
                <w:rFonts w:ascii="Microsoft YaHei" w:hAnsi="Microsoft YaHei" w:eastAsia="微软雅黑"/>
                <w:b w:val="0"/>
                <w:color w:val="24364B"/>
                <w:sz w:val="21"/>
              </w:rPr>
              <w:t>在互查与订正中培养严谨求实、精益求精的工作态度。</w:t>
            </w:r>
          </w:p>
        </w:tc>
      </w:tr>
      <w:tr w14:paraId="5D9D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总结评价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536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梳理本节课知识点：投影法、正投影特性、三视图形成、三等投影规律；完成课堂小测试；点评学生绘图练习普遍存在的问题。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0A7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带领学生梳理知识框架；发布课堂小测；对学生绘图成果进行点评，肯定优点，指出共性错误。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344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跟随教师回顾知识点；完成随堂小测；对照点评修改自己绘图中的错误。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CBE4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巩固整节课所学，检测当堂教学目标达成情况。</w:t>
            </w:r>
          </w:p>
        </w:tc>
      </w:tr>
      <w:tr w14:paraId="7161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11114" w:type="dxa"/>
            <w:gridSpan w:val="8"/>
            <w:tcBorders>
              <w:top w:val="single" w:sz="4" w:space="0" w:color="D5DEEA"/>
              <w:left w:val="single" w:sz="36" w:space="0" w:color="C9A227"/>
              <w:bottom w:val="single" w:sz="8" w:space="0" w:color="1F3864"/>
              <w:right w:val="single" w:sz="4" w:space="0" w:color="D5DEEA"/>
            </w:tcBorders>
            <w:shd w:val="clear" w:color="auto" w:fill="FFFFFF"/>
            <w:noWrap w:val="0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>
            <w:pPr>
              <w:keepNext/>
              <w:snapToGrid w:val="0"/>
              <w:spacing w:before="0" w:after="0" w:line="312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A8841A"/>
                <w:spacing w:val="20"/>
                <w:sz w:val="22"/>
                <w:szCs w:val="22"/>
              </w:rPr>
              <w:t xml:space="preserve">第三阶段</w:t>
            </w:r>
            <w:r>
              <w:rPr>
                <w:rFonts w:ascii="微软雅黑" w:hAnsi="微软雅黑" w:eastAsia="微软雅黑" w:cs="微软雅黑"/>
                <w:color w:val="B4C3DA"/>
                <w:sz w:val="22"/>
                <w:szCs w:val="22"/>
              </w:rPr>
              <w:t xml:space="preserve">　|　</w:t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pacing w:val="20"/>
                <w:sz w:val="24"/>
                <w:szCs w:val="24"/>
              </w:rPr>
              <w:t xml:space="preserve">课后拓学</w:t>
            </w:r>
          </w:p>
        </w:tc>
      </w:tr>
      <w:tr w14:paraId="3B2D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教学环节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教学内容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教师活动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学生活动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>
            <w:pPr>
              <w:keepNext/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设计意图</w:t>
            </w:r>
          </w:p>
        </w:tc>
      </w:tr>
      <w:tr w14:paraId="089C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9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7F9FC"/>
            <w:noWrap w:val="0"/>
            <w:vAlign w:val="center"/>
          </w:tcPr>
          <w:p>
            <w:pPr>
              <w:snapToGrid w:val="0"/>
              <w:spacing w:before="0" w:after="0" w:line="273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1"/>
                <w:szCs w:val="21"/>
              </w:rPr>
              <w:t xml:space="preserve">课后拓学</w:t>
            </w:r>
          </w:p>
        </w:tc>
        <w:tc>
          <w:tcPr>
            <w:tcW w:w="2499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A77C8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1. 利用 SolidWorks 打开简单立体模型，切换不同视图观察三视图效果；2. 完成习题集简单形体三视图绘制习题；3. 思考：如果物体发生改变，三视图会如何变化。</w:t>
            </w:r>
          </w:p>
        </w:tc>
        <w:tc>
          <w:tcPr>
            <w:tcW w:w="267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6F07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学习通线上答疑，对提交拓展练习的学生进行线上点评反馈</w:t>
            </w:r>
          </w:p>
        </w:tc>
        <w:tc>
          <w:tcPr>
            <w:tcW w:w="2640" w:type="dxa"/>
            <w:gridSpan w:val="2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44C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完成课后习题；有条件的学生操作三维软件观察模型视图；整理本节课笔记。</w:t>
            </w:r>
          </w:p>
        </w:tc>
        <w:tc>
          <w:tcPr>
            <w:tcW w:w="1799" w:type="dxa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273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 w:val="0"/>
              <w:spacing w:before="0" w:after="30" w:line="290" w:lineRule="exact"/>
              <w:ind w:left="0" w:firstLine="0"/>
              <w:jc w:val="left"/>
              <w:textAlignment w:val="auto"/>
              <w:rPr>
                <w:rFonts w:ascii="微软雅黑" w:hAnsi="微软雅黑" w:eastAsia="微软雅黑" w:cs="微软雅黑"/>
                <w:color w:val="FF0000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实现知识迁移，把课堂所学拓展到数字化软件环境，巩固空间想象能力。</w:t>
            </w:r>
          </w:p>
        </w:tc>
      </w:tr>
      <w:tr w14:paraId="7988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0" w:hRule="atLeast"/>
          <w:jc w:val="center"/>
        </w:trPr>
        <w:tc xmlns:a="http://schemas.openxmlformats.org/drawingml/2006/main" xmlns:pic="http://schemas.openxmlformats.org/drawingml/2006/picture">
          <w:tcPr>
            <w:tcW w:w="11114" w:type="dxa"/>
            <w:gridSpan w:val="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keepNext/>
              <w:snapToGrid w:val="0"/>
              <w:spacing w:before="0" w:after="0" w:line="240" w:lineRule="auto"/>
              <w:ind w:left="160" w:firstLine="0"/>
              <w:jc w:val="left"/>
            </w:pPr>
            <w:r>
              <w:rPr>
                <w:position w:val="-6"/>
              </w:rPr>
              <w:drawing>
                <wp:inline distT="0" distB="0" distL="0" distR="0">
                  <wp:extent cx="190500" cy="190500"/>
                  <wp:docPr id="39" name="图标 39"/>
                  <a:graphic>
                    <a:graphicData uri="http://schemas.openxmlformats.org/drawingml/2006/picture">
                      <pic:pic>
                        <pic:nvPicPr>
                          <pic:cNvPr id="39" name="message-2-FFFFF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C9A227"/>
                <w:sz w:val="26"/>
                <w:szCs w:val="26"/>
              </w:rPr>
              <w:t xml:space="preserve">  04</w:t>
            </w:r>
            <w:r>
              <w:rPr>
                <w:rFonts w:ascii="微软雅黑" w:hAnsi="微软雅黑" w:eastAsia="微软雅黑" w:cs="微软雅黑"/>
                <w:b/>
                <w:bCs/>
                <w:color w:val="FFFFFF"/>
                <w:spacing w:val="40"/>
                <w:sz w:val="26"/>
                <w:szCs w:val="26"/>
              </w:rPr>
              <w:t xml:space="preserve">  教学反思</w:t>
            </w:r>
          </w:p>
        </w:tc>
      </w:tr>
      <w:tr w14:paraId="782B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40" name="图标 40"/>
                  <a:graphic>
                    <a:graphicData uri="http://schemas.openxmlformats.org/drawingml/2006/picture">
                      <pic:pic>
                        <pic:nvPicPr>
                          <pic:cNvPr id="40" name="chart-bar-1F386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授课实效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>
            <w:pPr>
              <w:keepNext/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 xml:space="preserve">（课后填写）</w:t>
            </w:r>
          </w:p>
        </w:tc>
      </w:tr>
      <w:tr w14:paraId="37EC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keepNext/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41" name="图标 41"/>
                  <a:graphic>
                    <a:graphicData uri="http://schemas.openxmlformats.org/drawingml/2006/picture">
                      <pic:pic>
                        <pic:nvPicPr>
                          <pic:cNvPr id="41" name="sparkles-1F386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特色亮点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>
            <w:pPr>
              <w:keepNext/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 xml:space="preserve">（课后填写）</w:t>
            </w:r>
          </w:p>
        </w:tc>
      </w:tr>
      <w:tr w14:paraId="3264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0" w:hRule="atLeast"/>
          <w:jc w:val="center"/>
        </w:trPr>
        <w:tc>
          <w:tcPr>
            <w:tcW w:w="1506" w:type="dxa"/>
            <w:tcBorders>
              <w:top w:val="single" w:sz="4" w:space="0" w:color="D5DEEA"/>
              <w:left w:val="single" w:sz="24" w:space="0" w:color="C9A227"/>
              <w:bottom w:val="single" w:sz="4" w:space="0" w:color="D5DEEA"/>
              <w:right w:val="single" w:sz="4" w:space="0" w:color="D5DEEA"/>
            </w:tcBorders>
            <w:shd w:val="clear" w:color="auto" w:fill="EEF3F9"/>
            <w:noWrap w:val="0"/>
            <w:vAlign w:val="center"/>
          </w:tcPr>
          <w:p xmlns:a="http://schemas.openxmlformats.org/drawingml/2006/main" xmlns:pic="http://schemas.openxmlformats.org/drawingml/2006/picture">
            <w:pPr>
              <w:snapToGrid w:val="0"/>
              <w:spacing w:before="0" w:after="0" w:line="240" w:lineRule="auto"/>
              <w:ind w:firstLine="0"/>
              <w:jc w:val="center"/>
            </w:pPr>
            <w:r>
              <w:rPr>
                <w:position w:val="-4"/>
              </w:rPr>
              <w:drawing>
                <wp:inline distT="0" distB="0" distL="0" distR="0">
                  <wp:extent cx="177800" cy="177800"/>
                  <wp:docPr id="42" name="图标 42"/>
                  <a:graphic>
                    <a:graphicData uri="http://schemas.openxmlformats.org/drawingml/2006/picture">
                      <pic:pic>
                        <pic:nvPicPr>
                          <pic:cNvPr id="42" name="tool-1F386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22"/>
                <w:szCs w:val="22"/>
              </w:rPr>
              <w:t xml:space="preserve"> 不足改进</w:t>
            </w:r>
          </w:p>
        </w:tc>
        <w:tc>
          <w:tcPr>
            <w:tcW w:w="9608" w:type="dxa"/>
            <w:gridSpan w:val="7"/>
            <w:tcBorders>
              <w:top w:val="single" w:sz="4" w:space="0" w:color="D5DEEA"/>
              <w:left w:val="single" w:sz="4" w:space="0" w:color="D5DEEA"/>
              <w:bottom w:val="single" w:sz="4" w:space="0" w:color="D5DEEA"/>
              <w:right w:val="single" w:sz="4" w:space="0" w:color="D5DEEA"/>
            </w:tcBorders>
            <w:shd w:val="clear" w:color="auto" w:fill="FFFFFF"/>
            <w:noWrap w:val="0"/>
            <w:tcMar>
              <w:top w:w="90" w:type="dxa"/>
              <w:left w:w="180" w:type="dxa"/>
              <w:bottom w:w="90" w:type="dxa"/>
              <w:right w:w="180" w:type="dxa"/>
            </w:tcMar>
            <w:vAlign w:val="top"/>
          </w:tcPr>
          <w:p>
            <w:pPr>
              <w:snapToGrid w:val="0"/>
              <w:spacing w:before="0" w:after="0" w:line="325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color w:val="AAAAAA"/>
                <w:sz w:val="20"/>
                <w:szCs w:val="20"/>
              </w:rPr>
              <w:t xml:space="preserve">（课后填写）</w:t>
            </w:r>
          </w:p>
        </w:tc>
      </w:tr>
    </w:tbl>
    <w:p w14:paraId="73A07AF9">
      <w:pPr>
        <w:rPr>
          <w:rFonts w:hint="eastAsia" w:eastAsia="方正仿宋简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F41DA"/>
    <w:multiLevelType w:val="singleLevel"/>
    <w:tmpl w:val="962F41DA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AA24930B"/>
    <w:multiLevelType w:val="singleLevel"/>
    <w:tmpl w:val="AA24930B"/>
    <w:lvl w:ilvl="0" w:tentative="0">
      <w:start w:val="1"/>
      <w:numFmt w:val="decimal"/>
      <w:suff w:val="space"/>
      <w:lvlText w:val="第%1节"/>
      <w:lvlJc w:val="left"/>
    </w:lvl>
  </w:abstractNum>
  <w:abstractNum w:abstractNumId="2">
    <w:nsid w:val="AE328319"/>
    <w:multiLevelType w:val="singleLevel"/>
    <w:tmpl w:val="AE32831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7BC43E5"/>
    <w:multiLevelType w:val="singleLevel"/>
    <w:tmpl w:val="F7BC43E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A22E855"/>
    <w:multiLevelType w:val="singleLevel"/>
    <w:tmpl w:val="4A22E85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lMzE0NTQ4ODMzOTMzZTAwZjhmMjliNDliNTA1ODcifQ=="/>
  </w:docVars>
  <w:rsids>
    <w:rsidRoot w:val="00172A27"/>
    <w:rsid w:val="00000451"/>
    <w:rsid w:val="000063F4"/>
    <w:rsid w:val="000109E3"/>
    <w:rsid w:val="000540F9"/>
    <w:rsid w:val="00073AE9"/>
    <w:rsid w:val="0008464C"/>
    <w:rsid w:val="000932CE"/>
    <w:rsid w:val="000A7D20"/>
    <w:rsid w:val="000B22C5"/>
    <w:rsid w:val="000B4C2C"/>
    <w:rsid w:val="000D10AF"/>
    <w:rsid w:val="000D6501"/>
    <w:rsid w:val="000E4711"/>
    <w:rsid w:val="000F5E36"/>
    <w:rsid w:val="000F6E56"/>
    <w:rsid w:val="00124F91"/>
    <w:rsid w:val="0013464C"/>
    <w:rsid w:val="00136EBD"/>
    <w:rsid w:val="00162C4D"/>
    <w:rsid w:val="001645B9"/>
    <w:rsid w:val="001808DA"/>
    <w:rsid w:val="001953CB"/>
    <w:rsid w:val="001B4217"/>
    <w:rsid w:val="001E46CA"/>
    <w:rsid w:val="001E5C78"/>
    <w:rsid w:val="001F7A5C"/>
    <w:rsid w:val="00216612"/>
    <w:rsid w:val="00220A59"/>
    <w:rsid w:val="002249EE"/>
    <w:rsid w:val="0023171B"/>
    <w:rsid w:val="00254C5A"/>
    <w:rsid w:val="0026618A"/>
    <w:rsid w:val="00271654"/>
    <w:rsid w:val="0028486F"/>
    <w:rsid w:val="002921BC"/>
    <w:rsid w:val="0029295D"/>
    <w:rsid w:val="002B717D"/>
    <w:rsid w:val="002C6AB7"/>
    <w:rsid w:val="002E28A1"/>
    <w:rsid w:val="002F1F11"/>
    <w:rsid w:val="00301E6D"/>
    <w:rsid w:val="00304BE7"/>
    <w:rsid w:val="00307E1C"/>
    <w:rsid w:val="00336AC0"/>
    <w:rsid w:val="00350A90"/>
    <w:rsid w:val="003572DB"/>
    <w:rsid w:val="00357D64"/>
    <w:rsid w:val="00372348"/>
    <w:rsid w:val="0037544A"/>
    <w:rsid w:val="00375DA3"/>
    <w:rsid w:val="0038192A"/>
    <w:rsid w:val="003860E4"/>
    <w:rsid w:val="00391E1B"/>
    <w:rsid w:val="003E1FE9"/>
    <w:rsid w:val="003F2C97"/>
    <w:rsid w:val="003F4008"/>
    <w:rsid w:val="004004A6"/>
    <w:rsid w:val="00410A9F"/>
    <w:rsid w:val="00415E3A"/>
    <w:rsid w:val="00427FFE"/>
    <w:rsid w:val="0043064C"/>
    <w:rsid w:val="0044645D"/>
    <w:rsid w:val="00450167"/>
    <w:rsid w:val="004505F6"/>
    <w:rsid w:val="00463521"/>
    <w:rsid w:val="00463B14"/>
    <w:rsid w:val="004654D5"/>
    <w:rsid w:val="00467523"/>
    <w:rsid w:val="0047087F"/>
    <w:rsid w:val="00471E8B"/>
    <w:rsid w:val="0048610F"/>
    <w:rsid w:val="004902D4"/>
    <w:rsid w:val="00490523"/>
    <w:rsid w:val="00492698"/>
    <w:rsid w:val="00495EE8"/>
    <w:rsid w:val="004B57ED"/>
    <w:rsid w:val="004C1454"/>
    <w:rsid w:val="004D6276"/>
    <w:rsid w:val="004E1CBE"/>
    <w:rsid w:val="004E234F"/>
    <w:rsid w:val="004F5786"/>
    <w:rsid w:val="004F64ED"/>
    <w:rsid w:val="00506075"/>
    <w:rsid w:val="0050781F"/>
    <w:rsid w:val="0051584F"/>
    <w:rsid w:val="005418D6"/>
    <w:rsid w:val="005930F0"/>
    <w:rsid w:val="005B19AA"/>
    <w:rsid w:val="005D43D0"/>
    <w:rsid w:val="005D5B2F"/>
    <w:rsid w:val="005D7947"/>
    <w:rsid w:val="005E0F05"/>
    <w:rsid w:val="005E0F2E"/>
    <w:rsid w:val="005F0D87"/>
    <w:rsid w:val="005F688D"/>
    <w:rsid w:val="006540B1"/>
    <w:rsid w:val="00654EBA"/>
    <w:rsid w:val="0065671C"/>
    <w:rsid w:val="00660FCF"/>
    <w:rsid w:val="00662E92"/>
    <w:rsid w:val="00663D9D"/>
    <w:rsid w:val="00671915"/>
    <w:rsid w:val="00671C1A"/>
    <w:rsid w:val="00672927"/>
    <w:rsid w:val="00673F0B"/>
    <w:rsid w:val="006812CE"/>
    <w:rsid w:val="00681EE5"/>
    <w:rsid w:val="00685813"/>
    <w:rsid w:val="00687B09"/>
    <w:rsid w:val="00697451"/>
    <w:rsid w:val="006976E7"/>
    <w:rsid w:val="006A117E"/>
    <w:rsid w:val="006A303C"/>
    <w:rsid w:val="006B0FD5"/>
    <w:rsid w:val="006E01E6"/>
    <w:rsid w:val="006F1D0B"/>
    <w:rsid w:val="006F41B9"/>
    <w:rsid w:val="00707109"/>
    <w:rsid w:val="0073173B"/>
    <w:rsid w:val="00752544"/>
    <w:rsid w:val="00765B61"/>
    <w:rsid w:val="00770552"/>
    <w:rsid w:val="00771C18"/>
    <w:rsid w:val="007760BE"/>
    <w:rsid w:val="007846B7"/>
    <w:rsid w:val="00796192"/>
    <w:rsid w:val="007B4337"/>
    <w:rsid w:val="007C04D7"/>
    <w:rsid w:val="007E4CEA"/>
    <w:rsid w:val="007E70F0"/>
    <w:rsid w:val="008212B8"/>
    <w:rsid w:val="00831A8B"/>
    <w:rsid w:val="008573D9"/>
    <w:rsid w:val="00867407"/>
    <w:rsid w:val="0087343E"/>
    <w:rsid w:val="00874453"/>
    <w:rsid w:val="00884A66"/>
    <w:rsid w:val="00895CD9"/>
    <w:rsid w:val="008A5B63"/>
    <w:rsid w:val="008A5ED1"/>
    <w:rsid w:val="008C4765"/>
    <w:rsid w:val="008F2F9B"/>
    <w:rsid w:val="00901487"/>
    <w:rsid w:val="0090257C"/>
    <w:rsid w:val="00912506"/>
    <w:rsid w:val="00921150"/>
    <w:rsid w:val="009304B2"/>
    <w:rsid w:val="00935504"/>
    <w:rsid w:val="00952393"/>
    <w:rsid w:val="00962CB6"/>
    <w:rsid w:val="00963B8D"/>
    <w:rsid w:val="00964CDD"/>
    <w:rsid w:val="009730FB"/>
    <w:rsid w:val="00975343"/>
    <w:rsid w:val="009B544E"/>
    <w:rsid w:val="009B5720"/>
    <w:rsid w:val="009B5BC5"/>
    <w:rsid w:val="009C3709"/>
    <w:rsid w:val="009E0E9C"/>
    <w:rsid w:val="009E4D90"/>
    <w:rsid w:val="00A06411"/>
    <w:rsid w:val="00A0663B"/>
    <w:rsid w:val="00A069E5"/>
    <w:rsid w:val="00A15B54"/>
    <w:rsid w:val="00A405FB"/>
    <w:rsid w:val="00A429DA"/>
    <w:rsid w:val="00A44817"/>
    <w:rsid w:val="00A47FEC"/>
    <w:rsid w:val="00A70A85"/>
    <w:rsid w:val="00A85344"/>
    <w:rsid w:val="00A854B0"/>
    <w:rsid w:val="00AC652B"/>
    <w:rsid w:val="00AC6EDD"/>
    <w:rsid w:val="00AD16C3"/>
    <w:rsid w:val="00AF5321"/>
    <w:rsid w:val="00B00925"/>
    <w:rsid w:val="00B00BC9"/>
    <w:rsid w:val="00B02A12"/>
    <w:rsid w:val="00B02BBC"/>
    <w:rsid w:val="00B1609F"/>
    <w:rsid w:val="00B20B93"/>
    <w:rsid w:val="00B2396F"/>
    <w:rsid w:val="00B4666C"/>
    <w:rsid w:val="00B5402E"/>
    <w:rsid w:val="00B560DA"/>
    <w:rsid w:val="00B62501"/>
    <w:rsid w:val="00B846B6"/>
    <w:rsid w:val="00B86AEF"/>
    <w:rsid w:val="00B903CD"/>
    <w:rsid w:val="00BA09DC"/>
    <w:rsid w:val="00BC4172"/>
    <w:rsid w:val="00BD1B99"/>
    <w:rsid w:val="00BF66DA"/>
    <w:rsid w:val="00BF78BD"/>
    <w:rsid w:val="00C04235"/>
    <w:rsid w:val="00C07525"/>
    <w:rsid w:val="00C10025"/>
    <w:rsid w:val="00C14BFF"/>
    <w:rsid w:val="00C520E2"/>
    <w:rsid w:val="00C77A60"/>
    <w:rsid w:val="00C82DE0"/>
    <w:rsid w:val="00C971AE"/>
    <w:rsid w:val="00CA4725"/>
    <w:rsid w:val="00CB428E"/>
    <w:rsid w:val="00CB4518"/>
    <w:rsid w:val="00CC119D"/>
    <w:rsid w:val="00CC26B3"/>
    <w:rsid w:val="00CD49B9"/>
    <w:rsid w:val="00CE1CA2"/>
    <w:rsid w:val="00CE589E"/>
    <w:rsid w:val="00D02EEE"/>
    <w:rsid w:val="00D13FF9"/>
    <w:rsid w:val="00D26413"/>
    <w:rsid w:val="00D47C39"/>
    <w:rsid w:val="00D529BF"/>
    <w:rsid w:val="00D5505D"/>
    <w:rsid w:val="00D61393"/>
    <w:rsid w:val="00D61407"/>
    <w:rsid w:val="00D77000"/>
    <w:rsid w:val="00D81633"/>
    <w:rsid w:val="00D83792"/>
    <w:rsid w:val="00DB5145"/>
    <w:rsid w:val="00DC0165"/>
    <w:rsid w:val="00DD7B90"/>
    <w:rsid w:val="00DE34B4"/>
    <w:rsid w:val="00E02145"/>
    <w:rsid w:val="00E23FF9"/>
    <w:rsid w:val="00E26D02"/>
    <w:rsid w:val="00E3106B"/>
    <w:rsid w:val="00E331AA"/>
    <w:rsid w:val="00E52A03"/>
    <w:rsid w:val="00E63D28"/>
    <w:rsid w:val="00E65019"/>
    <w:rsid w:val="00E82DDD"/>
    <w:rsid w:val="00EB2564"/>
    <w:rsid w:val="00ED588F"/>
    <w:rsid w:val="00EE12A6"/>
    <w:rsid w:val="00EE5F76"/>
    <w:rsid w:val="00EF016F"/>
    <w:rsid w:val="00EF0F5E"/>
    <w:rsid w:val="00F131D0"/>
    <w:rsid w:val="00F43676"/>
    <w:rsid w:val="00F66E77"/>
    <w:rsid w:val="00F7592C"/>
    <w:rsid w:val="00F842A3"/>
    <w:rsid w:val="00F912A3"/>
    <w:rsid w:val="00F9140D"/>
    <w:rsid w:val="00FA44C5"/>
    <w:rsid w:val="00FA656D"/>
    <w:rsid w:val="00FB5E7C"/>
    <w:rsid w:val="00FE0D16"/>
    <w:rsid w:val="00FE11FE"/>
    <w:rsid w:val="00FE2B64"/>
    <w:rsid w:val="02D432A2"/>
    <w:rsid w:val="03E13172"/>
    <w:rsid w:val="07075F4D"/>
    <w:rsid w:val="08F8136C"/>
    <w:rsid w:val="0B487947"/>
    <w:rsid w:val="0B942F0D"/>
    <w:rsid w:val="0DDF38E4"/>
    <w:rsid w:val="10773F4A"/>
    <w:rsid w:val="108160EB"/>
    <w:rsid w:val="109E4EEF"/>
    <w:rsid w:val="10EF1F90"/>
    <w:rsid w:val="1BBC447B"/>
    <w:rsid w:val="1BD04198"/>
    <w:rsid w:val="1CD95AA9"/>
    <w:rsid w:val="1D6D3C7F"/>
    <w:rsid w:val="20FC3C98"/>
    <w:rsid w:val="22CF718A"/>
    <w:rsid w:val="24A16C99"/>
    <w:rsid w:val="2C6426F1"/>
    <w:rsid w:val="326B01B3"/>
    <w:rsid w:val="33CF62A2"/>
    <w:rsid w:val="356279EA"/>
    <w:rsid w:val="369938F5"/>
    <w:rsid w:val="395C1320"/>
    <w:rsid w:val="3CDD690F"/>
    <w:rsid w:val="3D41598E"/>
    <w:rsid w:val="3F8A0269"/>
    <w:rsid w:val="3FF12096"/>
    <w:rsid w:val="429D4838"/>
    <w:rsid w:val="46E13CAB"/>
    <w:rsid w:val="46ED58F6"/>
    <w:rsid w:val="4B6E0A3F"/>
    <w:rsid w:val="518C2B1F"/>
    <w:rsid w:val="519A7116"/>
    <w:rsid w:val="5E914D72"/>
    <w:rsid w:val="5FCC24AC"/>
    <w:rsid w:val="629E2D57"/>
    <w:rsid w:val="65603112"/>
    <w:rsid w:val="685968A7"/>
    <w:rsid w:val="6AF503DD"/>
    <w:rsid w:val="6CFF4B88"/>
    <w:rsid w:val="6EE261C3"/>
    <w:rsid w:val="72CF2F72"/>
    <w:rsid w:val="7318134A"/>
    <w:rsid w:val="7A654670"/>
    <w:rsid w:val="7A80668A"/>
    <w:rsid w:val="7B0D52CF"/>
    <w:rsid w:val="7C99506C"/>
    <w:rsid w:val="7CE97DDC"/>
    <w:rsid w:val="7EF011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/>
      <w:kern w:val="0"/>
      <w:sz w:val="18"/>
      <w:szCs w:val="18"/>
      <w:lang w:eastAsia="en-US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正文文本 Char"/>
    <w:link w:val="4"/>
    <w:qFormat/>
    <w:uiPriority w:val="1"/>
    <w:rPr>
      <w:rFonts w:ascii="宋体" w:hAnsi="宋体" w:cs="宋体"/>
      <w:sz w:val="18"/>
      <w:szCs w:val="18"/>
      <w:lang w:eastAsia="en-US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5" Type="http://schemas.openxmlformats.org/officeDocument/2006/relationships/image" Target="media/p1icon_ruler-measure-FFFFFF.png"/><Relationship Id="rId26" Type="http://schemas.openxmlformats.org/officeDocument/2006/relationships/image" Target="media/p1icon_info-circle-FFFFFF.png"/><Relationship Id="rId27" Type="http://schemas.openxmlformats.org/officeDocument/2006/relationships/image" Target="media/p1icon_chalkboard-FFFFFF.png"/><Relationship Id="rId28" Type="http://schemas.openxmlformats.org/officeDocument/2006/relationships/image" Target="media/p1icon_file-analytics-1F3864.png"/><Relationship Id="rId29" Type="http://schemas.openxmlformats.org/officeDocument/2006/relationships/image" Target="media/p1icon_flag-3-9B1C1C.png"/><Relationship Id="rId30" Type="http://schemas.openxmlformats.org/officeDocument/2006/relationships/image" Target="media/p1icon_users-group-1F3864.png"/><Relationship Id="rId31" Type="http://schemas.openxmlformats.org/officeDocument/2006/relationships/image" Target="media/p1icon_target-1F3864.png"/><Relationship Id="rId32" Type="http://schemas.openxmlformats.org/officeDocument/2006/relationships/image" Target="media/p1icon_star-1F3864.png"/><Relationship Id="rId33" Type="http://schemas.openxmlformats.org/officeDocument/2006/relationships/image" Target="media/p1icon_alert-triangle-1F3864.png"/><Relationship Id="rId34" Type="http://schemas.openxmlformats.org/officeDocument/2006/relationships/image" Target="media/p1icon_bulb-1F3864.png"/><Relationship Id="rId35" Type="http://schemas.openxmlformats.org/officeDocument/2006/relationships/image" Target="media/p1icon_books-1F3864.png"/><Relationship Id="rId36" Type="http://schemas.openxmlformats.org/officeDocument/2006/relationships/image" Target="media/p1icon_clipboard-check-1F3864.png"/><Relationship Id="rId37" Type="http://schemas.openxmlformats.org/officeDocument/2006/relationships/image" Target="media/p1icon_route-1F3864.png"/><Relationship Id="rId38" Type="http://schemas.openxmlformats.org/officeDocument/2006/relationships/image" Target="media/p1icon_presentation-FFFFFF.png"/><Relationship Id="rId39" Type="http://schemas.openxmlformats.org/officeDocument/2006/relationships/image" Target="media/p1icon_message-2-FFFFFF.png"/><Relationship Id="rId40" Type="http://schemas.openxmlformats.org/officeDocument/2006/relationships/image" Target="media/p1icon_chart-bar-1F3864.png"/><Relationship Id="rId41" Type="http://schemas.openxmlformats.org/officeDocument/2006/relationships/image" Target="media/p1icon_sparkles-1F3864.png"/><Relationship Id="rId42" Type="http://schemas.openxmlformats.org/officeDocument/2006/relationships/image" Target="media/p1icon_tool-1F3864.png"/><Relationship Id="rId43" Type="http://schemas.openxmlformats.org/officeDocument/2006/relationships/image" Target="media/image20.png"/><Relationship Id="rId44" Type="http://schemas.openxmlformats.org/officeDocument/2006/relationships/image" Target="media/image21.png"/><Relationship Id="rId45" Type="http://schemas.openxmlformats.org/officeDocument/2006/relationships/image" Target="media/image22.png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Company>Microsoft</Company>
  <Pages>13</Pages>
  <Words>4274</Words>
  <Characters>4353</Characters>
  <Lines>19</Lines>
  <Paragraphs>5</Paragraphs>
  <TotalTime>47</TotalTime>
  <ScaleCrop>false</ScaleCrop>
  <LinksUpToDate>false</LinksUpToDate>
  <CharactersWithSpaces>4480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2023-09-20T08:34:00Z</dcterms:created>
  <dc:creator>教育技术论坛</dc:creator>
  <cp:lastModifiedBy>ErxatBasit</cp:lastModifiedBy>
  <cp:lastPrinted>2026-09-28T11:00:00Z</cp:lastPrinted>
  <dcterms:modified xsi:type="dcterms:W3CDTF">2026-09-29T04:11:38Z</dcterms:modified>
  <dc:title>学教育技术，上教育技术论坛！http://www.etthink.com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eyJoZGlkIjoiODBhNjQ2Yjg0NzFhMmQ5NTBlZDMwNmI5MmU4ZjZlYjQiLCJ1c2VySWQiOiIyOTAxOTIyNzgifQ==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C879BF3C300147A28B332759C4F2AEA0_13</vt:lpwstr>
  </property>
</Properties>
</file>