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tle"/>
      </w:pPr>
      <w:r>
        <w:t xml:space="preserve">第一章　行列式</w:t>
      </w:r>
    </w:p>
    <w:p>
      <w:pPr>
        <w:pStyle w:val="Heading1"/>
      </w:pPr>
      <w:r>
        <w:t xml:space="preserve">一、概念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逆序数：</w:t>
      </w:r>
      <w:r>
        <w:t xml:space="preserve">一个排列中，大数在小数前面的总数，记作 </w:t>
      </w:r>
      <m:oMath>
        <m:r>
          <m:t>τ</m:t>
        </m:r>
      </m:oMath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</w:rPr>
        <w:t xml:space="preserve">性质：</w:t>
      </w:r>
    </w:p>
    <w:p>
      <w:pPr>
        <w:pStyle w:val="Body1"/>
        <w:numPr>
          <w:ilvl w:val="0"/>
          <w:numId w:val="1"/>
        </w:numPr>
      </w:pPr>
      <w:r>
        <w:t xml:space="preserve">行列互换（转置），值不变</w:t>
      </w:r>
    </w:p>
    <w:p>
      <w:pPr>
        <w:pStyle w:val="Body1"/>
        <w:numPr>
          <w:ilvl w:val="0"/>
          <w:numId w:val="1"/>
        </w:numPr>
      </w:pPr>
      <w:r>
        <w:t xml:space="preserve">两行（列）互换，变号</w:t>
      </w:r>
    </w:p>
    <w:p>
      <w:pPr>
        <w:pStyle w:val="Body1"/>
        <w:numPr>
          <w:ilvl w:val="0"/>
          <w:numId w:val="1"/>
        </w:numPr>
      </w:pPr>
      <m:oMath>
        <m:d>
          <m:dPr>
            <m:begChr m:val="|"/>
            <m:sepChr m:val=""/>
            <m:endChr m:val="|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k</m:t>
                  </m:r>
                  <m:r>
                    <m:t>a</m:t>
                  </m:r>
                </m:e>
                <m:e>
                  <m:r>
                    <m:t>k</m:t>
                  </m:r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  <m:r>
          <m:rPr>
            <m:sty m:val="p"/>
          </m:rPr>
          <m:t>=</m:t>
        </m:r>
        <m:r>
          <m:t>k</m:t>
        </m:r>
        <m:d>
          <m:dPr>
            <m:begChr m:val="|"/>
            <m:sepChr m:val=""/>
            <m:endChr m:val="|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</w:p>
    <w:p>
      <w:pPr>
        <w:pStyle w:val="Body1"/>
        <w:numPr>
          <w:ilvl w:val="0"/>
          <w:numId w:val="1"/>
        </w:numPr>
      </w:pPr>
      <m:oMath>
        <m:d>
          <m:dPr>
            <m:begChr m:val="|"/>
            <m:sepChr m:val=""/>
            <m:endChr m:val="|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  <m:e>
                  <m:r>
                    <m:t>e</m:t>
                  </m:r>
                </m:e>
              </m:mr>
              <m:mr>
                <m:e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  <m:e>
                  <m:r>
                    <m:t>f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e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f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b</m:t>
                  </m:r>
                </m:e>
                <m:e>
                  <m:r>
                    <m:t>e</m:t>
                  </m:r>
                </m:e>
              </m:mr>
              <m:mr>
                <m:e>
                  <m:r>
                    <m:t>d</m:t>
                  </m:r>
                </m:e>
                <m:e>
                  <m:r>
                    <m:t>f</m:t>
                  </m:r>
                </m:e>
              </m:mr>
            </m:m>
          </m:e>
        </m:d>
      </m:oMath>
    </w:p>
    <w:p>
      <w:pPr>
        <w:pStyle w:val="Body1"/>
        <w:numPr>
          <w:ilvl w:val="0"/>
          <w:numId w:val="1"/>
        </w:numPr>
      </w:pPr>
      <w:r>
        <w:t xml:space="preserve">一行（列）乘 </w:t>
      </w:r>
      <m:oMath>
        <m:r>
          <m:t>k</m:t>
        </m:r>
      </m:oMath>
      <w:r>
        <w:t xml:space="preserve"> 加到另一行，值不变 ⇒ 两行（列）成比例，行列式 = 0</w:t>
      </w:r>
    </w:p>
    <w:p>
      <w:pPr>
        <w:pStyle w:val="Heading1"/>
      </w:pPr>
      <w:r>
        <w:t xml:space="preserve">二、重要行列式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上（下）三角</w:t>
      </w:r>
      <w:r>
        <w:t xml:space="preserve"> = 主对角线相乘，或 </w:t>
      </w:r>
      <m:oMath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r>
          <w:rPr>
            <w:rFonts w:ascii="Cambria Math" w:hAnsi="Cambria Math"/>
            <w:color w:val="C00000"/>
          </w:rPr>
          <m:t>1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)</m:t>
            </m:r>
          </m:e>
          <m:sup>
            <m:f>
              <m:fPr>
                <m:type m:val="bar"/>
                <m:ctrlPr>
                  <w:rPr>
                    <w:rFonts w:ascii="Cambria Math" w:hAnsi="Cambria Math"/>
                    <w:color w:val="C00000"/>
                  </w:rPr>
                </m:ctrlPr>
              </m:fPr>
              <m:num>
                <m:r>
                  <w:rPr>
                    <w:rFonts w:ascii="Cambria Math" w:hAnsi="Cambria Math"/>
                    <w:color w:val="C00000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(</m:t>
                </m:r>
                <m:r>
                  <w:rPr>
                    <w:rFonts w:ascii="Cambria Math" w:hAnsi="Cambria Math"/>
                    <w:color w:val="C00000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−</m:t>
                </m:r>
                <m:r>
                  <w:rPr>
                    <w:rFonts w:ascii="Cambria Math" w:hAnsi="Cambria Math"/>
                    <w:color w:val="C00000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)</m:t>
                </m:r>
              </m:num>
              <m:den>
                <m:r>
                  <w:rPr>
                    <w:rFonts w:ascii="Cambria Math" w:hAnsi="Cambria Math"/>
                    <w:color w:val="C00000"/>
                  </w:rPr>
                  <m:t>2</m:t>
                </m:r>
              </m:den>
            </m:f>
          </m:sup>
        </m:sSup>
      </m:oMath>
      <w:r>
        <w:t xml:space="preserve"> 副对角线相乘</w:t>
      </w:r>
    </w:p>
    <w:p>
      <w:pPr>
        <w:pStyle w:val="Item1"/>
        <w:keepNext/>
      </w:pPr>
      <w:r>
        <w:rPr>
          <w:rFonts w:eastAsia="黑体"/>
        </w:rPr>
        <w:t xml:space="preserve">②</w:t>
      </w:r>
      <w:r>
        <w:tab/>
      </w:r>
      <m:oMath>
        <m:r>
          <m:t>n</m:t>
        </m:r>
      </m:oMath>
      <w:r>
        <w:rPr>
          <w:rFonts w:eastAsia="黑体"/>
        </w:rPr>
        <w:t xml:space="preserve"> 阶 </w:t>
      </w:r>
      <m:oMath>
        <m:r>
          <m:t>a</m:t>
        </m:r>
        <m:r>
          <m:t>b</m:t>
        </m:r>
      </m:oMath>
      <w:r>
        <w:rPr>
          <w:rFonts w:eastAsia="黑体"/>
        </w:rPr>
        <w:t xml:space="preserve"> 型行列式</w:t>
      </w:r>
    </w:p>
    <w:p>
      <w:pPr>
        <w:pStyle w:val="Equation1"/>
      </w:pPr>
      <m:oMathPara>
        <m:oMathParaPr>
          <m:jc m:val="left"/>
        </m:oMathParaPr>
        <m:oMath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b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b</m:t>
                    </m:r>
                  </m:e>
                  <m:e>
                    <m:r>
                      <m:t>a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b</m:t>
                    </m:r>
                  </m:e>
                  <m:e>
                    <m:r>
                      <m:t>b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Item1"/>
        <w:keepNext/>
      </w:pPr>
      <w:r>
        <w:rPr>
          <w:rFonts w:eastAsia="黑体"/>
        </w:rPr>
        <w:t xml:space="preserve">③</w:t>
      </w:r>
      <w:r>
        <w:tab/>
      </w:r>
      <w:r>
        <w:rPr>
          <w:rFonts w:eastAsia="黑体"/>
        </w:rPr>
        <w:t xml:space="preserve">拉普拉斯</w:t>
      </w:r>
    </w:p>
    <w:p>
      <w:pPr>
        <w:pStyle w:val="Equation1"/>
        <w:keepNext/>
      </w:pPr>
      <m:oMathPara>
        <m:oMathParaPr>
          <m:jc m:val="left"/>
        </m:oMathParaPr>
        <m:oMath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O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rPr>
                        <m:sty m:val="p"/>
                      </m:rPr>
                      <m:t>O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d>
            <m:dPr>
              <m:begChr m:val="|"/>
              <m:sepChr m:val=""/>
              <m:endChr m:val="|"/>
              <m:grow/>
            </m:dPr>
            <m:e>
              <m:r>
                <m:t>B</m:t>
              </m:r>
            </m:e>
          </m:d>
        </m:oMath>
      </m:oMathPara>
    </w:p>
    <w:p>
      <w:pPr>
        <w:pStyle w:val="Equation1"/>
      </w:pPr>
      <m:oMathPara>
        <m:oMathParaPr>
          <m:jc m:val="left"/>
        </m:oMathParaPr>
        <m:oMath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rPr>
                        <m:sty m:val="p"/>
                      </m:rPr>
                      <m:t>O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O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(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−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1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)</m:t>
              </m:r>
            </m:e>
            <m:sup>
              <m:r>
                <w:rPr>
                  <w:rFonts w:ascii="Cambria Math" w:hAnsi="Cambria Math"/>
                  <w:color w:val="C00000"/>
                </w:rPr>
                <m:t>m</m:t>
              </m:r>
              <m:r>
                <w:rPr>
                  <w:rFonts w:ascii="Cambria Math" w:hAnsi="Cambria Math"/>
                  <w:color w:val="C00000"/>
                </w:rPr>
                <m:t>n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d>
            <m:dPr>
              <m:begChr m:val="|"/>
              <m:sepChr m:val=""/>
              <m:endChr m:val="|"/>
              <m:grow/>
            </m:dPr>
            <m:e>
              <m:r>
                <m:t>B</m:t>
              </m:r>
            </m:e>
          </m:d>
        </m:oMath>
      </m:oMathPara>
    </w:p>
    <w:p>
      <w:pPr>
        <w:pStyle w:val="Body1"/>
      </w:pPr>
      <w:r>
        <w:rPr>
          <w:color w:val="595959"/>
          <w:sz w:val="21"/>
          <w:szCs w:val="21"/>
        </w:rPr>
        <w:t xml:space="preserve">其中 </w:t>
      </w:r>
      <m:oMath>
        <m:r>
          <w:rPr>
            <w:rFonts w:ascii="Cambria Math" w:hAnsi="Cambria Math"/>
            <w:color w:val="595959"/>
            <w:sz w:val="21"/>
            <w:szCs w:val="21"/>
          </w:rPr>
          <m:t>m</m:t>
        </m:r>
      </m:oMath>
      <w:r>
        <w:rPr>
          <w:color w:val="595959"/>
          <w:sz w:val="21"/>
          <w:szCs w:val="21"/>
        </w:rPr>
        <w:t xml:space="preserve">、</w:t>
      </w:r>
      <m:oMath>
        <m:r>
          <w:rPr>
            <w:rFonts w:ascii="Cambria Math" w:hAnsi="Cambria Math"/>
            <w:color w:val="595959"/>
            <w:sz w:val="21"/>
            <w:szCs w:val="21"/>
          </w:rPr>
          <m:t>n</m:t>
        </m:r>
      </m:oMath>
      <w:r>
        <w:rPr>
          <w:color w:val="595959"/>
          <w:sz w:val="21"/>
          <w:szCs w:val="21"/>
        </w:rPr>
        <w:t xml:space="preserve"> 分别为 </w:t>
      </w:r>
      <m:oMath>
        <m:r>
          <w:rPr>
            <w:rFonts w:ascii="Cambria Math" w:hAnsi="Cambria Math"/>
            <w:color w:val="595959"/>
            <w:sz w:val="21"/>
            <w:szCs w:val="21"/>
          </w:rPr>
          <m:t>A</m:t>
        </m:r>
      </m:oMath>
      <w:r>
        <w:rPr>
          <w:color w:val="595959"/>
          <w:sz w:val="21"/>
          <w:szCs w:val="21"/>
        </w:rPr>
        <w:t xml:space="preserve">、</w:t>
      </w:r>
      <m:oMath>
        <m:r>
          <w:rPr>
            <w:rFonts w:ascii="Cambria Math" w:hAnsi="Cambria Math"/>
            <w:color w:val="595959"/>
            <w:sz w:val="21"/>
            <w:szCs w:val="21"/>
          </w:rPr>
          <m:t>B</m:t>
        </m:r>
      </m:oMath>
      <w:r>
        <w:rPr>
          <w:color w:val="595959"/>
          <w:sz w:val="21"/>
          <w:szCs w:val="21"/>
        </w:rPr>
        <w:t xml:space="preserve"> 的阶数</w:t>
      </w:r>
    </w:p>
    <w:p>
      <w:pPr>
        <w:pStyle w:val="Item1"/>
        <w:keepNext/>
      </w:pPr>
      <w:r>
        <w:rPr>
          <w:rFonts w:eastAsia="黑体"/>
        </w:rPr>
        <w:t xml:space="preserve">④</w:t>
      </w:r>
      <w:r>
        <w:tab/>
      </w:r>
      <w:r>
        <w:rPr>
          <w:rFonts w:eastAsia="黑体"/>
        </w:rPr>
        <w:t xml:space="preserve">范德蒙</w:t>
      </w:r>
    </w:p>
    <w:p>
      <w:pPr>
        <w:pStyle w:val="Equation1"/>
      </w:pPr>
      <m:oMathPara>
        <m:oMathParaPr>
          <m:jc m:val="left"/>
        </m:oMathParaPr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  <m:r>
                <m:rPr>
                  <m:sty m:val="p"/>
                </m:rPr>
                <m:t>≤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Heading1"/>
      </w:pPr>
      <w:r>
        <w:t xml:space="preserve">三、展开定理</w:t>
      </w:r>
    </w:p>
    <w:p>
      <w:pPr>
        <w:pStyle w:val="Body0"/>
      </w:pP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：余子式</w:t>
      </w:r>
      <w:r>
        <w:rPr>
          <w:color w:val="C00000"/>
        </w:rPr>
        <w:t xml:space="preserve">（是个数）</w:t>
      </w:r>
    </w:p>
    <w:p>
      <w:pPr>
        <w:pStyle w:val="Body0"/>
        <w:keepNext/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w:rPr>
            <w:rFonts w:ascii="Cambria Math" w:hAnsi="Cambria Math"/>
            <w:highlight w:val="yellow"/>
          </w:rPr>
          <m:t>(</m:t>
        </m:r>
        <m:r>
          <m:rPr>
            <m:sty m:val="p"/>
          </m:rPr>
          <w:rPr>
            <w:rFonts w:ascii="Cambria Math" w:hAnsi="Cambria Math"/>
            <w:highlight w:val="yellow"/>
          </w:rPr>
          <m:t>−</m:t>
        </m:r>
        <m:r>
          <m:rPr>
            <m:sty m:val="p"/>
          </m:rPr>
          <w:rPr>
            <w:rFonts w:ascii="Cambria Math" w:hAnsi="Cambria Math"/>
            <w:highlight w:val="yellow"/>
          </w:rPr>
          <m:t>1</m:t>
        </m:r>
        <m:sSup>
          <m:sSupPr>
            <m:ctrlPr>
              <w:rPr>
                <w:rFonts w:ascii="Cambria Math" w:hAnsi="Cambria Math"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)</m:t>
            </m:r>
          </m:e>
          <m:sup>
            <m:r>
              <w:rPr>
                <w:rFonts w:ascii="Cambria Math" w:hAnsi="Cambria Math"/>
                <w:highlight w:val="yellow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+</m:t>
            </m:r>
            <m:r>
              <w:rPr>
                <w:rFonts w:ascii="Cambria Math" w:hAnsi="Cambria Math"/>
                <w:highlight w:val="yellow"/>
              </w:rP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color w:val="C00000"/>
        </w:rPr>
        <w:t xml:space="preserve">（代数余子式）</w:t>
      </w:r>
    </w:p>
    <w:p>
      <w:pPr>
        <w:pStyle w:val="Equation1"/>
        <w:keepNext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n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  <w:u w:val="double" w:color="C0000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  <w:u w:val="double" w:color="C00000"/>
                      </w:rPr>
                      <m:t>=</m:t>
                    </m:r>
                    <m:r>
                      <w:rPr>
                        <w:rFonts w:ascii="Cambria Math" w:hAnsi="Cambria Math"/>
                        <w:color w:val="C00000"/>
                        <w:u w:val="double" w:color="C00000"/>
                      </w:rPr>
                      <m:t>j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  <w:u w:val="double" w:color="C0000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  <w:u w:val="double" w:color="C00000"/>
                      </w:rPr>
                      <m:t>≠</m:t>
                    </m:r>
                    <m:r>
                      <w:rPr>
                        <w:rFonts w:ascii="Cambria Math" w:hAnsi="Cambria Math"/>
                        <w:color w:val="C00000"/>
                        <w:u w:val="double" w:color="C00000"/>
                      </w:rPr>
                      <m:t>j</m:t>
                    </m:r>
                  </m:e>
                </m:mr>
              </m:m>
            </m:e>
          </m:d>
        </m:oMath>
      </m:oMathPara>
    </w:p>
    <w:p>
      <w:pPr>
        <w:pStyle w:val="Equation1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1</m:t>
              </m:r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2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n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p>
      <w:pPr>
        <w:pStyle w:val="Heading1"/>
      </w:pPr>
      <w:r>
        <w:t xml:space="preserve">四、公式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>
          <w:color w:val="C00000"/>
        </w:rPr>
        <w:t xml:space="preserve">（这里 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 xml:space="preserve"> 是矩阵）</w:t>
      </w:r>
    </w:p>
    <w:p>
      <w:pPr>
        <w:pStyle w:val="Item1"/>
      </w:pPr>
      <w:r>
        <w:rPr>
          <w:rFonts w:eastAsia="黑体"/>
        </w:rPr>
        <w:t xml:space="preserve">②</w:t>
      </w:r>
      <w:r>
        <w:tab/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</w:p>
    <w:p>
      <w:pPr>
        <w:pStyle w:val="Item1"/>
      </w:pPr>
      <w:r>
        <w:rPr>
          <w:rFonts w:eastAsia="黑体"/>
        </w:rPr>
        <w:t xml:space="preserve">③</w:t>
      </w:r>
      <w:r>
        <w:tab/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>
          <w:color w:val="C00000"/>
        </w:rPr>
        <w:t xml:space="preserve">（行列互换、行列式值不变）</w:t>
      </w:r>
    </w:p>
    <w:p>
      <w:pPr>
        <w:pStyle w:val="Item1"/>
      </w:pPr>
      <w:r>
        <w:rPr>
          <w:rFonts w:eastAsia="黑体"/>
        </w:rPr>
        <w:t xml:space="preserve">④</w:t>
      </w:r>
      <w:r>
        <w:tab/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color w:val="C00000"/>
        </w:rPr>
        <w:t xml:space="preserve">（</w:t>
      </w:r>
      <m:oMath>
        <m:r>
          <w:rPr>
            <w:rFonts w:ascii="Cambria Math" w:hAnsi="Cambria Math"/>
            <w:color w:val="C00000"/>
          </w:rPr>
          <m:t>A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E</m:t>
        </m:r>
      </m:oMath>
      <w:r>
        <w:rPr>
          <w:color w:val="C00000"/>
        </w:rPr>
        <w:t xml:space="preserve">　</w:t>
      </w:r>
      <m:oMath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 xml:space="preserve">）</w:t>
      </w:r>
    </w:p>
    <w:p>
      <w:pPr>
        <w:pStyle w:val="Item1"/>
      </w:pPr>
      <w:r>
        <w:rPr>
          <w:rFonts w:eastAsia="黑体"/>
        </w:rPr>
        <w:t xml:space="preserve">⑤</w:t>
      </w:r>
      <w:r>
        <w:tab/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color w:val="C00000"/>
        </w:rPr>
        <w:t xml:space="preserve">（</w:t>
      </w:r>
      <m:oMath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∗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=</m:t>
        </m:r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A</m:t>
            </m:r>
          </m:e>
        </m:d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</m:oMath>
      <w:r>
        <w:rPr>
          <w:color w:val="C00000"/>
        </w:rPr>
        <w:t xml:space="preserve">）</w:t>
      </w:r>
    </w:p>
    <w:p>
      <w:pPr>
        <w:pStyle w:val="Item1"/>
      </w:pPr>
      <w:r>
        <w:rPr>
          <w:rFonts w:eastAsia="黑体"/>
        </w:rPr>
        <w:t xml:space="preserve">⑥</w:t>
      </w:r>
      <w:r>
        <w:tab/>
      </w:r>
      <w:r>
        <w:t xml:space="preserve">设 </w:t>
      </w:r>
      <m:oMath>
        <m:r>
          <m:t>A</m:t>
        </m:r>
      </m:oMath>
      <w:r>
        <w:t xml:space="preserve"> 的特征值为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，则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color w:val="C00000"/>
        </w:rPr>
        <w:t xml:space="preserve">（连乘）</w:t>
      </w:r>
    </w:p>
    <w:p>
      <w:pPr>
        <w:pStyle w:val="Item1"/>
        <w:keepNext/>
      </w:pPr>
      <w:r>
        <w:rPr>
          <w:rFonts w:eastAsia="黑体"/>
        </w:rPr>
        <w:t xml:space="preserve">⑦</w:t>
      </w:r>
      <w:r>
        <w:tab/>
      </w:r>
      <w:r>
        <w:t xml:space="preserve">若 </w:t>
      </w:r>
      <m:oMath>
        <m:r>
          <m:t>A</m:t>
        </m:r>
      </m:oMath>
      <w:r>
        <w:t xml:space="preserve"> 与 </w:t>
      </w:r>
      <m:oMath>
        <m:r>
          <m:t>B</m:t>
        </m:r>
      </m:oMath>
      <w:r>
        <w:t xml:space="preserve"> 相似，则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（相似：</w:t>
      </w:r>
      <m:oMath>
        <m:r>
          <m:t>B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t xml:space="preserve">）</w:t>
      </w:r>
    </w:p>
    <w:p>
      <w:pPr>
        <w:pStyle w:val="Equation1"/>
        <w:keepNext/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B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P</m:t>
          </m:r>
        </m:oMath>
      </m:oMathPara>
    </w:p>
    <w:p>
      <w:pPr>
        <w:pStyle w:val="Equation1"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⇒</m:t>
          </m:r>
          <m:d>
            <m:dPr>
              <m:begChr m:val="|"/>
              <m:sepChr m:val=""/>
              <m:endChr m:val="|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d>
            <m:dPr>
              <m:begChr m:val="|"/>
              <m:sepChr m:val=""/>
              <m:endChr m:val="|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color w:val="C00000"/>
                </w:rPr>
                <m:t>A</m:t>
              </m:r>
              <m:r>
                <w:rPr>
                  <w:rFonts w:ascii="Cambria Math" w:hAnsi="Cambria Math"/>
                  <w:color w:val="C00000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d>
            <m:dPr>
              <m:begChr m:val="|"/>
              <m:sepChr m:val=""/>
              <m:endChr m:val="|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p>
              </m:sSup>
            </m:e>
          </m:d>
          <m:d>
            <m:dPr>
              <m:begChr m:val="|"/>
              <m:sepChr m:val=""/>
              <m:endChr m:val="|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m:t>⋅</m:t>
          </m:r>
          <m:d>
            <m:dPr>
              <m:begChr m:val="|"/>
              <m:sepChr m:val=""/>
              <m:endChr m:val="|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d>
            <m:dPr>
              <m:begChr m:val="|"/>
              <m:sepChr m:val=""/>
              <m:endChr m:val="|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</m:d>
        </m:oMath>
      </m:oMathPara>
    </w:p>
    <w:p>
      <w:pPr>
        <w:pStyle w:val="Heading1"/>
      </w:pPr>
      <w:r>
        <w:t xml:space="preserve">五、克拉默法则</w:t>
      </w:r>
    </w:p>
    <w:p>
      <w:pPr>
        <w:pStyle w:val="Body1"/>
        <w:keepNext/>
      </w:pPr>
      <w:r>
        <w:t xml:space="preserve">方程组：</w:t>
      </w:r>
    </w:p>
    <w:p>
      <w:pPr>
        <w:pStyle w:val="Equation1"/>
      </w:pPr>
      <m:oMathPara>
        <m:oMathParaPr>
          <m:jc m:val="left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Body1"/>
        <w:keepNext/>
      </w:pPr>
      <w:r>
        <w:rPr>
          <w:color w:val="C00000"/>
        </w:rPr>
        <w:t xml:space="preserve">如果</w:t>
      </w:r>
      <w:r>
        <w:t xml:space="preserve">系数矩阵</w:t>
      </w:r>
    </w:p>
    <w:p>
      <w:pPr>
        <w:pStyle w:val="Equation1"/>
      </w:pPr>
      <m:oMathPara>
        <m:oMathParaPr>
          <m:jc m:val="left"/>
        </m:oMathParaPr>
        <m:oMath>
          <m:r>
            <m:t>D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t xml:space="preserve">​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Body1"/>
        <w:keepNext/>
      </w:pPr>
      <w:r>
        <w:rPr>
          <w:color w:val="C00000"/>
        </w:rPr>
        <w:t xml:space="preserve">那么</w:t>
      </w:r>
      <w:r>
        <w:t xml:space="preserve">则方程组有唯一解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num>
          <m:den>
            <m:r>
              <m:t>D</m:t>
            </m:r>
          </m:den>
        </m:f>
      </m:oMath>
      <w: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  <w:r>
        <w:t xml:space="preserve">，</w:t>
      </w:r>
      <m:oMath>
        <m:r>
          <m:rPr>
            <m:sty m:val="p"/>
          </m:rPr>
          <m:t>⋯</m:t>
        </m:r>
      </m:oMath>
      <w:r>
        <w:t xml:space="preserve">，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n</m:t>
                </m:r>
              </m:sub>
            </m:sSub>
          </m:num>
          <m:den>
            <m:r>
              <m:t>D</m:t>
            </m:r>
          </m:den>
        </m:f>
      </m:oMath>
    </w:p>
    <w:p>
      <w:pPr>
        <w:pStyle w:val="Equation1"/>
        <w:keepNext/>
      </w:pPr>
      <m:oMathPara>
        <m:oMathParaPr>
          <m:jc m:val="left"/>
        </m:oMathParaPr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Equation1"/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⇒</m:t>
          </m:r>
          <m:d>
            <m:dPr>
              <m:begChr m:val="|"/>
              <m:sepChr m:val=""/>
              <m:endChr m:val="|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C0000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⋮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t xml:space="preserve">​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Equation1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d>
            <m:dPr>
              <m:begChr m:val="|"/>
              <m:sepChr m:val=""/>
              <m:endChr m:val="|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C0000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⋮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t xml:space="preserve">​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Body0"/>
      </w:pPr>
      <w:r>
        <w:rPr>
          <w:rFonts w:eastAsia="黑体"/>
        </w:rPr>
        <w:t xml:space="preserve">推论：</w:t>
      </w:r>
      <w:r>
        <w:rPr>
          <w:u w:val="wave"/>
        </w:rPr>
        <w:t xml:space="preserve">齐次线性方程组</w:t>
      </w:r>
      <w:r>
        <w:t xml:space="preserve">（</w:t>
      </w:r>
      <m:oMath>
        <m:r>
          <m:rPr>
            <m:sty m:val="p"/>
          </m:rPr>
          <m:t>⇓</m:t>
        </m:r>
      </m:oMath>
      <w:r>
        <w:t xml:space="preserve"> 必有零解）</w:t>
      </w:r>
    </w:p>
    <w:p>
      <w:pPr>
        <w:pStyle w:val="Body1"/>
      </w:pPr>
      <w:r>
        <w:t xml:space="preserve">只有零解 </w:t>
      </w:r>
      <m:oMath>
        <m:r>
          <m:rPr>
            <m:nor/>
          </m:rPr>
          <m:t>⇔</m:t>
        </m:r>
        <m:r>
          <m:t>D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rPr>
          <w:color w:val="C00000"/>
        </w:rPr>
        <w:t xml:space="preserve">（满秩）</w:t>
      </w:r>
    </w:p>
    <w:p>
      <w:pPr>
        <w:pStyle w:val="Body1"/>
      </w:pPr>
      <w:r>
        <w:t xml:space="preserve">有非零解 </w:t>
      </w:r>
      <m:oMath>
        <m:r>
          <m:rPr>
            <m:nor/>
          </m:rPr>
          <m:t>⇔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</w:p>
    <w:p>
      <w:pPr>
        <w:pStyle w:val="Title"/>
      </w:pPr>
      <w:r>
        <w:t xml:space="preserve">第二章　矩阵</w:t>
      </w:r>
    </w:p>
    <w:p>
      <w:pPr>
        <w:pStyle w:val="Heading1"/>
      </w:pPr>
      <w:r>
        <w:t xml:space="preserve">一、运算</w:t>
      </w:r>
    </w:p>
    <w:p>
      <w:pPr>
        <w:pStyle w:val="Body0"/>
      </w:pPr>
      <w:r>
        <w:rPr>
          <w:color w:val="C00000"/>
        </w:rPr>
        <w:t xml:space="preserve">拆　提项　同乘　转置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t xml:space="preserve">若 </w:t>
      </w:r>
      <m:oMath>
        <m:r>
          <m:t>A</m:t>
        </m:r>
      </m:oMath>
      <w:r>
        <w:t xml:space="preserve"> 可逆，则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，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C</m:t>
        </m:r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t xml:space="preserve">若 </w:t>
      </w:r>
      <m:oMath>
        <m:r>
          <m:t>A</m:t>
        </m:r>
      </m:oMath>
      <w:r>
        <w:t xml:space="preserve"> 列满秩，则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　　左乘列满秩，秩不变</w:t>
      </w:r>
    </w:p>
    <w:p>
      <w:pPr>
        <w:pStyle w:val="Item1"/>
      </w:pPr>
      <w:r>
        <w:rPr>
          <w:rFonts w:eastAsia="黑体"/>
        </w:rPr>
        <w:t xml:space="preserve">③</w:t>
      </w:r>
      <w:r>
        <w:tab/>
      </w:r>
      <w:r>
        <w:t xml:space="preserve">若 </w:t>
      </w:r>
      <m:oMath>
        <m:r>
          <m:t>A</m:t>
        </m:r>
      </m:oMath>
      <w:r>
        <w:t xml:space="preserve"> 行满秩，则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C</m:t>
        </m:r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　　右乘行满秩，秩不变</w:t>
      </w:r>
    </w:p>
    <w:p>
      <w:pPr>
        <w:pStyle w:val="Heading2"/>
      </w:pPr>
      <w:r>
        <w:rPr>
          <w:highlight w:val="yellow"/>
        </w:rPr>
        <w:t xml:space="preserve">运算性质</w:t>
      </w:r>
    </w:p>
    <w:p>
      <w:pPr>
        <w:pStyle w:val="Body1"/>
      </w:pPr>
      <w:r>
        <w:t xml:space="preserve">满足 </w:t>
      </w:r>
      <m:oMath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B</m:t>
        </m:r>
        <m:r>
          <m:t>C</m:t>
        </m:r>
        <m:r>
          <m:rPr>
            <m:sty m:val="p"/>
          </m:rPr>
          <m:t>)</m:t>
        </m:r>
        <m:r>
          <m:rPr>
            <m:nor/>
          </m:rPr>
          <m:t>⇒</m:t>
        </m:r>
      </m:oMath>
      <w:r>
        <w:t xml:space="preserve"> 结合率</w:t>
      </w:r>
    </w:p>
    <w:p>
      <w:pPr>
        <w:pStyle w:val="Body1"/>
      </w:pPr>
      <w:r>
        <w:t xml:space="preserve">满足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  <m:r>
          <m:rPr>
            <m:nor/>
          </m:rPr>
          <m:t>⇒</m:t>
        </m:r>
      </m:oMath>
      <w:r>
        <w:t xml:space="preserve"> 分配率</w:t>
      </w:r>
    </w:p>
    <w:p>
      <w:pPr>
        <w:pStyle w:val="Body1"/>
      </w:pPr>
      <w:r>
        <w:t xml:space="preserve">交换率　特例下满足</w:t>
      </w:r>
    </w:p>
    <w:p>
      <w:pPr>
        <w:pStyle w:val="Body1"/>
        <w:numPr>
          <w:ilvl w:val="0"/>
          <w:numId w:val="2"/>
        </w:numPr>
      </w:pPr>
      <w:r>
        <w:t xml:space="preserve">但存在特例：当 </w:t>
      </w:r>
      <m:oMath>
        <m:r>
          <m:t>A</m:t>
        </m:r>
        <m:r>
          <m:rPr>
            <m:sty m:val="p"/>
          </m:rPr>
          <m:t>=</m:t>
        </m:r>
        <m:r>
          <m:t>E</m:t>
        </m:r>
      </m:oMath>
      <w:r>
        <w:t xml:space="preserve">（单位矩阵）、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（零矩阵）、</w:t>
      </w:r>
      <m:oMath>
        <m:r>
          <m:t>A</m:t>
        </m:r>
      </m:oMath>
      <w:r>
        <w:t xml:space="preserve"> 可逆或 </w:t>
      </w:r>
      <m:oMath>
        <m:r>
          <m:t>A</m:t>
        </m:r>
      </m:oMath>
      <w:r>
        <w:t xml:space="preserve"> 为伴随矩阵时，交换律成立</w:t>
      </w:r>
    </w:p>
    <w:p>
      <w:pPr>
        <w:pStyle w:val="Body1"/>
      </w:pPr>
      <w:r>
        <w:t xml:space="preserve">消去　特例下满足</w:t>
      </w:r>
    </w:p>
    <w:p>
      <w:pPr>
        <w:pStyle w:val="Body2"/>
      </w:pPr>
      <w:r>
        <w:rPr>
          <w:b/>
          <w:bCs/>
        </w:rPr>
        <w:t xml:space="preserve">特例情况：</w:t>
      </w:r>
    </w:p>
    <w:p>
      <w:pPr>
        <w:pStyle w:val="Body1"/>
        <w:numPr>
          <w:ilvl w:val="0"/>
          <w:numId w:val="2"/>
        </w:numPr>
      </w:pPr>
      <w:r>
        <w:t xml:space="preserve">当 </w:t>
      </w:r>
      <m:oMath>
        <m:r>
          <m:t>A</m:t>
        </m:r>
      </m:oMath>
      <w:r>
        <w:t xml:space="preserve"> 可逆时，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pStyle w:val="Body1"/>
        <w:numPr>
          <w:ilvl w:val="0"/>
          <w:numId w:val="2"/>
        </w:numPr>
      </w:pPr>
      <w:r>
        <w:t xml:space="preserve">当 </w:t>
      </w:r>
      <m:oMath>
        <m:r>
          <m:t>A</m:t>
        </m:r>
      </m:oMath>
      <w:r>
        <w:t xml:space="preserve"> 为列满秩矩阵时，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pStyle w:val="Body1"/>
        <w:numPr>
          <w:ilvl w:val="0"/>
          <w:numId w:val="2"/>
        </w:numPr>
      </w:pPr>
      <w:r>
        <w:t xml:space="preserve">证明方法：两边左乘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Item1"/>
      </w:pPr>
      <w:r>
        <w:rPr>
          <w:rFonts w:eastAsia="黑体"/>
        </w:rPr>
        <w:t xml:space="preserve">④</w:t>
      </w:r>
      <w:r>
        <w:tab/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nor/>
          </m:rPr>
          <m:t>⇒</m:t>
        </m:r>
      </m:oMath>
      <w:r>
        <w:t xml:space="preserve"> 对称矩阵　　　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nor/>
          </m:rPr>
          <m:t>⇒</m:t>
        </m:r>
      </m:oMath>
      <w:r>
        <w:t xml:space="preserve"> 反对称矩阵</w:t>
      </w:r>
    </w:p>
    <w:p>
      <w:pPr>
        <w:pStyle w:val="Body1"/>
      </w:pPr>
      <w:r>
        <w:t xml:space="preserve">任意</w:t>
      </w:r>
      <w:r>
        <w:t xml:space="preserve"> </w:t>
      </w:r>
      <m:oMath>
        <m:r>
          <m:t>n</m:t>
        </m:r>
      </m:oMath>
      <w:r>
        <w:t xml:space="preserve"> 阶矩阵均可分解为对称矩阵+反对称矩阵</w:t>
      </w:r>
    </w:p>
    <w:p>
      <w:pPr>
        <w:pStyle w:val="Heading1"/>
      </w:pPr>
      <w:r>
        <w:t xml:space="preserve">二、矩阵的逆</w:t>
      </w:r>
    </w:p>
    <w:p>
      <w:pPr>
        <w:pStyle w:val="Item1"/>
        <w:keepNext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逆的性质：</w:t>
      </w:r>
    </w:p>
    <w:p>
      <w:pPr>
        <w:pStyle w:val="Equation1"/>
        <w:keepNext/>
      </w:pPr>
      <m:oMathPara>
        <m:oMathParaPr>
          <m:jc m:val="left"/>
        </m:oMathParaPr>
        <m:oMath>
          <m:r>
            <m:rPr>
              <m:sty m:val="p"/>
            </m:rPr>
            <m:t>(</m:t>
          </m:r>
          <m:r>
            <m:t>k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 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Equation1"/>
        <w:keepNext/>
      </w:pPr>
      <m:oMathPara>
        <m:oMathParaPr>
          <m:jc m:val="left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Equation1"/>
        <w:keepNext/>
      </w:pPr>
      <m:oMathPara>
        <m:oMathParaPr>
          <m:jc m:val="left"/>
        </m:oMathParaPr>
        <m:oMath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</m:oMath>
      </m:oMathPara>
    </w:p>
    <w:p>
      <w:pPr>
        <w:pStyle w:val="Equation1"/>
        <w:keepNext/>
      </w:pPr>
      <m:oMathPara>
        <m:oMathParaPr>
          <m:jc m:val="left"/>
        </m:oMathParaPr>
        <m:oMath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Equation1"/>
      </w:pPr>
      <m:oMathPara>
        <m:oMathParaPr>
          <m:jc m:val="left"/>
        </m:oMathParaPr>
        <m:oMath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</w:rPr>
        <w:t xml:space="preserve">可逆的充要条件：</w:t>
      </w:r>
      <m:oMath>
        <m:r>
          <m:t>n</m:t>
        </m:r>
      </m:oMath>
      <w:r>
        <w:t xml:space="preserve"> 阶矩阵 </w:t>
      </w:r>
      <m:oMath>
        <m:r>
          <m:t>A</m:t>
        </m:r>
      </m:oMath>
      <w:r>
        <w:t xml:space="preserve"> 可逆 </w:t>
      </w:r>
      <m:oMath>
        <m:r>
          <m:rPr>
            <m:nor/>
          </m:rPr>
          <m:t>⇔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</w:p>
    <w:p>
      <w:pPr>
        <w:pStyle w:val="Body1"/>
      </w:pP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</w:p>
    <w:p>
      <w:pPr>
        <w:pStyle w:val="Body1"/>
      </w:pPr>
      <m:oMath>
        <m:r>
          <m:rPr>
            <m:nor/>
          </m:rPr>
          <m:t>⇔</m:t>
        </m:r>
        <m:r>
          <m:t>A</m:t>
        </m:r>
      </m:oMath>
      <w:r>
        <w:t xml:space="preserve"> 的列（或行）向量组线性无关</w:t>
      </w:r>
    </w:p>
    <w:p>
      <w:pPr>
        <w:pStyle w:val="Body1"/>
      </w:pPr>
      <m:oMath>
        <m:r>
          <m:rPr>
            <m:nor/>
          </m:rPr>
          <m:t>⇔</m:t>
        </m:r>
      </m:oMath>
      <w:r>
        <w:t xml:space="preserve"> 齐次线性方程组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只有零解</w:t>
      </w:r>
    </w:p>
    <w:p>
      <w:pPr>
        <w:pStyle w:val="Body1"/>
      </w:pPr>
      <m:oMath>
        <m:r>
          <m:rPr>
            <m:nor/>
          </m:rPr>
          <m:t>⇔</m:t>
        </m:r>
      </m:oMath>
      <w:r>
        <w:t xml:space="preserve"> 非齐次线性方程组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有唯一解</w:t>
      </w:r>
    </w:p>
    <w:p>
      <w:pPr>
        <w:pStyle w:val="Body1"/>
      </w:pPr>
      <m:oMath>
        <m:r>
          <m:rPr>
            <m:nor/>
          </m:rPr>
          <m:t>⇔</m:t>
        </m:r>
        <m:r>
          <m:t>A</m:t>
        </m:r>
      </m:oMath>
      <w:r>
        <w:t xml:space="preserve"> 的特征值均不为零</w:t>
      </w:r>
    </w:p>
    <w:p>
      <w:pPr>
        <w:pStyle w:val="Item1"/>
      </w:pPr>
      <w:r>
        <w:rPr>
          <w:rFonts w:eastAsia="黑体"/>
        </w:rPr>
        <w:t xml:space="preserve">③</w:t>
      </w:r>
      <w:r>
        <w:tab/>
      </w:r>
      <w:r>
        <w:rPr>
          <w:rFonts w:eastAsia="黑体"/>
        </w:rPr>
        <w:t xml:space="preserve">逆的求法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w:r>
        <w:t xml:space="preserve">定义法：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E</m:t>
        </m:r>
      </m:oMath>
      <w:r>
        <w:t xml:space="preserve"> 或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E</m:t>
        </m:r>
      </m:oMath>
    </w:p>
    <w:p>
      <w:pPr>
        <w:pStyle w:val="Item2"/>
        <w:keepNext/>
      </w:pPr>
      <w:r>
        <w:rPr>
          <w:rFonts w:eastAsia="黑体"/>
        </w:rPr>
        <w:t xml:space="preserve">(2)</w:t>
      </w:r>
      <w:r>
        <w:tab/>
      </w:r>
      <w:r>
        <w:t xml:space="preserve">初等变换法</w:t>
      </w:r>
    </w:p>
    <w:p>
      <w:pPr>
        <w:pStyle w:val="Equation2"/>
      </w:pPr>
      <m:oMathPara>
        <m:oMathParaPr>
          <m:jc m:val="left"/>
        </m:oMathParaPr>
        <m:oMath>
          <m:d>
            <m:dPr>
              <m:begChr m:val="("/>
              <m:sepChr m:val="|"/>
              <m:endChr m:val=")"/>
              <m:grow/>
            </m:dPr>
            <m:e>
              <m:r>
                <m:t>A</m:t>
              </m:r>
              <m:r>
                <m:t> </m:t>
              </m:r>
            </m:e>
            <m:e>
              <m:r>
                <m:t> </m:t>
              </m:r>
              <m:r>
                <m:t>E</m:t>
              </m:r>
            </m:e>
          </m:d>
          <m:limUpp>
            <m:e>
              <m:r>
                <m:rPr>
                  <m:nor/>
                </m:rPr>
                <m:t>→</m:t>
              </m:r>
            </m:e>
            <m:lim>
              <m:r>
                <m:rPr>
                  <m:nor/>
                </m:rPr>
                <m:t>初等行变换</m:t>
              </m:r>
            </m:lim>
          </m:limUpp>
          <m:d>
            <m:dPr>
              <m:begChr m:val="("/>
              <m:sepChr m:val="|"/>
              <m:endChr m:val=")"/>
              <m:grow/>
            </m:dPr>
            <m:e>
              <m:r>
                <m:t>E</m:t>
              </m:r>
              <m:r>
                <m:t> </m:t>
              </m:r>
            </m:e>
            <m:e>
              <m:r>
                <m:t> 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 </m:t>
          </m:r>
          <m:r>
            <m:rPr>
              <m:nor/>
            </m:rPr>
            <m:t>或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E</m:t>
                  </m:r>
                </m:den>
              </m:f>
            </m:e>
          </m:d>
          <m:limUpp>
            <m:e>
              <m:r>
                <m:rPr>
                  <m:nor/>
                </m:rPr>
                <m:t>→</m:t>
              </m:r>
            </m:e>
            <m:lim>
              <m:r>
                <m:rPr>
                  <m:nor/>
                </m:rPr>
                <m:t>初等列变换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e>
          </m:d>
        </m:oMath>
      </m:oMathPara>
    </w:p>
    <w:p>
      <w:pPr>
        <w:pStyle w:val="Item2"/>
      </w:pPr>
      <w:r>
        <w:rPr>
          <w:rFonts w:eastAsia="黑体"/>
        </w:rPr>
        <w:t xml:space="preserve">(3)</w:t>
      </w:r>
      <w:r>
        <w:tab/>
      </w:r>
      <w:r>
        <w:t xml:space="preserve">伴随矩阵法　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pStyle w:val="Item2"/>
        <w:keepNext/>
      </w:pPr>
      <w:r>
        <w:rPr>
          <w:rFonts w:eastAsia="黑体"/>
        </w:rPr>
        <w:t xml:space="preserve">(4)</w:t>
      </w:r>
      <w:r>
        <w:tab/>
      </w:r>
      <w:r>
        <w:t xml:space="preserve">分块矩阵法</w:t>
      </w:r>
    </w:p>
    <w:p>
      <w:pPr>
        <w:pStyle w:val="Equation2"/>
        <w:keepNext/>
      </w:pPr>
      <m:oMathPara>
        <m:oMathParaPr>
          <m:jc m:val="left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</m:e>
                      <m:e>
                        <m:r>
                          <m:t>O</m:t>
                        </m:r>
                      </m:e>
                    </m:mr>
                    <m:mr>
                      <m:e>
                        <m:r>
                          <m:t>O</m:t>
                        </m:r>
                      </m:e>
                      <m:e>
                        <m:r>
                          <m:t>B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Equation2"/>
      </w:pPr>
      <m:oMathPara>
        <m:oMathParaPr>
          <m:jc m:val="left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>O</m:t>
                        </m:r>
                      </m:e>
                      <m:e>
                        <m:r>
                          <m:t>A</m:t>
                        </m:r>
                      </m:e>
                    </m:mr>
                    <m:mr>
                      <m:e>
                        <m:r>
                          <m:t>B</m:t>
                        </m:r>
                      </m:e>
                      <m:e>
                        <m:r>
                          <m:t>O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O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t>O</m:t>
                    </m:r>
                  </m:e>
                </m:mr>
              </m:m>
            </m:e>
          </m:d>
        </m:oMath>
      </m:oMathPara>
    </w:p>
    <w:p>
      <w:pPr>
        <w:pStyle w:val="Heading1"/>
      </w:pPr>
      <w:r>
        <w:t xml:space="preserve">三、矩阵的秩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定义</w:t>
      </w:r>
      <w:r>
        <w:t xml:space="preserve">　</w:t>
      </w:r>
      <m:oMath>
        <m:r>
          <m:t>A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1"/>
      </w:pPr>
      <m:oMath>
        <m:r>
          <m:t>A</m:t>
        </m:r>
      </m:oMath>
      <w:r>
        <w:t xml:space="preserve"> 为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阶矩阵，若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，则称 </w:t>
      </w:r>
      <m:oMath>
        <m:r>
          <m:t>A</m:t>
        </m:r>
      </m:oMath>
      <w:r>
        <w:t xml:space="preserve"> 为行满秩矩阵</w:t>
      </w:r>
    </w:p>
    <w:p>
      <w:pPr>
        <w:pStyle w:val="Body2"/>
      </w:pPr>
      <w:r>
        <w:t xml:space="preserve">若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，则称 </w:t>
      </w:r>
      <m:oMath>
        <m:r>
          <m:t>A</m:t>
        </m:r>
      </m:oMath>
      <w:r>
        <w:t xml:space="preserve"> 为列满秩矩阵</w:t>
      </w:r>
    </w:p>
    <w:p>
      <w:pPr>
        <w:pStyle w:val="Body1"/>
      </w:pPr>
      <m:oMath>
        <m:r>
          <m:t>n</m:t>
        </m:r>
      </m:oMath>
      <w:r>
        <w:t xml:space="preserve"> 阶矩阵，若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，则称 </w:t>
      </w:r>
      <m:oMath>
        <m:r>
          <m:t>A</m:t>
        </m:r>
      </m:oMath>
      <w:r>
        <w:t xml:space="preserve"> 为满秩矩阵</w:t>
      </w:r>
    </w:p>
    <w:p>
      <w:pPr>
        <w:pStyle w:val="Heading2"/>
      </w:pPr>
      <w:r>
        <w:rPr>
          <w:highlight w:val="yellow"/>
        </w:rPr>
        <w:t xml:space="preserve">转置的性质</w:t>
      </w:r>
    </w:p>
    <w:p>
      <w:pPr>
        <w:pStyle w:val="Item1"/>
      </w:pPr>
      <w:r>
        <w:rPr>
          <w:rFonts w:eastAsia="黑体"/>
        </w:rPr>
        <w:t xml:space="preserve">1)</w:t>
      </w:r>
      <w:r>
        <w:tab/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T</m:t>
            </m:r>
          </m:sup>
        </m:sSup>
      </m:oMath>
    </w:p>
    <w:p>
      <w:pPr>
        <w:pStyle w:val="Item1"/>
      </w:pPr>
      <w:r>
        <w:rPr>
          <w:rFonts w:eastAsia="黑体"/>
        </w:rPr>
        <w:t xml:space="preserve">2)</w:t>
      </w:r>
      <w:r>
        <w:tab/>
      </w:r>
      <m:oMath>
        <m:r>
          <m:rPr>
            <m:sty m:val="p"/>
          </m:rPr>
          <m:t>(</m:t>
        </m:r>
        <m:r>
          <m:t>k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k</m:t>
        </m:r>
        <m:sSup>
          <m:e>
            <m:r>
              <m:t>A</m:t>
            </m:r>
          </m:e>
          <m:sup>
            <m:r>
              <m:t>T</m:t>
            </m:r>
          </m:sup>
        </m:sSup>
      </m:oMath>
    </w:p>
    <w:p>
      <w:pPr>
        <w:pStyle w:val="Item1"/>
      </w:pPr>
      <w:r>
        <w:rPr>
          <w:rFonts w:eastAsia="黑体"/>
        </w:rPr>
        <w:t xml:space="preserve">3)</w:t>
      </w:r>
      <w:r>
        <w:tab/>
      </w:r>
      <m:oMath>
        <m:r>
          <m:rPr>
            <m:sty m:val="p"/>
          </m:rPr>
          <m:t>(</m:t>
        </m:r>
        <m:r>
          <m:t>A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</m:oMath>
    </w:p>
    <w:p>
      <w:pPr>
        <w:pStyle w:val="Item1"/>
      </w:pPr>
      <w:r>
        <w:rPr>
          <w:rFonts w:eastAsia="黑体"/>
        </w:rPr>
        <w:t xml:space="preserve">4)</w:t>
      </w:r>
      <w:r>
        <w:tab/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Item1"/>
      </w:pPr>
      <w:r>
        <w:rPr>
          <w:rFonts w:eastAsia="黑体"/>
        </w:rPr>
        <w:t xml:space="preserve">5)</w:t>
      </w:r>
      <w:r>
        <w:tab/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pStyle w:val="Body0"/>
      </w:pPr>
      <w:r>
        <w:rPr>
          <w:b/>
          <w:bCs/>
          <w:highlight w:val="yellow"/>
        </w:rPr>
        <w:t xml:space="preserve">逆的定义</w:t>
      </w:r>
      <w:r>
        <w:t xml:space="preserve">　设 </w:t>
      </w:r>
      <m:oMath>
        <m:r>
          <m:t>A</m:t>
        </m:r>
      </m:oMath>
      <w:r>
        <w:t xml:space="preserve"> 为</w:t>
      </w:r>
      <w:r>
        <w:rPr>
          <w:color w:val="C00000"/>
        </w:rPr>
        <w:t xml:space="preserve">①</w:t>
      </w:r>
      <m:oMath>
        <m:r>
          <w:rPr>
            <w:rFonts w:ascii="Cambria Math" w:hAnsi="Cambria Math"/>
            <w:u w:val="double" w:color="C00000"/>
          </w:rPr>
          <m:t>n</m:t>
        </m:r>
      </m:oMath>
      <w:r>
        <w:rPr>
          <w:u w:val="double" w:color="C00000"/>
        </w:rPr>
        <w:t xml:space="preserve"> 阶矩阵</w:t>
      </w:r>
      <w:r>
        <w:t xml:space="preserve">，若存在 </w:t>
      </w:r>
      <m:oMath>
        <m:r>
          <m:t>n</m:t>
        </m:r>
      </m:oMath>
      <w:r>
        <w:t xml:space="preserve"> 阶矩阵 </w:t>
      </w:r>
      <m:oMath>
        <m:r>
          <m:t>B</m:t>
        </m:r>
      </m:oMath>
      <w:r>
        <w:t xml:space="preserve">，使得</w:t>
      </w:r>
      <w:r>
        <w:rPr>
          <w:color w:val="C00000"/>
        </w:rPr>
        <w:t xml:space="preserve">②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rPr>
          <w:u w:val="double" w:color="C00000"/>
        </w:rPr>
        <w:t xml:space="preserve">或</w:t>
      </w:r>
      <w:r>
        <w:t xml:space="preserve">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E</m:t>
        </m:r>
      </m:oMath>
      <w:r>
        <w:t xml:space="preserve">，则称 </w:t>
      </w:r>
      <m:oMath>
        <m:r>
          <m:t>A</m:t>
        </m:r>
      </m:oMath>
      <w:r>
        <w:t xml:space="preserve"> 可逆，</w:t>
      </w:r>
      <m:oMath>
        <m:r>
          <m:t>B</m:t>
        </m:r>
      </m:oMath>
      <w:r>
        <w:t xml:space="preserve"> 为 </w:t>
      </w:r>
      <m:oMath>
        <m:r>
          <m:t>A</m:t>
        </m:r>
      </m:oMath>
      <w:r>
        <w:t xml:space="preserve"> 的逆矩阵，记作 </w:t>
      </w:r>
      <m:oMath>
        <m:r>
          <m:t>B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1"/>
      </w:pPr>
      <m:oMath>
        <m:limLow>
          <m:limLowPr>
            <m:ctrlPr>
              <w:rPr>
                <w:rFonts w:ascii="Cambria Math" w:hAnsi="Cambria Math"/>
                <w:color w:val="E0007A"/>
              </w:rPr>
            </m:ctrlPr>
          </m:limLowPr>
          <m:e>
            <m:r>
              <w:rPr>
                <w:rFonts w:ascii="Cambria Math" w:hAnsi="Cambria Math"/>
                <w:color w:val="E0007A"/>
              </w:rPr>
              <m:t>A</m:t>
            </m:r>
          </m:e>
          <m:lim>
            <m:r>
              <w:rPr>
                <w:rFonts w:ascii="Cambria Math" w:hAnsi="Cambria Math"/>
                <w:color w:val="E0007A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E0007A"/>
              </w:rPr>
              <m:t>×</m:t>
            </m:r>
            <m:r>
              <w:rPr>
                <w:rFonts w:ascii="Cambria Math" w:hAnsi="Cambria Math"/>
                <w:color w:val="E0007A"/>
              </w:rPr>
              <m:t>3</m:t>
            </m:r>
          </m:lim>
        </m:limLow>
        <m:r>
          <w:rPr>
            <w:rFonts w:ascii="Cambria Math" w:hAnsi="Cambria Math"/>
            <w:color w:val="E0007A"/>
          </w:rPr>
          <m:t> </m:t>
        </m:r>
        <m:limLow>
          <m:limLowPr>
            <m:ctrlPr>
              <w:rPr>
                <w:rFonts w:ascii="Cambria Math" w:hAnsi="Cambria Math"/>
                <w:color w:val="E0007A"/>
              </w:rPr>
            </m:ctrlPr>
          </m:limLowPr>
          <m:e>
            <m:r>
              <w:rPr>
                <w:rFonts w:ascii="Cambria Math" w:hAnsi="Cambria Math"/>
                <w:color w:val="E0007A"/>
              </w:rPr>
              <m:t>B</m:t>
            </m:r>
          </m:e>
          <m:lim>
            <m:r>
              <w:rPr>
                <w:rFonts w:ascii="Cambria Math" w:hAnsi="Cambria Math"/>
                <w:color w:val="E0007A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E0007A"/>
              </w:rPr>
              <m:t>×</m:t>
            </m:r>
            <m:r>
              <w:rPr>
                <w:rFonts w:ascii="Cambria Math" w:hAnsi="Cambria Math"/>
                <w:color w:val="E0007A"/>
              </w:rPr>
              <m:t>2</m:t>
            </m:r>
          </m:lim>
        </m:limLow>
        <m:r>
          <m:rPr>
            <m:sty m:val="p"/>
          </m:rPr>
          <w:rPr>
            <w:rFonts w:ascii="Cambria Math" w:hAnsi="Cambria Math"/>
            <w:color w:val="E0007A"/>
          </w:rPr>
          <m:t>=</m:t>
        </m:r>
        <m:r>
          <w:rPr>
            <w:rFonts w:ascii="Cambria Math" w:hAnsi="Cambria Math"/>
            <w:color w:val="E0007A"/>
          </w:rPr>
          <m:t>E</m:t>
        </m:r>
      </m:oMath>
      <w:r>
        <w:t xml:space="preserve">　</w:t>
      </w:r>
      <w:r>
        <w:rPr>
          <w:color w:val="C00000"/>
        </w:rPr>
        <w:t xml:space="preserve">必为方阵才有逆</w:t>
      </w:r>
    </w:p>
    <w:p>
      <w:pPr>
        <w:pStyle w:val="Heading2"/>
      </w:pPr>
      <w:r>
        <w:rPr>
          <w:highlight w:val="yellow"/>
        </w:rPr>
        <w:t xml:space="preserve">逆的性质</w:t>
      </w:r>
    </w:p>
    <w:p>
      <w:pPr>
        <w:pStyle w:val="Item1"/>
      </w:pPr>
      <w:r>
        <w:rPr>
          <w:rFonts w:eastAsia="黑体"/>
        </w:rPr>
        <w:t xml:space="preserve">(1)</w:t>
      </w:r>
      <w:r>
        <w:tab/>
      </w:r>
      <m:oMath>
        <m:sSup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(</m:t>
            </m:r>
            <m:r>
              <w:rPr>
                <w:rFonts w:ascii="Cambria Math" w:hAnsi="Cambria Math"/>
                <w:color w:val="C00000"/>
              </w:rPr>
              <m:t>k</m:t>
            </m:r>
            <m:r>
              <w:rPr>
                <w:rFonts w:ascii="Cambria Math" w:hAnsi="Cambria Math"/>
                <w:color w:val="C00000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)</m:t>
        </m:r>
      </m:oMath>
      <w:r>
        <w:t xml:space="preserve">；　</w:t>
      </w:r>
      <w:r>
        <w:rPr>
          <w:color w:val="C00000"/>
        </w:rPr>
        <w:t xml:space="preserve">Pr: </w:t>
      </w:r>
      <m:oMath>
        <m:r>
          <w:rPr>
            <w:rFonts w:ascii="Cambria Math" w:hAnsi="Cambria Math"/>
            <w:color w:val="C00000"/>
          </w:rPr>
          <m:t>k</m:t>
        </m:r>
      </m:oMath>
    </w:p>
    <w:p>
      <w:pPr>
        <w:pStyle w:val="Item1"/>
      </w:pPr>
      <w:r>
        <w:rPr>
          <w:rFonts w:eastAsia="黑体"/>
        </w:rPr>
        <w:t xml:space="preserve">(2)</w:t>
      </w:r>
      <w:r>
        <w:tab/>
      </w:r>
      <m:oMath>
        <m:r>
          <m:rPr>
            <m:sty m:val="p"/>
          </m:rPr>
          <m:t>(</m:t>
        </m:r>
        <m:r>
          <m:t>A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；</w:t>
      </w:r>
    </w:p>
    <w:p>
      <w:pPr>
        <w:pStyle w:val="Item1"/>
      </w:pPr>
      <w:r>
        <w:rPr>
          <w:rFonts w:eastAsia="黑体"/>
        </w:rPr>
        <w:t xml:space="preserve">(3)</w:t>
      </w:r>
      <w:r>
        <w:tab/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t xml:space="preserve">；</w:t>
      </w:r>
    </w:p>
    <w:p>
      <w:pPr>
        <w:pStyle w:val="Item1"/>
      </w:pPr>
      <w:r>
        <w:rPr>
          <w:rFonts w:eastAsia="黑体"/>
        </w:rPr>
        <w:t xml:space="preserve">(4)</w:t>
      </w:r>
      <w:r>
        <w:tab/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；　</w:t>
      </w:r>
      <m:oMath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(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)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  <m:r>
          <w:rPr>
            <w:rFonts w:ascii="Cambria Math" w:hAnsi="Cambria Math"/>
            <w:color w:val="C00000"/>
          </w:rPr>
          <m:t>A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)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E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E</m:t>
        </m:r>
      </m:oMath>
    </w:p>
    <w:p>
      <w:pPr>
        <w:pStyle w:val="Item1"/>
      </w:pPr>
      <w:r>
        <w:rPr>
          <w:rFonts w:eastAsia="黑体"/>
        </w:rPr>
        <w:t xml:space="preserve">(5)</w:t>
      </w:r>
      <w:r>
        <w:tab/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。</w:t>
      </w:r>
    </w:p>
    <w:p>
      <w:pPr>
        <w:pStyle w:val="Heading2"/>
      </w:pPr>
      <w:r>
        <w:rPr>
          <w:color w:val="C00000"/>
        </w:rPr>
        <w:t xml:space="preserve">★</w:t>
      </w:r>
      <w:r>
        <w:rPr>
          <w:highlight w:val="yellow"/>
        </w:rPr>
        <w:t xml:space="preserve">可逆的充要条件</w:t>
      </w:r>
    </w:p>
    <w:p>
      <w:pPr>
        <w:pStyle w:val="Body0"/>
      </w:pPr>
      <m:oMath>
        <m:r>
          <m:t>n</m:t>
        </m:r>
      </m:oMath>
      <w:r>
        <w:t xml:space="preserve"> 阶矩阵 </w:t>
      </w:r>
      <m:oMath>
        <m:r>
          <m:t>A</m:t>
        </m:r>
      </m:oMath>
      <w:r>
        <w:t xml:space="preserve"> 可逆</w:t>
      </w:r>
    </w:p>
    <w:p>
      <w:pPr>
        <w:pStyle w:val="Body0"/>
      </w:pPr>
      <m:oMath>
        <m:r>
          <m:rPr>
            <m:nor/>
          </m:rPr>
          <m:t>⇔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　</w:t>
      </w:r>
      <m:oMath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−</m:t>
                </m:r>
                <m:r>
                  <w:rPr>
                    <w:rFonts w:ascii="Cambria Math" w:hAnsi="Cambria Math"/>
                    <w:color w:val="C00000"/>
                  </w:rPr>
                  <m:t>1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f>
          <m:fPr>
            <m:type m:val="bar"/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d>
              <m:dPr>
                <m:begChr m:val="|"/>
                <m:sepChr m:val=""/>
                <m:endChr m:val="|"/>
                <m:grow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</m:d>
          </m:den>
        </m:f>
      </m:oMath>
      <w:r>
        <w:rPr>
          <w:color w:val="C00000"/>
        </w:rPr>
        <w:t xml:space="preserve">　</w:t>
      </w:r>
      <m:oMath>
        <m:r>
          <m:rPr>
            <m:sty m:val="p"/>
          </m:rPr>
          <w:rPr>
            <w:rFonts w:ascii="Cambria Math" w:hAnsi="Cambria Math"/>
            <w:color w:val="C00000"/>
          </w:rPr>
          <m:t>∴</m:t>
        </m:r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color w:val="C00000"/>
          </w:rPr>
          <m:t>≠</m:t>
        </m:r>
        <m:r>
          <w:rPr>
            <w:rFonts w:ascii="Cambria Math" w:hAnsi="Cambria Math"/>
            <w:color w:val="C00000"/>
          </w:rPr>
          <m:t>0</m:t>
        </m:r>
      </m:oMath>
    </w:p>
    <w:p>
      <w:pPr>
        <w:pStyle w:val="Body0"/>
      </w:pP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</w:p>
    <w:p>
      <w:pPr>
        <w:pStyle w:val="Body0"/>
      </w:pPr>
      <m:oMath>
        <m:r>
          <m:rPr>
            <m:nor/>
          </m:rPr>
          <m:t>⇔</m:t>
        </m:r>
        <m:r>
          <m:t>A</m:t>
        </m:r>
      </m:oMath>
      <w:r>
        <w:t xml:space="preserve"> 的列（或行）向量组线性无关</w:t>
      </w:r>
    </w:p>
    <w:p>
      <w:pPr>
        <w:pStyle w:val="Body0"/>
      </w:pPr>
      <m:oMath>
        <m:r>
          <m:rPr>
            <m:nor/>
          </m:rPr>
          <m:t>⇔</m:t>
        </m:r>
      </m:oMath>
      <w:r>
        <w:t xml:space="preserve"> 齐次线性方程组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只有零解</w:t>
      </w:r>
    </w:p>
    <w:p>
      <w:pPr>
        <w:pStyle w:val="Body0"/>
      </w:pPr>
      <m:oMath>
        <m:r>
          <m:rPr>
            <m:nor/>
          </m:rPr>
          <m:t>⇔</m:t>
        </m:r>
      </m:oMath>
      <w:r>
        <w:t xml:space="preserve"> 非齐次线性方程组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有唯一解</w:t>
      </w:r>
    </w:p>
    <w:p>
      <w:pPr>
        <w:pStyle w:val="Body0"/>
      </w:pPr>
      <m:oMath>
        <m:r>
          <m:rPr>
            <m:nor/>
          </m:rPr>
          <m:t>⇔</m:t>
        </m:r>
        <m:r>
          <m:t>A</m:t>
        </m:r>
      </m:oMath>
      <w:r>
        <w:t xml:space="preserve"> 的特征值均不为零</w:t>
      </w:r>
    </w:p>
    <w:p>
      <w:pPr>
        <w:pStyle w:val="Heading2"/>
      </w:pPr>
      <w:r>
        <w:rPr>
          <w:highlight w:val="yellow"/>
        </w:rPr>
        <w:t xml:space="preserve">逆的求法</w:t>
      </w:r>
    </w:p>
    <w:p>
      <w:pPr>
        <w:pStyle w:val="Item1"/>
      </w:pPr>
      <w:r>
        <w:rPr>
          <w:rFonts w:eastAsia="黑体"/>
        </w:rPr>
        <w:t xml:space="preserve">(1)</w:t>
      </w:r>
      <w:r>
        <w:tab/>
      </w:r>
      <w:r>
        <w:t xml:space="preserve">定义法：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E</m:t>
        </m:r>
      </m:oMath>
      <w:r>
        <w:t xml:space="preserve"> 或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E</m:t>
        </m:r>
      </m:oMath>
      <w:r>
        <w:t xml:space="preserve">；</w:t>
      </w:r>
    </w:p>
    <w:p>
      <w:pPr>
        <w:pStyle w:val="Item1"/>
      </w:pPr>
      <w:r>
        <w:rPr>
          <w:rFonts w:eastAsia="黑体"/>
        </w:rPr>
        <w:t xml:space="preserve">(2)</w:t>
      </w:r>
      <w:r>
        <w:tab/>
      </w:r>
      <w:r>
        <w:t xml:space="preserve">初等变换法：</w:t>
      </w:r>
      <m:oMath>
        <m:d>
          <m:dPr>
            <m:begChr m:val="("/>
            <m:sepChr m:val="|"/>
            <m:endChr m:val=")"/>
            <m:grow/>
          </m:dPr>
          <m:e>
            <m:r>
              <m:t>A</m:t>
            </m:r>
            <m:r>
              <m:t> </m:t>
            </m:r>
          </m:e>
          <m:e>
            <m:r>
              <m:t> </m:t>
            </m:r>
            <m:r>
              <m:t>E</m:t>
            </m:r>
          </m:e>
        </m:d>
      </m:oMath>
      <w:r>
        <w:t xml:space="preserve"> 初等行变换</w:t>
      </w:r>
      <m:oMath>
        <m:r>
          <m:rPr>
            <m:nor/>
          </m:rPr>
          <m:t>→</m:t>
        </m:r>
        <m:d>
          <m:dPr>
            <m:begChr m:val="("/>
            <m:sepChr m:val="|"/>
            <m:endChr m:val=")"/>
            <m:grow/>
          </m:dPr>
          <m:e>
            <m:r>
              <m:t>E</m:t>
            </m:r>
            <m:r>
              <m:t> </m:t>
            </m:r>
          </m:e>
          <m:e>
            <m:r>
              <m:t> 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t xml:space="preserve"> 或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</m:mr>
              <m:mr>
                <m:e>
                  <m:r>
                    <m:t>E</m:t>
                  </m:r>
                </m:e>
              </m:mr>
            </m:m>
          </m:e>
        </m:d>
      </m:oMath>
      <w:r>
        <w:t xml:space="preserve"> 初等列变换</w:t>
      </w:r>
      <m:oMath>
        <m:r>
          <m:rPr>
            <m:nor/>
          </m:rPr>
          <m:t>→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E</m:t>
                  </m:r>
                </m:e>
              </m:m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mr>
            </m:m>
          </m:e>
        </m:d>
      </m:oMath>
    </w:p>
    <w:p>
      <w:pPr>
        <w:pStyle w:val="Body1"/>
      </w:pPr>
      <w:r>
        <w:rPr>
          <w:color w:val="C00000"/>
        </w:rPr>
        <w:t xml:space="preserve">互换　</w:t>
      </w:r>
      <m:oMath>
        <m:r>
          <w:rPr>
            <w:rFonts w:ascii="Cambria Math" w:hAnsi="Cambria Math"/>
            <w:color w:val="C00000"/>
          </w:rPr>
          <m:t>k</m:t>
        </m:r>
      </m:oMath>
      <w:r>
        <w:rPr>
          <w:color w:val="C00000"/>
        </w:rPr>
        <w:t xml:space="preserve"> 乘　</w:t>
      </w:r>
      <m:oMath>
        <m:r>
          <w:rPr>
            <w:rFonts w:ascii="Cambria Math" w:hAnsi="Cambria Math"/>
            <w:color w:val="C00000"/>
          </w:rPr>
          <m:t>k</m:t>
        </m:r>
      </m:oMath>
      <w:r>
        <w:rPr>
          <w:color w:val="C00000"/>
        </w:rPr>
        <w:t xml:space="preserve"> 乘加到另一行</w:t>
      </w:r>
    </w:p>
    <w:p>
      <w:pPr>
        <w:pStyle w:val="Item1"/>
      </w:pPr>
      <w:r>
        <w:rPr>
          <w:rFonts w:eastAsia="黑体"/>
        </w:rPr>
        <w:t xml:space="preserve">(3)</w:t>
      </w:r>
      <w:r>
        <w:tab/>
      </w:r>
      <w:r>
        <w:t xml:space="preserve">伴随矩阵法：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t xml:space="preserve">；</w:t>
      </w:r>
    </w:p>
    <w:p>
      <w:pPr>
        <w:pStyle w:val="Item1"/>
      </w:pPr>
      <w:r>
        <w:rPr>
          <w:rFonts w:eastAsia="黑体"/>
        </w:rPr>
        <w:t xml:space="preserve">(4)</w:t>
      </w:r>
      <w:r>
        <w:tab/>
      </w:r>
      <w:r>
        <w:t xml:space="preserve">分块矩阵法：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</m:e>
                    <m:e>
                      <m:r>
                        <m:t>O</m:t>
                      </m:r>
                    </m:e>
                  </m:mr>
                  <m:mr>
                    <m:e>
                      <m:r>
                        <m:t>O</m:t>
                      </m:r>
                    </m:e>
                    <m:e>
                      <m:r>
                        <m:t>B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e>
                  <m:r>
                    <m:t>O</m:t>
                  </m:r>
                </m:e>
              </m:mr>
              <m:mr>
                <m:e>
                  <m:r>
                    <m:t>O</m:t>
                  </m:r>
                </m:e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mr>
            </m:m>
          </m:e>
        </m:d>
      </m:oMath>
      <w:r>
        <w:t xml:space="preserve">，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t>O</m:t>
                      </m:r>
                    </m:e>
                    <m:e>
                      <m:r>
                        <m:t>A</m:t>
                      </m:r>
                    </m:e>
                  </m:mr>
                  <m:mr>
                    <m:e>
                      <m:r>
                        <m:t>B</m:t>
                      </m:r>
                    </m:e>
                    <m:e>
                      <m:r>
                        <m:t>O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1"/>
      </w:pPr>
      <w:r>
        <w:t xml:space="preserve">二阶矩阵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</m:e>
                    <m:e>
                      <m:r>
                        <m:t>b</m:t>
                      </m:r>
                    </m:e>
                  </m:mr>
                  <m:mr>
                    <m:e>
                      <m:r>
                        <m:t>c</m:t>
                      </m:r>
                    </m:e>
                    <m:e>
                      <m:r>
                        <m:t>d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a</m:t>
                  </m:r>
                </m:e>
              </m:mr>
            </m:m>
          </m:e>
        </m:d>
      </m:oMath>
    </w:p>
    <w:p>
      <w:pPr>
        <w:pStyle w:val="Heading2"/>
      </w:pPr>
      <w:r>
        <w:rPr>
          <w:color w:val="C00000"/>
        </w:rPr>
        <w:t xml:space="preserve">秩的定义</w:t>
      </w:r>
    </w:p>
    <w:p>
      <w:pPr>
        <w:pStyle w:val="Body0"/>
      </w:pPr>
      <m:oMath>
        <m:r>
          <w:rPr>
            <w:rFonts w:ascii="Cambria Math" w:hAnsi="Cambria Math"/>
            <w:highlight w:val="yellow"/>
          </w:rPr>
          <m:t>k</m:t>
        </m:r>
      </m:oMath>
      <w:r>
        <w:rPr>
          <w:b/>
          <w:bCs/>
          <w:highlight w:val="yellow"/>
        </w:rPr>
        <w:t xml:space="preserve"> 阶子式的定义</w:t>
      </w:r>
      <w:r>
        <w:t xml:space="preserve">　在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阶矩阵 </w:t>
      </w:r>
      <m:oMath>
        <m:r>
          <m:t>A</m:t>
        </m:r>
      </m:oMath>
      <w:r>
        <w:t xml:space="preserve"> 中任取 </w:t>
      </w:r>
      <m:oMath>
        <m:r>
          <m:t>k</m:t>
        </m:r>
      </m:oMath>
      <w:r>
        <w:t xml:space="preserve"> 行与 </w:t>
      </w:r>
      <m:oMath>
        <m:r>
          <m:t>k</m:t>
        </m:r>
      </m:oMath>
      <w:r>
        <w:t xml:space="preserve"> 列（</w:t>
      </w:r>
      <m:oMath>
        <m:r>
          <m:t>k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），位于这些行与列的交叉点上的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个元素构成一个 </w:t>
      </w:r>
      <m:oMath>
        <m:r>
          <m:t>k</m:t>
        </m:r>
      </m:oMath>
      <w:r>
        <w:t xml:space="preserve"> 阶</w:t>
      </w:r>
      <w:r>
        <w:rPr>
          <w:u w:val="wave"/>
        </w:rPr>
        <w:t xml:space="preserve">行列式</w:t>
      </w:r>
      <w:r>
        <w:t xml:space="preserve">，称</w:t>
      </w:r>
      <w:r>
        <w:rPr>
          <w:u w:val="wave"/>
        </w:rPr>
        <w:t xml:space="preserve">为</w:t>
      </w:r>
      <w:r>
        <w:t xml:space="preserve"> </w:t>
      </w:r>
      <m:oMath>
        <m:r>
          <m:t>A</m:t>
        </m:r>
      </m:oMath>
      <w:r>
        <w:t xml:space="preserve"> 的一个 </w:t>
      </w:r>
      <m:oMath>
        <m:r>
          <m:t>k</m:t>
        </m:r>
      </m:oMath>
      <w:r>
        <w:t xml:space="preserve"> </w:t>
      </w:r>
      <w:r>
        <w:rPr>
          <w:u w:val="wave"/>
        </w:rPr>
        <w:t xml:space="preserve">阶子式</w:t>
      </w:r>
      <w:r>
        <w:t xml:space="preserve">。</w:t>
      </w:r>
    </w:p>
    <w:p>
      <w:pPr>
        <w:pStyle w:val="Body1"/>
      </w:pPr>
      <w:r>
        <w:t xml:space="preserve">子式是一个数</w:t>
      </w:r>
    </w:p>
    <w:p>
      <w:pPr>
        <w:pStyle w:val="Body0"/>
      </w:pPr>
      <w:r>
        <w:rPr>
          <w:b/>
          <w:bCs/>
          <w:highlight w:val="yellow"/>
        </w:rPr>
        <w:t xml:space="preserve">秩的定义</w:t>
      </w:r>
      <w:r>
        <w:t xml:space="preserve">　若矩阵 </w:t>
      </w:r>
      <m:oMath>
        <m:r>
          <m:t>A</m:t>
        </m:r>
      </m:oMath>
      <w:r>
        <w:t xml:space="preserve"> </w:t>
      </w:r>
      <w:r>
        <w:rPr>
          <w:u w:val="double" w:color="C00000"/>
        </w:rPr>
        <w:t xml:space="preserve">有个</w:t>
      </w:r>
      <w:r>
        <w:t xml:space="preserve"> </w:t>
      </w:r>
      <m:oMath>
        <m:r>
          <m:t>r</m:t>
        </m:r>
      </m:oMath>
      <w:r>
        <w:t xml:space="preserve"> 阶子式非零，</w:t>
      </w:r>
      <w:r>
        <w:rPr>
          <w:u w:val="double" w:color="C00000"/>
        </w:rPr>
        <w:t xml:space="preserve">所有的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阶子式（如果存在的话）均为零，则称 </w:t>
      </w:r>
      <m:oMath>
        <m:r>
          <m:t>r</m:t>
        </m:r>
      </m:oMath>
      <w:r>
        <w:t xml:space="preserve"> 为 </w:t>
      </w:r>
      <m:oMath>
        <m:r>
          <m:t>A</m:t>
        </m:r>
      </m:oMath>
      <w:r>
        <w:t xml:space="preserve"> 的秩，记作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，并规定零矩阵的秩为零。　</w:t>
      </w:r>
      <w:r>
        <w:rPr>
          <w:color w:val="C00000"/>
        </w:rPr>
        <w:t xml:space="preserve">即非零子式的最高阶数</w:t>
      </w:r>
    </w:p>
    <w:p>
      <w:pPr>
        <w:pStyle w:val="Body0"/>
      </w:pPr>
      <w:r>
        <w:rPr>
          <w:b/>
          <w:bCs/>
        </w:rPr>
        <w:t xml:space="preserve">【评注】</w:t>
      </w:r>
    </w:p>
    <w:p>
      <w:pPr>
        <w:pStyle w:val="Item1"/>
      </w:pPr>
      <w:r>
        <w:rPr>
          <w:rFonts w:eastAsia="黑体"/>
        </w:rPr>
        <w:t xml:space="preserve">(1)</w:t>
      </w:r>
      <w:r>
        <w:tab/>
      </w:r>
      <w:r>
        <w:t xml:space="preserve">若矩阵 </w:t>
      </w:r>
      <m:oMath>
        <m:r>
          <m:t>A</m:t>
        </m:r>
      </m:oMath>
      <w:r>
        <w:t xml:space="preserve"> </w:t>
      </w:r>
      <w:r>
        <w:rPr>
          <w:u w:val="double" w:color="C00000"/>
        </w:rPr>
        <w:t xml:space="preserve">有个</w:t>
      </w:r>
      <w:r>
        <w:t xml:space="preserve"> </w:t>
      </w:r>
      <m:oMath>
        <m:r>
          <m:t>r</m:t>
        </m:r>
      </m:oMath>
      <w:r>
        <w:t xml:space="preserve"> 阶子式非零，则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r</m:t>
        </m:r>
      </m:oMath>
      <w:r>
        <w:t xml:space="preserve">；</w:t>
      </w:r>
    </w:p>
    <w:p>
      <w:pPr>
        <w:pStyle w:val="Item1"/>
      </w:pPr>
      <w:r>
        <w:rPr>
          <w:rFonts w:eastAsia="黑体"/>
        </w:rPr>
        <w:t xml:space="preserve">(2)</w:t>
      </w:r>
      <w:r>
        <w:tab/>
      </w:r>
      <w:r>
        <w:t xml:space="preserve">若矩阵 </w:t>
      </w:r>
      <m:oMath>
        <m:r>
          <m:t>A</m:t>
        </m:r>
      </m:oMath>
      <w:r>
        <w:t xml:space="preserve"> </w:t>
      </w:r>
      <w:r>
        <w:rPr>
          <w:u w:val="double" w:color="C00000"/>
        </w:rPr>
        <w:t xml:space="preserve">所有的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阶子式均为零，则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；</w:t>
      </w:r>
    </w:p>
    <w:p>
      <w:pPr>
        <w:pStyle w:val="Item1"/>
      </w:pPr>
      <w:r>
        <w:rPr>
          <w:rFonts w:eastAsia="黑体"/>
        </w:rPr>
        <w:t xml:space="preserve">(3)</w:t>
      </w:r>
      <w:r>
        <w:tab/>
      </w:r>
      <m:oMath>
        <m:r>
          <m:t>A</m:t>
        </m:r>
        <m:r>
          <m:rPr>
            <m:sty m:val="p"/>
          </m:rPr>
          <m:t>≠</m:t>
        </m:r>
        <m:r>
          <m:t>O</m:t>
        </m:r>
        <m:r>
          <m:rPr>
            <m:sty m:val="p"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。　</w:t>
      </w:r>
      <w:r>
        <w:rPr>
          <w:color w:val="E0007A"/>
        </w:rPr>
        <w:t xml:space="preserve">2阶…0</w:t>
      </w:r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  <w:highlight w:val="yellow"/>
        </w:rPr>
        <w:t xml:space="preserve">性质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　</w:t>
      </w:r>
      <w:r>
        <w:rPr>
          <w:color w:val="C00000"/>
        </w:rPr>
        <w:t xml:space="preserve">秩小于等于行数和列数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　</w:t>
      </w:r>
      <w:r>
        <w:rPr>
          <w:color w:val="C00000"/>
        </w:rPr>
        <w:t xml:space="preserve">和差的秩小于等于秩的和</w:t>
      </w:r>
    </w:p>
    <w:p>
      <w:pPr>
        <w:pStyle w:val="Item2"/>
      </w:pPr>
      <w:r>
        <w:rPr>
          <w:rFonts w:eastAsia="黑体"/>
        </w:rPr>
        <w:t xml:space="preserve">(3)</w:t>
      </w:r>
      <w:r>
        <w:tab/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　</w:t>
      </w:r>
      <w:r>
        <w:rPr>
          <w:color w:val="C00000"/>
        </w:rPr>
        <w:t xml:space="preserve">乘积的秩小于等于被乘数的秩</w:t>
      </w:r>
    </w:p>
    <w:p>
      <w:pPr>
        <w:pStyle w:val="Item2"/>
      </w:pPr>
      <w:r>
        <w:rPr>
          <w:rFonts w:eastAsia="黑体"/>
        </w:rPr>
        <w:t xml:space="preserve">(4)</w:t>
      </w:r>
      <w:r>
        <w:tab/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≤</m:t>
        </m:r>
        <m:r>
          <m:t>r</m:t>
        </m:r>
        <m:d>
          <m:dPr>
            <m:begChr m:val="("/>
            <m:sepChr m:val="|"/>
            <m:endChr m:val=")"/>
            <m:grow/>
          </m:dPr>
          <m:e>
            <m:r>
              <m:t>A</m:t>
            </m:r>
          </m:e>
          <m:e>
            <m:r>
              <m:t>B</m:t>
            </m:r>
          </m:e>
        </m:d>
        <m:r>
          <m:rPr>
            <m:sty m:val="p"/>
          </m:rPr>
          <m:t>≤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　</w:t>
      </w:r>
      <w:r>
        <w:rPr>
          <w:color w:val="C00000"/>
        </w:rPr>
        <w:t xml:space="preserve">联立的秩大于等于矩阵的秩　小于等于矩阵和的秩</w:t>
      </w:r>
    </w:p>
    <w:p>
      <w:pPr>
        <w:pStyle w:val="Item2"/>
      </w:pPr>
      <w:r>
        <w:rPr>
          <w:rFonts w:eastAsia="黑体"/>
        </w:rPr>
        <w:t xml:space="preserve">(5)</w:t>
      </w:r>
      <w:r>
        <w:tab/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k</m:t>
        </m:r>
        <m:r>
          <m:t>A</m:t>
        </m:r>
        <m:r>
          <m:rPr>
            <m:sty m:val="p"/>
          </m:rPr>
          <m:t>)</m:t>
        </m:r>
      </m:oMath>
    </w:p>
    <w:p>
      <w:pPr>
        <w:pStyle w:val="Item2"/>
      </w:pPr>
      <w:r>
        <w:rPr>
          <w:rFonts w:eastAsia="黑体"/>
        </w:rPr>
        <w:t xml:space="preserve">(6)</w:t>
      </w:r>
      <w:r>
        <w:tab/>
      </w:r>
      <m:oMath>
        <m:r>
          <m:t>P</m:t>
        </m:r>
      </m:oMath>
      <w:r>
        <w:t xml:space="preserve">、</w:t>
      </w:r>
      <m:oMath>
        <m:r>
          <m:t>Q</m:t>
        </m:r>
      </m:oMath>
      <w:r>
        <w:t xml:space="preserve"> 可逆　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P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P</m:t>
        </m:r>
        <m:r>
          <m:t>A</m:t>
        </m:r>
        <m:r>
          <m:t>Q</m:t>
        </m:r>
        <m:r>
          <m:rPr>
            <m:sty m:val="p"/>
          </m:rPr>
          <m:t>)</m:t>
        </m:r>
      </m:oMath>
    </w:p>
    <w:p>
      <w:pPr>
        <w:pStyle w:val="Item2"/>
      </w:pPr>
      <w:r>
        <w:rPr>
          <w:rFonts w:eastAsia="黑体"/>
        </w:rPr>
        <w:t xml:space="preserve">(7)</w:t>
      </w:r>
      <w:r>
        <w:tab/>
      </w:r>
      <w:r>
        <w:rPr>
          <w:highlight w:val="yellow"/>
        </w:rPr>
        <w:t xml:space="preserve">左乘列满秩，秩不变．右乘行满秩，秩不变</w:t>
      </w:r>
    </w:p>
    <w:p>
      <w:pPr>
        <w:pStyle w:val="Item2"/>
      </w:pPr>
      <w:r>
        <w:rPr>
          <w:rFonts w:eastAsia="黑体"/>
        </w:rPr>
        <w:t xml:space="preserve">(8)</w:t>
      </w:r>
      <w:r>
        <w:tab/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</w:p>
    <w:p>
      <w:pPr>
        <w:pStyle w:val="Item2"/>
      </w:pPr>
      <w:r>
        <w:rPr>
          <w:rFonts w:eastAsia="黑体"/>
        </w:rPr>
        <w:t xml:space="preserve">(9)</w:t>
      </w:r>
      <w:r>
        <w:tab/>
      </w:r>
      <m:oMath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B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O</m:t>
        </m:r>
      </m:oMath>
      <w:r>
        <w:rPr>
          <w:color w:val="C00000"/>
        </w:rPr>
        <w:t xml:space="preserve">，则 </w:t>
      </w:r>
      <m:oMath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B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≤</m:t>
        </m:r>
        <m:r>
          <w:rPr>
            <w:rFonts w:ascii="Cambria Math" w:hAnsi="Cambria Math"/>
            <w:color w:val="C00000"/>
          </w:rPr>
          <m:t>n</m:t>
        </m:r>
      </m:oMath>
    </w:p>
    <w:p>
      <w:pPr>
        <w:pStyle w:val="Body2"/>
        <w:keepNext/>
      </w:pPr>
      <w:r>
        <w:rPr>
          <w:b/>
          <w:bCs/>
        </w:rPr>
        <w:t xml:space="preserve">【详解】</w:t>
      </w:r>
      <w:r>
        <w:t xml:space="preserve">（Ⅰ）将 </w:t>
      </w:r>
      <m:oMath>
        <m:r>
          <m:t>B</m:t>
        </m:r>
      </m:oMath>
      <w:r>
        <w:t xml:space="preserve"> 按列分块，得</w:t>
      </w:r>
    </w:p>
    <w:p>
      <w:pPr>
        <w:pStyle w:val="Equation2"/>
      </w:pPr>
      <m:oMathPara>
        <m:oMathParaPr>
          <m:jc m:val="left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A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  <m:r>
            <m:t>A</m:t>
          </m:r>
          <m:sSub>
            <m:e>
              <m:r>
                <m:t>β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Body2"/>
      </w:pPr>
      <w:r>
        <w:t xml:space="preserve">从而 </w:t>
      </w:r>
      <m:oMath>
        <m:r>
          <m:t>A</m:t>
        </m:r>
        <m:sSub>
          <m:e>
            <m: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t> 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，故 </w:t>
      </w:r>
      <m:oMath>
        <m:r>
          <m:t>B</m:t>
        </m:r>
      </m:oMath>
      <w:r>
        <w:t xml:space="preserve"> 的列向量均为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的解．</w:t>
      </w:r>
    </w:p>
    <w:p>
      <w:pPr>
        <w:pStyle w:val="Body2"/>
      </w:pPr>
      <w:r>
        <w:t xml:space="preserve">（Ⅰ）知 </w:t>
      </w:r>
      <m:oMath>
        <m:r>
          <w:rPr>
            <w:rFonts w:ascii="Cambria Math" w:hAnsi="Cambria Math"/>
            <w:u w:val="single" w:color="C00000"/>
          </w:rPr>
          <m:t>r</m:t>
        </m:r>
        <m:r>
          <m:rPr>
            <m:sty m:val="p"/>
          </m:rPr>
          <w:rPr>
            <w:rFonts w:ascii="Cambria Math" w:hAnsi="Cambria Math"/>
            <w:u w:val="single" w:color="C00000"/>
          </w:rPr>
          <m:t>(</m:t>
        </m:r>
        <m:sSub>
          <m:sSubPr>
            <m:ctrlPr>
              <w:rPr>
                <w:rFonts w:ascii="Cambria Math" w:hAnsi="Cambria Math"/>
                <w:u w:val="single" w:color="C00000"/>
              </w:rPr>
            </m:ctrlPr>
          </m:sSubPr>
          <m:e>
            <m:r>
              <w:rPr>
                <w:rFonts w:ascii="Cambria Math" w:hAnsi="Cambria Math"/>
                <w:u w:val="single" w:color="C00000"/>
              </w:rPr>
              <m:t>β</m:t>
            </m:r>
          </m:e>
          <m:sub>
            <m:r>
              <w:rPr>
                <w:rFonts w:ascii="Cambria Math" w:hAnsi="Cambria Math"/>
                <w:u w:val="single" w:color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u w:val="single" w:color="C00000"/>
          </w:rPr>
          <m:t>,</m:t>
        </m:r>
        <m:sSub>
          <m:sSubPr>
            <m:ctrlPr>
              <w:rPr>
                <w:rFonts w:ascii="Cambria Math" w:hAnsi="Cambria Math"/>
                <w:u w:val="single" w:color="C00000"/>
              </w:rPr>
            </m:ctrlPr>
          </m:sSubPr>
          <m:e>
            <m:r>
              <w:rPr>
                <w:rFonts w:ascii="Cambria Math" w:hAnsi="Cambria Math"/>
                <w:u w:val="single" w:color="C00000"/>
              </w:rPr>
              <m:t>β</m:t>
            </m:r>
          </m:e>
          <m:sub>
            <m:r>
              <w:rPr>
                <w:rFonts w:ascii="Cambria Math" w:hAnsi="Cambria Math"/>
                <w:u w:val="single" w:color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u w:val="single" w:color="C00000"/>
          </w:rPr>
          <m:t>,</m:t>
        </m:r>
        <m:r>
          <m:rPr>
            <m:sty m:val="p"/>
          </m:rPr>
          <w:rPr>
            <w:rFonts w:ascii="Cambria Math" w:hAnsi="Cambria Math"/>
            <w:u w:val="single" w:color="C00000"/>
          </w:rPr>
          <m:t>⋯</m:t>
        </m:r>
        <m:r>
          <m:rPr>
            <m:sty m:val="p"/>
          </m:rPr>
          <w:rPr>
            <w:rFonts w:ascii="Cambria Math" w:hAnsi="Cambria Math"/>
            <w:u w:val="single" w:color="C00000"/>
          </w:rPr>
          <m:t>,</m:t>
        </m:r>
        <m:sSub>
          <m:sSubPr>
            <m:ctrlPr>
              <w:rPr>
                <w:rFonts w:ascii="Cambria Math" w:hAnsi="Cambria Math"/>
                <w:u w:val="single" w:color="C00000"/>
              </w:rPr>
            </m:ctrlPr>
          </m:sSubPr>
          <m:e>
            <m:r>
              <w:rPr>
                <w:rFonts w:ascii="Cambria Math" w:hAnsi="Cambria Math"/>
                <w:u w:val="single" w:color="C00000"/>
              </w:rPr>
              <m:t>β</m:t>
            </m:r>
          </m:e>
          <m:sub>
            <m:r>
              <w:rPr>
                <w:rFonts w:ascii="Cambria Math" w:hAnsi="Cambria Math"/>
                <w:u w:val="single" w:color="C00000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u w:val="single" w:color="C00000"/>
          </w:rPr>
          <m:t>)</m:t>
        </m:r>
      </m:oMath>
      <m:oMath>
        <m:r>
          <m:rPr>
            <m:nor/>
          </m:rPr>
          <m:t>≤</m:t>
        </m:r>
      </m:oMath>
      <m:oMath>
        <m:r>
          <w:rPr>
            <w:rFonts w:ascii="Cambria Math" w:hAnsi="Cambria Math"/>
            <w:u w:val="single" w:color="C00000"/>
          </w:rPr>
          <m:t>n</m:t>
        </m:r>
        <m:r>
          <m:rPr>
            <m:sty m:val="p"/>
          </m:rPr>
          <w:rPr>
            <w:rFonts w:ascii="Cambria Math" w:hAnsi="Cambria Math"/>
            <w:u w:val="single" w:color="C00000"/>
          </w:rPr>
          <m:t>−</m:t>
        </m:r>
        <m:r>
          <m:rPr>
            <m:sty m:val="bi"/>
          </m:rPr>
          <w:rPr>
            <w:rFonts w:ascii="Cambria Math" w:hAnsi="Cambria Math"/>
            <w:u w:val="single" w:color="C00000"/>
          </w:rPr>
          <m:t>r</m:t>
        </m:r>
        <m:r>
          <m:rPr>
            <m:sty m:val="b"/>
          </m:rPr>
          <w:rPr>
            <w:rFonts w:ascii="Cambria Math" w:hAnsi="Cambria Math"/>
            <w:u w:val="single" w:color="C00000"/>
          </w:rPr>
          <m:t>(</m:t>
        </m:r>
        <m:r>
          <m:rPr>
            <m:sty m:val="bi"/>
          </m:rPr>
          <w:rPr>
            <w:rFonts w:ascii="Cambria Math" w:hAnsi="Cambria Math"/>
            <w:u w:val="single" w:color="C00000"/>
          </w:rPr>
          <m:t>A</m:t>
        </m:r>
        <m:r>
          <m:rPr>
            <m:sty m:val="b"/>
          </m:rPr>
          <w:rPr>
            <w:rFonts w:ascii="Cambria Math" w:hAnsi="Cambria Math"/>
            <w:u w:val="single" w:color="C00000"/>
          </w:rPr>
          <m:t>)</m:t>
        </m:r>
      </m:oMath>
      <w:r>
        <w:t xml:space="preserve">，故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．</w:t>
      </w:r>
    </w:p>
    <w:p>
      <w:pPr>
        <w:pStyle w:val="Body2"/>
      </w:pPr>
      <m:oMath>
        <m:r>
          <w:rPr>
            <w:rFonts w:ascii="Cambria Math" w:hAnsi="Cambria Math"/>
            <w:color w:val="E0007A"/>
          </w:rPr>
          <m:t>s</m:t>
        </m:r>
      </m:oMath>
      <w:r>
        <w:rPr>
          <w:color w:val="C00000"/>
        </w:rPr>
        <w:t xml:space="preserve">个解的极大无关组中向量个数</w:t>
      </w:r>
      <w:r>
        <w:t xml:space="preserve">　　</w:t>
      </w:r>
      <w:r>
        <w:rPr>
          <w:color w:val="C00000"/>
        </w:rPr>
        <w:t xml:space="preserve">所有解的极大无关组中向量个数</w:t>
      </w:r>
    </w:p>
    <w:p>
      <w:pPr>
        <w:pStyle w:val="Body2"/>
      </w:pPr>
      <w:r>
        <w:t xml:space="preserve">解空间的维度．如果解是 </w:t>
      </w:r>
      <m:oMath>
        <m:r>
          <m:t>x</m:t>
        </m:r>
        <m:r>
          <m:rPr>
            <m:sty m:val="p"/>
          </m:rPr>
          <m:t>=</m:t>
        </m:r>
        <m:r>
          <m:t>k</m:t>
        </m:r>
        <m:r>
          <m:t>y</m:t>
        </m:r>
      </m:oMath>
      <w:r>
        <w:t xml:space="preserve"> 那就是一条线是一维</w:t>
      </w:r>
    </w:p>
    <w:p>
      <w:pPr>
        <w:pStyle w:val="Body2"/>
      </w:pPr>
      <w:r>
        <w:t xml:space="preserve">如果是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　</w:t>
      </w:r>
      <m:oMath>
        <m:r>
          <m:t>x</m:t>
        </m:r>
      </m:oMath>
      <w:r>
        <w:t xml:space="preserve"> 与 </w:t>
      </w:r>
      <m:oMath>
        <m:r>
          <m:t>y</m:t>
        </m:r>
      </m:oMath>
      <w:r>
        <w:t xml:space="preserve"> 无关是一个面是二维</w:t>
      </w:r>
    </w:p>
    <w:p>
      <w:pPr>
        <w:pStyle w:val="Body2"/>
      </w:pPr>
      <w:r>
        <w:t xml:space="preserve">如果是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那就是三维</w:t>
      </w:r>
    </w:p>
    <w:p>
      <w:pPr>
        <w:pStyle w:val="Body2"/>
      </w:pPr>
      <m:oMath>
        <m:r>
          <m:t>B</m:t>
        </m:r>
      </m:oMath>
      <w:r>
        <w:t xml:space="preserve"> 如果是 </w:t>
      </w:r>
      <m:oMath>
        <m:r>
          <m:t>O</m:t>
        </m:r>
      </m:oMath>
      <w:r>
        <w:t xml:space="preserve"> 满足</w:t>
      </w:r>
    </w:p>
    <w:p>
      <w:pPr>
        <w:pStyle w:val="Body2"/>
      </w:pPr>
      <m:oMath>
        <m:r>
          <m:t>B</m:t>
        </m:r>
      </m:oMath>
      <w:r>
        <w:t xml:space="preserve"> 的一列是 </w:t>
      </w:r>
      <m:oMath>
        <m:r>
          <m:t>x</m:t>
        </m:r>
        <m:r>
          <m:t>y</m:t>
        </m:r>
        <m:r>
          <m:t>z</m:t>
        </m:r>
      </m:oMath>
      <w:r>
        <w:t xml:space="preserve"> 的取值组合</w:t>
      </w:r>
    </w:p>
    <w:p>
      <w:pPr>
        <w:pStyle w:val="Body2"/>
      </w:pPr>
      <w:r>
        <w:t xml:space="preserve">（Ⅱ）由 </w:t>
      </w:r>
      <m:oMath>
        <m:r>
          <m:t>A</m:t>
        </m:r>
        <m:r>
          <m:t>B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与 </w:t>
      </w:r>
      <m:oMath>
        <m:r>
          <m:t>B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同解，知其基础解系中解的个数相同，即 </w:t>
      </w:r>
      <m:oMath>
        <m:r>
          <w:rPr>
            <w:rFonts w:ascii="Cambria Math" w:hAnsi="Cambria Math"/>
            <w:u w:val="double" w:color="C00000"/>
          </w:rPr>
          <m:t>s</m:t>
        </m:r>
      </m:oMath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，故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．</w:t>
      </w:r>
    </w:p>
    <w:p>
      <w:pPr>
        <w:pStyle w:val="Body2"/>
      </w:pPr>
      <w:r>
        <w:rPr>
          <w:color w:val="C00000"/>
        </w:rPr>
        <w:t xml:space="preserve">进一步：</w:t>
      </w:r>
      <m:oMath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B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B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)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B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color w:val="C00000"/>
                <w:u w:val="double" w:color="C00000"/>
              </w:rPr>
            </m:ctrlPr>
          </m:sSupPr>
          <m:e>
            <m:r>
              <w:rPr>
                <w:rFonts w:ascii="Cambria Math" w:hAnsi="Cambria Math"/>
                <w:color w:val="C00000"/>
                <w:u w:val="double" w:color="C00000"/>
              </w:rPr>
              <m:t>A</m:t>
            </m:r>
          </m:e>
          <m:sup>
            <m:r>
              <w:rPr>
                <w:rFonts w:ascii="Cambria Math" w:hAnsi="Cambria Math"/>
                <w:color w:val="C00000"/>
                <w:u w:val="double" w:color="C0000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)</m:t>
        </m:r>
      </m:oMath>
      <w:r>
        <w:rPr>
          <w:color w:val="C00000"/>
        </w:rPr>
        <w:t xml:space="preserve"> 右乘行满秩…</w:t>
      </w:r>
    </w:p>
    <w:p>
      <w:pPr>
        <w:pStyle w:val="Body2"/>
      </w:pPr>
      <m:oMath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limLow>
          <m:limLowPr>
            <m:ctrlPr>
              <w:rPr>
                <w:rFonts w:ascii="Cambria Math" w:hAnsi="Cambria Math"/>
                <w:color w:val="C00000"/>
              </w:rPr>
            </m:ctrlPr>
          </m:limLowPr>
          <m:e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T</m:t>
                </m:r>
              </m:sup>
            </m:sSup>
          </m:e>
          <m:lim>
            <m:r>
              <w:rPr>
                <w:rFonts w:ascii="Cambria Math" w:hAnsi="Cambria Math"/>
                <w:color w:val="C00000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×</m:t>
            </m:r>
            <m:r>
              <w:rPr>
                <w:rFonts w:ascii="Cambria Math" w:hAnsi="Cambria Math"/>
                <w:color w:val="C00000"/>
              </w:rPr>
              <m:t>m</m:t>
            </m:r>
          </m:lim>
        </m:limLow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n</m:t>
        </m:r>
      </m:oMath>
      <w:r>
        <w:rPr>
          <w:color w:val="C00000"/>
        </w:rPr>
        <w:t xml:space="preserve">，行满秩</w:t>
      </w:r>
    </w:p>
    <w:p>
      <w:pPr>
        <w:pStyle w:val="Item1"/>
      </w:pPr>
      <w:r>
        <w:rPr>
          <w:rFonts w:eastAsia="黑体"/>
        </w:rPr>
        <w:t xml:space="preserve">③</w:t>
      </w:r>
      <w:r>
        <w:tab/>
      </w:r>
      <w:r>
        <w:rPr>
          <w:rFonts w:eastAsia="黑体"/>
          <w:highlight w:val="yellow"/>
        </w:rPr>
        <w:t xml:space="preserve">秩的求法</w:t>
      </w:r>
      <w:r>
        <w:t xml:space="preserve">：初等行变换为</w:t>
      </w:r>
      <w:r>
        <w:rPr>
          <w:highlight w:val="yellow"/>
          <w:u w:val="wave"/>
        </w:rPr>
        <w:t xml:space="preserve">行阶梯形</w:t>
      </w:r>
      <w:r>
        <w:t xml:space="preserve">矩阵．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nor/>
          </m:rPr>
          <m:t>=</m:t>
        </m:r>
      </m:oMath>
      <w:r>
        <w:t xml:space="preserve"> 非零行行数</w:t>
      </w:r>
    </w:p>
    <w:p>
      <w:pPr>
        <w:pStyle w:val="Body1"/>
      </w:pPr>
      <w:r>
        <w:t xml:space="preserve">↓ 每行第一个非零数下的数均为 0</w:t>
      </w:r>
    </w:p>
    <w:p>
      <w:pPr>
        <w:pStyle w:val="Heading1"/>
      </w:pPr>
      <w:r>
        <w:t xml:space="preserve">四、伴随矩阵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  <w:color w:val="C00000"/>
          <w:highlight w:val="yellow"/>
        </w:rPr>
        <w:t xml:space="preserve">定义</w:t>
      </w:r>
      <w:r>
        <w:t xml:space="preserve">　代数余子式构成的矩阵　</w:t>
      </w:r>
      <m:oMath>
        <m:sSup>
          <m:sSupPr>
            <m:ctrlPr>
              <w:rPr>
                <w:rFonts w:ascii="Cambria Math" w:hAnsi="Cambria Math"/>
                <w:color w:val="C00000"/>
                <w:highlight w:val="yellow"/>
              </w:rPr>
            </m:ctrlPr>
          </m:sSupPr>
          <m:e>
            <m:r>
              <w:rPr>
                <w:rFonts w:ascii="Cambria Math" w:hAnsi="Cambria Math"/>
                <w:color w:val="C00000"/>
                <w:highlight w:val="yellow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  <w:highlight w:val="yellow"/>
              </w:rPr>
              <m:t>∗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=</m:t>
        </m:r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21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22</m:t>
                      </m:r>
                    </m:sub>
                  </m:sSub>
                </m:e>
              </m:mr>
            </m:m>
          </m:e>
        </m:d>
      </m:oMath>
    </w:p>
    <w:p>
      <w:pPr>
        <w:pStyle w:val="Body1"/>
      </w:pPr>
      <w:r>
        <w:rPr>
          <w:b/>
          <w:bCs/>
        </w:rPr>
        <w:t xml:space="preserve">二、伴随矩阵　正式定义</w:t>
      </w:r>
    </w:p>
    <w:p>
      <w:pPr>
        <w:pStyle w:val="Body1"/>
      </w:pPr>
      <w:r>
        <w:t xml:space="preserve">把</w:t>
      </w:r>
      <w:r>
        <w:rPr>
          <w:b/>
          <w:bCs/>
        </w:rPr>
        <w:t xml:space="preserve">所有代数余子式</w:t>
      </w:r>
      <w:r>
        <w:t xml:space="preserve">按</w:t>
      </w:r>
      <w:r>
        <w:rPr>
          <w:b/>
          <w:bCs/>
        </w:rPr>
        <w:t xml:space="preserve">行列转置</w:t>
      </w:r>
      <w:r>
        <w:t xml:space="preserve">排列，构成的新矩阵，记作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。</w:t>
      </w:r>
    </w:p>
    <w:p>
      <w:pPr>
        <w:pStyle w:val="Body1"/>
        <w:keepNext/>
      </w:pPr>
      <w:r>
        <w:t xml:space="preserve">形式写法：</w:t>
      </w:r>
    </w:p>
    <w:p>
      <w:pPr>
        <w:pStyle w:val="Equation1"/>
      </w:pPr>
      <m:oMathPara>
        <m:oMathParaPr>
          <m:jc m:val="left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Body1"/>
      </w:pPr>
      <w:r>
        <w:t xml:space="preserve">二阶矩阵：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　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a</m:t>
                  </m:r>
                </m:e>
              </m:mr>
            </m:m>
          </m:e>
        </m:d>
      </m:oMath>
      <w:r>
        <w:t xml:space="preserve">　主对调，副变号</w:t>
      </w:r>
    </w:p>
    <w:p>
      <w:pPr>
        <w:pStyle w:val="Body1"/>
      </w:pPr>
      <w:r>
        <w:t xml:space="preserve">二阶求伴随　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　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a</m:t>
                  </m:r>
                </m:e>
              </m:mr>
            </m:m>
          </m:e>
        </m:d>
      </m:oMath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</w:rPr>
        <w:t xml:space="preserve">性质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E</m:t>
        </m:r>
        <m:limUpp>
          <m:e>
            <m:r>
              <m:rPr>
                <m:nor/>
              </m:rPr>
              <m:t>→</m:t>
            </m:r>
          </m:e>
          <m:li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≠</m:t>
            </m:r>
            <m:r>
              <m:t>0</m:t>
            </m:r>
          </m:lim>
        </m:limUp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2"/>
      </w:pPr>
      <w:r>
        <w:rPr>
          <w:color w:val="C00000"/>
        </w:rPr>
        <w:t xml:space="preserve">Pr: </w:t>
      </w:r>
      <m:oMath>
        <m:r>
          <w:rPr>
            <w:rFonts w:ascii="Cambria Math" w:hAnsi="Cambria Math"/>
            <w:color w:val="C00000"/>
          </w:rPr>
          <m:t>A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∗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=</m:t>
        </m:r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11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⋮</m:t>
                  </m:r>
                </m:e>
                <m:e>
                  <m:r>
                    <m:t xml:space="preserve">​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b>
                  </m:sSub>
                </m:e>
              </m:mr>
            </m:m>
          </m:e>
        </m:d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11</m:t>
                      </m:r>
                    </m:sub>
                  </m:sSub>
                </m:e>
                <m:e>
                  <m:r>
                    <m:t xml:space="preserve">​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⋮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⋯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b>
                  </m:sSub>
                </m:e>
                <m:e>
                  <m:r>
                    <m:t xml:space="preserve">​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</m:d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⋯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⋮</m:t>
                  </m:r>
                </m:e>
                <m:e>
                  <m:r>
                    <m:t xml:space="preserve">​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⋯</m:t>
                  </m:r>
                </m:e>
                <m:e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</m:d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A</m:t>
            </m:r>
          </m:e>
        </m:d>
        <m:r>
          <w:rPr>
            <w:rFonts w:ascii="Cambria Math" w:hAnsi="Cambria Math"/>
            <w:color w:val="C00000"/>
          </w:rPr>
          <m:t>E</m:t>
        </m:r>
      </m:oMath>
    </w:p>
    <w:p>
      <w:pPr>
        <w:pStyle w:val="Item2"/>
      </w:pPr>
      <w:r>
        <w:rPr>
          <w:rFonts w:eastAsia="黑体"/>
        </w:rPr>
        <w:t xml:space="preserve">(2)</w:t>
      </w:r>
      <w:r>
        <w:tab/>
      </w:r>
      <m:oMath>
        <m:r>
          <m:rPr>
            <m:sty m:val="p"/>
          </m:rPr>
          <m:t>(</m:t>
        </m:r>
        <m:r>
          <m:t>k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</m:oMath>
    </w:p>
    <w:p>
      <w:pPr>
        <w:pStyle w:val="Item2"/>
      </w:pPr>
      <w:r>
        <w:rPr>
          <w:rFonts w:eastAsia="黑体"/>
        </w:rPr>
        <w:t xml:space="preserve">(3)</w:t>
      </w:r>
      <w:r>
        <w:tab/>
      </w:r>
      <m:oMath>
        <m:r>
          <m:rPr>
            <m:sty m:val="p"/>
          </m:rPr>
          <m:t>(</m:t>
        </m:r>
        <m:r>
          <m:t>A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∗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　</w:t>
      </w:r>
      <m:oMath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B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∗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=</m:t>
        </m:r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A</m:t>
            </m:r>
            <m:r>
              <w:rPr>
                <w:rFonts w:ascii="Cambria Math" w:hAnsi="Cambria Math"/>
                <w:color w:val="C00000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B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=</m:t>
        </m:r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A</m:t>
            </m:r>
          </m:e>
        </m:d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B</m:t>
            </m:r>
          </m:e>
        </m:d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∗</m:t>
            </m:r>
          </m:sup>
        </m:sSup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∗</m:t>
            </m:r>
          </m:sup>
        </m:sSup>
      </m:oMath>
    </w:p>
    <w:p>
      <w:pPr>
        <w:pStyle w:val="Item2"/>
      </w:pPr>
      <w:r>
        <w:rPr>
          <w:rFonts w:eastAsia="黑体"/>
        </w:rPr>
        <w:t xml:space="preserve">(4)</w:t>
      </w:r>
      <w:r>
        <w:tab/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Item2"/>
      </w:pPr>
      <w:r>
        <w:rPr>
          <w:rFonts w:eastAsia="黑体"/>
        </w:rPr>
        <w:t xml:space="preserve">(5)</w:t>
      </w:r>
      <w:r>
        <w:tab/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</w:p>
    <w:p>
      <w:pPr>
        <w:pStyle w:val="Item2"/>
      </w:pPr>
      <w:r>
        <w:rPr>
          <w:rFonts w:eastAsia="黑体"/>
        </w:rPr>
        <w:t xml:space="preserve">(6)</w:t>
      </w:r>
      <w:r>
        <w:tab/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pStyle w:val="Item2"/>
      </w:pPr>
      <w:r>
        <w:rPr>
          <w:rFonts w:eastAsia="黑体"/>
        </w:rPr>
        <w:t xml:space="preserve">(7)</w:t>
      </w:r>
      <w:r>
        <w:tab/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e>
        </m:d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A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Item2"/>
      </w:pPr>
      <w:r>
        <w:rPr>
          <w:rFonts w:eastAsia="黑体"/>
        </w:rPr>
        <w:t xml:space="preserve">(8)</w:t>
      </w:r>
      <w:r>
        <w:tab/>
      </w:r>
      <m:oMath>
        <m:r>
          <m:t>r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&lt;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</w:p>
    <w:p>
      <w:pPr>
        <w:pStyle w:val="Body1"/>
      </w:pPr>
      <w:r>
        <w:rPr>
          <w:color w:val="C00000"/>
        </w:rPr>
        <w:t xml:space="preserve">3个 </w:t>
      </w:r>
      <m:oMath>
        <m:r>
          <w:rPr>
            <w:rFonts w:ascii="Cambria Math" w:hAnsi="Cambria Math"/>
            <w:color w:val="C00000"/>
          </w:rPr>
          <m:t>n</m:t>
        </m:r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 xml:space="preserve"> 次</w:t>
      </w:r>
    </w:p>
    <w:p>
      <w:pPr>
        <w:pStyle w:val="Body1"/>
        <w:numPr>
          <w:ilvl w:val="0"/>
          <w:numId w:val="1"/>
        </w:numPr>
      </w:pPr>
      <m:oMath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∗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d>
              <m:dPr>
                <m:begChr m:val="|"/>
                <m:sepChr m:val=""/>
                <m:endChr m:val="|"/>
                <m:grow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  <w:color w:val="C00000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</m:oMath>
    </w:p>
    <w:p>
      <w:pPr>
        <w:pStyle w:val="Body1"/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k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∗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k</m:t>
            </m:r>
          </m:e>
          <m:sup>
            <m:r>
              <w:rPr>
                <w:rFonts w:ascii="Cambria Math" w:hAnsi="Cambria Math"/>
                <w:color w:val="C00000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∗</m:t>
            </m:r>
          </m:sup>
        </m:sSup>
      </m:oMath>
    </w:p>
    <w:p>
      <w:pPr>
        <w:pStyle w:val="Body1"/>
        <w:numPr>
          <w:ilvl w:val="0"/>
          <w:numId w:val="1"/>
        </w:numPr>
      </w:pPr>
      <m:oMath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 型</w:t>
      </w:r>
    </w:p>
    <w:p>
      <w:pPr>
        <w:pStyle w:val="Heading1"/>
      </w:pPr>
      <w:r>
        <w:t xml:space="preserve">五、初等变换与初等矩阵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初等变换：</w:t>
      </w:r>
      <w:r>
        <w:t xml:space="preserve">三种．　</w:t>
      </w:r>
      <w:r>
        <w:rPr>
          <w:color w:val="C00000"/>
        </w:rPr>
        <w:t xml:space="preserve">两行互换</w:t>
      </w:r>
      <w:r>
        <w:t xml:space="preserve">　</w:t>
      </w:r>
      <w:r>
        <w:rPr>
          <w:color w:val="C00000"/>
        </w:rPr>
        <w:t xml:space="preserve">倍乘</w:t>
      </w:r>
      <w:r>
        <w:t xml:space="preserve">　</w:t>
      </w:r>
      <w:r>
        <w:rPr>
          <w:color w:val="C00000"/>
        </w:rPr>
        <w:t xml:space="preserve">倍乘再加到另一行</w:t>
      </w:r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</w:rPr>
        <w:t xml:space="preserve">初等矩阵：</w:t>
      </w:r>
      <m:oMath>
        <m:r>
          <m:t>E</m:t>
        </m:r>
      </m:oMath>
      <w:r>
        <w:t xml:space="preserve"> 初等变换</w:t>
      </w:r>
      <w:r>
        <w:rPr>
          <w:color w:val="C00000"/>
          <w:highlight w:val="yellow"/>
        </w:rPr>
        <w:t xml:space="preserve">一次</w:t>
      </w:r>
      <w:r>
        <w:rPr>
          <w:highlight w:val="yellow"/>
        </w:rPr>
        <w:t xml:space="preserve">得到的矩阵</w:t>
      </w:r>
    </w:p>
    <w:p>
      <w:pPr>
        <w:pStyle w:val="Body1"/>
      </w:pPr>
      <m:oMath>
        <m:r>
          <m:t>E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：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两行/列交换．</w:t>
      </w:r>
    </w:p>
    <w:p>
      <w:pPr>
        <w:pStyle w:val="Body1"/>
      </w:pPr>
      <m:oMath>
        <m:r>
          <m:t>E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：第 </w:t>
      </w:r>
      <m:oMath>
        <m:r>
          <m:t>i</m:t>
        </m:r>
      </m:oMath>
      <w:r>
        <w:t xml:space="preserve"> 行(列)乘 </w:t>
      </w:r>
      <m:oMath>
        <m:r>
          <m:t>k</m:t>
        </m:r>
      </m:oMath>
    </w:p>
    <w:p>
      <w:pPr>
        <w:pStyle w:val="Body1"/>
      </w:pPr>
      <m:oMath>
        <m:r>
          <m:t>E</m:t>
        </m:r>
        <m:r>
          <m:rPr>
            <m:sty m:val="p"/>
          </m:rPr>
          <m:t>(</m:t>
        </m:r>
        <m:r>
          <m:t>i</m:t>
        </m:r>
        <m:r>
          <m:t>j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：第 </w:t>
      </w:r>
      <m:oMath>
        <m:r>
          <m:t>j</m:t>
        </m:r>
      </m:oMath>
      <w:r>
        <w:t xml:space="preserve"> 行乘 </w:t>
      </w:r>
      <m:oMath>
        <m:r>
          <m:t>k</m:t>
        </m:r>
      </m:oMath>
      <w:r>
        <w:t xml:space="preserve"> 加到第 </w:t>
      </w:r>
      <m:oMath>
        <m:r>
          <m:t>i</m:t>
        </m:r>
      </m:oMath>
      <w:r>
        <w:t xml:space="preserve"> 行/第 </w:t>
      </w:r>
      <m:oMath>
        <m:r>
          <m:t>i</m:t>
        </m:r>
      </m:oMath>
      <w:r>
        <w:t xml:space="preserve"> 列乘 </w:t>
      </w:r>
      <m:oMath>
        <m:r>
          <m:t>k</m:t>
        </m:r>
      </m:oMath>
      <w:r>
        <w:t xml:space="preserve"> 加到第 </w:t>
      </w:r>
      <m:oMath>
        <m:r>
          <m:t>j</m:t>
        </m:r>
      </m:oMath>
      <w:r>
        <w:t xml:space="preserve"> 列</w:t>
      </w:r>
    </w:p>
    <w:p>
      <w:pPr>
        <w:pStyle w:val="Item1"/>
        <w:keepNext/>
      </w:pPr>
      <w:r>
        <w:rPr>
          <w:rFonts w:eastAsia="黑体"/>
        </w:rPr>
        <w:t xml:space="preserve">③</w:t>
      </w:r>
      <w:r>
        <w:tab/>
      </w:r>
      <w:r>
        <w:rPr>
          <w:color w:val="C00000"/>
        </w:rPr>
        <w:t xml:space="preserve">★</w:t>
      </w:r>
      <w:r>
        <w:rPr>
          <w:rFonts w:eastAsia="黑体"/>
        </w:rPr>
        <w:t xml:space="preserve">初等矩阵的性质：</w:t>
      </w:r>
      <m:oMath>
        <m:d>
          <m:dPr>
            <m:begChr m:val="|"/>
            <m:sepChr m:val=""/>
            <m:endChr m:val="|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Equation1"/>
        <w:keepNext/>
      </w:pPr>
      <m:oMathPara>
        <m:oMathParaPr>
          <m:jc m:val="left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Equation1"/>
        <w:keepNext/>
      </w:pPr>
      <m:oMathPara>
        <m:oMathParaPr>
          <m:jc m:val="left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Equation1"/>
      </w:pPr>
      <m:oMathPara>
        <m:oMathParaPr>
          <m:jc m:val="left"/>
        </m:oMathParaPr>
        <m:oMath>
          <m:r>
            <m:rPr>
              <m:nor/>
            </m:rPr>
            <m:t>逆</m:t>
          </m:r>
          <m:d>
            <m:dPr>
              <m:begChr m:val="{"/>
              <m:sepChr m:val=""/>
              <m:endChr m:val="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color w:val="C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,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j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,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f>
                      <m:fPr>
                        <m:type m:val="bar"/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C00000"/>
                          </w:rPr>
                          <m:t>k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i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i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−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m:t> </m:t>
          </m:r>
          <m:r>
            <m:rPr>
              <m:nor/>
            </m:rPr>
            <m:t>转置</m:t>
          </m:r>
          <m:d>
            <m:dPr>
              <m:begChr m:val="{"/>
              <m:sepChr m:val=""/>
              <m:endChr m:val="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color w:val="C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,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j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,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i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j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(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)</m:t>
                    </m:r>
                  </m:e>
                </m:mr>
              </m:m>
            </m:e>
          </m:d>
        </m:oMath>
      </m:oMathPara>
    </w:p>
    <w:p>
      <w:pPr>
        <w:pStyle w:val="Body1"/>
      </w:pPr>
      <w:r>
        <w:rPr>
          <w:color w:val="C00000"/>
        </w:rPr>
        <w:t xml:space="preserve">初等矩阵的转置还是它自己</w:t>
      </w:r>
    </w:p>
    <w:p>
      <w:pPr>
        <w:pStyle w:val="Body1"/>
      </w:pPr>
      <w:r>
        <w:rPr>
          <w:highlight w:val="yellow"/>
        </w:rPr>
        <w:t xml:space="preserve">初等行/列变换相当于左(</w:t>
      </w:r>
      <w:r>
        <w:rPr>
          <w:highlight w:val="yellow"/>
        </w:rPr>
        <w:t xml:space="preserve">或右)乘相应的初等矩阵</w:t>
      </w:r>
    </w:p>
    <w:p>
      <w:pPr>
        <w:pStyle w:val="Body1"/>
      </w:pPr>
      <w:r>
        <w:rPr>
          <w:highlight w:val="yellow"/>
        </w:rPr>
        <w:t xml:space="preserve">可逆矩阵可以写成有限个初等矩阵的乘积</w:t>
      </w:r>
      <w:r>
        <w:t xml:space="preserve">　</w:t>
      </w:r>
      <w:r>
        <w:rPr>
          <w:color w:val="C00000"/>
        </w:rPr>
        <w:t xml:space="preserve">⇒ 等价</w:t>
      </w:r>
    </w:p>
    <w:p>
      <w:pPr>
        <w:pStyle w:val="Item1"/>
      </w:pPr>
      <w:r>
        <w:rPr>
          <w:rFonts w:eastAsia="黑体"/>
        </w:rPr>
        <w:t xml:space="preserve">④</w:t>
      </w:r>
      <w:r>
        <w:tab/>
      </w:r>
      <w:r>
        <w:rPr>
          <w:rFonts w:eastAsia="黑体"/>
        </w:rPr>
        <w:t xml:space="preserve">初等变换应用：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w:r>
        <w:t xml:space="preserve">求逆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w:r>
        <w:t xml:space="preserve">初等变换不改变秩．求秩．</w:t>
      </w:r>
    </w:p>
    <w:p>
      <w:pPr>
        <w:pStyle w:val="Item2"/>
      </w:pPr>
      <w:r>
        <w:rPr>
          <w:rFonts w:eastAsia="黑体"/>
        </w:rPr>
        <w:t xml:space="preserve">(3)</w:t>
      </w:r>
      <w:r>
        <w:tab/>
      </w:r>
      <w:r>
        <w:t xml:space="preserve">不改变线性关系．</w:t>
      </w:r>
      <w:r>
        <w:t xml:space="preserve">求向量组</w:t>
      </w:r>
    </w:p>
    <w:p>
      <w:pPr>
        <w:pStyle w:val="Item2"/>
      </w:pPr>
      <w:r>
        <w:rPr>
          <w:rFonts w:eastAsia="黑体"/>
        </w:rPr>
        <w:t xml:space="preserve">(4)</w:t>
      </w:r>
      <w:r>
        <w:tab/>
      </w:r>
      <w:r>
        <w:t xml:space="preserve">求方程组的解</w:t>
      </w:r>
    </w:p>
    <w:p>
      <w:pPr>
        <w:pStyle w:val="Item1"/>
      </w:pPr>
      <w:r>
        <w:rPr>
          <w:rFonts w:eastAsia="黑体"/>
        </w:rPr>
        <w:t xml:space="preserve">⑤</w:t>
      </w:r>
      <w:r>
        <w:tab/>
      </w:r>
      <w:r>
        <w:rPr>
          <w:rFonts w:eastAsia="黑体"/>
        </w:rPr>
        <w:t xml:space="preserve">矩阵等价的定义：</w:t>
      </w:r>
      <m:oMath>
        <m:r>
          <m:t>A</m:t>
        </m:r>
      </m:oMath>
      <w:r>
        <w:t xml:space="preserve"> 经过有限次初变变成 </w:t>
      </w:r>
      <m:oMath>
        <m:r>
          <m:t>B</m:t>
        </m:r>
      </m:oMath>
      <w:r>
        <w:t xml:space="preserve">．</w:t>
      </w:r>
    </w:p>
    <w:p>
      <w:pPr>
        <w:pStyle w:val="Body1"/>
      </w:pPr>
      <m:oMath>
        <m:r>
          <m:rPr>
            <m:nor/>
          </m:rPr>
          <m:t>⇔</m:t>
        </m:r>
        <m:r>
          <m:t>B</m:t>
        </m:r>
        <m:r>
          <m:rPr>
            <m:sty m:val="p"/>
          </m:rPr>
          <m:t>=</m:t>
        </m:r>
        <m:r>
          <m:t>P</m:t>
        </m:r>
        <m:r>
          <m:t>A</m:t>
        </m:r>
        <m:r>
          <m:t>Q</m:t>
        </m:r>
      </m:oMath>
      <w:r>
        <w:t xml:space="preserve">（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可逆）</w:t>
      </w: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p>
      <w:pPr>
        <w:pStyle w:val="Body1"/>
      </w:pPr>
      <w:r>
        <w:t xml:space="preserve">设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为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阶矩阵，</w:t>
      </w:r>
      <m:oMath>
        <m:r>
          <m:t>A</m:t>
        </m:r>
      </m:oMath>
      <w:r>
        <w:t xml:space="preserve"> 与 </w:t>
      </w:r>
      <m:oMath>
        <m:r>
          <m:t>B</m:t>
        </m:r>
      </m:oMath>
      <w:r>
        <w:t xml:space="preserve"> 等价</w:t>
      </w:r>
    </w:p>
    <w:p>
      <w:pPr>
        <w:pStyle w:val="Body1"/>
      </w:pPr>
      <m:oMath>
        <m:r>
          <m:rPr>
            <m:nor/>
          </m:rPr>
          <m:t>⇔</m:t>
        </m:r>
      </m:oMath>
      <w:r>
        <w:t xml:space="preserve"> 存在 </w:t>
      </w:r>
      <m:oMath>
        <m:r>
          <m:t>m</m:t>
        </m:r>
      </m:oMath>
      <w:r>
        <w:t xml:space="preserve"> 阶矩阵可逆矩阵 </w:t>
      </w:r>
      <m:oMath>
        <m:r>
          <m:t>P</m:t>
        </m:r>
      </m:oMath>
      <w:r>
        <w:t xml:space="preserve"> 与 </w:t>
      </w:r>
      <m:oMath>
        <m:r>
          <m:t>n</m:t>
        </m:r>
      </m:oMath>
      <w:r>
        <w:t xml:space="preserve"> 阶矩阵可逆矩阵 </w:t>
      </w:r>
      <m:oMath>
        <m:r>
          <m:t>Q</m:t>
        </m:r>
      </m:oMath>
      <w:r>
        <w:t xml:space="preserve">，使得 </w:t>
      </w:r>
      <m:oMath>
        <m:r>
          <m:t>B</m:t>
        </m:r>
        <m:r>
          <m:rPr>
            <m:nor/>
          </m:rPr>
          <m:t>=</m:t>
        </m:r>
      </m:oMath>
      <m:oMath>
        <m:r>
          <w:rPr>
            <w:rFonts w:ascii="Cambria Math" w:hAnsi="Cambria Math"/>
            <w:u w:val="double" w:color="C00000"/>
          </w:rPr>
          <m:t>P</m:t>
        </m:r>
        <m:r>
          <w:rPr>
            <w:rFonts w:ascii="Cambria Math" w:hAnsi="Cambria Math"/>
            <w:u w:val="double" w:color="C00000"/>
          </w:rPr>
          <m:t>A</m:t>
        </m:r>
        <m:r>
          <w:rPr>
            <w:rFonts w:ascii="Cambria Math" w:hAnsi="Cambria Math"/>
            <w:u w:val="double" w:color="C00000"/>
          </w:rPr>
          <m:t>Q</m:t>
        </m:r>
      </m:oMath>
    </w:p>
    <w:p>
      <w:pPr>
        <w:pStyle w:val="Body1"/>
      </w:pP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p>
      <w:pPr>
        <w:pStyle w:val="Heading1"/>
      </w:pPr>
      <w:r>
        <w:t xml:space="preserve">六、分块矩阵　</w:t>
      </w:r>
      <w:r>
        <w:rPr>
          <w:color w:val="C00000"/>
        </w:rPr>
        <w:t xml:space="preserve">分块矩阵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转置．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⋯</m:t>
                  </m:r>
                </m:e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  <m:r>
                        <m:t>t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⋮</m:t>
                  </m:r>
                </m:e>
                <m:e>
                  <m:r>
                    <m:t xml:space="preserve">​</m:t>
                  </m:r>
                </m:e>
                <m:e>
                  <m:r>
                    <m:rPr>
                      <m:sty m:val="p"/>
                    </m:rPr>
                    <m:t>⋮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s</m:t>
                      </m:r>
                      <m:r>
                        <m:t>1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⋯</m:t>
                  </m:r>
                </m:e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mr>
            </m:m>
          </m:e>
        </m:d>
      </m:oMath>
      <w:r>
        <w:t xml:space="preserve">，则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T</m:t>
                      </m:r>
                    </m:sup>
                  </m:sSubSup>
                </m:e>
                <m:e>
                  <m:r>
                    <m:rPr>
                      <m:sty m:val="p"/>
                    </m:rPr>
                    <m:t>⋯</m:t>
                  </m:r>
                </m:e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s</m:t>
                      </m:r>
                      <m:r>
                        <m:t>1</m:t>
                      </m:r>
                    </m:sub>
                    <m:sup>
                      <m:r>
                        <m:t>T</m:t>
                      </m:r>
                    </m:sup>
                  </m:sSubSup>
                </m:e>
              </m:mr>
              <m:mr>
                <m:e>
                  <m:r>
                    <m:rPr>
                      <m:sty m:val="p"/>
                    </m:rPr>
                    <m:t>⋮</m:t>
                  </m:r>
                </m:e>
                <m:e>
                  <m:r>
                    <m:t xml:space="preserve">​</m:t>
                  </m:r>
                </m:e>
                <m:e>
                  <m:r>
                    <m:t xml:space="preserve">​</m:t>
                  </m:r>
                </m:e>
              </m:mr>
              <m:m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  <m:r>
                        <m:t>t</m:t>
                      </m:r>
                    </m:sub>
                    <m:sup>
                      <m:r>
                        <m:t>T</m:t>
                      </m:r>
                    </m:sup>
                  </m:sSubSup>
                </m:e>
                <m:e>
                  <m:r>
                    <m:rPr>
                      <m:sty m:val="p"/>
                    </m:rPr>
                    <m:t>⋯</m:t>
                  </m:r>
                </m:e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  <m:sup>
                      <m:r>
                        <m:t>T</m:t>
                      </m:r>
                    </m:sup>
                  </m:sSubSup>
                </m:e>
              </m:mr>
            </m:m>
          </m:e>
        </m:d>
      </m:oMath>
    </w:p>
    <w:p>
      <w:pPr>
        <w:pStyle w:val="Item1"/>
        <w:keepNext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</w:rPr>
        <w:t xml:space="preserve">求逆．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</m:e>
                    <m:e>
                      <m:r>
                        <m:t>O</m:t>
                      </m:r>
                    </m:e>
                  </m:mr>
                  <m:mr>
                    <m:e>
                      <m:r>
                        <m:t>O</m:t>
                      </m:r>
                    </m:e>
                    <m:e>
                      <m:r>
                        <m:t>B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e>
                  <m:r>
                    <m:t>O</m:t>
                  </m:r>
                </m:e>
              </m:mr>
              <m:mr>
                <m:e>
                  <m:r>
                    <m:t>O</m:t>
                  </m:r>
                </m:e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mr>
            </m:m>
          </m:e>
        </m:d>
      </m:oMath>
      <w:r>
        <w:t xml:space="preserve">，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t>O</m:t>
                      </m:r>
                    </m:e>
                    <m:e>
                      <m:r>
                        <m:t>A</m:t>
                      </m:r>
                    </m:e>
                  </m:mr>
                  <m:mr>
                    <m:e>
                      <m:r>
                        <m:t>B</m:t>
                      </m:r>
                    </m:e>
                    <m:e>
                      <m:r>
                        <m:t>O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O</m:t>
                  </m:r>
                </m:e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m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e>
                  <m:r>
                    <m:t>O</m:t>
                  </m:r>
                </m:e>
              </m:mr>
            </m:m>
          </m:e>
        </m:d>
      </m:oMath>
    </w:p>
    <w:p>
      <w:pPr>
        <w:pStyle w:val="Equation1"/>
      </w:pPr>
      <m:oMathPara>
        <m:oMathParaPr>
          <m:jc m:val="left"/>
        </m:oMathParaPr>
        <m:oMath>
          <m:r>
            <m:rPr>
              <m:nor/>
            </m:rPr>
            <m:t>考的概率低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A</m:t>
                              </m:r>
                            </m:e>
                            <m:e>
                              <m:r>
                                <m:t>C</m:t>
                              </m:r>
                            </m:e>
                          </m:mr>
                          <m:mr>
                            <m:e>
                              <m:r>
                                <m:t>O</m:t>
                              </m:r>
                            </m:e>
                            <m:e>
                              <m:r>
                                <m:t>B</m:t>
                              </m:r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</m:mPr>
                          <m:mr>
                            <m:e>
                              <m:sSup>
                                <m:e>
                                  <m: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</m:e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  <m:r>
                                <m:t>C</m:t>
                              </m:r>
                              <m:sSup>
                                <m:e>
                                  <m: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</m:e>
                          </m:mr>
                          <m:mr>
                            <m:e>
                              <m:r>
                                <m:t>O</m:t>
                              </m:r>
                            </m:e>
                            <m:e>
                              <m:sSup>
                                <m:e>
                                  <m: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r>
                                    <m:t>A</m:t>
                                  </m:r>
                                </m:e>
                                <m:e>
                                  <m:r>
                                    <m:t>O</m:t>
                                  </m:r>
                                </m:e>
                              </m:mr>
                              <m:mr>
                                <m:e>
                                  <m:r>
                                    <m:t>C</m:t>
                                  </m:r>
                                </m:e>
                                <m:e>
                                  <m:r>
                                    <m:t>B</m:t>
                                  </m:r>
                                </m:e>
                              </m:mr>
                            </m:m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</m:mPr>
                          <m:mr>
                            <m:e>
                              <m:sSup>
                                <m:e>
                                  <m: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</m:e>
                            <m:e>
                              <m:r>
                                <m:t>O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  <m:r>
                                <m:t>C</m:t>
                              </m:r>
                              <m:sSup>
                                <m:e>
                                  <m: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</m:e>
                            <m:e>
                              <m:sSup>
                                <m:e>
                                  <m: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</m:e>
                          </m:mr>
                        </m:m>
                      </m:e>
                    </m:d>
                  </m:e>
                </m:mr>
                <m:m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r>
                                    <m:t>C</m:t>
                                  </m:r>
                                </m:e>
                                <m:e>
                                  <m:r>
                                    <m:t>A</m:t>
                                  </m:r>
                                </m:e>
                              </m:mr>
                              <m:mr>
                                <m:e>
                                  <m:r>
                                    <m:t>B</m:t>
                                  </m:r>
                                </m:e>
                                <m:e>
                                  <m:r>
                                    <m:t>O</m:t>
                                  </m:r>
                                </m:e>
                              </m:mr>
                            </m:m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O</m:t>
                              </m:r>
                            </m:e>
                            <m:e>
                              <m:sSup>
                                <m:e>
                                  <m: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</m:e>
                          </m:mr>
                          <m:mr>
                            <m:e>
                              <m:sSup>
                                <m:e>
                                  <m: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</m:e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  <m:r>
                                <m:t>C</m:t>
                              </m:r>
                              <m:sSup>
                                <m:e>
                                  <m: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r>
                                    <m:t>O</m:t>
                                  </m:r>
                                </m:e>
                                <m:e>
                                  <m:r>
                                    <m:t>A</m:t>
                                  </m:r>
                                </m:e>
                              </m:mr>
                              <m:mr>
                                <m:e>
                                  <m:r>
                                    <m:t>B</m:t>
                                  </m:r>
                                </m:e>
                                <m:e>
                                  <m:r>
                                    <m:t>C</m:t>
                                  </m:r>
                                </m:e>
                              </m:mr>
                            </m:m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  <m:r>
                                <m:t>C</m:t>
                              </m:r>
                              <m:sSup>
                                <m:e>
                                  <m: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</m:e>
                            <m:e>
                              <m:sSup>
                                <m:e>
                                  <m: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</m:e>
                          </m:mr>
                          <m:mr>
                            <m:e>
                              <m:sSup>
                                <m:e>
                                  <m: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</m:e>
                            <m:e>
                              <m:r>
                                <m:t>O</m:t>
                              </m:r>
                            </m:e>
                          </m:mr>
                        </m:m>
                      </m:e>
                    </m:d>
                  </m:e>
                </m:mr>
              </m:m>
            </m:e>
          </m:d>
        </m:oMath>
      </m:oMathPara>
    </w:p>
    <w:p>
      <w:pPr>
        <w:pStyle w:val="Body0"/>
      </w:pPr>
      <w:r>
        <w:rPr>
          <w:color w:val="C00000"/>
        </w:rPr>
        <w:t xml:space="preserve">分块矩阵的乘法</w:t>
      </w:r>
    </w:p>
    <w:p>
      <w:pPr>
        <w:pStyle w:val="Body0"/>
        <w:keepNext/>
      </w:pPr>
      <w:r>
        <w:rPr>
          <w:b/>
          <w:bCs/>
        </w:rPr>
        <w:t xml:space="preserve">分块矩阵的乘法</w:t>
      </w:r>
      <w:r>
        <w:t xml:space="preserve">　设 </w:t>
      </w:r>
      <m:oMath>
        <m:r>
          <m:t>A</m:t>
        </m:r>
      </m:oMath>
      <w:r>
        <w:t xml:space="preserve"> 为 </w:t>
      </w:r>
      <m:oMath>
        <m:r>
          <m:t>m</m:t>
        </m:r>
        <m:r>
          <m:rPr>
            <m:sty m:val="p"/>
          </m:rPr>
          <m:t>×</m:t>
        </m:r>
        <m:r>
          <m:t>l</m:t>
        </m:r>
      </m:oMath>
      <w:r>
        <w:t xml:space="preserve"> 阶矩阵，</w:t>
      </w:r>
      <m:oMath>
        <m:r>
          <m:t>B</m:t>
        </m:r>
      </m:oMath>
      <w:r>
        <w:t xml:space="preserve"> 为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阶矩阵，</w:t>
      </w:r>
      <m:oMath>
        <m:r>
          <m:t>A</m:t>
        </m:r>
      </m:oMath>
      <w:r>
        <w:t xml:space="preserve"> 的列与 </w:t>
      </w:r>
      <m:oMath>
        <m:r>
          <m:t>B</m:t>
        </m:r>
      </m:oMath>
      <w:r>
        <w:t xml:space="preserve"> 的行采用相同的分块法　</w:t>
      </w:r>
      <w:r>
        <w:rPr>
          <w:color w:val="C00000"/>
        </w:rPr>
        <w:t xml:space="preserve">前列后行分法相同</w:t>
      </w:r>
    </w:p>
    <w:p>
      <w:pPr>
        <w:pStyle w:val="Equation0"/>
      </w:pPr>
      <m:oMathPara>
        <m:oMathParaPr>
          <m:jc m:val="left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t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s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s</m:t>
                        </m:r>
                        <m:r>
                          <m:t>t</m:t>
                        </m:r>
                      </m:sub>
                    </m:sSub>
                  </m:e>
                </m:mr>
              </m:m>
            </m:e>
          </m:d>
          <m:r>
            <m:t> </m:t>
          </m:r>
          <m:r>
            <m:rPr>
              <m:nor/>
            </m:rPr>
            <m:t>3列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 </m:t>
          </m:r>
          <m:r>
            <m:rPr>
              <m:nor/>
            </m:rPr>
            <m:t>3行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  <m:r>
                          <m:t>r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t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t</m:t>
                        </m:r>
                        <m:r>
                          <m:t>r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Body0"/>
      </w:pPr>
      <w:r>
        <w:t xml:space="preserve">则 </w:t>
      </w:r>
      <m:oMath>
        <m:r>
          <m:t>A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⋯</m:t>
                  </m:r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  <m:r>
                        <m:t>r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⋮</m:t>
                  </m:r>
                </m:e>
                <m:e>
                  <m:r>
                    <m:t xml:space="preserve">​</m:t>
                  </m:r>
                </m:e>
                <m:e>
                  <m:r>
                    <m:rPr>
                      <m:sty m:val="p"/>
                    </m:rPr>
                    <m:t>⋮</m:t>
                  </m:r>
                </m:e>
              </m:mr>
              <m:m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s</m:t>
                      </m:r>
                      <m:r>
                        <m:t>1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⋯</m:t>
                  </m:r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s</m:t>
                      </m:r>
                      <m:r>
                        <m:t>r</m:t>
                      </m:r>
                    </m:sub>
                  </m:sSub>
                </m:e>
              </m:mr>
            </m:m>
          </m:e>
        </m:d>
      </m:oMath>
      <w:r>
        <w:t xml:space="preserve">，其中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k</m:t>
            </m:r>
            <m:r>
              <m:t>j</m:t>
            </m:r>
          </m:sub>
        </m:sSub>
        <m:r>
          <m:t> 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;</m:t>
        </m:r>
        <m:r>
          <m:t> 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．</w:t>
      </w:r>
    </w:p>
    <w:p>
      <w:pPr>
        <w:pStyle w:val="Body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A</m:t>
            </m:r>
          </m:e>
          <m:sub>
            <m:r>
              <w:rPr>
                <w:rFonts w:ascii="Cambria Math" w:hAnsi="Cambria Math"/>
                <w:color w:val="C00000"/>
              </w:rPr>
              <m:t>11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B</m:t>
            </m:r>
          </m:e>
          <m:sub>
            <m:r>
              <w:rPr>
                <w:rFonts w:ascii="Cambria Math" w:hAnsi="Cambria Math"/>
                <w:color w:val="C00000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+</m:t>
        </m:r>
        <m:r>
          <m:rPr>
            <m:sty m:val="p"/>
          </m:rPr>
          <w:rPr>
            <w:rFonts w:ascii="Cambria Math" w:hAnsi="Cambria Math"/>
            <w:color w:val="C00000"/>
          </w:rPr>
          <m:t>⋯</m:t>
        </m:r>
      </m:oMath>
    </w:p>
    <w:p>
      <w:pPr>
        <w:pStyle w:val="Body0"/>
      </w:pPr>
      <m:oMath>
        <m:r>
          <w:rPr>
            <w:rFonts w:ascii="Cambria Math" w:hAnsi="Cambria Math"/>
            <w:color w:val="E0007A"/>
          </w:rPr>
          <m:t>2</m:t>
        </m:r>
        <m:r>
          <m:rPr>
            <m:sty m:val="p"/>
          </m:rPr>
          <w:rPr>
            <w:rFonts w:ascii="Cambria Math" w:hAnsi="Cambria Math"/>
            <w:color w:val="E0007A"/>
          </w:rPr>
          <m:t>×</m:t>
        </m:r>
        <m:r>
          <w:rPr>
            <w:rFonts w:ascii="Cambria Math" w:hAnsi="Cambria Math"/>
            <w:color w:val="E0007A"/>
          </w:rPr>
          <m:t>3</m:t>
        </m:r>
      </m:oMath>
      <w:r>
        <w:rPr>
          <w:color w:val="E0007A"/>
        </w:rPr>
        <w:t xml:space="preserve">　</w:t>
      </w:r>
      <m:oMath>
        <m:r>
          <w:rPr>
            <w:rFonts w:ascii="Cambria Math" w:hAnsi="Cambria Math"/>
            <w:color w:val="E0007A"/>
          </w:rPr>
          <m:t>3</m:t>
        </m:r>
        <m:r>
          <m:rPr>
            <m:sty m:val="p"/>
          </m:rPr>
          <w:rPr>
            <w:rFonts w:ascii="Cambria Math" w:hAnsi="Cambria Math"/>
            <w:color w:val="E0007A"/>
          </w:rPr>
          <m:t>×</m:t>
        </m:r>
      </m:oMath>
      <w:r>
        <w:rPr>
          <w:color w:val="E0007A"/>
        </w:rPr>
        <w:t xml:space="preserve">□</w:t>
      </w:r>
    </w:p>
    <w:p>
      <w:pPr>
        <w:pStyle w:val="Item1"/>
        <w:keepNext/>
      </w:pPr>
      <w:r>
        <w:rPr>
          <w:rFonts w:eastAsia="黑体"/>
        </w:rPr>
        <w:t xml:space="preserve">(1)</w:t>
      </w:r>
      <w:r>
        <w:tab/>
      </w:r>
      <w:r>
        <w:rPr>
          <w:u w:val="double" w:color="C00000"/>
        </w:rPr>
        <w:t xml:space="preserve">将 </w:t>
      </w:r>
      <m:oMath>
        <m:r>
          <w:rPr>
            <w:rFonts w:ascii="Cambria Math" w:hAnsi="Cambria Math"/>
            <w:u w:val="double" w:color="C00000"/>
          </w:rPr>
          <m:t>A</m:t>
        </m:r>
      </m:oMath>
      <w:r>
        <w:rPr>
          <w:u w:val="double" w:color="C00000"/>
        </w:rPr>
        <w:t xml:space="preserve"> 按列分块</w:t>
      </w:r>
      <w:r>
        <w:t xml:space="preserve">，得</w:t>
      </w:r>
    </w:p>
    <w:p>
      <w:pPr>
        <w:pStyle w:val="Equation1"/>
      </w:pPr>
      <m:oMathPara>
        <m:oMathParaPr>
          <m:jc m:val="left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  <m:r>
                          <m:t>s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  <m:r>
                          <m:t>s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  <m:r>
                          <m:t>s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Body1"/>
      </w:pPr>
      <m:oMath>
        <m:r>
          <m:rPr>
            <m:nor/>
          </m:rPr>
          <m:t>=</m:t>
        </m:r>
      </m:oMath>
      <m:oMath>
        <m:r>
          <m:rPr>
            <m:sty m:val="p"/>
          </m:rPr>
          <w:rPr>
            <w:rFonts w:ascii="Cambria Math" w:hAnsi="Cambria Math"/>
            <w:u w:val="double" w:color="C00000"/>
          </w:rPr>
          <m:t>(</m:t>
        </m:r>
        <m:sSub>
          <m:sSubPr>
            <m:ctrlPr>
              <w:rPr>
                <w:rFonts w:ascii="Cambria Math" w:hAnsi="Cambria Math"/>
                <w:u w:val="double" w:color="C00000"/>
              </w:rPr>
            </m:ctrlPr>
          </m:sSubPr>
          <m:e>
            <m:r>
              <w:rPr>
                <w:rFonts w:ascii="Cambria Math" w:hAnsi="Cambria Math"/>
                <w:u w:val="double" w:color="C00000"/>
              </w:rPr>
              <m:t>b</m:t>
            </m:r>
          </m:e>
          <m:sub>
            <m:r>
              <w:rPr>
                <w:rFonts w:ascii="Cambria Math" w:hAnsi="Cambria Math"/>
                <w:u w:val="double" w:color="C00000"/>
              </w:rPr>
              <m:t>11</m:t>
            </m:r>
          </m:sub>
        </m:sSub>
        <m:sSub>
          <m:sSubPr>
            <m:ctrlPr>
              <w:rPr>
                <w:rFonts w:ascii="Cambria Math" w:hAnsi="Cambria Math"/>
                <w:u w:val="double" w:color="C00000"/>
              </w:rPr>
            </m:ctrlPr>
          </m:sSubPr>
          <m:e>
            <m:r>
              <w:rPr>
                <w:rFonts w:ascii="Cambria Math" w:hAnsi="Cambria Math"/>
                <w:u w:val="double" w:color="C00000"/>
              </w:rPr>
              <m:t>α</m:t>
            </m:r>
          </m:e>
          <m:sub>
            <m:r>
              <w:rPr>
                <w:rFonts w:ascii="Cambria Math" w:hAnsi="Cambria Math"/>
                <w:u w:val="double" w:color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u w:val="double" w:color="C00000"/>
          </w:rPr>
          <m:t>+</m:t>
        </m:r>
        <m:sSub>
          <m:sSubPr>
            <m:ctrlPr>
              <w:rPr>
                <w:rFonts w:ascii="Cambria Math" w:hAnsi="Cambria Math"/>
                <w:u w:val="double" w:color="C00000"/>
              </w:rPr>
            </m:ctrlPr>
          </m:sSubPr>
          <m:e>
            <m:r>
              <w:rPr>
                <w:rFonts w:ascii="Cambria Math" w:hAnsi="Cambria Math"/>
                <w:u w:val="double" w:color="C00000"/>
              </w:rPr>
              <m:t>b</m:t>
            </m:r>
          </m:e>
          <m:sub>
            <m:r>
              <w:rPr>
                <w:rFonts w:ascii="Cambria Math" w:hAnsi="Cambria Math"/>
                <w:u w:val="double" w:color="C00000"/>
              </w:rPr>
              <m:t>21</m:t>
            </m:r>
          </m:sub>
        </m:sSub>
        <m:sSub>
          <m:sSubPr>
            <m:ctrlPr>
              <w:rPr>
                <w:rFonts w:ascii="Cambria Math" w:hAnsi="Cambria Math"/>
                <w:u w:val="double" w:color="C00000"/>
              </w:rPr>
            </m:ctrlPr>
          </m:sSubPr>
          <m:e>
            <m:r>
              <w:rPr>
                <w:rFonts w:ascii="Cambria Math" w:hAnsi="Cambria Math"/>
                <w:u w:val="double" w:color="C00000"/>
              </w:rPr>
              <m:t>α</m:t>
            </m:r>
          </m:e>
          <m:sub>
            <m:r>
              <w:rPr>
                <w:rFonts w:ascii="Cambria Math" w:hAnsi="Cambria Math"/>
                <w:u w:val="double" w:color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u w:val="double" w:color="C00000"/>
          </w:rPr>
          <m:t>+</m:t>
        </m:r>
        <m:r>
          <m:rPr>
            <m:sty m:val="p"/>
          </m:rPr>
          <w:rPr>
            <w:rFonts w:ascii="Cambria Math" w:hAnsi="Cambria Math"/>
            <w:u w:val="double" w:color="C00000"/>
          </w:rPr>
          <m:t>⋯</m:t>
        </m:r>
        <m:r>
          <m:rPr>
            <m:sty m:val="p"/>
          </m:rPr>
          <w:rPr>
            <w:rFonts w:ascii="Cambria Math" w:hAnsi="Cambria Math"/>
            <w:u w:val="double" w:color="C00000"/>
          </w:rPr>
          <m:t>+</m:t>
        </m:r>
        <m:sSub>
          <m:sSubPr>
            <m:ctrlPr>
              <w:rPr>
                <w:rFonts w:ascii="Cambria Math" w:hAnsi="Cambria Math"/>
                <w:u w:val="double" w:color="C00000"/>
              </w:rPr>
            </m:ctrlPr>
          </m:sSubPr>
          <m:e>
            <m:r>
              <w:rPr>
                <w:rFonts w:ascii="Cambria Math" w:hAnsi="Cambria Math"/>
                <w:u w:val="double" w:color="C00000"/>
              </w:rPr>
              <m:t>b</m:t>
            </m:r>
          </m:e>
          <m:sub>
            <m:r>
              <w:rPr>
                <w:rFonts w:ascii="Cambria Math" w:hAnsi="Cambria Math"/>
                <w:u w:val="double" w:color="C00000"/>
              </w:rPr>
              <m:t>n</m:t>
            </m:r>
            <m:r>
              <w:rPr>
                <w:rFonts w:ascii="Cambria Math" w:hAnsi="Cambria Math"/>
                <w:u w:val="double" w:color="C0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u w:val="double" w:color="C00000"/>
              </w:rPr>
            </m:ctrlPr>
          </m:sSubPr>
          <m:e>
            <m:r>
              <w:rPr>
                <w:rFonts w:ascii="Cambria Math" w:hAnsi="Cambria Math"/>
                <w:u w:val="double" w:color="C00000"/>
              </w:rPr>
              <m:t>α</m:t>
            </m:r>
          </m:e>
          <m:sub>
            <m:r>
              <w:rPr>
                <w:rFonts w:ascii="Cambria Math" w:hAnsi="Cambria Math"/>
                <w:u w:val="double" w:color="C00000"/>
              </w:rPr>
              <m:t>n</m:t>
            </m:r>
          </m:sub>
        </m:sSub>
      </m:oMath>
      <m:oMath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  <m:r>
              <m:t>s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  <m:r>
              <m:t>s</m:t>
            </m:r>
          </m:sub>
        </m:sSub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n</m:t>
            </m:r>
            <m:r>
              <m:t>s</m:t>
            </m:r>
          </m:sub>
        </m:sSub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</w:p>
    <w:p>
      <w:pPr>
        <w:pStyle w:val="Item1"/>
      </w:pPr>
      <w:r>
        <w:rPr>
          <w:rFonts w:eastAsia="黑体"/>
        </w:rPr>
        <w:t xml:space="preserve">(2)</w:t>
      </w:r>
      <w:r>
        <w:tab/>
      </w:r>
      <w:r>
        <w:rPr>
          <w:u w:val="double" w:color="C00000"/>
        </w:rPr>
        <w:t xml:space="preserve">将 </w:t>
      </w:r>
      <m:oMath>
        <m:r>
          <w:rPr>
            <w:rFonts w:ascii="Cambria Math" w:hAnsi="Cambria Math"/>
            <w:u w:val="double" w:color="C00000"/>
          </w:rPr>
          <m:t>B</m:t>
        </m:r>
      </m:oMath>
      <w:r>
        <w:rPr>
          <w:u w:val="double" w:color="C00000"/>
        </w:rPr>
        <w:t xml:space="preserve"> 按列分块</w:t>
      </w:r>
      <w:r>
        <w:t xml:space="preserve">，得　</w:t>
      </w:r>
      <w:r>
        <w:rPr>
          <w:color w:val="C00000"/>
        </w:rPr>
        <w:t xml:space="preserve">(线性组合表示)</w:t>
      </w:r>
    </w:p>
    <w:p>
      <w:pPr>
        <w:pStyle w:val="Body1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</m:oMath>
      <m:oMath>
        <m:r>
          <w:rPr>
            <w:rFonts w:ascii="Cambria Math" w:hAnsi="Cambria Math"/>
            <w:u w:val="double" w:color="C00000"/>
          </w:rPr>
          <m:t>A</m:t>
        </m:r>
        <m:sSub>
          <m:sSubPr>
            <m:ctrlPr>
              <w:rPr>
                <w:rFonts w:ascii="Cambria Math" w:hAnsi="Cambria Math"/>
                <w:u w:val="double" w:color="C00000"/>
              </w:rPr>
            </m:ctrlPr>
          </m:sSubPr>
          <m:e>
            <m:r>
              <w:rPr>
                <w:rFonts w:ascii="Cambria Math" w:hAnsi="Cambria Math"/>
                <w:u w:val="double" w:color="C00000"/>
              </w:rPr>
              <m:t>β</m:t>
            </m:r>
          </m:e>
          <m:sub>
            <m:r>
              <w:rPr>
                <w:rFonts w:ascii="Cambria Math" w:hAnsi="Cambria Math"/>
                <w:u w:val="double" w:color="C00000"/>
              </w:rPr>
              <m:t>1</m:t>
            </m:r>
          </m:sub>
        </m:sSub>
      </m:oMath>
      <m:oMath>
        <m:r>
          <m:rPr>
            <m:sty m:val="p"/>
          </m:rPr>
          <m:t>,</m:t>
        </m:r>
        <m:r>
          <m:t>A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A</m:t>
        </m:r>
        <m:sSub>
          <m:e>
            <m:r>
              <m:t>β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</w:p>
    <w:p>
      <w:pPr>
        <w:pStyle w:val="Body1"/>
        <w:keepNext/>
      </w:pPr>
      <m:oMath>
        <m:r>
          <w:rPr>
            <w:rFonts w:ascii="Cambria Math" w:hAnsi="Cambria Math"/>
            <w:color w:val="C00000"/>
          </w:rPr>
          <m:t>m</m:t>
        </m:r>
        <m:r>
          <m:rPr>
            <m:sty m:val="p"/>
          </m:rPr>
          <w:rPr>
            <w:rFonts w:ascii="Cambria Math" w:hAnsi="Cambria Math"/>
            <w:color w:val="C00000"/>
          </w:rPr>
          <m:t>×</m:t>
        </m:r>
        <m:r>
          <w:rPr>
            <w:rFonts w:ascii="Cambria Math" w:hAnsi="Cambria Math"/>
            <w:color w:val="C00000"/>
          </w:rPr>
          <m:t>n</m:t>
        </m:r>
      </m:oMath>
      <w:r>
        <w:rPr>
          <w:color w:val="C00000"/>
        </w:rPr>
        <w:t xml:space="preserve">　</w:t>
      </w:r>
      <m:oMath>
        <m:r>
          <w:rPr>
            <w:rFonts w:ascii="Cambria Math" w:hAnsi="Cambria Math"/>
            <w:color w:val="C00000"/>
          </w:rPr>
          <m:t>n</m:t>
        </m:r>
        <m:r>
          <m:rPr>
            <m:sty m:val="p"/>
          </m:rPr>
          <w:rPr>
            <w:rFonts w:ascii="Cambria Math" w:hAnsi="Cambria Math"/>
            <w:color w:val="C00000"/>
          </w:rPr>
          <m:t>×</m:t>
        </m:r>
        <m:r>
          <w:rPr>
            <w:rFonts w:ascii="Cambria Math" w:hAnsi="Cambria Math"/>
            <w:color w:val="C00000"/>
          </w:rPr>
          <m:t>1</m:t>
        </m:r>
      </m:oMath>
    </w:p>
    <w:p>
      <w:pPr>
        <w:pStyle w:val="Equation1"/>
      </w:pPr>
      <m:oMathPara>
        <m:oMathParaPr>
          <m:jc m:val="left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⇒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 </m:t>
                    </m:r>
                    <m:r>
                      <m:rPr>
                        <m:nor/>
                      </m:rPr>
                      <m:t>齐次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⇒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 </m:t>
                    </m:r>
                    <m:r>
                      <m:rPr>
                        <m:nor/>
                      </m:rPr>
                      <m:t>非齐次</m:t>
                    </m:r>
                  </m:e>
                </m:mr>
              </m:m>
            </m:e>
          </m:d>
        </m:oMath>
      </m:oMathPara>
    </w:p>
    <w:p>
      <w:pPr>
        <w:pStyle w:val="Body0"/>
        <w:keepNext/>
      </w:pPr>
      <w:r>
        <w:rPr>
          <w:color w:val="C00000"/>
        </w:rPr>
        <w:t xml:space="preserve">分块矩阵的伴随</w:t>
      </w:r>
    </w:p>
    <w:p>
      <w:pPr>
        <w:pStyle w:val="Equation0"/>
        <w:keepNext/>
      </w:pPr>
      <m:oMathPara>
        <m:oMathParaPr>
          <m:jc m:val="left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>O</m:t>
                        </m:r>
                      </m:e>
                      <m:e>
                        <m:r>
                          <m:t>A</m:t>
                        </m:r>
                      </m:e>
                    </m:mr>
                    <m:mr>
                      <m:e>
                        <m:r>
                          <m:t>B</m:t>
                        </m:r>
                      </m:e>
                      <m:e>
                        <m:r>
                          <m:t>O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O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O</m:t>
                    </m:r>
                  </m:e>
                </m:mr>
              </m:m>
            </m:e>
          </m:d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>O</m:t>
                        </m:r>
                      </m:e>
                      <m:e>
                        <m:r>
                          <m:t>A</m:t>
                        </m:r>
                      </m:e>
                    </m:mr>
                    <m:mr>
                      <m:e>
                        <m:r>
                          <m:t>B</m:t>
                        </m:r>
                      </m:e>
                      <m:e>
                        <m:r>
                          <m:t>O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d>
            <m:dPr>
              <m:begChr m:val="|"/>
              <m:sepChr m:val=""/>
              <m:endChr m:val="|"/>
              <m:grow/>
            </m:dPr>
            <m:e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O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t>O</m:t>
                    </m:r>
                  </m:e>
                </m:mr>
              </m:m>
            </m:e>
          </m:d>
        </m:oMath>
      </m:oMathPara>
    </w:p>
    <w:p>
      <w:pPr>
        <w:pStyle w:val="Equation0"/>
      </w:pPr>
      <m:oMathPara>
        <m:oMathParaPr>
          <m:jc m:val="left"/>
        </m:oMathParaPr>
        <m:oMath>
          <m:r>
            <m:rPr>
              <m:nor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O</m:t>
                    </m:r>
                  </m:e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d>
                      <m:dPr>
                        <m:begChr m:val="|"/>
                        <m:sepChr m:val=""/>
                        <m:endChr m:val="|"/>
                        <m:grow/>
                        <m:ctrlPr>
                          <w:rPr>
                            <w:rFonts w:ascii="Cambria Math" w:hAnsi="Cambria Math"/>
                            <w:color w:val="E0007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E0007A"/>
                          </w:rPr>
                          <m:t>B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color w:val="E0007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E0007A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0007A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0007A"/>
                          </w:rPr>
                          <m:t>1</m:t>
                        </m:r>
                      </m:sup>
                    </m:sSup>
                  </m:e>
                </m:mr>
                <m:m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B</m:t>
                        </m:r>
                      </m:e>
                    </m:d>
                    <m:d>
                      <m:dPr>
                        <m:begChr m:val="|"/>
                        <m:sepChr m:val=""/>
                        <m:endChr m:val="|"/>
                        <m:grow/>
                        <m:ctrlPr>
                          <w:rPr>
                            <w:rFonts w:ascii="Cambria Math" w:hAnsi="Cambria Math"/>
                            <w:color w:val="E0007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E0007A"/>
                          </w:rPr>
                          <m:t>A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color w:val="E0007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E0007A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0007A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0007A"/>
                          </w:rPr>
                          <m:t>1</m:t>
                        </m:r>
                      </m:sup>
                    </m:sSup>
                  </m:e>
                  <m:e>
                    <m:r>
                      <m:t>O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O</m:t>
                    </m:r>
                  </m:e>
                  <m:e>
                    <m:r>
                      <m:t>2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∗</m:t>
                        </m:r>
                      </m:sup>
                    </m:sSup>
                  </m:e>
                </m:mr>
                <m:mr>
                  <m:e>
                    <m:r>
                      <m:t>3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∗</m:t>
                        </m:r>
                      </m:sup>
                    </m:sSup>
                  </m:e>
                  <m:e>
                    <m:r>
                      <m:t>O</m:t>
                    </m:r>
                  </m:e>
                </m:mr>
              </m:m>
            </m:e>
          </m:d>
        </m:oMath>
      </m:oMathPara>
    </w:p>
    <w:p>
      <w:pPr>
        <w:pStyle w:val="Title"/>
      </w:pPr>
      <w:r>
        <w:t xml:space="preserve">第三章　向量</w:t>
      </w:r>
    </w:p>
    <w:p>
      <w:pPr>
        <w:pStyle w:val="Body0"/>
      </w:pPr>
      <w:r>
        <w:rPr>
          <w:b/>
          <w:bCs/>
          <w:highlight w:val="yellow"/>
        </w:rPr>
        <w:t xml:space="preserve">向量数乘的定义</w:t>
      </w:r>
      <w:r>
        <w:t xml:space="preserve">　设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，</w:t>
      </w:r>
      <m:oMath>
        <m:r>
          <m:t>k</m:t>
        </m:r>
      </m:oMath>
      <w:r>
        <w:t xml:space="preserve"> 为常数，称 </w:t>
      </w:r>
      <m:oMath>
        <m:r>
          <m:rPr>
            <m:sty m:val="p"/>
          </m:rPr>
          <m:t>(</m:t>
        </m:r>
        <m:r>
          <m:t>k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k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为 </w:t>
      </w:r>
      <m:oMath>
        <m:r>
          <m:t>k</m:t>
        </m:r>
      </m:oMath>
      <w:r>
        <w:t xml:space="preserve"> 与 </w:t>
      </w:r>
      <m:oMath>
        <m:r>
          <m:t>α</m:t>
        </m:r>
      </m:oMath>
      <w:r>
        <w:t xml:space="preserve"> 的数乘，记作 </w:t>
      </w:r>
      <m:oMath>
        <m:r>
          <m:t>k</m:t>
        </m:r>
        <m:r>
          <m:t>α</m:t>
        </m:r>
      </m:oMath>
      <w:r>
        <w:t xml:space="preserve">．</w:t>
      </w:r>
    </w:p>
    <w:p>
      <w:pPr>
        <w:pStyle w:val="Body0"/>
      </w:pPr>
      <w:r>
        <w:rPr>
          <w:b/>
          <w:bCs/>
          <w:highlight w:val="yellow"/>
        </w:rPr>
        <w:t xml:space="preserve">向量长度的定义</w:t>
      </w:r>
      <w:r>
        <w:t xml:space="preserve">　设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，称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[</m:t>
            </m:r>
            <m:r>
              <m:t>α</m:t>
            </m:r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]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a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为 </w:t>
      </w:r>
      <m:oMath>
        <m:r>
          <m:t>α</m:t>
        </m:r>
      </m:oMath>
      <w:r>
        <w:t xml:space="preserve"> 的长度（模），记作 </w:t>
      </w:r>
      <m:oMath>
        <m:r>
          <m:rPr>
            <m:sty m:val="p"/>
          </m:rPr>
          <m:t>∥</m:t>
        </m:r>
        <m:r>
          <m:t>α</m:t>
        </m:r>
        <m:r>
          <m:rPr>
            <m:sty m:val="p"/>
          </m:rPr>
          <m:t>∥</m:t>
        </m:r>
      </m:oMath>
      <w:r>
        <w:t xml:space="preserve">．若 </w:t>
      </w:r>
      <m:oMath>
        <m:r>
          <m:rPr>
            <m:sty m:val="p"/>
          </m:rPr>
          <m:t>∥</m:t>
        </m:r>
        <m:r>
          <m:t>α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，则称 </w:t>
      </w:r>
      <m:oMath>
        <m:r>
          <m:t>α</m:t>
        </m:r>
      </m:oMath>
      <w:r>
        <w:t xml:space="preserve"> 为</w:t>
      </w:r>
      <w:r>
        <w:rPr>
          <w:u w:val="double" w:color="C00000"/>
        </w:rPr>
        <w:t xml:space="preserve">单位</w:t>
      </w:r>
      <w:r>
        <w:t xml:space="preserve">向量．　</w:t>
      </w:r>
      <w:r>
        <w:rPr>
          <w:color w:val="C00000"/>
        </w:rPr>
        <w:t xml:space="preserve">长度为1</w:t>
      </w:r>
      <w:r>
        <w:t xml:space="preserve">　</w:t>
      </w:r>
      <w:r>
        <w:rPr>
          <w:color w:val="C00000"/>
        </w:rPr>
        <w:t xml:space="preserve">距离</w:t>
      </w:r>
    </w:p>
    <w:p>
      <w:pPr>
        <w:pStyle w:val="Heading1"/>
      </w:pPr>
      <w:r>
        <w:t xml:space="preserve">一、基本运算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color w:val="C00000"/>
        </w:rPr>
        <w:t xml:space="preserve">内积</w:t>
      </w:r>
      <w:r>
        <w:t xml:space="preserve">为 0，则两向量正交</w:t>
      </w:r>
    </w:p>
    <w:p>
      <w:pPr>
        <w:pStyle w:val="Body1"/>
      </w:pPr>
      <w:r>
        <w:rPr>
          <w:color w:val="C00000"/>
        </w:rPr>
        <w:t xml:space="preserve">→ </w:t>
      </w:r>
      <m:oMath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α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w:rPr>
            <w:rFonts w:ascii="Cambria Math" w:hAnsi="Cambria Math"/>
            <w:color w:val="C00000"/>
          </w:rPr>
          <m:t>β</m:t>
        </m:r>
      </m:oMath>
      <w:r>
        <w:rPr>
          <w:color w:val="C00000"/>
        </w:rPr>
        <w:t xml:space="preserve"> 或 </w:t>
      </w:r>
      <m:oMath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β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w:rPr>
            <w:rFonts w:ascii="Cambria Math" w:hAnsi="Cambria Math"/>
            <w:color w:val="C00000"/>
          </w:rPr>
          <m:t>α</m:t>
        </m:r>
      </m:oMath>
      <w:r>
        <w:rPr>
          <w:color w:val="C00000"/>
        </w:rPr>
        <w:t xml:space="preserve"> 是 </w:t>
      </w:r>
      <m:oMath>
        <m:r>
          <w:rPr>
            <w:rFonts w:ascii="Cambria Math" w:hAnsi="Cambria Math"/>
            <w:color w:val="C00000"/>
          </w:rPr>
          <m:t>α</m:t>
        </m:r>
      </m:oMath>
      <w:r>
        <w:rPr>
          <w:color w:val="C00000"/>
        </w:rPr>
        <w:t xml:space="preserve"> 与 </w:t>
      </w:r>
      <m:oMath>
        <m:r>
          <w:rPr>
            <w:rFonts w:ascii="Cambria Math" w:hAnsi="Cambria Math"/>
            <w:color w:val="C00000"/>
          </w:rPr>
          <m:t>β</m:t>
        </m:r>
      </m:oMath>
      <w:r>
        <w:rPr>
          <w:color w:val="C00000"/>
        </w:rPr>
        <w:t xml:space="preserve"> 的内积</w:t>
      </w:r>
    </w:p>
    <w:p>
      <w:pPr>
        <w:pStyle w:val="Item1"/>
      </w:pPr>
      <w:r>
        <w:rPr>
          <w:rFonts w:eastAsia="黑体"/>
        </w:rPr>
        <w:t xml:space="preserve">②</w:t>
      </w:r>
      <w:r>
        <w:tab/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E</m:t>
        </m:r>
      </m:oMath>
      <w:r>
        <w:t xml:space="preserve"> 或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E</m:t>
        </m:r>
      </m:oMath>
      <w:r>
        <w:t xml:space="preserve">，则称 </w:t>
      </w:r>
      <m:oMath>
        <m:r>
          <m:t>A</m:t>
        </m:r>
      </m:oMath>
      <w:r>
        <w:t xml:space="preserve"> 为</w:t>
      </w:r>
      <w:r>
        <w:rPr>
          <w:color w:val="C00000"/>
          <w:highlight w:val="yellow"/>
        </w:rPr>
        <w:t xml:space="preserve">正交矩阵</w:t>
      </w:r>
      <m:oMath>
        <m:r>
          <m:rPr>
            <m:nor/>
          </m:rPr>
          <m:t>⇔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A</m:t>
            </m:r>
          </m:e>
          <m:sup>
            <m:r>
              <w:rPr>
                <w:rFonts w:ascii="Cambria Math" w:hAnsi="Cambria Math"/>
                <w:highlight w:val="yellow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sSup>
          <m:sSupPr>
            <m:ctrlPr>
              <w:rPr>
                <w:rFonts w:ascii="Cambria Math" w:hAnsi="Cambria Math"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−</m:t>
            </m:r>
            <m:r>
              <w:rPr>
                <w:rFonts w:ascii="Cambria Math" w:hAnsi="Cambria Math"/>
                <w:highlight w:val="yellow"/>
              </w:rPr>
              <m:t>1</m:t>
            </m:r>
          </m:sup>
        </m:sSup>
      </m:oMath>
    </w:p>
    <w:p>
      <w:pPr>
        <w:pStyle w:val="Body1"/>
      </w:pPr>
      <m:oMath>
        <m:r>
          <m:rPr>
            <m:nor/>
          </m:rPr>
          <m:t>⇔</m:t>
        </m:r>
      </m:oMath>
      <w:r>
        <w:t xml:space="preserve"> </w:t>
      </w:r>
      <m:oMath>
        <m:r>
          <w:rPr>
            <w:rFonts w:ascii="Cambria Math" w:hAnsi="Cambria Math"/>
            <w:highlight w:val="yellow"/>
          </w:rPr>
          <m:t>A</m:t>
        </m:r>
      </m:oMath>
      <w:r>
        <w:rPr>
          <w:highlight w:val="yellow"/>
        </w:rPr>
        <w:t xml:space="preserve"> 的行(列)向量组为单位正交的向量组</w:t>
      </w:r>
    </w:p>
    <w:p>
      <w:pPr>
        <w:pStyle w:val="Body1"/>
        <w:keepNext/>
      </w:pPr>
      <w:r>
        <w:t xml:space="preserve">证：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E</m:t>
        </m:r>
      </m:oMath>
    </w:p>
    <w:p>
      <w:pPr>
        <w:pStyle w:val="Equation1"/>
      </w:pPr>
      <m:oMathPara>
        <m:oMathParaPr>
          <m:jc m:val="left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α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Sup>
                      <m:e>
                        <m:r>
                          <m:t>α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C00000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⋯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⋮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⋮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⋯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 xml:space="preserve">​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t xml:space="preserve">​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Body1"/>
      </w:pPr>
      <w:r>
        <w:rPr>
          <w:color w:val="C00000"/>
          <w:highlight w:val="yellow"/>
        </w:rPr>
        <w:t xml:space="preserve">正交矩阵</w:t>
      </w:r>
    </w:p>
    <w:p>
      <w:pPr>
        <w:pStyle w:val="Item1"/>
      </w:pPr>
      <w:r>
        <w:rPr>
          <w:rFonts w:eastAsia="黑体"/>
        </w:rPr>
        <w:t xml:space="preserve">③</w:t>
      </w:r>
      <w:r>
        <w:tab/>
      </w:r>
      <w:r>
        <w:rPr>
          <w:rFonts w:eastAsia="黑体"/>
        </w:rPr>
        <w:t xml:space="preserve">性质</w:t>
      </w:r>
    </w:p>
    <w:p>
      <w:pPr>
        <w:pStyle w:val="Item2"/>
        <w:keepNext/>
      </w:pPr>
      <w:r>
        <w:rPr>
          <w:rFonts w:eastAsia="黑体"/>
        </w:rPr>
        <w:t xml:space="preserve">(1)</w:t>
      </w:r>
      <w:r>
        <w:tab/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pStyle w:val="Equation2"/>
      </w:pPr>
      <m:oMathPara>
        <m:oMathParaPr>
          <m:jc m:val="left"/>
        </m:oMathParaPr>
        <m:oMath>
          <m:d>
            <m:dPr>
              <m:begChr m:val="{"/>
              <m:sepChr m:val=""/>
              <m:endChr m:val="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color w:val="C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</m:e>
                </m:mr>
                <m:mr>
                  <m:e>
                    <m:d>
                      <m:dPr>
                        <m:begChr m:val="|"/>
                        <m:sepChr m:val=""/>
                        <m:endChr m:val="|"/>
                        <m:grow/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C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T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</m:d>
                    <m:d>
                      <m:dPr>
                        <m:begChr m:val="|"/>
                        <m:sepChr m:val=""/>
                        <m:endChr m:val="|"/>
                        <m:grow/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C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T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sepChr m:val=""/>
                            <m:endChr m:val="|"/>
                            <m:grow/>
                            <m:ctrlPr>
                              <w:rPr>
                                <w:rFonts w:ascii="Cambria Math" w:hAnsi="Cambria Math"/>
                                <w:color w:val="C0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A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</m:mr>
              </m:m>
            </m:e>
          </m:d>
        </m:oMath>
      </m:oMathPara>
    </w:p>
    <w:p>
      <w:pPr>
        <w:pStyle w:val="Item2"/>
      </w:pPr>
      <w:r>
        <w:rPr>
          <w:rFonts w:eastAsia="黑体"/>
        </w:rPr>
        <w:t xml:space="preserve">(2)</w:t>
      </w:r>
      <w:r>
        <w:tab/>
      </w:r>
      <w:r>
        <w:t xml:space="preserve">若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为正交，则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 均正交</w:t>
      </w:r>
    </w:p>
    <w:p>
      <w:pPr>
        <w:pStyle w:val="Item2"/>
      </w:pPr>
      <w:r>
        <w:rPr>
          <w:rFonts w:eastAsia="黑体"/>
        </w:rPr>
        <w:t xml:space="preserve">(3)</w:t>
      </w:r>
      <w:r>
        <w:tab/>
      </w:r>
      <w:r>
        <w:t xml:space="preserve">特值为 </w:t>
      </w:r>
      <m:oMath>
        <m:r>
          <m:rPr>
            <m:sty m:val="p"/>
          </m:rPr>
          <m:t>±</m:t>
        </m:r>
        <m:r>
          <m:t>1</m:t>
        </m:r>
      </m:oMath>
    </w:p>
    <w:p>
      <w:pPr>
        <w:pStyle w:val="Item1"/>
        <w:keepNext/>
      </w:pPr>
      <w:r>
        <w:rPr>
          <w:rFonts w:eastAsia="黑体"/>
        </w:rPr>
        <w:t xml:space="preserve">④</w:t>
      </w:r>
      <w:r>
        <w:tab/>
      </w:r>
      <w:r>
        <w:rPr>
          <w:rFonts w:eastAsia="黑体"/>
          <w:highlight w:val="yellow"/>
        </w:rPr>
        <w:t xml:space="preserve">斯密特正交</w:t>
      </w:r>
      <w:r>
        <w:t xml:space="preserve">：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线性无关</w:t>
      </w:r>
    </w:p>
    <w:p>
      <w:pPr>
        <w:pStyle w:val="Equation1"/>
        <w:keepNext/>
      </w:pPr>
      <m:oMathPara>
        <m:oMathParaPr>
          <m:jc m:val="left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</m:oMath>
      </m:oMathPara>
    </w:p>
    <w:p>
      <w:pPr>
        <w:pStyle w:val="Equation1"/>
        <w:keepNext/>
      </w:pPr>
      <m:oMathPara>
        <m:oMathParaPr>
          <m:jc m:val="left"/>
        </m:oMathParaPr>
        <m:oMath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sSub>
            <m:e>
              <m:r>
                <m:t>β</m:t>
              </m:r>
            </m:e>
            <m:sub>
              <m:r>
                <m:t>1</m:t>
              </m:r>
            </m:sub>
          </m:sSub>
        </m:oMath>
      </m:oMathPara>
    </w:p>
    <w:p>
      <w:pPr>
        <w:pStyle w:val="Equation1"/>
      </w:pPr>
      <m:oMathPara>
        <m:oMathParaPr>
          <m:jc m:val="left"/>
        </m:oMathParaPr>
        <m:oMath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sSub>
            <m:e>
              <m:r>
                <m:t>β</m:t>
              </m:r>
            </m:e>
            <m:sub>
              <m:r>
                <m:t>2</m:t>
              </m:r>
            </m:sub>
          </m:sSub>
        </m:oMath>
      </m:oMathPara>
    </w:p>
    <w:p>
      <w:pPr>
        <w:pStyle w:val="Body1"/>
        <w:keepNext/>
      </w:pPr>
      <m:oMath>
        <m:r>
          <m:rPr>
            <m:sty m:val="p"/>
          </m:rPr>
          <w:rPr>
            <w:rFonts w:ascii="Cambria Math" w:hAnsi="Cambria Math"/>
            <w:color w:val="C00000"/>
          </w:rPr>
          <m:t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,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,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)</m:t>
        </m:r>
      </m:oMath>
    </w:p>
    <w:p>
      <w:pPr>
        <w:pStyle w:val="Equation1"/>
      </w:pPr>
      <m:oMathPara>
        <m:oMathParaPr>
          <m:jc m:val="left"/>
        </m:oMathParaPr>
        <m:oMath>
          <m:sSub>
            <m:e>
              <m:r>
                <m:t>β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⋯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t>β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sSub>
            <m:e>
              <m:r>
                <m:t>β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Body1"/>
      </w:pPr>
      <w:r>
        <w:t xml:space="preserve">再单位化．得到单位正交的向量</w:t>
      </w:r>
    </w:p>
    <w:p>
      <w:pPr>
        <w:pStyle w:val="Body1"/>
      </w:pPr>
      <w:r>
        <w:rPr>
          <w:color w:val="C00000"/>
        </w:rPr>
        <w:t xml:space="preserve">单位化</w:t>
      </w:r>
    </w:p>
    <w:p>
      <w:pPr>
        <w:pStyle w:val="Body1"/>
      </w:pPr>
      <m:oMath>
        <m:r>
          <m:rPr>
            <m:sty m:val="p"/>
          </m:rPr>
          <w:rPr>
            <w:rFonts w:ascii="Cambria Math" w:hAnsi="Cambria Math"/>
            <w:color w:val="C00000"/>
          </w:rPr>
          <m:t>t</m:t>
        </m:r>
        <m:r>
          <m:rPr>
            <m:sty m:val="p"/>
          </m:rP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b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w:rPr>
            <w:rFonts w:ascii="Cambria Math" w:hAnsi="Cambria Math"/>
            <w:color w:val="C00000"/>
          </w:rPr>
          <m:t>b</m:t>
        </m:r>
      </m:oMath>
    </w:p>
    <w:p>
      <w:pPr>
        <w:pStyle w:val="Body1"/>
      </w:pPr>
      <w:r>
        <w:rPr>
          <w:color w:val="C00000"/>
        </w:rPr>
        <w:t xml:space="preserve">若 </w:t>
      </w:r>
      <m:oMath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,</m:t>
        </m:r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 正交．</w:t>
      </w:r>
      <m:oMath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w:rPr>
            <w:rFonts w:ascii="Cambria Math" w:hAnsi="Cambria Math"/>
            <w:color w:val="C00000"/>
          </w:rPr>
          <m:t>b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 xml:space="preserve">．</w:t>
      </w:r>
    </w:p>
    <w:p>
      <w:pPr>
        <w:pStyle w:val="Heading1"/>
      </w:pPr>
      <w:r>
        <w:t xml:space="preserve">二、</w:t>
      </w:r>
      <w:r>
        <w:rPr>
          <w:highlight w:val="yellow"/>
        </w:rPr>
        <w:t xml:space="preserve">线性表示</w:t>
      </w:r>
    </w:p>
    <w:p>
      <w:pPr>
        <w:pStyle w:val="Body0"/>
      </w:pPr>
      <w:r>
        <w:rPr>
          <w:b/>
          <w:bCs/>
          <w:highlight w:val="yellow"/>
          <w:u w:val="single" w:color="C00000"/>
        </w:rPr>
        <w:t xml:space="preserve">线性</w:t>
      </w:r>
      <w:r>
        <w:rPr>
          <w:b/>
          <w:bCs/>
          <w:highlight w:val="yellow"/>
        </w:rPr>
        <w:t xml:space="preserve">组合的定义</w:t>
      </w:r>
      <w:r>
        <w:t xml:space="preserve">　设向量组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，对任意一组数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</m:sub>
        </m:sSub>
      </m:oMath>
      <w:r>
        <w:t xml:space="preserve">，称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s</m:t>
            </m:r>
          </m:sub>
        </m:sSub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为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的线性组合．　</w:t>
      </w:r>
      <w:r>
        <w:rPr>
          <w:color w:val="C00000"/>
        </w:rPr>
        <w:t xml:space="preserve">(加法，数乘)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highlight w:val="yellow"/>
        </w:rPr>
        <w:t xml:space="preserve">向量组等价</w:t>
      </w:r>
      <m:oMath>
        <m:r>
          <m:rPr>
            <m:nor/>
          </m:rPr>
          <m:t>⇔</m:t>
        </m:r>
      </m:oMath>
      <w:r>
        <w:t xml:space="preserve"> 可以相互</w:t>
      </w:r>
      <w:r>
        <w:rPr>
          <w:u w:val="wave"/>
        </w:rPr>
        <w:t xml:space="preserve">线性表示</w:t>
      </w:r>
    </w:p>
    <w:p>
      <w:pPr>
        <w:pStyle w:val="Body1"/>
      </w:pPr>
      <w:r>
        <w:t xml:space="preserve">→ 每个向量都可以由另一个向量组线性表示．</w:t>
      </w:r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  <w:highlight w:val="yellow"/>
        </w:rPr>
        <w:t xml:space="preserve">线性表示的充要条件</w:t>
      </w:r>
      <w:r>
        <w:t xml:space="preserve">：</w:t>
      </w:r>
    </w:p>
    <w:p>
      <w:pPr>
        <w:pStyle w:val="Body1"/>
        <w:keepNext/>
      </w:pPr>
      <m:oMath>
        <m:r>
          <m:t>β</m:t>
        </m:r>
      </m:oMath>
      <w:r>
        <w:t xml:space="preserve"> 可由向量 </w:t>
      </w:r>
      <m:oMath>
        <m:r>
          <m:t>α</m:t>
        </m:r>
      </m:oMath>
      <w:r>
        <w:t xml:space="preserve"> 线表 </w:t>
      </w:r>
      <m:oMath>
        <m:r>
          <m:rPr>
            <m:nor/>
          </m:rPr>
          <m:t>⇔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⋮</m:t>
                  </m:r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r>
          <m:t>β</m:t>
        </m:r>
      </m:oMath>
      <w:r>
        <w:t xml:space="preserve"> 有解</w:t>
      </w:r>
    </w:p>
    <w:p>
      <w:pPr>
        <w:pStyle w:val="Equation1"/>
      </w:pPr>
      <m:oMathPara>
        <m:oMathParaPr>
          <m:jc m:val="left"/>
        </m:oMathParaPr>
        <m:oMath>
          <m:r>
            <m:rPr>
              <m:nor/>
            </m:rPr>
            <m:t>⇔</m:t>
          </m:r>
          <m:r>
            <m:t>r</m:t>
          </m:r>
          <m:limLow>
            <m:e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</m:e>
            <m:lim>
              <m:r>
                <m:rPr>
                  <m:nor/>
                </m:rPr>
                <m:t>系数矩阵</m:t>
              </m:r>
            </m:lim>
          </m:limLow>
          <m:r>
            <m:rPr>
              <m:sty m:val="p"/>
            </m:rPr>
            <m:t>=</m:t>
          </m:r>
          <m:r>
            <m:t>r</m:t>
          </m:r>
          <m:limLow>
            <m:e>
              <m:d>
                <m:dPr>
                  <m:begChr m:val="("/>
                  <m:sepChr m:val="|"/>
                  <m:endChr m:val=")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t> </m:t>
                  </m:r>
                </m:e>
                <m:e>
                  <m:r>
                    <m:t> </m:t>
                  </m:r>
                  <m:r>
                    <m:t>β</m:t>
                  </m:r>
                </m:e>
              </m:d>
            </m:e>
            <m:lim>
              <m:r>
                <m:rPr>
                  <m:nor/>
                </m:rPr>
                <m:t>增广矩阵</m:t>
              </m:r>
            </m:lim>
          </m:limLow>
        </m:oMath>
      </m:oMathPara>
    </w:p>
    <w:p>
      <w:pPr>
        <w:pStyle w:val="Body1"/>
      </w:pPr>
      <w:r>
        <w:rPr>
          <w:color w:val="C00000"/>
        </w:rPr>
        <w:t xml:space="preserve">(Ⅰ)可表示(Ⅱ)</w:t>
      </w:r>
    </w:p>
    <w:p>
      <w:pPr>
        <w:pStyle w:val="Body1"/>
      </w:pPr>
      <w:r>
        <w:rPr>
          <w:color w:val="C00000"/>
        </w:rPr>
        <w:t xml:space="preserve">则 </w:t>
      </w:r>
      <m:oMath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m:rPr>
            <m:nor/>
          </m:rPr>
          <w:rPr>
            <w:rFonts w:ascii="Cambria Math" w:hAnsi="Cambria Math"/>
            <w:color w:val="C00000"/>
          </w:rPr>
          <m:t>Ⅱ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≤</m:t>
        </m:r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m:rPr>
            <m:nor/>
          </m:rPr>
          <w:rPr>
            <w:rFonts w:ascii="Cambria Math" w:hAnsi="Cambria Math"/>
            <w:color w:val="C00000"/>
          </w:rPr>
          <m:t>Ⅰ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</m:oMath>
    </w:p>
    <w:p>
      <w:pPr>
        <w:pStyle w:val="Item1"/>
      </w:pPr>
      <w:r>
        <w:rPr>
          <w:rFonts w:eastAsia="黑体"/>
        </w:rPr>
        <w:t xml:space="preserve">③</w:t>
      </w:r>
      <w:r>
        <w:tab/>
      </w:r>
      <w:r>
        <w:rPr>
          <w:rFonts w:eastAsia="黑体"/>
          <w:highlight w:val="yellow"/>
        </w:rPr>
        <w:t xml:space="preserve">向量组等价的充要条件</w:t>
      </w:r>
      <w:r>
        <w:t xml:space="preserve">：</w:t>
      </w:r>
      <w:r>
        <w:rPr>
          <w:color w:val="C00000"/>
        </w:rPr>
        <w:t xml:space="preserve">相互线性表示</w:t>
      </w:r>
    </w:p>
    <w:p>
      <w:pPr>
        <w:pStyle w:val="Body1"/>
      </w:pP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与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n</m:t>
            </m:r>
          </m:sub>
        </m:sSub>
      </m:oMath>
      <w:r>
        <w:t xml:space="preserve"> 等价 </w:t>
      </w: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rPr>
            <m:nor/>
          </m:rPr>
          <m:t>Ⅰ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nor/>
          </m:rPr>
          <m:t>Ⅰ</m:t>
        </m:r>
        <m:r>
          <m:rPr>
            <m:sty m:val="p"/>
          </m:rPr>
          <m:t>,</m:t>
        </m:r>
        <m:r>
          <m:rPr>
            <m:nor/>
          </m:rPr>
          <m:t>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nor/>
          </m:rPr>
          <m:t>Ⅱ</m:t>
        </m:r>
        <m:r>
          <m:rPr>
            <m:sty m:val="p"/>
          </m:rPr>
          <m:t>)</m:t>
        </m:r>
      </m:oMath>
    </w:p>
    <w:p>
      <w:pPr>
        <w:pStyle w:val="Body1"/>
      </w:pPr>
      <w:r>
        <w:rPr>
          <w:highlight w:val="yellow"/>
        </w:rPr>
        <w:t xml:space="preserve">向量组（Ⅰ）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α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highlight w:val="yellow"/>
          </w:rPr>
          <m:t>,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α</m:t>
            </m:r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highlight w:val="yellow"/>
          </w:rPr>
          <m:t>,</m:t>
        </m:r>
        <m:r>
          <m:rPr>
            <m:sty m:val="p"/>
          </m:rPr>
          <w:rPr>
            <w:rFonts w:ascii="Cambria Math" w:hAnsi="Cambria Math"/>
            <w:highlight w:val="yellow"/>
          </w:rPr>
          <m:t>⋯</m:t>
        </m:r>
        <m:r>
          <m:rPr>
            <m:sty m:val="p"/>
          </m:rPr>
          <w:rPr>
            <w:rFonts w:ascii="Cambria Math" w:hAnsi="Cambria Math"/>
            <w:highlight w:val="yellow"/>
          </w:rPr>
          <m:t>,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α</m:t>
            </m:r>
          </m:e>
          <m:sub>
            <m:r>
              <w:rPr>
                <w:rFonts w:ascii="Cambria Math" w:hAnsi="Cambria Math"/>
                <w:highlight w:val="yellow"/>
              </w:rPr>
              <m:t>s</m:t>
            </m:r>
          </m:sub>
        </m:sSub>
      </m:oMath>
      <w:r>
        <w:rPr>
          <w:highlight w:val="yellow"/>
        </w:rPr>
        <w:t xml:space="preserve"> 与向量组（Ⅱ）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β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highlight w:val="yellow"/>
          </w:rPr>
          <m:t>,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β</m:t>
            </m:r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highlight w:val="yellow"/>
          </w:rPr>
          <m:t>,</m:t>
        </m:r>
        <m:r>
          <m:rPr>
            <m:sty m:val="p"/>
          </m:rPr>
          <w:rPr>
            <w:rFonts w:ascii="Cambria Math" w:hAnsi="Cambria Math"/>
            <w:highlight w:val="yellow"/>
          </w:rPr>
          <m:t>⋯</m:t>
        </m:r>
        <m:r>
          <m:rPr>
            <m:sty m:val="p"/>
          </m:rPr>
          <w:rPr>
            <w:rFonts w:ascii="Cambria Math" w:hAnsi="Cambria Math"/>
            <w:highlight w:val="yellow"/>
          </w:rPr>
          <m:t>,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β</m:t>
            </m:r>
          </m:e>
          <m:sub>
            <m:r>
              <w:rPr>
                <w:rFonts w:ascii="Cambria Math" w:hAnsi="Cambria Math"/>
                <w:highlight w:val="yellow"/>
              </w:rPr>
              <m:t>t</m:t>
            </m:r>
          </m:sub>
        </m:sSub>
      </m:oMath>
      <w:r>
        <w:rPr>
          <w:highlight w:val="yellow"/>
        </w:rPr>
        <w:t xml:space="preserve"> 等价 </w:t>
      </w:r>
      <m:oMath>
        <m:r>
          <m:rPr>
            <m:nor/>
          </m:rPr>
          <w:rPr>
            <w:rFonts w:ascii="Cambria Math" w:hAnsi="Cambria Math"/>
            <w:highlight w:val="yellow"/>
          </w:rPr>
          <m:t>⇔</m:t>
        </m:r>
        <m:r>
          <w:rPr>
            <w:rFonts w:ascii="Cambria Math" w:hAnsi="Cambria Math"/>
            <w:highlight w:val="yellow"/>
          </w:rPr>
          <m:t>r</m:t>
        </m:r>
        <m:r>
          <m:rPr>
            <m:sty m:val="p"/>
          </m:rPr>
          <w:rPr>
            <w:rFonts w:ascii="Cambria Math" w:hAnsi="Cambria Math"/>
            <w:highlight w:val="yellow"/>
          </w:rPr>
          <m:t>(</m:t>
        </m:r>
        <m:r>
          <m:rPr>
            <m:nor/>
          </m:rPr>
          <w:rPr>
            <w:rFonts w:ascii="Cambria Math" w:hAnsi="Cambria Math"/>
            <w:highlight w:val="yellow"/>
          </w:rPr>
          <m:t>Ⅰ</m:t>
        </m:r>
        <m:r>
          <m:rPr>
            <m:sty m:val="p"/>
          </m:rPr>
          <w:rPr>
            <w:rFonts w:ascii="Cambria Math" w:hAnsi="Cambria Math"/>
            <w:highlight w:val="yellow"/>
          </w:rPr>
          <m:t>)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r>
          <w:rPr>
            <w:rFonts w:ascii="Cambria Math" w:hAnsi="Cambria Math"/>
            <w:highlight w:val="yellow"/>
          </w:rPr>
          <m:t>r</m:t>
        </m:r>
        <m:r>
          <m:rPr>
            <m:sty m:val="p"/>
          </m:rPr>
          <w:rPr>
            <w:rFonts w:ascii="Cambria Math" w:hAnsi="Cambria Math"/>
            <w:highlight w:val="yellow"/>
          </w:rPr>
          <m:t>(</m:t>
        </m:r>
        <m:r>
          <m:rPr>
            <m:nor/>
          </m:rPr>
          <w:rPr>
            <w:rFonts w:ascii="Cambria Math" w:hAnsi="Cambria Math"/>
            <w:highlight w:val="yellow"/>
          </w:rPr>
          <m:t>Ⅰ</m:t>
        </m:r>
        <m:r>
          <m:rPr>
            <m:sty m:val="p"/>
          </m:rPr>
          <w:rPr>
            <w:rFonts w:ascii="Cambria Math" w:hAnsi="Cambria Math"/>
            <w:highlight w:val="yellow"/>
          </w:rPr>
          <m:t>,</m:t>
        </m:r>
        <m:r>
          <m:rPr>
            <m:nor/>
          </m:rPr>
          <w:rPr>
            <w:rFonts w:ascii="Cambria Math" w:hAnsi="Cambria Math"/>
            <w:highlight w:val="yellow"/>
          </w:rPr>
          <m:t>Ⅱ</m:t>
        </m:r>
        <m:r>
          <m:rPr>
            <m:sty m:val="p"/>
          </m:rPr>
          <w:rPr>
            <w:rFonts w:ascii="Cambria Math" w:hAnsi="Cambria Math"/>
            <w:highlight w:val="yellow"/>
          </w:rPr>
          <m:t>)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r>
          <w:rPr>
            <w:rFonts w:ascii="Cambria Math" w:hAnsi="Cambria Math"/>
            <w:highlight w:val="yellow"/>
          </w:rPr>
          <m:t>r</m:t>
        </m:r>
        <m:r>
          <m:rPr>
            <m:sty m:val="p"/>
          </m:rPr>
          <w:rPr>
            <w:rFonts w:ascii="Cambria Math" w:hAnsi="Cambria Math"/>
            <w:highlight w:val="yellow"/>
          </w:rPr>
          <m:t>(</m:t>
        </m:r>
        <m:r>
          <m:rPr>
            <m:nor/>
          </m:rPr>
          <w:rPr>
            <w:rFonts w:ascii="Cambria Math" w:hAnsi="Cambria Math"/>
            <w:highlight w:val="yellow"/>
          </w:rPr>
          <m:t>Ⅱ</m:t>
        </m:r>
        <m:r>
          <m:rPr>
            <m:sty m:val="p"/>
          </m:rPr>
          <w:rPr>
            <w:rFonts w:ascii="Cambria Math" w:hAnsi="Cambria Math"/>
            <w:highlight w:val="yellow"/>
          </w:rPr>
          <m:t>)</m:t>
        </m:r>
      </m:oMath>
    </w:p>
    <w:p>
      <w:pPr>
        <w:pStyle w:val="Body1"/>
      </w:pPr>
      <w:r>
        <w:rPr>
          <w:color w:val="C00000"/>
        </w:rPr>
        <w:t xml:space="preserve">三秩相等</w:t>
      </w:r>
    </w:p>
    <w:p>
      <w:pPr>
        <w:pStyle w:val="Body1"/>
      </w:pPr>
      <w:r>
        <w:rPr>
          <w:color w:val="C00000"/>
        </w:rPr>
        <w:t xml:space="preserve">0 向量可以由任意向量表示</w:t>
      </w:r>
    </w:p>
    <w:p>
      <w:pPr>
        <w:pStyle w:val="Item1"/>
      </w:pPr>
      <w:r>
        <w:rPr>
          <w:rFonts w:eastAsia="黑体"/>
        </w:rPr>
        <w:t xml:space="preserve">④</w:t>
      </w:r>
      <w:r>
        <w:tab/>
      </w:r>
      <w:r>
        <w:rPr>
          <w:rFonts w:eastAsia="黑体"/>
          <w:highlight w:val="yellow"/>
        </w:rPr>
        <w:t xml:space="preserve">线性表示的充分条件</w:t>
      </w:r>
    </w:p>
    <w:p>
      <w:pPr>
        <w:pStyle w:val="Body1"/>
      </w:pP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无关，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β</m:t>
        </m:r>
      </m:oMath>
      <w:r>
        <w:t xml:space="preserve"> 相关，则 </w:t>
      </w:r>
      <m:oMath>
        <m:r>
          <m:t>β</m:t>
        </m:r>
      </m:oMath>
      <w:r>
        <w:t xml:space="preserve"> 可由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color w:val="C00000"/>
        </w:rPr>
        <w:t xml:space="preserve">唯一线表</w:t>
      </w:r>
      <w:r>
        <w:t xml:space="preserve">．</w:t>
      </w:r>
    </w:p>
    <w:p>
      <w:pPr>
        <w:pStyle w:val="Item1"/>
      </w:pPr>
      <w:r>
        <w:rPr>
          <w:rFonts w:eastAsia="黑体"/>
        </w:rPr>
        <w:t xml:space="preserve">⑤</w:t>
      </w:r>
      <w:r>
        <w:tab/>
      </w:r>
      <w:r>
        <w:rPr>
          <w:rFonts w:eastAsia="黑体"/>
          <w:highlight w:val="yellow"/>
        </w:rPr>
        <w:t xml:space="preserve">线表求法，</w:t>
      </w:r>
      <w:r>
        <w:rPr>
          <w:color w:val="C00000"/>
        </w:rPr>
        <w:t xml:space="preserve">★</w:t>
      </w:r>
    </w:p>
    <w:p>
      <w:pPr>
        <w:pStyle w:val="Body1"/>
      </w:pPr>
      <m:oMath>
        <m:r>
          <m:t>β</m:t>
        </m:r>
      </m:oMath>
      <w:r>
        <w:t xml:space="preserve"> 由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线表．对 </w:t>
      </w:r>
      <m:oMath>
        <m:d>
          <m:dPr>
            <m:begChr m:val="("/>
            <m:sepChr m:val="|"/>
            <m:endChr m:val=")"/>
            <m:grow/>
          </m:dPr>
          <m:e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α</m:t>
                </m:r>
              </m:e>
              <m:sub>
                <m:r>
                  <m:t>s</m:t>
                </m:r>
              </m:sub>
            </m:sSub>
            <m:r>
              <m:t> </m:t>
            </m:r>
          </m:e>
          <m:e>
            <m:r>
              <m:t> </m:t>
            </m:r>
            <m:r>
              <m:t>β</m:t>
            </m:r>
          </m:e>
        </m:d>
      </m:oMath>
      <w:r>
        <w:t xml:space="preserve"> 初等行变换．</w:t>
      </w:r>
    </w:p>
    <w:p>
      <w:pPr>
        <w:pStyle w:val="Body1"/>
      </w:pPr>
      <w:r>
        <w:rPr>
          <w:highlight w:val="yellow"/>
        </w:rPr>
        <w:t xml:space="preserve">化为行最简形矩阵．</w:t>
      </w:r>
    </w:p>
    <w:p>
      <w:pPr>
        <w:pStyle w:val="Body1"/>
        <w:keepNext/>
      </w:pPr>
      <m:oMath>
        <m:r>
          <m:rPr>
            <m:nor/>
          </m:rPr>
          <m:t>→</m:t>
        </m:r>
      </m:oMath>
      <w:r>
        <w:t xml:space="preserve"> 每行第一个非零数为1，上下方均为0</w:t>
      </w:r>
    </w:p>
    <w:p>
      <w:pPr>
        <w:pStyle w:val="Equation1"/>
      </w:pPr>
      <m:oMathPara>
        <m:oMathParaPr>
          <m:jc m:val="left"/>
        </m:oMathParaPr>
        <m:oMath>
          <m:r>
            <m:rPr>
              <m:nor/>
            </m:rPr>
            <m:t>e.g. 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d>
            <m:dPr>
              <m:begChr m:val="("/>
              <m:sepChr m:val="|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  <m:r>
                <m:t> </m:t>
              </m:r>
            </m:e>
            <m:e>
              <m:r>
                <m:t> 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⇒</m:t>
          </m:r>
          <m:r>
            <m:t>β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</m:oMath>
      </m:oMathPara>
    </w:p>
    <w:p>
      <w:pPr>
        <w:pStyle w:val="Heading1"/>
      </w:pPr>
      <w:r>
        <w:t xml:space="preserve">三、</w:t>
      </w:r>
      <w:r>
        <w:rPr>
          <w:highlight w:val="yellow"/>
        </w:rPr>
        <w:t xml:space="preserve">线性相关与线性无关</w:t>
      </w:r>
      <w:r>
        <w:t xml:space="preserve">　</w:t>
      </w:r>
      <w:r>
        <w:rPr>
          <w:color w:val="C00000"/>
        </w:rPr>
        <w:t xml:space="preserve">定义　充要 4×2　充分条件 4×2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定义：</w:t>
      </w:r>
      <w:r>
        <w:t xml:space="preserve">存在</w:t>
      </w:r>
      <w:r>
        <w:rPr>
          <w:color w:val="C00000"/>
        </w:rPr>
        <w:t xml:space="preserve">不全为0</w:t>
      </w:r>
      <w:r>
        <w:t xml:space="preserve">的数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使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n</m:t>
            </m:r>
          </m:sub>
        </m:sSub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1"/>
      </w:pPr>
      <w:r>
        <w:t xml:space="preserve">则称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线性相关，否则线性无关，　</w:t>
      </w:r>
      <w:r>
        <w:rPr>
          <w:color w:val="C00000"/>
        </w:rPr>
        <w:t xml:space="preserve">若线性组合为0，则系数全为0．线性无关</w:t>
      </w:r>
    </w:p>
    <w:p>
      <w:pPr>
        <w:pStyle w:val="Body1"/>
      </w:pPr>
      <w:r>
        <w:t xml:space="preserve">向量 </w:t>
      </w:r>
      <m:oMath>
        <m:r>
          <m:t>α</m:t>
        </m:r>
      </m:oMath>
      <w:r>
        <w:t xml:space="preserve"> 线性相关 </w:t>
      </w:r>
      <m:oMath>
        <m:r>
          <m:rPr>
            <m:nor/>
          </m:rPr>
          <m:t>⇔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　</w:t>
      </w:r>
      <w:r>
        <w:rPr>
          <w:color w:val="C00000"/>
        </w:rPr>
        <w:t xml:space="preserve">一个向量就相关，那这个向量是0向量</w:t>
      </w:r>
    </w:p>
    <w:p>
      <w:pPr>
        <w:pStyle w:val="Body1"/>
      </w:pPr>
      <w:r>
        <w:rPr>
          <w:color w:val="C00000"/>
        </w:rPr>
        <w:t xml:space="preserve">两向量相关</w:t>
      </w:r>
      <w:r>
        <w:t xml:space="preserve">　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线性相关 </w:t>
      </w:r>
      <m:oMath>
        <m:r>
          <m:rPr>
            <m:nor/>
          </m:rPr>
          <m:t>⇔</m:t>
        </m:r>
      </m:oMath>
      <w:r>
        <w:t xml:space="preserve"> 对应成比例　</w:t>
      </w:r>
      <w:r>
        <w:rPr>
          <w:color w:val="C00000"/>
        </w:rPr>
        <w:t xml:space="preserve">成比例</w:t>
      </w:r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  <w:highlight w:val="yellow"/>
        </w:rPr>
        <w:t xml:space="preserve">线性相关的充要条件</w:t>
      </w:r>
    </w:p>
    <w:p>
      <w:pPr>
        <w:pStyle w:val="Body1"/>
      </w:pP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线性相关 </w:t>
      </w:r>
      <m:oMath>
        <m:r>
          <m:rPr>
            <m:nor/>
          </m:rPr>
          <m:t>⇔</m:t>
        </m:r>
      </m:oMath>
      <w:r>
        <w:t xml:space="preserve"> 至少一个向量可由其余向量线性表示</w:t>
      </w:r>
    </w:p>
    <w:p>
      <w:pPr>
        <w:pStyle w:val="Body2"/>
      </w:pPr>
      <w:r>
        <w:rPr>
          <w:color w:val="C00000"/>
        </w:rPr>
        <w:t xml:space="preserve">Pr: </w:t>
      </w:r>
      <m:oMath>
        <m:r>
          <m:rPr>
            <m:sty m:val="p"/>
          </m:rPr>
          <w:rPr>
            <w:rFonts w:ascii="Cambria Math" w:hAnsi="Cambria Math"/>
            <w:color w:val="C00000"/>
          </w:rPr>
          <m:t>∃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k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,</m:t>
        </m:r>
        <m:r>
          <m:rPr>
            <m:sty m:val="p"/>
          </m:rPr>
          <w:rPr>
            <w:rFonts w:ascii="Cambria Math" w:hAnsi="Cambria Math"/>
            <w:color w:val="C00000"/>
          </w:rPr>
          <m:t>⋯</m:t>
        </m:r>
        <m:r>
          <m:rPr>
            <m:sty m:val="p"/>
          </m:rPr>
          <w:rPr>
            <w:rFonts w:ascii="Cambria Math" w:hAnsi="Cambria Math"/>
            <w:color w:val="C00000"/>
          </w:rPr>
          <m:t>,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k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 xml:space="preserve"> 不全为0，使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k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+</m:t>
        </m:r>
        <m:r>
          <m:rPr>
            <m:sty m:val="p"/>
          </m:rPr>
          <w:rPr>
            <w:rFonts w:ascii="Cambria Math" w:hAnsi="Cambria Math"/>
            <w:color w:val="C00000"/>
          </w:rPr>
          <m:t>⋯</m:t>
        </m:r>
        <m:r>
          <m:rPr>
            <m:sty m:val="p"/>
          </m:rP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k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 xml:space="preserve">．</w:t>
      </w:r>
    </w:p>
    <w:p>
      <w:pPr>
        <w:pStyle w:val="Body2"/>
      </w:pPr>
      <w:r>
        <w:rPr>
          <w:color w:val="C00000"/>
        </w:rPr>
        <w:t xml:space="preserve">不妨设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k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≠</m:t>
        </m:r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 xml:space="preserve">，则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f>
          <m:fPr>
            <m:type m:val="bar"/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C00000"/>
          </w:rPr>
          <m:t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k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+</m:t>
        </m:r>
        <m:r>
          <m:rPr>
            <m:sty m:val="p"/>
          </m:rPr>
          <w:rPr>
            <w:rFonts w:ascii="Cambria Math" w:hAnsi="Cambria Math"/>
            <w:color w:val="C00000"/>
          </w:rPr>
          <m:t>⋯</m:t>
        </m:r>
        <m:r>
          <m:rPr>
            <m:sty m:val="p"/>
          </m:rP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k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)</m:t>
        </m:r>
      </m:oMath>
    </w:p>
    <w:p>
      <w:pPr>
        <w:pStyle w:val="Body2"/>
      </w:pPr>
      <w:r>
        <w:rPr>
          <w:color w:val="C00000"/>
        </w:rPr>
        <w:t xml:space="preserve">谁的系数不为0，就能被线性表示</w:t>
      </w:r>
    </w:p>
    <w:p>
      <w:pPr>
        <w:pStyle w:val="Body1"/>
      </w:pPr>
      <m:oMath>
        <m:r>
          <m:rPr>
            <m:nor/>
          </m:rPr>
          <m:t>⇔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⋮</m:t>
                  </m:r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t xml:space="preserve"> 有非零解　</w:t>
      </w:r>
      <m:oMath>
        <m:r>
          <m:rPr>
            <m:nor/>
          </m:rPr>
          <m:t>→</m:t>
        </m:r>
      </m:oMath>
      <w:r>
        <w:t xml:space="preserve"> 齐次方程　无穷多解．</w:t>
      </w:r>
    </w:p>
    <w:p>
      <w:pPr>
        <w:pStyle w:val="Body1"/>
      </w:pP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s</m:t>
        </m:r>
      </m:oMath>
    </w:p>
    <w:p>
      <w:pPr>
        <w:pStyle w:val="Body1"/>
      </w:pPr>
      <m:oMath>
        <m:r>
          <m:rPr>
            <m:nor/>
          </m:rPr>
          <m:t>⇔</m:t>
        </m:r>
      </m:oMath>
      <w:r>
        <w:t xml:space="preserve">（若有行列式）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sSub>
              <m:e>
                <m:r>
                  <m:t>α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．　</w:t>
      </w:r>
      <w:r>
        <w:rPr>
          <w:color w:val="C00000"/>
        </w:rPr>
        <w:t xml:space="preserve">n个n维的向量．是方阵有行列式</w:t>
      </w:r>
    </w:p>
    <w:p>
      <w:pPr>
        <w:pStyle w:val="Item1"/>
      </w:pPr>
      <w:r>
        <w:rPr>
          <w:rFonts w:eastAsia="黑体"/>
        </w:rPr>
        <w:t xml:space="preserve">③</w:t>
      </w:r>
      <w:r>
        <w:tab/>
      </w:r>
      <w:r>
        <w:rPr>
          <w:rFonts w:eastAsia="黑体"/>
        </w:rPr>
        <w:t xml:space="preserve">线性相关的充分条件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w:r>
        <w:t xml:space="preserve">有零向量的向量组线性相关　</w:t>
      </w:r>
      <w:r>
        <w:rPr>
          <w:color w:val="C00000"/>
        </w:rPr>
        <w:t xml:space="preserve">0向量的个数可以是任意数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w:r>
        <w:t xml:space="preserve">部分相关．则整体相关．　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,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 xml:space="preserve"> 相关　那么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 xml:space="preserve"> 相关　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k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 xml:space="preserve">　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r>
          <w:rPr>
            <w:rFonts w:ascii="Cambria Math" w:hAnsi="Cambria Math"/>
            <w:color w:val="C00000"/>
          </w:rPr>
          <m:t>k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0</m:t>
        </m:r>
      </m:oMath>
    </w:p>
    <w:p>
      <w:pPr>
        <w:pStyle w:val="Item2"/>
      </w:pPr>
      <w:r>
        <w:rPr>
          <w:rFonts w:eastAsia="黑体"/>
        </w:rPr>
        <w:t xml:space="preserve">(3)</w:t>
      </w:r>
      <w:r>
        <w:tab/>
      </w:r>
      <w:r>
        <w:t xml:space="preserve">高维相关．则低维相关　</w:t>
      </w:r>
      <m:oMath>
        <m:r>
          <w:rPr>
            <w:rFonts w:ascii="Cambria Math" w:hAnsi="Cambria Math"/>
            <w:color w:val="C00000"/>
          </w:rPr>
          <m:t>2</m:t>
        </m:r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 xml:space="preserve"> 相关　那 </w:t>
      </w:r>
      <m:oMath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e>
              </m:mr>
            </m:m>
          </m:e>
        </m:d>
      </m:oMath>
      <w:r>
        <w:rPr>
          <w:color w:val="C00000"/>
        </w:rPr>
        <w:t xml:space="preserve"> 一定相关</w:t>
      </w:r>
    </w:p>
    <w:p>
      <w:pPr>
        <w:pStyle w:val="Item2"/>
      </w:pPr>
      <w:r>
        <w:rPr>
          <w:rFonts w:eastAsia="黑体"/>
        </w:rPr>
        <w:t xml:space="preserve">(4)</w:t>
      </w:r>
      <w:r>
        <w:tab/>
      </w:r>
      <w:r>
        <w:rPr>
          <w:u w:val="single" w:color="C00000"/>
        </w:rPr>
        <w:t xml:space="preserve">以少表多．多必相关</w:t>
      </w:r>
      <w:r>
        <w:t xml:space="preserve">　</w:t>
      </w:r>
      <w:r>
        <w:rPr>
          <w:color w:val="C00000"/>
          <w:sz w:val="21"/>
          <w:szCs w:val="21"/>
        </w:rPr>
        <w:t xml:space="preserve">多的量有没用的</w:t>
      </w:r>
      <w:r>
        <w:t xml:space="preserve">　</w:t>
      </w:r>
      <w:r>
        <w:rPr>
          <w:color w:val="C00000"/>
        </w:rPr>
        <w:t xml:space="preserve">无关被表　个数不多</w:t>
      </w:r>
    </w:p>
    <w:p>
      <w:pPr>
        <w:pStyle w:val="Body2"/>
      </w:pPr>
      <m:oMath>
        <m:r>
          <m:rPr>
            <m:nor/>
          </m:rPr>
          <w:rPr>
            <w:rFonts w:ascii="Cambria Math" w:hAnsi="Cambria Math"/>
            <w:color w:val="C00000"/>
          </w:rPr>
          <m:t>→</m:t>
        </m:r>
      </m:oMath>
      <w:r>
        <w:rPr>
          <w:color w:val="C00000"/>
        </w:rPr>
        <w:t xml:space="preserve"> </w:t>
      </w:r>
      <w:r>
        <w:rPr>
          <w:color w:val="C00000"/>
          <w:u w:val="single" w:color="C00000"/>
        </w:rPr>
        <w:t xml:space="preserve">n+1个n维</w:t>
      </w:r>
      <w:r>
        <w:rPr>
          <w:color w:val="C00000"/>
        </w:rPr>
        <w:t xml:space="preserve">向量　线性相关</w:t>
      </w:r>
    </w:p>
    <w:p>
      <w:pPr>
        <w:pStyle w:val="Body2"/>
      </w:pPr>
      <w:r>
        <w:rPr>
          <w:color w:val="C00000"/>
        </w:rPr>
        <w:t xml:space="preserve">向量维数小于向量个数</w:t>
      </w:r>
    </w:p>
    <w:p>
      <w:pPr>
        <w:pStyle w:val="Item1"/>
      </w:pPr>
      <w:r>
        <w:rPr>
          <w:rFonts w:eastAsia="黑体"/>
        </w:rPr>
        <w:t xml:space="preserve">④</w:t>
      </w:r>
      <w:r>
        <w:tab/>
      </w:r>
      <w:r>
        <w:rPr>
          <w:rFonts w:eastAsia="黑体"/>
        </w:rPr>
        <w:t xml:space="preserve">线性无关的充要条件</w:t>
      </w:r>
    </w:p>
    <w:p>
      <w:pPr>
        <w:pStyle w:val="Body1"/>
      </w:pP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线性无关 </w:t>
      </w:r>
      <m:oMath>
        <m:r>
          <m:rPr>
            <m:nor/>
          </m:rPr>
          <m:t>⇔</m:t>
        </m:r>
      </m:oMath>
      <w:r>
        <w:t xml:space="preserve"> 任意一个向量都不能由其余向量线性表示</w:t>
      </w:r>
    </w:p>
    <w:p>
      <w:pPr>
        <w:pStyle w:val="Body1"/>
      </w:pPr>
      <m:oMath>
        <m:r>
          <m:rPr>
            <m:nor/>
          </m:rPr>
          <m:t>⇔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⋮</m:t>
                  </m:r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t xml:space="preserve"> 只有零解</w:t>
      </w:r>
    </w:p>
    <w:p>
      <w:pPr>
        <w:pStyle w:val="Body1"/>
      </w:pP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</w:p>
    <w:p>
      <w:pPr>
        <w:pStyle w:val="Body1"/>
      </w:pP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</w:p>
    <w:p>
      <w:pPr>
        <w:pStyle w:val="Body0"/>
      </w:pPr>
      <w:r>
        <w:rPr>
          <w:color w:val="C00000"/>
        </w:rPr>
        <w:t xml:space="preserve">○ 总结：相关、无关判定</w:t>
      </w:r>
    </w:p>
    <w:p>
      <w:pPr>
        <w:pStyle w:val="Body1"/>
      </w:pPr>
      <w:r>
        <w:rPr>
          <w:color w:val="C00000"/>
        </w:rPr>
        <w:t xml:space="preserve">定义　系数有非 0 的 </w:t>
      </w:r>
      <m:oMath>
        <m:r>
          <m:rPr>
            <m:nor/>
          </m:rPr>
          <w:rPr>
            <w:rFonts w:ascii="Cambria Math" w:hAnsi="Cambria Math"/>
            <w:color w:val="C00000"/>
          </w:rPr>
          <m:t>⇒</m:t>
        </m:r>
      </m:oMath>
      <w:r>
        <w:rPr>
          <w:color w:val="C00000"/>
        </w:rPr>
        <w:t xml:space="preserve"> 相关</w:t>
      </w:r>
    </w:p>
    <w:p>
      <w:pPr>
        <w:pStyle w:val="Body1"/>
      </w:pPr>
      <w:r>
        <w:rPr>
          <w:color w:val="C00000"/>
        </w:rPr>
        <w:t xml:space="preserve">秩　</w:t>
      </w:r>
      <m:oMath>
        <m:r>
          <w:rPr>
            <w:rFonts w:ascii="Cambria Math" w:hAnsi="Cambria Math"/>
            <w:color w:val="C00000"/>
          </w:rPr>
          <m:t>r</m:t>
        </m:r>
        <m:r>
          <m:rPr>
            <m:nor/>
          </m:rPr>
          <w:rPr>
            <w:rFonts w:ascii="Cambria Math" w:hAnsi="Cambria Math"/>
            <w:color w:val="C00000"/>
          </w:rPr>
          <m:t>=</m:t>
        </m:r>
      </m:oMath>
      <w:r>
        <w:rPr>
          <w:color w:val="C00000"/>
        </w:rPr>
        <w:t xml:space="preserve"> 个数 </w:t>
      </w:r>
      <m:oMath>
        <m:r>
          <m:rPr>
            <m:nor/>
          </m:rPr>
          <w:rPr>
            <w:rFonts w:ascii="Cambria Math" w:hAnsi="Cambria Math"/>
            <w:color w:val="C00000"/>
          </w:rPr>
          <m:t>⇔</m:t>
        </m:r>
      </m:oMath>
      <w:r>
        <w:rPr>
          <w:color w:val="C00000"/>
        </w:rPr>
        <w:t xml:space="preserve"> 无关</w:t>
      </w:r>
    </w:p>
    <w:p>
      <w:pPr>
        <w:pStyle w:val="Body1"/>
      </w:pPr>
      <w:r>
        <w:rPr>
          <w:color w:val="C00000"/>
        </w:rPr>
        <w:t xml:space="preserve">　　＜　　相关</w:t>
      </w:r>
    </w:p>
    <w:p>
      <w:pPr>
        <w:pStyle w:val="Item1"/>
      </w:pPr>
      <w:r>
        <w:rPr>
          <w:rFonts w:eastAsia="黑体"/>
        </w:rPr>
        <w:t xml:space="preserve">⑤</w:t>
      </w:r>
      <w:r>
        <w:tab/>
      </w:r>
      <w:r>
        <w:rPr>
          <w:rFonts w:eastAsia="黑体"/>
          <w:highlight w:val="yellow"/>
        </w:rPr>
        <w:t xml:space="preserve">线性无关的充分条件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w:r>
        <w:t xml:space="preserve">整体无关，则部分无关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w:r>
        <w:t xml:space="preserve">低维无关，则高维无关</w:t>
      </w:r>
    </w:p>
    <w:p>
      <w:pPr>
        <w:pStyle w:val="Item2"/>
      </w:pPr>
      <w:r>
        <w:rPr>
          <w:rFonts w:eastAsia="黑体"/>
        </w:rPr>
        <w:t xml:space="preserve">(3)</w:t>
      </w:r>
      <w:r>
        <w:tab/>
      </w:r>
      <w:r>
        <w:t xml:space="preserve">不含零向量的正交向量组线性无关</w:t>
      </w:r>
    </w:p>
    <w:p>
      <w:pPr>
        <w:pStyle w:val="Item2"/>
      </w:pPr>
      <w:r>
        <w:rPr>
          <w:rFonts w:eastAsia="黑体"/>
        </w:rPr>
        <w:t xml:space="preserve">(4)</w:t>
      </w:r>
      <w:r>
        <w:tab/>
      </w:r>
      <w:r>
        <w:t xml:space="preserve">不同特征值的特征向量线性无关</w:t>
      </w:r>
    </w:p>
    <w:p>
      <w:pPr>
        <w:pStyle w:val="Heading1"/>
      </w:pPr>
      <w:r>
        <w:t xml:space="preserve">四、</w:t>
      </w:r>
      <w:r>
        <w:rPr>
          <w:highlight w:val="yellow"/>
        </w:rPr>
        <w:t xml:space="preserve">极大线性无关组</w:t>
      </w:r>
      <w:r>
        <w:t xml:space="preserve">与向量组的秩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求法</w:t>
      </w:r>
      <w:r>
        <w:t xml:space="preserve">：</w:t>
      </w:r>
      <w:r>
        <w:t xml:space="preserve">初等行变换，行阶梯形</w:t>
      </w:r>
    </w:p>
    <w:p>
      <w:pPr>
        <w:pStyle w:val="Body1"/>
      </w:pPr>
      <w:r>
        <w:t xml:space="preserve">e.g. </w:t>
      </w:r>
      <m:oMath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1"/>
      </w:pP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4</m:t>
            </m:r>
          </m:sub>
        </m:sSub>
      </m:oMath>
      <w:r>
        <w:t xml:space="preserve"> 极大无关</w:t>
      </w:r>
    </w:p>
    <w:p>
      <w:pPr>
        <w:pStyle w:val="Body1"/>
      </w:pPr>
      <w:r>
        <w:rPr>
          <w:color w:val="C00000"/>
        </w:rPr>
        <w:t xml:space="preserve">极大线性无关组中向量的个数称为向量组的秩</w:t>
      </w:r>
    </w:p>
    <w:p>
      <w:pPr>
        <w:pStyle w:val="Body1"/>
      </w:pPr>
      <w:r>
        <w:rPr>
          <w:color w:val="C00000"/>
        </w:rPr>
        <w:t xml:space="preserve">极大无关组不唯一</w:t>
      </w:r>
    </w:p>
    <w:p>
      <w:pPr>
        <w:pStyle w:val="Body1"/>
      </w:pPr>
      <w:r>
        <w:rPr>
          <w:color w:val="C00000"/>
        </w:rPr>
        <w:t xml:space="preserve">矩阵秩 </w:t>
      </w:r>
      <m:oMath>
        <m:r>
          <m:rPr>
            <m:nor/>
          </m:rPr>
          <w:rPr>
            <w:rFonts w:ascii="Cambria Math" w:hAnsi="Cambria Math"/>
            <w:color w:val="C00000"/>
          </w:rPr>
          <m:t>=</m:t>
        </m:r>
      </m:oMath>
      <w:r>
        <w:rPr>
          <w:color w:val="C00000"/>
        </w:rPr>
        <w:t xml:space="preserve"> 列向量组秩 </w:t>
      </w:r>
      <m:oMath>
        <m:r>
          <m:rPr>
            <m:nor/>
          </m:rPr>
          <w:rPr>
            <w:rFonts w:ascii="Cambria Math" w:hAnsi="Cambria Math"/>
            <w:color w:val="C00000"/>
          </w:rPr>
          <m:t>=</m:t>
        </m:r>
      </m:oMath>
      <w:r>
        <w:rPr>
          <w:color w:val="C00000"/>
        </w:rPr>
        <w:t xml:space="preserve"> 行向量组秩</w:t>
      </w:r>
    </w:p>
    <w:p>
      <w:pPr>
        <w:pStyle w:val="Body1"/>
      </w:pPr>
      <w:r>
        <w:rPr>
          <w:color w:val="C00000"/>
        </w:rPr>
        <w:t xml:space="preserve">⇒ 秩相等</w:t>
      </w:r>
    </w:p>
    <w:p>
      <w:pPr>
        <w:pStyle w:val="Title"/>
      </w:pPr>
      <w:r>
        <w:t xml:space="preserve">第四章　线性方程组</w:t>
      </w:r>
    </w:p>
    <w:p>
      <w:pPr>
        <w:pStyle w:val="Body0"/>
      </w:pPr>
      <w:r>
        <w:rPr>
          <w:color w:val="C00000"/>
        </w:rPr>
        <w:t xml:space="preserve">概念　齐次　非齐　矩阵方程　公共解　同解</w:t>
      </w:r>
    </w:p>
    <w:p>
      <w:pPr>
        <w:pStyle w:val="Heading1"/>
      </w:pPr>
      <w:r>
        <w:t xml:space="preserve">一、解的</w:t>
      </w:r>
      <w:r>
        <w:rPr>
          <w:highlight w:val="yellow"/>
        </w:rPr>
        <w:t xml:space="preserve">性质与判定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t xml:space="preserve">若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线性无关的解，则 </w:t>
      </w:r>
      <m:oMath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η</m:t>
            </m:r>
          </m:e>
          <m:sub>
            <m:r>
              <m:t>1</m:t>
            </m:r>
          </m:sub>
        </m:sSub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线性无关的解</w:t>
      </w:r>
    </w:p>
    <w:p>
      <w:pPr>
        <w:pStyle w:val="Body1"/>
      </w:pPr>
      <w:r>
        <w:rPr>
          <w:b/>
          <w:bCs/>
        </w:rPr>
        <w:t xml:space="preserve">主变量与自由变量的定义</w:t>
      </w:r>
      <w:r>
        <w:t xml:space="preserve">　对系数矩阵 </w:t>
      </w:r>
      <m:oMath>
        <m:r>
          <m:t>A</m:t>
        </m:r>
      </m:oMath>
      <w:r>
        <w:t xml:space="preserve"> 作初等行变换，所得行阶梯形矩阵中每行第一个非零元素对应的未知数称为主变量，其余未知数称为自由变量．</w:t>
      </w:r>
    </w:p>
    <w:p>
      <w:pPr>
        <w:pStyle w:val="Body1"/>
      </w:pPr>
      <w:r>
        <w:rPr>
          <w:color w:val="C00000"/>
        </w:rPr>
        <w:t xml:space="preserve">例如　</w:t>
      </w:r>
      <m:oMath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→</m:t>
        </m:r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bar>
                    <m:barPr>
                      <m:pos m:val="bot"/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e>
                  </m:ba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  <m:e>
                  <m:bar>
                    <m:barPr>
                      <m:pos m:val="bot"/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e>
                  </m:ba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</m:mr>
            </m:m>
          </m:e>
        </m:d>
      </m:oMath>
    </w:p>
    <w:p>
      <w:pPr>
        <w:pStyle w:val="Body1"/>
      </w:pPr>
      <w:r>
        <w:rPr>
          <w:color w:val="C00000"/>
          <w:highlight w:val="yellow"/>
        </w:rPr>
        <w:t xml:space="preserve">解的性质</w:t>
      </w:r>
      <w:r>
        <w:t xml:space="preserve">　</w:t>
      </w:r>
      <w:r>
        <w:rPr>
          <w:color w:val="C00000"/>
        </w:rPr>
        <w:t xml:space="preserve">5条</w:t>
      </w:r>
    </w:p>
    <w:p>
      <w:pPr>
        <w:pStyle w:val="Body1"/>
      </w:pPr>
      <w:r>
        <w:rPr>
          <w:b/>
          <w:bCs/>
          <w:highlight w:val="yellow"/>
        </w:rPr>
        <w:t xml:space="preserve">解的性质</w:t>
      </w:r>
      <w:r>
        <w:rPr>
          <w:color w:val="C00000"/>
          <w:highlight w:val="yellow"/>
        </w:rPr>
        <w:t xml:space="preserve">(3+2)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w:r>
        <w:t xml:space="preserve">若 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的解，则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的解；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w:r>
        <w:t xml:space="preserve">若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的解，则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η</m:t>
            </m:r>
          </m:e>
          <m:sub>
            <m:r>
              <m:t>2</m:t>
            </m:r>
          </m:sub>
        </m:sSub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的解；</w:t>
      </w:r>
    </w:p>
    <w:p>
      <w:pPr>
        <w:pStyle w:val="Item2"/>
      </w:pPr>
      <w:r>
        <w:rPr>
          <w:rFonts w:eastAsia="黑体"/>
        </w:rPr>
        <w:t xml:space="preserve">(3)</w:t>
      </w:r>
      <w:r>
        <w:tab/>
      </w:r>
      <w:r>
        <w:t xml:space="preserve">若 </w:t>
      </w:r>
      <m:oMath>
        <m:r>
          <m:t>ξ</m:t>
        </m:r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的解，</w:t>
      </w:r>
      <m:oMath>
        <m:r>
          <m:t>η</m:t>
        </m:r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的解，则 </w:t>
      </w:r>
      <m:oMath>
        <m:r>
          <m:t>ξ</m:t>
        </m:r>
        <m:r>
          <m:rPr>
            <m:sty m:val="p"/>
          </m:rPr>
          <m:t>+</m:t>
        </m:r>
        <m:r>
          <m:t>η</m:t>
        </m:r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的解．</w:t>
      </w:r>
    </w:p>
    <w:p>
      <w:pPr>
        <w:pStyle w:val="Body1"/>
      </w:pPr>
      <w:r>
        <w:rPr>
          <w:b/>
          <w:bCs/>
        </w:rPr>
        <w:t xml:space="preserve">解的性质的推广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w:r>
        <w:t xml:space="preserve">若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s</m:t>
            </m:r>
          </m:sub>
        </m:sSub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的解，则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s</m:t>
            </m:r>
          </m:sub>
        </m:sSub>
        <m:sSub>
          <m:e>
            <m:r>
              <m:t>η</m:t>
            </m:r>
          </m:e>
          <m:sub>
            <m:r>
              <m:t>s</m:t>
            </m:r>
          </m:sub>
        </m:sSub>
      </m:oMath>
      <w:r>
        <w:t xml:space="preserve"> 为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nor/>
                    </m:rPr>
                    <m:t> 的解</m:t>
                  </m:r>
                  <m:r>
                    <m:rPr>
                      <m:sty m:val="p"/>
                    </m:rPr>
                    <m:t>⇔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s</m:t>
                      </m:r>
                    </m:sup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b</m:t>
                  </m:r>
                  <m:r>
                    <m:rPr>
                      <m:nor/>
                    </m:rPr>
                    <m:t> 的解</m:t>
                  </m:r>
                  <m:r>
                    <m:rPr>
                      <m:sty m:val="p"/>
                    </m:rPr>
                    <m:t>⇔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s</m:t>
                      </m:r>
                    </m:sup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　</w:t>
      </w:r>
      <w:r>
        <w:rPr>
          <w:color w:val="E0007A"/>
        </w:rPr>
        <w:t xml:space="preserve">✓</w:t>
      </w:r>
    </w:p>
    <w:p>
      <w:pPr>
        <w:pStyle w:val="Body2"/>
      </w:pPr>
      <w:r>
        <w:rPr>
          <w:color w:val="C00000"/>
        </w:rPr>
        <w:t xml:space="preserve">系数和为 0 是齐次解</w:t>
      </w:r>
    </w:p>
    <w:p>
      <w:pPr>
        <w:pStyle w:val="Body2"/>
      </w:pPr>
      <w:r>
        <w:rPr>
          <w:color w:val="C00000"/>
        </w:rPr>
        <w:t xml:space="preserve">系数和为 1 是非齐解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w:r>
        <w:t xml:space="preserve">若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s</m:t>
            </m:r>
          </m:sub>
        </m:sSub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线性</w:t>
      </w:r>
      <w:r>
        <w:rPr>
          <w:u w:val="double" w:color="C00000"/>
        </w:rPr>
        <w:t xml:space="preserve">无关</w:t>
      </w:r>
      <w:r>
        <w:t xml:space="preserve">的解，则 </w:t>
      </w:r>
      <m:oMath>
        <m:sSub>
          <m:e>
            <m:r>
              <m:t>η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η</m:t>
            </m:r>
          </m:e>
          <m:sub>
            <m:r>
              <m:t>1</m:t>
            </m:r>
          </m:sub>
        </m:sSub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 </w:t>
      </w:r>
      <m:oMath>
        <m:r>
          <m:t>s</m:t>
        </m:r>
        <m:r>
          <m:rPr>
            <m:sty m:val="p"/>
          </m:rPr>
          <m:t>−</m:t>
        </m:r>
        <m:r>
          <m:t>1</m:t>
        </m:r>
      </m:oMath>
      <w:r>
        <w:t xml:space="preserve"> 个线性无关的解．</w:t>
      </w:r>
    </w:p>
    <w:p>
      <w:pPr>
        <w:pStyle w:val="Body2"/>
      </w:pPr>
      <w:r>
        <w:rPr>
          <w:color w:val="C00000"/>
        </w:rPr>
        <w:t xml:space="preserve">非齐线性无关解，两两作差是齐次无关解</w:t>
      </w:r>
    </w:p>
    <w:p>
      <w:pPr>
        <w:pStyle w:val="Body2"/>
      </w:pPr>
      <w:r>
        <w:rPr>
          <w:color w:val="C00000"/>
        </w:rPr>
        <w:t xml:space="preserve">但作差时有要求</w:t>
      </w:r>
    </w:p>
    <w:p>
      <w:pPr>
        <w:pStyle w:val="Body2"/>
      </w:pPr>
      <w:r>
        <w:rPr>
          <w:color w:val="C00000"/>
        </w:rPr>
        <w:t xml:space="preserve">①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,</m:t>
        </m:r>
        <m:r>
          <w:rPr>
            <w:rFonts w:ascii="Cambria Math" w:hAnsi="Cambria Math"/>
            <w:color w:val="C00000"/>
          </w:rPr>
          <m:t> 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 xml:space="preserve"> ～</w:t>
      </w:r>
    </w:p>
    <w:p>
      <w:pPr>
        <w:pStyle w:val="Body2"/>
      </w:pPr>
      <w:r>
        <w:rPr>
          <w:color w:val="C00000"/>
        </w:rPr>
        <w:t xml:space="preserve">②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,</m:t>
        </m:r>
        <m:r>
          <w:rPr>
            <w:rFonts w:ascii="Cambria Math" w:hAnsi="Cambria Math"/>
            <w:color w:val="C00000"/>
          </w:rPr>
          <m:t> 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⋯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</w:p>
    <w:p>
      <w:pPr>
        <w:pStyle w:val="Body2"/>
      </w:pPr>
      <w:r>
        <w:rPr>
          <w:color w:val="C00000"/>
        </w:rPr>
        <w:t xml:space="preserve">③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,</m:t>
        </m:r>
        <m:r>
          <w:rPr>
            <w:rFonts w:ascii="Cambria Math" w:hAnsi="Cambria Math"/>
            <w:color w:val="C00000"/>
          </w:rPr>
          <m:t> 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⋯</m:t>
        </m:r>
        <m:r>
          <m:rPr>
            <m:sty m:val="p"/>
          </m:rPr>
          <w:rPr>
            <w:rFonts w:ascii="Cambria Math" w:hAnsi="Cambria Math"/>
            <w:color w:val="C00000"/>
          </w:rPr>
          <m:t>⋯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+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  <w:highlight w:val="yellow"/>
        </w:rPr>
        <w:t xml:space="preserve">齐次线性方程组解的判定</w:t>
      </w:r>
      <w:r>
        <w:t xml:space="preserve">：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只有零解 </w:t>
      </w: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　</w:t>
      </w:r>
      <w:r>
        <w:rPr>
          <w:color w:val="C00000"/>
        </w:rPr>
        <w:t xml:space="preserve">满秩只有零解</w:t>
      </w:r>
      <w:r>
        <w:t xml:space="preserve">　未知数个数</w:t>
      </w:r>
    </w:p>
    <w:p>
      <w:pPr>
        <w:pStyle w:val="Body1"/>
      </w:pPr>
      <m:oMath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→</m:t>
        </m:r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</m:m>
          </m:e>
        </m:d>
      </m:oMath>
    </w:p>
    <w:p>
      <w:pPr>
        <w:pStyle w:val="Body1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有非零解 </w:t>
      </w: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　小于未知数个数</w:t>
      </w:r>
    </w:p>
    <w:p>
      <w:pPr>
        <w:pStyle w:val="Body1"/>
      </w:pPr>
      <m:oMath>
        <m:r>
          <w:rPr>
            <w:rFonts w:ascii="Cambria Math" w:hAnsi="Cambria Math"/>
            <w:highlight w:val="yellow"/>
          </w:rPr>
          <m:t>A</m:t>
        </m:r>
        <m:r>
          <w:rPr>
            <w:rFonts w:ascii="Cambria Math" w:hAnsi="Cambria Math"/>
            <w:highlight w:val="yellow"/>
          </w:rPr>
          <m:t>x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r>
          <w:rPr>
            <w:rFonts w:ascii="Cambria Math" w:hAnsi="Cambria Math"/>
            <w:highlight w:val="yellow"/>
          </w:rPr>
          <m:t>0</m:t>
        </m:r>
      </m:oMath>
      <w:r>
        <w:rPr>
          <w:highlight w:val="yellow"/>
        </w:rPr>
        <w:t xml:space="preserve"> 有非零解的充分条件是 </w:t>
      </w:r>
      <m:oMath>
        <m:r>
          <w:rPr>
            <w:rFonts w:ascii="Cambria Math" w:hAnsi="Cambria Math"/>
            <w:highlight w:val="yellow"/>
          </w:rPr>
          <m:t>m</m:t>
        </m:r>
        <m:r>
          <m:rPr>
            <m:sty m:val="p"/>
          </m:rPr>
          <w:rPr>
            <w:rFonts w:ascii="Cambria Math" w:hAnsi="Cambria Math"/>
            <w:highlight w:val="yellow"/>
          </w:rPr>
          <m:t>&lt;</m:t>
        </m:r>
        <m:r>
          <w:rPr>
            <w:rFonts w:ascii="Cambria Math" w:hAnsi="Cambria Math"/>
            <w:highlight w:val="yellow"/>
          </w:rPr>
          <m:t>n</m:t>
        </m:r>
      </m:oMath>
      <w:r>
        <w:rPr>
          <w:highlight w:val="yellow"/>
        </w:rPr>
        <w:t xml:space="preserve">（</w:t>
      </w:r>
      <m:oMath>
        <m:limLow>
          <m:limLowPr>
            <m:ctrlPr>
              <w:rPr>
                <w:rFonts w:ascii="Cambria Math" w:hAnsi="Cambria Math"/>
                <w:highlight w:val="yellow"/>
              </w:rPr>
            </m:ctrlPr>
          </m:limLowPr>
          <m:e>
            <m:r>
              <m:rPr>
                <m:nor/>
              </m:rPr>
              <w:rPr>
                <w:rFonts w:ascii="Cambria Math" w:hAnsi="Cambria Math"/>
                <w:highlight w:val="yellow"/>
              </w:rPr>
              <m:t>行数</m:t>
            </m:r>
          </m:e>
          <m:lim>
            <m:r>
              <m:rPr>
                <m:nor/>
              </m:rPr>
              <w:rPr>
                <w:rFonts w:ascii="Cambria Math" w:hAnsi="Cambria Math"/>
                <w:highlight w:val="yellow"/>
              </w:rPr>
              <m:t>方程个数</m:t>
            </m:r>
          </m:lim>
        </m:limLow>
        <m:r>
          <m:rPr>
            <m:sty m:val="p"/>
          </m:rPr>
          <w:rPr>
            <w:rFonts w:ascii="Cambria Math" w:hAnsi="Cambria Math"/>
            <w:highlight w:val="yellow"/>
          </w:rPr>
          <m:t>&lt;</m:t>
        </m:r>
        <m:limLow>
          <m:limLowPr>
            <m:ctrlPr>
              <w:rPr>
                <w:rFonts w:ascii="Cambria Math" w:hAnsi="Cambria Math"/>
                <w:highlight w:val="yellow"/>
              </w:rPr>
            </m:ctrlPr>
          </m:limLowPr>
          <m:e>
            <m:r>
              <m:rPr>
                <m:nor/>
              </m:rPr>
              <w:rPr>
                <w:rFonts w:ascii="Cambria Math" w:hAnsi="Cambria Math"/>
                <w:highlight w:val="yellow"/>
              </w:rPr>
              <m:t>列数</m:t>
            </m:r>
          </m:e>
          <m:lim>
            <m:r>
              <m:rPr>
                <m:nor/>
              </m:rPr>
              <w:rPr>
                <w:rFonts w:ascii="Cambria Math" w:hAnsi="Cambria Math"/>
                <w:highlight w:val="yellow"/>
              </w:rPr>
              <m:t>未知数个数</m:t>
            </m:r>
          </m:lim>
        </m:limLow>
      </m:oMath>
      <w:r>
        <w:rPr>
          <w:highlight w:val="yellow"/>
        </w:rPr>
        <w:t xml:space="preserve">）</w:t>
      </w:r>
    </w:p>
    <w:p>
      <w:pPr>
        <w:pStyle w:val="Body1"/>
      </w:pPr>
      <w:r>
        <w:rPr>
          <w:color w:val="C00000"/>
        </w:rPr>
        <w:t xml:space="preserve">齐次一定有解　</w:t>
      </w:r>
      <m:oMath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0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0</m:t>
        </m:r>
      </m:oMath>
    </w:p>
    <w:p>
      <w:pPr>
        <w:pStyle w:val="Item1"/>
      </w:pPr>
      <w:r>
        <w:rPr>
          <w:rFonts w:eastAsia="黑体"/>
        </w:rPr>
        <w:t xml:space="preserve">③</w:t>
      </w:r>
      <w:r>
        <w:tab/>
      </w:r>
      <w:r>
        <w:rPr>
          <w:rFonts w:eastAsia="黑体"/>
          <w:highlight w:val="yellow"/>
        </w:rPr>
        <w:t xml:space="preserve">非齐次线性方程组解的判定</w:t>
      </w:r>
      <w:r>
        <w:t xml:space="preserve">　</w:t>
      </w:r>
      <w:r>
        <w:rPr>
          <w:color w:val="C00000"/>
        </w:rPr>
        <w:t xml:space="preserve">非齐可能无解</w:t>
      </w:r>
    </w:p>
    <w:p>
      <w:pPr>
        <w:pStyle w:val="Body1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highlight w:val="green"/>
        </w:rPr>
        <w:t xml:space="preserve">无解</w:t>
      </w:r>
      <w:r>
        <w:t xml:space="preserve"> </w:t>
      </w: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w:rPr>
            <w:rFonts w:ascii="Cambria Math" w:hAnsi="Cambria Math"/>
            <w:highlight w:val="yellow"/>
          </w:rPr>
          <m:t>1</m:t>
        </m:r>
      </m:oMath>
      <w:r>
        <w:t xml:space="preserve">　</w:t>
      </w:r>
      <w:r>
        <w:rPr>
          <w:color w:val="C00000"/>
        </w:rPr>
        <w:t xml:space="preserve">↓ 由 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 产生</w:t>
      </w:r>
    </w:p>
    <w:p>
      <w:pPr>
        <w:pStyle w:val="Body1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有</w:t>
      </w:r>
      <w:r>
        <w:rPr>
          <w:highlight w:val="green"/>
        </w:rPr>
        <w:t xml:space="preserve">唯一</w:t>
      </w:r>
      <w:r>
        <w:t xml:space="preserve">解 </w:t>
      </w: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</w:p>
    <w:p>
      <w:pPr>
        <w:pStyle w:val="Body1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有</w:t>
      </w:r>
      <w:r>
        <w:rPr>
          <w:highlight w:val="green"/>
        </w:rPr>
        <w:t xml:space="preserve">无穷解</w:t>
      </w:r>
      <w:r>
        <w:t xml:space="preserve"> </w:t>
      </w: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</w:p>
    <w:p>
      <w:pPr>
        <w:pStyle w:val="Body1"/>
      </w:pPr>
      <w:r>
        <w:rPr>
          <w:rFonts w:eastAsia="黑体"/>
        </w:rPr>
        <w:t xml:space="preserve">推论</w:t>
      </w:r>
      <w:r>
        <w:t xml:space="preserve">：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有解 </w:t>
      </w: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</w:p>
    <w:p>
      <w:pPr>
        <w:pStyle w:val="Body2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有解的</w:t>
      </w:r>
      <w:r>
        <w:rPr>
          <w:highlight w:val="green"/>
        </w:rPr>
        <w:t xml:space="preserve">充分条件为 </w:t>
      </w:r>
      <m:oMath>
        <m:r>
          <w:rPr>
            <w:rFonts w:ascii="Cambria Math" w:hAnsi="Cambria Math"/>
            <w:highlight w:val="green"/>
          </w:rPr>
          <m:t>r</m:t>
        </m:r>
        <m:r>
          <m:rPr>
            <m:sty m:val="p"/>
          </m:rPr>
          <w:rPr>
            <w:rFonts w:ascii="Cambria Math" w:hAnsi="Cambria Math"/>
            <w:highlight w:val="green"/>
          </w:rPr>
          <m:t>(</m:t>
        </m:r>
        <m:r>
          <w:rPr>
            <w:rFonts w:ascii="Cambria Math" w:hAnsi="Cambria Math"/>
            <w:highlight w:val="green"/>
          </w:rPr>
          <m:t>A</m:t>
        </m:r>
        <m:r>
          <m:rPr>
            <m:sty m:val="p"/>
          </m:rPr>
          <w:rPr>
            <w:rFonts w:ascii="Cambria Math" w:hAnsi="Cambria Math"/>
            <w:highlight w:val="green"/>
          </w:rPr>
          <m:t>)</m:t>
        </m:r>
        <m:r>
          <m:rPr>
            <m:sty m:val="p"/>
          </m:rPr>
          <w:rPr>
            <w:rFonts w:ascii="Cambria Math" w:hAnsi="Cambria Math"/>
            <w:highlight w:val="green"/>
          </w:rPr>
          <m:t>=</m:t>
        </m:r>
        <m:r>
          <w:rPr>
            <w:rFonts w:ascii="Cambria Math" w:hAnsi="Cambria Math"/>
            <w:highlight w:val="green"/>
          </w:rPr>
          <m:t>m</m:t>
        </m:r>
      </m:oMath>
      <w:r>
        <w:rPr>
          <w:highlight w:val="green"/>
        </w:rPr>
        <w:t xml:space="preserve">（行满秩）</w:t>
      </w:r>
    </w:p>
    <w:p>
      <w:pPr>
        <w:pStyle w:val="Body2"/>
      </w:pPr>
      <w:r>
        <w:rPr>
          <w:highlight w:val="green"/>
        </w:rPr>
        <w:t xml:space="preserve">若 </w:t>
      </w:r>
      <m:oMath>
        <m:r>
          <w:rPr>
            <w:rFonts w:ascii="Cambria Math" w:hAnsi="Cambria Math"/>
            <w:highlight w:val="green"/>
          </w:rPr>
          <m:t>A</m:t>
        </m:r>
        <m:r>
          <w:rPr>
            <w:rFonts w:ascii="Cambria Math" w:hAnsi="Cambria Math"/>
            <w:highlight w:val="green"/>
          </w:rPr>
          <m:t>x</m:t>
        </m:r>
        <m:r>
          <m:rPr>
            <m:sty m:val="p"/>
          </m:rPr>
          <w:rPr>
            <w:rFonts w:ascii="Cambria Math" w:hAnsi="Cambria Math"/>
            <w:highlight w:val="green"/>
          </w:rPr>
          <m:t>=</m:t>
        </m:r>
        <m:r>
          <w:rPr>
            <w:rFonts w:ascii="Cambria Math" w:hAnsi="Cambria Math"/>
            <w:highlight w:val="green"/>
          </w:rPr>
          <m:t>b</m:t>
        </m:r>
      </m:oMath>
      <w:r>
        <w:rPr>
          <w:highlight w:val="green"/>
        </w:rPr>
        <w:t xml:space="preserve"> 有唯一解 </w:t>
      </w:r>
      <m:oMath>
        <m:r>
          <m:rPr>
            <m:nor/>
          </m:rPr>
          <w:rPr>
            <w:rFonts w:ascii="Cambria Math" w:hAnsi="Cambria Math"/>
            <w:highlight w:val="green"/>
          </w:rPr>
          <m:t>⇒</m:t>
        </m:r>
        <m:r>
          <w:rPr>
            <w:rFonts w:ascii="Cambria Math" w:hAnsi="Cambria Math"/>
            <w:highlight w:val="green"/>
          </w:rPr>
          <m:t>A</m:t>
        </m:r>
        <m:r>
          <w:rPr>
            <w:rFonts w:ascii="Cambria Math" w:hAnsi="Cambria Math"/>
            <w:highlight w:val="green"/>
          </w:rPr>
          <m:t>x</m:t>
        </m:r>
        <m:r>
          <m:rPr>
            <m:sty m:val="p"/>
          </m:rPr>
          <w:rPr>
            <w:rFonts w:ascii="Cambria Math" w:hAnsi="Cambria Math"/>
            <w:highlight w:val="green"/>
          </w:rPr>
          <m:t>=</m:t>
        </m:r>
        <m:r>
          <w:rPr>
            <w:rFonts w:ascii="Cambria Math" w:hAnsi="Cambria Math"/>
            <w:highlight w:val="green"/>
          </w:rPr>
          <m:t>0</m:t>
        </m:r>
      </m:oMath>
      <w:r>
        <w:rPr>
          <w:highlight w:val="green"/>
        </w:rPr>
        <w:t xml:space="preserve"> 只有零解</w:t>
      </w:r>
    </w:p>
    <w:p>
      <w:pPr>
        <w:pStyle w:val="Body2"/>
      </w:pPr>
      <m:oMath>
        <m:r>
          <w:rPr>
            <w:rFonts w:ascii="Cambria Math" w:hAnsi="Cambria Math"/>
            <w:highlight w:val="green"/>
          </w:rPr>
          <m:t>A</m:t>
        </m:r>
        <m:r>
          <w:rPr>
            <w:rFonts w:ascii="Cambria Math" w:hAnsi="Cambria Math"/>
            <w:highlight w:val="green"/>
          </w:rPr>
          <m:t>x</m:t>
        </m:r>
        <m:r>
          <m:rPr>
            <m:sty m:val="p"/>
          </m:rPr>
          <w:rPr>
            <w:rFonts w:ascii="Cambria Math" w:hAnsi="Cambria Math"/>
            <w:highlight w:val="green"/>
          </w:rPr>
          <m:t>=</m:t>
        </m:r>
        <m:r>
          <w:rPr>
            <w:rFonts w:ascii="Cambria Math" w:hAnsi="Cambria Math"/>
            <w:highlight w:val="green"/>
          </w:rPr>
          <m:t>b</m:t>
        </m:r>
      </m:oMath>
      <w:r>
        <w:rPr>
          <w:highlight w:val="green"/>
        </w:rPr>
        <w:t xml:space="preserve"> 有无穷多解 </w:t>
      </w:r>
      <m:oMath>
        <m:r>
          <m:rPr>
            <m:nor/>
          </m:rPr>
          <w:rPr>
            <w:rFonts w:ascii="Cambria Math" w:hAnsi="Cambria Math"/>
            <w:highlight w:val="green"/>
          </w:rPr>
          <m:t>⇒</m:t>
        </m:r>
        <m:r>
          <w:rPr>
            <w:rFonts w:ascii="Cambria Math" w:hAnsi="Cambria Math"/>
            <w:highlight w:val="green"/>
          </w:rPr>
          <m:t>A</m:t>
        </m:r>
        <m:r>
          <w:rPr>
            <w:rFonts w:ascii="Cambria Math" w:hAnsi="Cambria Math"/>
            <w:highlight w:val="green"/>
          </w:rPr>
          <m:t>x</m:t>
        </m:r>
        <m:r>
          <m:rPr>
            <m:sty m:val="p"/>
          </m:rPr>
          <w:rPr>
            <w:rFonts w:ascii="Cambria Math" w:hAnsi="Cambria Math"/>
            <w:highlight w:val="green"/>
          </w:rPr>
          <m:t>=</m:t>
        </m:r>
        <m:r>
          <w:rPr>
            <w:rFonts w:ascii="Cambria Math" w:hAnsi="Cambria Math"/>
            <w:highlight w:val="green"/>
          </w:rPr>
          <m:t>0</m:t>
        </m:r>
      </m:oMath>
      <w:r>
        <w:rPr>
          <w:highlight w:val="green"/>
        </w:rPr>
        <w:t xml:space="preserve"> 有非零解</w:t>
      </w:r>
    </w:p>
    <w:p>
      <w:pPr>
        <w:pStyle w:val="Body0"/>
      </w:pPr>
      <w:r>
        <w:rPr>
          <w:color w:val="C00000"/>
          <w:highlight w:val="yellow"/>
        </w:rPr>
        <w:t xml:space="preserve">若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 xml:space="preserve"> 是 </w:t>
      </w:r>
      <m:oMath>
        <m:r>
          <w:rPr>
            <w:rFonts w:ascii="Cambria Math" w:hAnsi="Cambria Math"/>
            <w:color w:val="C00000"/>
          </w:rPr>
          <m:t>m</m:t>
        </m:r>
        <m:r>
          <m:rPr>
            <m:sty m:val="p"/>
          </m:rPr>
          <w:rPr>
            <w:rFonts w:ascii="Cambria Math" w:hAnsi="Cambria Math"/>
            <w:color w:val="C00000"/>
          </w:rPr>
          <m:t>×</m:t>
        </m:r>
        <m:r>
          <w:rPr>
            <w:rFonts w:ascii="Cambria Math" w:hAnsi="Cambria Math"/>
            <w:color w:val="C00000"/>
          </w:rPr>
          <m:t>n</m:t>
        </m:r>
      </m:oMath>
      <w:r>
        <w:rPr>
          <w:color w:val="C00000"/>
        </w:rPr>
        <w:t xml:space="preserve"> 矩阵，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 是 </w:t>
      </w:r>
      <m:oMath>
        <m:r>
          <w:rPr>
            <w:rFonts w:ascii="Cambria Math" w:hAnsi="Cambria Math"/>
            <w:color w:val="C00000"/>
          </w:rPr>
          <m:t>n</m:t>
        </m:r>
        <m:r>
          <m:rPr>
            <m:sty m:val="p"/>
          </m:rPr>
          <w:rPr>
            <w:rFonts w:ascii="Cambria Math" w:hAnsi="Cambria Math"/>
            <w:color w:val="C00000"/>
          </w:rPr>
          <m:t>×</m:t>
        </m:r>
        <m:r>
          <w:rPr>
            <w:rFonts w:ascii="Cambria Math" w:hAnsi="Cambria Math"/>
            <w:color w:val="C00000"/>
          </w:rPr>
          <m:t>s</m:t>
        </m:r>
      </m:oMath>
      <w:r>
        <w:rPr>
          <w:color w:val="C00000"/>
        </w:rPr>
        <w:t xml:space="preserve"> 矩阵　</w:t>
      </w:r>
      <m:oMath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B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O</m:t>
        </m:r>
      </m:oMath>
    </w:p>
    <w:p>
      <w:pPr>
        <w:pStyle w:val="Body0"/>
      </w:pPr>
      <w:r>
        <w:rPr>
          <w:color w:val="C00000"/>
        </w:rPr>
        <w:t xml:space="preserve">则 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 的列向量均为 </w:t>
      </w:r>
      <m:oMath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x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 xml:space="preserve"> 的解　　</w:t>
      </w:r>
      <m:oMath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B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≤</m:t>
        </m:r>
        <m:r>
          <w:rPr>
            <w:rFonts w:ascii="Cambria Math" w:hAnsi="Cambria Math"/>
            <w:color w:val="C00000"/>
          </w:rPr>
          <m:t>n</m:t>
        </m:r>
      </m:oMath>
    </w:p>
    <w:p>
      <w:pPr>
        <w:pStyle w:val="Body0"/>
      </w:pPr>
      <w:r>
        <w:rPr>
          <w:color w:val="C00000"/>
        </w:rPr>
        <w:t xml:space="preserve">未知量的个数 </w:t>
      </w:r>
      <m:oMath>
        <m:r>
          <m:rPr>
            <m:sty m:val="p"/>
          </m:rPr>
          <w:rPr>
            <w:rFonts w:ascii="Cambria Math" w:hAnsi="Cambria Math"/>
            <w:color w:val="C00000"/>
          </w:rPr>
          <m:t>−</m:t>
        </m:r>
      </m:oMath>
      <w:r>
        <w:rPr>
          <w:color w:val="C00000"/>
        </w:rPr>
        <w:t xml:space="preserve"> 约束个数 </w:t>
      </w:r>
      <m:oMath>
        <m:r>
          <m:rPr>
            <m:nor/>
          </m:rPr>
          <w:rPr>
            <w:rFonts w:ascii="Cambria Math" w:hAnsi="Cambria Math"/>
            <w:color w:val="C00000"/>
          </w:rPr>
          <m:t>=</m:t>
        </m:r>
      </m:oMath>
      <w:r>
        <w:rPr>
          <w:color w:val="C00000"/>
        </w:rPr>
        <w:t xml:space="preserve"> 自由变量个数</w:t>
      </w:r>
    </w:p>
    <w:p>
      <w:pPr>
        <w:pStyle w:val="Body1"/>
      </w:pPr>
      <w:r>
        <w:rPr>
          <w:color w:val="C00000"/>
        </w:rPr>
        <w:t xml:space="preserve">⇒ 化为行最简 </w:t>
      </w:r>
      <m:oMath>
        <m:r>
          <m:rPr>
            <m:nor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</m:oMath>
    </w:p>
    <w:p>
      <w:pPr>
        <w:pStyle w:val="Body0"/>
      </w:pPr>
      <w:r>
        <w:rPr>
          <w:color w:val="C00000"/>
        </w:rPr>
        <w:t xml:space="preserve">自由变量分别取 0，就会有不同的解组合</w:t>
      </w:r>
    </w:p>
    <w:p>
      <w:pPr>
        <w:pStyle w:val="Body0"/>
      </w:pPr>
      <w:r>
        <w:rPr>
          <w:color w:val="C00000"/>
        </w:rPr>
        <w:t xml:space="preserve">(0)　(1)</w:t>
      </w:r>
    </w:p>
    <w:p>
      <w:pPr>
        <w:pStyle w:val="Body0"/>
      </w:pPr>
      <w:r>
        <w:rPr>
          <w:b/>
          <w:bCs/>
        </w:rPr>
        <w:t xml:space="preserve">2 举实例计算自由变量</w:t>
      </w:r>
    </w:p>
    <w:p>
      <w:pPr>
        <w:pStyle w:val="Body0"/>
      </w:pPr>
      <w:r>
        <w:t xml:space="preserve">例子1：2个未知数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</w:p>
    <w:p>
      <w:pPr>
        <w:pStyle w:val="Body0"/>
        <w:keepNext/>
      </w:pPr>
      <w:r>
        <w:t xml:space="preserve">方程组：</w:t>
      </w:r>
    </w:p>
    <w:p>
      <w:pPr>
        <w:pStyle w:val="Equation0"/>
      </w:pPr>
      <m:oMathPara>
        <m:oMathParaPr>
          <m:jc m:val="left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Body0"/>
      </w:pPr>
      <w:r>
        <w:t xml:space="preserve">两行重复，</w:t>
      </w:r>
      <w:r>
        <w:rPr>
          <w:b/>
          <w:bCs/>
        </w:rPr>
        <w:t xml:space="preserve">有效方程只有1条</w:t>
      </w:r>
      <w:r>
        <w:t xml:space="preserve">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0"/>
      </w:pPr>
      <w:r>
        <w:t xml:space="preserve">自由变量数量 = 总未知数 - 有效约束 =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pStyle w:val="Body0"/>
      </w:pPr>
      <w:r>
        <w:t xml:space="preserve">我们随便让自由变量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，则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t</m:t>
        </m:r>
      </m:oMath>
    </w:p>
    <w:p>
      <w:pPr>
        <w:pStyle w:val="Body0"/>
        <w:keepNext/>
      </w:pPr>
      <w:r>
        <w:t xml:space="preserve">通解写成：</w:t>
      </w:r>
    </w:p>
    <w:p>
      <w:pPr>
        <w:pStyle w:val="Equation0"/>
      </w:pPr>
      <m:oMathPara>
        <m:oMathParaPr>
          <m:jc m:val="left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Body0"/>
      </w:pPr>
      <w:r>
        <w:t xml:space="preserve">这里只有 </w:t>
      </w:r>
      <w:r>
        <w:rPr>
          <w:b/>
          <w:bCs/>
        </w:rPr>
        <w:t xml:space="preserve">1个线性无关的解向量</w:t>
      </w:r>
      <w:r>
        <w:t xml:space="preserve">，正好等于 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0"/>
      </w:pPr>
      <w:r>
        <w:t xml:space="preserve">例子2：5个未知数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</w:p>
    <w:p>
      <w:pPr>
        <w:pStyle w:val="Body0"/>
      </w:pPr>
      <w:r>
        <w:t xml:space="preserve">有效约束只有2个，管得住2个未知数，剩下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个没人管、随便取值。</w:t>
      </w:r>
    </w:p>
    <w:p>
      <w:pPr>
        <w:pStyle w:val="Body0"/>
      </w:pPr>
      <w:r>
        <w:t xml:space="preserve">3个自由变量，每个自由变量单独取1，就能写出3个互不相关的解，也就是3个线性无关解。</w:t>
      </w:r>
    </w:p>
    <w:p>
      <w:pPr>
        <w:pStyle w:val="Body0"/>
      </w:pPr>
      <w:r>
        <w:rPr>
          <w:b/>
          <w:bCs/>
        </w:rPr>
        <w:t xml:space="preserve">3 核心逻辑：自由变量个数 = 线性无关解的最大个数</w:t>
      </w:r>
    </w:p>
    <w:p>
      <w:pPr>
        <w:pStyle w:val="Body0"/>
      </w:pPr>
      <w:r>
        <w:t xml:space="preserve">1. 有几个自由变量，你就能构造出几个互不线性相关的解；</w:t>
      </w:r>
    </w:p>
    <w:p>
      <w:pPr>
        <w:pStyle w:val="Body0"/>
      </w:pPr>
      <w:r>
        <w:t xml:space="preserve">2. 自由变量总数严格等于 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；</w:t>
      </w:r>
    </w:p>
    <w:p>
      <w:pPr>
        <w:pStyle w:val="Body0"/>
      </w:pPr>
      <w:r>
        <w:t xml:space="preserve">3. 所以方程组</w:t>
      </w:r>
      <w:r>
        <w:rPr>
          <w:b/>
          <w:bCs/>
        </w:rPr>
        <w:t xml:space="preserve">最多只能找到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个无关解</w:t>
      </w:r>
      <w:r>
        <w:t xml:space="preserve">，不可能再多。</w:t>
      </w:r>
    </w:p>
    <w:p>
      <w:pPr>
        <w:pStyle w:val="Heading1"/>
      </w:pPr>
      <w:r>
        <w:t xml:space="preserve">二、</w:t>
      </w:r>
      <w:r>
        <w:rPr>
          <w:highlight w:val="green"/>
        </w:rPr>
        <w:t xml:space="preserve">齐次线性方程组</w:t>
      </w:r>
      <w:r>
        <w:t xml:space="preserve">　</w:t>
      </w:r>
      <w:r>
        <w:rPr>
          <w:color w:val="C00000"/>
        </w:rPr>
        <w:t xml:space="preserve">定义　求法2个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  <w:highlight w:val="green"/>
        </w:rPr>
        <w:t xml:space="preserve">基础解系</w:t>
      </w:r>
      <w:r>
        <w:rPr>
          <w:highlight w:val="green"/>
        </w:rPr>
        <w:t xml:space="preserve">即 </w:t>
      </w:r>
      <m:oMath>
        <m:r>
          <w:rPr>
            <w:rFonts w:ascii="Cambria Math" w:hAnsi="Cambria Math"/>
            <w:highlight w:val="green"/>
          </w:rPr>
          <m:t>A</m:t>
        </m:r>
        <m:r>
          <w:rPr>
            <w:rFonts w:ascii="Cambria Math" w:hAnsi="Cambria Math"/>
            <w:highlight w:val="green"/>
          </w:rPr>
          <m:t>x</m:t>
        </m:r>
        <m:r>
          <m:rPr>
            <m:sty m:val="p"/>
          </m:rPr>
          <w:rPr>
            <w:rFonts w:ascii="Cambria Math" w:hAnsi="Cambria Math"/>
            <w:highlight w:val="green"/>
          </w:rPr>
          <m:t>=</m:t>
        </m:r>
        <m:r>
          <w:rPr>
            <w:rFonts w:ascii="Cambria Math" w:hAnsi="Cambria Math"/>
            <w:highlight w:val="green"/>
          </w:rPr>
          <m:t>0</m:t>
        </m:r>
      </m:oMath>
      <w:r>
        <w:rPr>
          <w:highlight w:val="green"/>
        </w:rPr>
        <w:t xml:space="preserve"> 解的极大线性无关组；基础解系中有 </w:t>
      </w:r>
      <m:oMath>
        <m:r>
          <w:rPr>
            <w:rFonts w:ascii="Cambria Math" w:hAnsi="Cambria Math"/>
            <w:highlight w:val="green"/>
          </w:rPr>
          <m:t>n</m:t>
        </m:r>
        <m:r>
          <m:rPr>
            <m:sty m:val="p"/>
          </m:rPr>
          <w:rPr>
            <w:rFonts w:ascii="Cambria Math" w:hAnsi="Cambria Math"/>
            <w:highlight w:val="green"/>
          </w:rPr>
          <m:t>−</m:t>
        </m:r>
        <m:r>
          <w:rPr>
            <w:rFonts w:ascii="Cambria Math" w:hAnsi="Cambria Math"/>
            <w:highlight w:val="green"/>
          </w:rPr>
          <m:t>r</m:t>
        </m:r>
        <m:r>
          <m:rPr>
            <m:sty m:val="p"/>
          </m:rPr>
          <w:rPr>
            <w:rFonts w:ascii="Cambria Math" w:hAnsi="Cambria Math"/>
            <w:highlight w:val="green"/>
          </w:rPr>
          <m:t>(</m:t>
        </m:r>
        <m:r>
          <w:rPr>
            <w:rFonts w:ascii="Cambria Math" w:hAnsi="Cambria Math"/>
            <w:highlight w:val="green"/>
          </w:rPr>
          <m:t>A</m:t>
        </m:r>
        <m:r>
          <m:rPr>
            <m:sty m:val="p"/>
          </m:rPr>
          <w:rPr>
            <w:rFonts w:ascii="Cambria Math" w:hAnsi="Cambria Math"/>
            <w:highlight w:val="green"/>
          </w:rPr>
          <m:t>)</m:t>
        </m:r>
      </m:oMath>
      <w:r>
        <w:rPr>
          <w:highlight w:val="green"/>
        </w:rPr>
        <w:t xml:space="preserve"> 个解.</w:t>
      </w:r>
    </w:p>
    <w:p>
      <w:pPr>
        <w:pStyle w:val="Body1"/>
      </w:pPr>
      <w:r>
        <w:rPr>
          <w:color w:val="C00000"/>
        </w:rPr>
        <w:t xml:space="preserve">极组个数</w:t>
      </w:r>
      <w:r>
        <w:t xml:space="preserve">　　</w:t>
      </w:r>
      <w:r>
        <w:rPr>
          <w:color w:val="C00000"/>
        </w:rPr>
        <w:t xml:space="preserve">这是个数</w:t>
      </w:r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  <w:highlight w:val="yellow"/>
        </w:rPr>
        <w:t xml:space="preserve">求法</w:t>
      </w:r>
      <w:r>
        <w:rPr>
          <w:highlight w:val="yellow"/>
        </w:rPr>
        <w:t xml:space="preserve">：化为</w:t>
      </w:r>
      <w:r>
        <w:rPr>
          <w:highlight w:val="yellow"/>
          <w:u w:val="wave" w:color="C00000"/>
        </w:rPr>
        <w:t xml:space="preserve">行最简形</w:t>
      </w:r>
      <w:r>
        <w:rPr>
          <w:highlight w:val="yellow"/>
        </w:rPr>
        <w:t xml:space="preserve">，自由变量分别取1.</w:t>
      </w:r>
    </w:p>
    <w:p>
      <w:pPr>
        <w:pStyle w:val="Body1"/>
      </w:pPr>
      <m:oMath>
        <m:r>
          <w:rPr>
            <w:rFonts w:ascii="Cambria Math" w:hAnsi="Cambria Math"/>
            <w:highlight w:val="yellow"/>
          </w:rPr>
          <m:t>A</m:t>
        </m:r>
      </m:oMath>
      <w:r>
        <w:rPr>
          <w:highlight w:val="yellow"/>
        </w:rPr>
        <w:t xml:space="preserve"> 为抽象矩阵：</w:t>
      </w:r>
      <w:r>
        <w:rPr>
          <w:color w:val="C00000"/>
        </w:rPr>
        <w:t xml:space="preserve">①</w:t>
      </w:r>
      <w:r>
        <w:t xml:space="preserve">先求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，</w:t>
      </w:r>
      <w:r>
        <w:rPr>
          <w:color w:val="C00000"/>
        </w:rPr>
        <w:t xml:space="preserve">②</w:t>
      </w:r>
      <w:r>
        <w:t xml:space="preserve">再利用解的</w:t>
      </w:r>
      <w:r>
        <w:rPr>
          <w:u w:val="double" w:color="C00000"/>
        </w:rPr>
        <w:t xml:space="preserve">定义</w:t>
      </w:r>
      <w:r>
        <w:t xml:space="preserve">或性质凑 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个线性无关的解.</w:t>
      </w:r>
    </w:p>
    <w:p>
      <w:pPr>
        <w:pStyle w:val="Body1"/>
      </w:pPr>
      <m:oMath>
        <m:d>
          <m:dPr>
            <m:begChr m:val="{"/>
            <m:sepChr m:val=""/>
            <m:endChr m:val="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  <m:r>
                    <w:rPr>
                      <w:rFonts w:ascii="Cambria Math" w:hAnsi="Cambria Math"/>
                      <w:color w:val="C00000"/>
                    </w:rPr>
                    <m:t>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=</m:t>
                  </m:r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=</m:t>
                  </m:r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</m:mr>
            </m:m>
          </m:e>
        </m:d>
      </m:oMath>
    </w:p>
    <w:p>
      <w:pPr>
        <w:pStyle w:val="Heading1"/>
      </w:pPr>
      <w:r>
        <w:t xml:space="preserve">三、</w:t>
      </w:r>
      <w:r>
        <w:rPr>
          <w:highlight w:val="yellow"/>
        </w:rPr>
        <w:t xml:space="preserve">非齐次线性方程组</w:t>
      </w:r>
      <w:r>
        <w:t xml:space="preserve">　</w:t>
      </w:r>
      <w:r>
        <w:rPr>
          <w:color w:val="C00000"/>
          <w:highlight w:val="yellow"/>
        </w:rPr>
        <w:t xml:space="preserve">齐次解加上个非齐特解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  <w:highlight w:val="yellow"/>
        </w:rPr>
        <w:t xml:space="preserve">特解求法</w:t>
      </w:r>
      <w:r>
        <w:rPr>
          <w:highlight w:val="yellow"/>
        </w:rPr>
        <w:t xml:space="preserve">：行最简，自由变量均取0</w:t>
      </w:r>
    </w:p>
    <w:p>
      <w:pPr>
        <w:pStyle w:val="Body1"/>
      </w:pPr>
      <w:r>
        <w:rPr>
          <w:color w:val="C00000"/>
        </w:rPr>
        <w:t xml:space="preserve">★</w:t>
      </w:r>
      <w:r>
        <w:rPr>
          <w:b/>
          <w:bCs/>
          <w:highlight w:val="yellow"/>
        </w:rPr>
        <w:t xml:space="preserve">特解的求法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为数字矩阵：对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作初等行变换，化为行最简形矩阵，自由变量</w:t>
      </w:r>
      <w:r>
        <w:rPr>
          <w:u w:val="double" w:color="C00000"/>
        </w:rPr>
        <w:t xml:space="preserve">均取零</w:t>
      </w:r>
      <w:r>
        <w:t xml:space="preserve">，解得主变量，得到特解；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为抽象矩阵：利用解的</w:t>
      </w:r>
      <w:r>
        <w:rPr>
          <w:u w:val="double" w:color="C00000"/>
        </w:rPr>
        <w:t xml:space="preserve">定义</w:t>
      </w:r>
      <w:r>
        <w:t xml:space="preserve">或</w:t>
      </w:r>
      <w:r>
        <w:rPr>
          <w:u w:val="double" w:color="C00000"/>
        </w:rPr>
        <w:t xml:space="preserve">性质</w:t>
      </w:r>
      <w:r>
        <w:t xml:space="preserve">凑一个特解.</w:t>
      </w:r>
    </w:p>
    <w:p>
      <w:pPr>
        <w:pStyle w:val="Body2"/>
      </w:pPr>
      <m:oMath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η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　　</w:t>
      </w:r>
      <m:oMath>
        <m:r>
          <m:rPr>
            <m:sty m:val="p"/>
          </m:rPr>
          <w:rPr>
            <w:rFonts w:ascii="Cambria Math" w:hAnsi="Cambria Math"/>
            <w:color w:val="C00000"/>
          </w:rPr>
          <m:t>∑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k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η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  <m:r>
          <w:rPr>
            <w:rFonts w:ascii="Cambria Math" w:hAnsi="Cambria Math"/>
            <w:color w:val="C00000"/>
          </w:rPr>
          <m:t> 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m:rPr>
            <m:sty m:val="p"/>
          </m:rPr>
          <w:rPr>
            <w:rFonts w:ascii="Cambria Math" w:hAnsi="Cambria Math"/>
            <w:color w:val="C00000"/>
          </w:rPr>
          <m:t>∑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k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</m:oMath>
    </w:p>
    <w:p>
      <w:pPr>
        <w:pStyle w:val="Heading1"/>
      </w:pPr>
      <w:r>
        <w:t xml:space="preserve">四、公共解</w:t>
      </w:r>
    </w:p>
    <w:p>
      <w:pPr>
        <w:pStyle w:val="Heading1"/>
      </w:pPr>
      <w:r>
        <w:t xml:space="preserve">五、同解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同解的充要条件</w:t>
      </w:r>
      <w:r>
        <w:t xml:space="preserve">：设 </w:t>
      </w:r>
      <m:oMath>
        <m:r>
          <m:t>A</m:t>
        </m:r>
      </m:oMath>
      <w:r>
        <w:t xml:space="preserve"> 为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阶矩阵，</w:t>
      </w:r>
      <m:oMath>
        <m:r>
          <m:t>B</m:t>
        </m:r>
      </m:oMath>
      <w:r>
        <w:t xml:space="preserve"> 为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阶矩阵，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与 </w:t>
      </w:r>
      <m:oMath>
        <m:r>
          <m:t>B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同解</w:t>
      </w:r>
    </w:p>
    <w:p>
      <w:pPr>
        <w:pStyle w:val="Body1"/>
      </w:pPr>
      <m:oMath>
        <m:r>
          <m:rPr>
            <m:nor/>
          </m:rPr>
          <m:t>⇔</m:t>
        </m:r>
        <m:r>
          <m:t>A</m:t>
        </m:r>
      </m:oMath>
      <w:r>
        <w:t xml:space="preserve">、</w:t>
      </w:r>
      <m:oMath>
        <m:r>
          <m:t>B</m:t>
        </m:r>
      </m:oMath>
      <w:r>
        <w:t xml:space="preserve"> 行向量组等价</w:t>
      </w:r>
    </w:p>
    <w:p>
      <w:pPr>
        <w:pStyle w:val="Body1"/>
      </w:pP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</m:mr>
              <m:mr>
                <m:e>
                  <m:r>
                    <m:t>B</m:t>
                  </m:r>
                </m:e>
              </m:mr>
            </m:m>
          </m:e>
        </m:d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p>
      <w:pPr>
        <w:pStyle w:val="Heading1"/>
      </w:pPr>
      <w:r>
        <w:rPr>
          <w:color w:val="C00000"/>
          <w:highlight w:val="yellow"/>
        </w:rPr>
        <w:t xml:space="preserve">矩阵方程</w:t>
      </w:r>
      <w:r>
        <w:rPr>
          <w:color w:val="C00000"/>
        </w:rPr>
        <w:t xml:space="preserve">：定义　判定　求法三个</w:t>
      </w:r>
    </w:p>
    <w:p>
      <w:pPr>
        <w:pStyle w:val="Body0"/>
      </w:pPr>
      <w:r>
        <w:rPr>
          <w:b/>
          <w:bCs/>
          <w:highlight w:val="yellow"/>
        </w:rPr>
        <w:t xml:space="preserve">矩阵方程的定义</w:t>
      </w:r>
      <w:r>
        <w:t xml:space="preserve">　设 </w:t>
      </w:r>
      <m:oMath>
        <m:r>
          <m:t>A</m:t>
        </m:r>
      </m:oMath>
      <w:r>
        <w:t xml:space="preserve"> 为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阶矩阵，</w:t>
      </w:r>
      <m:oMath>
        <m:r>
          <m:t>B</m:t>
        </m:r>
      </m:oMath>
      <w:r>
        <w:t xml:space="preserve"> 为 </w:t>
      </w:r>
      <m:oMath>
        <m:r>
          <m:t>m</m:t>
        </m:r>
        <m:r>
          <m:rPr>
            <m:sty m:val="p"/>
          </m:rPr>
          <m:t>×</m:t>
        </m:r>
        <m:r>
          <m:t>s</m:t>
        </m:r>
      </m:oMath>
      <w:r>
        <w:t xml:space="preserve"> 阶矩阵，</w:t>
      </w:r>
      <m:oMath>
        <m:r>
          <m:t>X</m:t>
        </m:r>
      </m:oMath>
      <w:r>
        <w:t xml:space="preserve"> 为未知矩阵，称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为矩阵方程.　</w:t>
      </w:r>
      <w:r>
        <w:rPr>
          <w:color w:val="C00000"/>
        </w:rPr>
        <w:t xml:space="preserve">已知 </w:t>
      </w:r>
      <m:oMath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 求 </w:t>
      </w:r>
      <m:oMath>
        <m:r>
          <w:rPr>
            <w:rFonts w:ascii="Cambria Math" w:hAnsi="Cambria Math"/>
            <w:color w:val="C00000"/>
          </w:rPr>
          <m:t>X</m:t>
        </m:r>
      </m:oMath>
    </w:p>
    <w:p>
      <w:pPr>
        <w:pStyle w:val="Body0"/>
      </w:pPr>
      <w:r>
        <w:rPr>
          <w:b/>
          <w:bCs/>
          <w:highlight w:val="yellow"/>
        </w:rPr>
        <w:t xml:space="preserve">矩阵方程解的判定</w:t>
      </w:r>
    </w:p>
    <w:p>
      <w:pPr>
        <w:pStyle w:val="Body1"/>
      </w:pPr>
      <m:oMath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,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,</m:t>
        </m:r>
        <m:r>
          <w:rPr>
            <w:rFonts w:ascii="Cambria Math" w:hAnsi="Cambria Math"/>
            <w:color w:val="C00000"/>
          </w:rPr>
          <m:t>α</m:t>
        </m:r>
        <m:r>
          <m:rPr>
            <m:sty m:val="p"/>
          </m:rPr>
          <w:rPr>
            <w:rFonts w:ascii="Cambria Math" w:hAnsi="Cambria Math"/>
            <w:color w:val="C00000"/>
          </w:rPr>
          <m:t>⋯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β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 </m:t>
        </m:r>
        <m:r>
          <w:rPr>
            <w:rFonts w:ascii="Cambria Math" w:hAnsi="Cambria Math"/>
            <w:color w:val="C00000"/>
          </w:rPr>
          <m:t> 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β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⋯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β</m:t>
            </m:r>
          </m:e>
          <m:sub>
            <m:r>
              <w:rPr>
                <w:rFonts w:ascii="Cambria Math" w:hAnsi="Cambria Math"/>
                <w:color w:val="C0000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)</m:t>
        </m:r>
      </m:oMath>
    </w:p>
    <w:p>
      <w:pPr>
        <w:pStyle w:val="Body1"/>
      </w:pPr>
      <m:oMath>
        <m:r>
          <w:rPr>
            <w:rFonts w:ascii="Cambria Math" w:hAnsi="Cambria Math"/>
            <w:color w:val="C00000"/>
          </w:rPr>
          <m:t>A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β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</w:p>
    <w:p>
      <w:pPr>
        <w:pStyle w:val="Body0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无解 </w:t>
      </w: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r</m:t>
        </m:r>
        <m:d>
          <m:dPr>
            <m:begChr m:val="("/>
            <m:sepChr m:val="|"/>
            <m:endChr m:val=")"/>
            <m:grow/>
          </m:dPr>
          <m:e>
            <m:r>
              <m:t>A</m:t>
            </m:r>
            <m:r>
              <m:t> </m:t>
            </m:r>
          </m:e>
          <m:e>
            <m:r>
              <m:t> </m:t>
            </m:r>
            <m:r>
              <m:t>B</m:t>
            </m:r>
          </m:e>
        </m:d>
      </m:oMath>
    </w:p>
    <w:p>
      <w:pPr>
        <w:pStyle w:val="Body1"/>
      </w:pPr>
      <m:oMath>
        <m:d>
          <m:dPr>
            <m:begChr m:val="("/>
            <m:sepChr m:val="|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  <w:color w:val="C00000"/>
              </w:rPr>
              <m:t> </m:t>
            </m:r>
          </m:e>
          <m:e>
            <m:r>
              <w:rPr>
                <w:rFonts w:ascii="Cambria Math" w:hAnsi="Cambria Math"/>
                <w:color w:val="C00000"/>
              </w:rPr>
              <m:t> </m:t>
            </m:r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</m:m>
          </m:e>
        </m:d>
        <m:r>
          <m:rPr>
            <m:nor/>
          </m:rPr>
          <w:rPr>
            <w:rFonts w:ascii="Cambria Math" w:hAnsi="Cambria Math"/>
            <w:color w:val="C00000"/>
          </w:rPr>
          <m:t>→</m:t>
        </m:r>
      </m:oMath>
      <w:r>
        <w:rPr>
          <w:color w:val="C00000"/>
        </w:rPr>
        <w:t xml:space="preserve"> 无解　</w:t>
      </w:r>
      <m:oMath>
        <m:r>
          <w:rPr>
            <w:rFonts w:ascii="Cambria Math" w:hAnsi="Cambria Math"/>
            <w:color w:val="C00000"/>
          </w:rPr>
          <m:t>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x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x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 xml:space="preserve"> 这个不可能</w:t>
      </w:r>
    </w:p>
    <w:p>
      <w:pPr>
        <w:pStyle w:val="Body0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有唯一解 </w:t>
      </w: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d>
          <m:dPr>
            <m:begChr m:val="("/>
            <m:sepChr m:val="|"/>
            <m:endChr m:val=")"/>
            <m:grow/>
          </m:dPr>
          <m:e>
            <m:r>
              <m:t>A</m:t>
            </m:r>
            <m:r>
              <m:t> </m:t>
            </m:r>
          </m:e>
          <m:e>
            <m:r>
              <m:t> </m:t>
            </m:r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</w:p>
    <w:p>
      <w:pPr>
        <w:pStyle w:val="Body1"/>
      </w:pPr>
      <m:oMath>
        <m:d>
          <m:dPr>
            <m:begChr m:val="("/>
            <m:sepChr m:val="|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color w:val="C00000"/>
              </w:rPr>
              <m:t> </m:t>
            </m:r>
          </m:e>
          <m:e>
            <m:r>
              <w:rPr>
                <w:rFonts w:ascii="Cambria Math" w:hAnsi="Cambria Math"/>
                <w:color w:val="C00000"/>
              </w:rPr>
              <m:t> </m:t>
            </m:r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</m:m>
          </m:e>
        </m:d>
        <m:r>
          <m:rPr>
            <m:nor/>
          </m:rPr>
          <w:rPr>
            <w:rFonts w:ascii="Cambria Math" w:hAnsi="Cambria Math"/>
            <w:color w:val="C00000"/>
          </w:rPr>
          <m:t>→</m:t>
        </m:r>
      </m:oMath>
      <w:r>
        <w:rPr>
          <w:color w:val="C00000"/>
        </w:rPr>
        <w:t xml:space="preserve"> 唯一解</w:t>
      </w:r>
    </w:p>
    <w:p>
      <w:pPr>
        <w:pStyle w:val="Body0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有无穷多解 </w:t>
      </w:r>
      <m:oMath>
        <m:r>
          <m:rPr>
            <m:nor/>
          </m:rPr>
          <m:t>⇔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d>
          <m:dPr>
            <m:begChr m:val="("/>
            <m:sepChr m:val="|"/>
            <m:endChr m:val=")"/>
            <m:grow/>
          </m:dPr>
          <m:e>
            <m:r>
              <m:t>A</m:t>
            </m:r>
            <m:r>
              <m:t> </m:t>
            </m:r>
          </m:e>
          <m:e>
            <m:r>
              <m:t> </m:t>
            </m:r>
            <m:r>
              <m:t>B</m:t>
            </m:r>
          </m:e>
        </m:d>
        <m:r>
          <m:rPr>
            <m:sty m:val="p"/>
          </m:rPr>
          <m:t>&lt;</m:t>
        </m:r>
        <m:r>
          <m:t>n</m:t>
        </m:r>
      </m:oMath>
    </w:p>
    <w:p>
      <w:pPr>
        <w:pStyle w:val="Body1"/>
      </w:pPr>
      <m:oMath>
        <m:d>
          <m:dPr>
            <m:begChr m:val="("/>
            <m:sepChr m:val="|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color w:val="C00000"/>
              </w:rPr>
              <m:t> </m:t>
            </m:r>
          </m:e>
          <m:e>
            <m:r>
              <w:rPr>
                <w:rFonts w:ascii="Cambria Math" w:hAnsi="Cambria Math"/>
                <w:color w:val="C00000"/>
              </w:rPr>
              <m:t> </m:t>
            </m:r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</m:m>
          </m:e>
        </m:d>
        <m:r>
          <m:rPr>
            <m:nor/>
          </m:rPr>
          <w:rPr>
            <w:rFonts w:ascii="Cambria Math" w:hAnsi="Cambria Math"/>
            <w:color w:val="C00000"/>
          </w:rPr>
          <m:t>→</m:t>
        </m:r>
      </m:oMath>
      <w:r>
        <w:rPr>
          <w:color w:val="C00000"/>
        </w:rPr>
        <w:t xml:space="preserve"> 无穷解</w:t>
      </w:r>
    </w:p>
    <w:p>
      <w:pPr>
        <w:pStyle w:val="Body0"/>
      </w:pPr>
      <w:r>
        <w:rPr>
          <w:color w:val="C00000"/>
        </w:rPr>
        <w:t xml:space="preserve">★</w:t>
      </w:r>
      <w:r>
        <w:rPr>
          <w:b/>
          <w:bCs/>
          <w:highlight w:val="yellow"/>
        </w:rPr>
        <w:t xml:space="preserve">矩阵方程的求法</w:t>
      </w:r>
      <w:r>
        <w:t xml:space="preserve">　</w:t>
      </w:r>
      <w:r>
        <w:rPr>
          <w:color w:val="C00000"/>
        </w:rPr>
        <w:t xml:space="preserve">法一：逆（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 xml:space="preserve"> 可逆）</w:t>
      </w:r>
      <m:oMath>
        <m:r>
          <w:rPr>
            <w:rFonts w:ascii="Cambria Math" w:hAnsi="Cambria Math"/>
            <w:color w:val="C00000"/>
          </w:rPr>
          <m:t>X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　法二：待定系数（二阶）　法三：分块矩阵</w:t>
      </w:r>
    </w:p>
    <w:p>
      <w:pPr>
        <w:pStyle w:val="Body0"/>
      </w:pPr>
      <w:r>
        <w:t xml:space="preserve">对 </w:t>
      </w:r>
      <m:oMath>
        <m:d>
          <m:dPr>
            <m:begChr m:val="("/>
            <m:sepChr m:val="|"/>
            <m:endChr m:val=")"/>
            <m:grow/>
            <m:ctrlPr>
              <w:rPr>
                <w:rFonts w:ascii="Cambria Math" w:hAnsi="Cambria Math"/>
                <w:u w:val="double" w:color="C00000"/>
              </w:rPr>
            </m:ctrlPr>
          </m:dPr>
          <m:e>
            <m:r>
              <w:rPr>
                <w:rFonts w:ascii="Cambria Math" w:hAnsi="Cambria Math"/>
                <w:u w:val="double" w:color="C00000"/>
              </w:rPr>
              <m:t>A</m:t>
            </m:r>
            <m:r>
              <w:rPr>
                <w:rFonts w:ascii="Cambria Math" w:hAnsi="Cambria Math"/>
                <w:u w:val="double" w:color="C00000"/>
              </w:rPr>
              <m:t> </m:t>
            </m:r>
          </m:e>
          <m:e>
            <m:r>
              <w:rPr>
                <w:rFonts w:ascii="Cambria Math" w:hAnsi="Cambria Math"/>
                <w:u w:val="double" w:color="C00000"/>
              </w:rPr>
              <m:t> </m:t>
            </m:r>
            <m:r>
              <w:rPr>
                <w:rFonts w:ascii="Cambria Math" w:hAnsi="Cambria Math"/>
                <w:u w:val="double" w:color="C00000"/>
              </w:rPr>
              <m:t>B</m:t>
            </m:r>
          </m:e>
        </m:d>
      </m:oMath>
      <w:r>
        <w:t xml:space="preserve"> 作初等行变换，化为行最简形矩阵，得矩阵 </w:t>
      </w:r>
      <m:oMath>
        <m:r>
          <m:t>X</m:t>
        </m:r>
      </m:oMath>
      <w:r>
        <w:t xml:space="preserve">.</w:t>
      </w:r>
    </w:p>
    <w:p>
      <w:pPr>
        <w:pStyle w:val="Body1"/>
      </w:pPr>
      <m:oMath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E0007A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E0007A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E0007A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E0007A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E0007A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color w:val="E0007A"/>
                    </w:rP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E0007A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E0007A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E0007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0007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E0007A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E0007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0007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E0007A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E0007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0007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E0007A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E0007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0007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E0007A"/>
                        </w:rPr>
                        <m:t>4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color w:val="E0007A"/>
          </w:rPr>
          <m:t>=</m:t>
        </m:r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E0007A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E0007A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E0007A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color w:val="E0007A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E0007A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color w:val="E0007A"/>
                    </w:rPr>
                    <m:t>6</m:t>
                  </m:r>
                </m:e>
              </m:mr>
            </m:m>
          </m:e>
        </m:d>
      </m:oMath>
    </w:p>
    <w:p>
      <w:pPr>
        <w:pStyle w:val="Body0"/>
      </w:pPr>
      <w:r>
        <w:rPr>
          <w:color w:val="C00000"/>
        </w:rPr>
        <w:t xml:space="preserve">法一：求逆　</w:t>
      </w:r>
      <m:oMath>
        <m:r>
          <w:rPr>
            <w:rFonts w:ascii="Cambria Math" w:hAnsi="Cambria Math"/>
            <w:color w:val="C00000"/>
          </w:rPr>
          <m:t>X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  <m:r>
          <w:rPr>
            <w:rFonts w:ascii="Cambria Math" w:hAnsi="Cambria Math"/>
            <w:color w:val="C00000"/>
          </w:rPr>
          <m:t>B</m:t>
        </m:r>
      </m:oMath>
    </w:p>
    <w:p>
      <w:pPr>
        <w:pStyle w:val="Body0"/>
      </w:pPr>
      <w:r>
        <w:rPr>
          <w:color w:val="C00000"/>
        </w:rPr>
        <w:t xml:space="preserve">法二：二阶矩阵　</w:t>
      </w:r>
      <m:oMath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4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6</m:t>
                  </m:r>
                </m:e>
              </m:mr>
            </m:m>
          </m:e>
        </m:d>
      </m:oMath>
    </w:p>
    <w:p>
      <w:pPr>
        <w:pStyle w:val="Body0"/>
      </w:pPr>
      <w:r>
        <w:rPr>
          <w:color w:val="C00000"/>
        </w:rPr>
        <w:t xml:space="preserve">法三：分块矩阵　求每列的 </w:t>
      </w:r>
      <m:oMath>
        <m:r>
          <w:rPr>
            <w:rFonts w:ascii="Cambria Math" w:hAnsi="Cambria Math"/>
            <w:color w:val="C00000"/>
          </w:rPr>
          <m:t>A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β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</m:oMath>
    </w:p>
    <w:p>
      <w:pPr>
        <w:pStyle w:val="Body0"/>
      </w:pPr>
      <w:r>
        <w:rPr>
          <w:b/>
          <w:bCs/>
        </w:rPr>
        <w:t xml:space="preserve">【例 4.6】</w:t>
      </w:r>
      <w:r>
        <w:t xml:space="preserve">设 </w:t>
      </w:r>
      <m:oMath>
        <m:r>
          <m:t>n</m:t>
        </m:r>
      </m:oMath>
      <w:r>
        <w:t xml:space="preserve"> 阶矩阵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，且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1"/>
      </w:pPr>
      <w:r>
        <w:t xml:space="preserve">(Ⅰ) 若 </w:t>
      </w:r>
      <m:oMath>
        <m:r>
          <m:t>A</m:t>
        </m:r>
      </m:oMath>
      <w:r>
        <w:t xml:space="preserve"> 的</w:t>
      </w:r>
      <w:r>
        <w:rPr>
          <w:u w:val="double" w:color="C00000"/>
        </w:rPr>
        <w:t xml:space="preserve">各行元素之和</w:t>
      </w:r>
      <w:r>
        <w:t xml:space="preserve">均为零，则线性方程组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的一个基础解系为______；</w:t>
      </w:r>
    </w:p>
    <w:p>
      <w:pPr>
        <w:pStyle w:val="Body1"/>
      </w:pPr>
      <w:r>
        <w:rPr>
          <w:color w:val="C00000"/>
        </w:rPr>
        <w:t xml:space="preserve">右乘 </w:t>
      </w:r>
      <m:oMath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e>
              </m:mr>
            </m:m>
          </m:e>
        </m:d>
      </m:oMath>
    </w:p>
    <w:p>
      <w:pPr>
        <w:pStyle w:val="Body1"/>
      </w:pPr>
      <w:r>
        <w:t xml:space="preserve">(Ⅱ) 若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为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的代数余子式，且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，则线性方程组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的一个基础解系为______.</w:t>
      </w:r>
    </w:p>
    <w:p>
      <w:pPr>
        <w:pStyle w:val="Body1"/>
      </w:pPr>
      <w:r>
        <w:t xml:space="preserve">(Ⅱ) 由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，知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，得 </w:t>
      </w:r>
      <m:oMath>
        <m:r>
          <m:t>A</m:t>
        </m:r>
        <m:sSup>
          <m:sSupPr>
            <m:ctrlPr>
              <w:rPr>
                <w:rFonts w:ascii="Cambria Math" w:hAnsi="Cambria Math"/>
                <w:color w:val="C00000"/>
                <w:u w:val="double" w:color="C00000"/>
              </w:rPr>
            </m:ctrlPr>
          </m:sSupPr>
          <m:e>
            <m:r>
              <w:rPr>
                <w:rFonts w:ascii="Cambria Math" w:hAnsi="Cambria Math"/>
                <w:color w:val="C00000"/>
                <w:u w:val="double" w:color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  <w:u w:val="double" w:color="C00000"/>
              </w:rPr>
              <m:t>∗</m:t>
            </m:r>
          </m:sup>
        </m:sSup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E</m:t>
        </m:r>
        <m:r>
          <m:rPr>
            <m:sty m:val="p"/>
          </m:rPr>
          <m:t>=</m:t>
        </m:r>
        <m:r>
          <m:t>O</m:t>
        </m:r>
      </m:oMath>
      <w:r>
        <w:t xml:space="preserve">，故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 的列向量均为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的解.</w:t>
      </w:r>
    </w:p>
    <w:p>
      <w:pPr>
        <w:pStyle w:val="Body1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，故 </w:t>
      </w:r>
      <m:oMath>
        <m:r>
          <m:rPr>
            <m:sty m:val="p"/>
          </m:rPr>
          <w:rPr>
            <w:rFonts w:ascii="Cambria Math" w:hAnsi="Cambria Math"/>
            <w:color w:val="E0007A"/>
          </w:rPr>
          <m:t>(</m:t>
        </m:r>
        <m:sSub>
          <m:sSubPr>
            <m:ctrlPr>
              <w:rPr>
                <w:rFonts w:ascii="Cambria Math" w:hAnsi="Cambria Math"/>
                <w:color w:val="E0007A"/>
              </w:rPr>
            </m:ctrlPr>
          </m:sSubPr>
          <m:e>
            <m:r>
              <w:rPr>
                <w:rFonts w:ascii="Cambria Math" w:hAnsi="Cambria Math"/>
                <w:color w:val="E0007A"/>
              </w:rPr>
              <m:t>A</m:t>
            </m:r>
          </m:e>
          <m:sub>
            <m:r>
              <w:rPr>
                <w:rFonts w:ascii="Cambria Math" w:hAnsi="Cambria Math"/>
                <w:color w:val="E0007A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color w:val="E0007A"/>
          </w:rPr>
          <m:t>,</m:t>
        </m:r>
        <m:sSub>
          <m:sSubPr>
            <m:ctrlPr>
              <w:rPr>
                <w:rFonts w:ascii="Cambria Math" w:hAnsi="Cambria Math"/>
                <w:color w:val="E0007A"/>
              </w:rPr>
            </m:ctrlPr>
          </m:sSubPr>
          <m:e>
            <m:r>
              <w:rPr>
                <w:rFonts w:ascii="Cambria Math" w:hAnsi="Cambria Math"/>
                <w:color w:val="E0007A"/>
              </w:rPr>
              <m:t>A</m:t>
            </m:r>
          </m:e>
          <m:sub>
            <m:r>
              <w:rPr>
                <w:rFonts w:ascii="Cambria Math" w:hAnsi="Cambria Math"/>
                <w:color w:val="E0007A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color w:val="E0007A"/>
          </w:rPr>
          <m:t>,</m:t>
        </m:r>
        <m:r>
          <m:rPr>
            <m:sty m:val="p"/>
          </m:rPr>
          <w:rPr>
            <w:rFonts w:ascii="Cambria Math" w:hAnsi="Cambria Math"/>
            <w:color w:val="E0007A"/>
          </w:rPr>
          <m:t>⋯</m:t>
        </m:r>
        <m:r>
          <m:rPr>
            <m:sty m:val="p"/>
          </m:rPr>
          <w:rPr>
            <w:rFonts w:ascii="Cambria Math" w:hAnsi="Cambria Math"/>
            <w:color w:val="E0007A"/>
          </w:rPr>
          <m:t>,</m:t>
        </m:r>
        <m:sSub>
          <m:sSubPr>
            <m:ctrlPr>
              <w:rPr>
                <w:rFonts w:ascii="Cambria Math" w:hAnsi="Cambria Math"/>
                <w:color w:val="E0007A"/>
              </w:rPr>
            </m:ctrlPr>
          </m:sSubPr>
          <m:e>
            <m:r>
              <w:rPr>
                <w:rFonts w:ascii="Cambria Math" w:hAnsi="Cambria Math"/>
                <w:color w:val="E0007A"/>
              </w:rPr>
              <m:t>A</m:t>
            </m:r>
          </m:e>
          <m:sub>
            <m:r>
              <w:rPr>
                <w:rFonts w:ascii="Cambria Math" w:hAnsi="Cambria Math"/>
                <w:color w:val="E0007A"/>
              </w:rPr>
              <m:t>1</m:t>
            </m:r>
            <m:r>
              <w:rPr>
                <w:rFonts w:ascii="Cambria Math" w:hAnsi="Cambria Math"/>
                <w:color w:val="E0007A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color w:val="E0007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E0007A"/>
              </w:rPr>
              <m:t>)</m:t>
            </m:r>
          </m:e>
          <m:sup>
            <m:r>
              <w:rPr>
                <w:rFonts w:ascii="Cambria Math" w:hAnsi="Cambria Math"/>
                <w:color w:val="E0007A"/>
              </w:rPr>
              <m:t>T</m:t>
            </m:r>
          </m:sup>
        </m:sSup>
      </m:oMath>
      <m:oMath>
        <m:r>
          <m:rPr>
            <m:nor/>
          </m:rPr>
          <w:rPr>
            <w:rFonts w:ascii="Cambria Math" w:hAnsi="Cambria Math"/>
            <w:color w:val="E0007A"/>
            <w:sz w:val="21"/>
            <w:szCs w:val="21"/>
          </w:rPr>
          <m:t>≠</m:t>
        </m:r>
        <m:r>
          <w:rPr>
            <w:rFonts w:ascii="Cambria Math" w:hAnsi="Cambria Math"/>
            <w:color w:val="E0007A"/>
            <w:sz w:val="21"/>
            <w:szCs w:val="21"/>
          </w:rPr>
          <m:t>0</m:t>
        </m:r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的解，也为基础解系.</w:t>
      </w:r>
    </w:p>
    <w:p>
      <w:pPr>
        <w:pStyle w:val="Body0"/>
      </w:pPr>
      <w:r>
        <w:rPr>
          <w:b/>
          <w:bCs/>
        </w:rPr>
        <w:t xml:space="preserve">【例 4.7】</w:t>
      </w:r>
      <w:r>
        <w:t xml:space="preserve">（2019，数一）设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为 3 阶矩阵，其中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线性无关，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，则线性方程组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的通解为______.</w:t>
      </w:r>
    </w:p>
    <w:p>
      <w:pPr>
        <w:pStyle w:val="Body0"/>
      </w:pPr>
      <w:r>
        <w:rPr>
          <w:b/>
          <w:bCs/>
        </w:rPr>
        <w:t xml:space="preserve">【详解】</w:t>
      </w:r>
      <w:r>
        <w:t xml:space="preserve">由题设知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为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</m:oMath>
      <w:r>
        <w:t xml:space="preserve"> 的</w:t>
      </w:r>
      <w:r>
        <w:rPr>
          <w:u w:val="single" w:color="E0007A"/>
        </w:rPr>
        <w:t xml:space="preserve">极大线性</w:t>
      </w:r>
      <w:r>
        <w:t xml:space="preserve">无关组，得 </w:t>
      </w:r>
      <m:oMath>
        <m:r>
          <w:rPr>
            <w:rFonts w:ascii="Cambria Math" w:hAnsi="Cambria Math"/>
            <w:u w:val="single" w:color="E0007A"/>
          </w:rPr>
          <m:t>r</m:t>
        </m:r>
        <m:r>
          <m:rPr>
            <m:sty m:val="p"/>
          </m:rPr>
          <w:rPr>
            <w:rFonts w:ascii="Cambria Math" w:hAnsi="Cambria Math"/>
            <w:u w:val="single" w:color="E0007A"/>
          </w:rPr>
          <m:t>(</m:t>
        </m:r>
        <m:r>
          <w:rPr>
            <w:rFonts w:ascii="Cambria Math" w:hAnsi="Cambria Math"/>
            <w:u w:val="single" w:color="E0007A"/>
          </w:rPr>
          <m:t>A</m:t>
        </m:r>
        <m:r>
          <m:rPr>
            <m:sty m:val="p"/>
          </m:rPr>
          <w:rPr>
            <w:rFonts w:ascii="Cambria Math" w:hAnsi="Cambria Math"/>
            <w:u w:val="single" w:color="E0007A"/>
          </w:rPr>
          <m:t>)</m:t>
        </m:r>
        <m:r>
          <m:rPr>
            <m:sty m:val="p"/>
          </m:rPr>
          <w:rPr>
            <w:rFonts w:ascii="Cambria Math" w:hAnsi="Cambria Math"/>
            <w:u w:val="single" w:color="E0007A"/>
          </w:rPr>
          <m:t>=</m:t>
        </m:r>
        <m:r>
          <w:rPr>
            <w:rFonts w:ascii="Cambria Math" w:hAnsi="Cambria Math"/>
            <w:u w:val="single" w:color="E0007A"/>
          </w:rPr>
          <m:t>2</m:t>
        </m:r>
      </m:oMath>
      <w:r>
        <w:t xml:space="preserve">，故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的基础解系中解的个数为 </w:t>
      </w:r>
      <m:oMath>
        <m:r>
          <w:rPr>
            <w:rFonts w:ascii="Cambria Math" w:hAnsi="Cambria Math"/>
            <w:u w:val="single" w:color="E0007A"/>
          </w:rPr>
          <m:t>3</m:t>
        </m:r>
        <m:r>
          <m:rPr>
            <m:sty m:val="p"/>
          </m:rPr>
          <w:rPr>
            <w:rFonts w:ascii="Cambria Math" w:hAnsi="Cambria Math"/>
            <w:u w:val="single" w:color="E0007A"/>
          </w:rPr>
          <m:t>−</m:t>
        </m:r>
        <m:r>
          <w:rPr>
            <w:rFonts w:ascii="Cambria Math" w:hAnsi="Cambria Math"/>
            <w:u w:val="single" w:color="E0007A"/>
          </w:rPr>
          <m:t>r</m:t>
        </m:r>
        <m:r>
          <m:rPr>
            <m:sty m:val="p"/>
          </m:rPr>
          <w:rPr>
            <w:rFonts w:ascii="Cambria Math" w:hAnsi="Cambria Math"/>
            <w:u w:val="single" w:color="E0007A"/>
          </w:rPr>
          <m:t>(</m:t>
        </m:r>
        <m:r>
          <w:rPr>
            <w:rFonts w:ascii="Cambria Math" w:hAnsi="Cambria Math"/>
            <w:u w:val="single" w:color="E0007A"/>
          </w:rPr>
          <m:t>A</m:t>
        </m:r>
        <m:r>
          <m:rPr>
            <m:sty m:val="p"/>
          </m:rPr>
          <w:rPr>
            <w:rFonts w:ascii="Cambria Math" w:hAnsi="Cambria Math"/>
            <w:u w:val="single" w:color="E0007A"/>
          </w:rPr>
          <m:t>)</m:t>
        </m:r>
        <m:r>
          <m:rPr>
            <m:sty m:val="p"/>
          </m:rPr>
          <w:rPr>
            <w:rFonts w:ascii="Cambria Math" w:hAnsi="Cambria Math"/>
            <w:u w:val="single" w:color="E0007A"/>
          </w:rPr>
          <m:t>=</m:t>
        </m:r>
        <m:r>
          <w:rPr>
            <w:rFonts w:ascii="Cambria Math" w:hAnsi="Cambria Math"/>
            <w:u w:val="single" w:color="E0007A"/>
          </w:rPr>
          <m:t>1</m:t>
        </m:r>
      </m:oMath>
      <w:r>
        <w:t xml:space="preserve">.</w:t>
      </w:r>
    </w:p>
    <w:p>
      <w:pPr>
        <w:pStyle w:val="Body0"/>
      </w:pPr>
      <w:r>
        <w:t xml:space="preserve">由 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，即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</m:oMath>
      <m:oMath>
        <m:r>
          <w:rPr>
            <w:rFonts w:ascii="Cambria Math" w:hAnsi="Cambria Math"/>
            <w:u w:val="single" w:color="E0007A"/>
          </w:rPr>
          <m:t>2</m:t>
        </m:r>
        <m:sSub>
          <m:sSubPr>
            <m:ctrlPr>
              <w:rPr>
                <w:rFonts w:ascii="Cambria Math" w:hAnsi="Cambria Math"/>
                <w:u w:val="single" w:color="E0007A"/>
              </w:rPr>
            </m:ctrlPr>
          </m:sSubPr>
          <m:e>
            <m:r>
              <w:rPr>
                <w:rFonts w:ascii="Cambria Math" w:hAnsi="Cambria Math"/>
                <w:u w:val="single" w:color="E0007A"/>
              </w:rPr>
              <m:t>α</m:t>
            </m:r>
          </m:e>
          <m:sub>
            <m:r>
              <w:rPr>
                <w:rFonts w:ascii="Cambria Math" w:hAnsi="Cambria Math"/>
                <w:u w:val="single" w:color="E0007A"/>
              </w:rPr>
              <m:t>2</m:t>
            </m:r>
          </m:sub>
        </m:sSub>
      </m:oMath>
      <m:oMath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，得 </w:t>
      </w:r>
      <m:oMath>
        <m:r>
          <m:rPr>
            <m:sty m:val="p"/>
          </m:rPr>
          <w:rPr>
            <w:rFonts w:ascii="Cambria Math" w:hAnsi="Cambria Math"/>
            <w:color w:val="C00000"/>
            <w:u w:val="double" w:color="C00000"/>
          </w:rPr>
          <m:t>(</m:t>
        </m:r>
        <m:sSub>
          <m:sSubPr>
            <m:ctrlPr>
              <w:rPr>
                <w:rFonts w:ascii="Cambria Math" w:hAnsi="Cambria Math"/>
                <w:color w:val="C00000"/>
                <w:u w:val="double" w:color="C00000"/>
              </w:rPr>
            </m:ctrlPr>
          </m:sSubPr>
          <m:e>
            <m:r>
              <w:rPr>
                <w:rFonts w:ascii="Cambria Math" w:hAnsi="Cambria Math"/>
                <w:color w:val="C00000"/>
                <w:u w:val="double" w:color="C00000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  <w:u w:val="double" w:color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  <w:u w:val="double" w:color="C00000"/>
          </w:rPr>
          <m:t>,</m:t>
        </m:r>
        <m:sSub>
          <m:sSubPr>
            <m:ctrlPr>
              <w:rPr>
                <w:rFonts w:ascii="Cambria Math" w:hAnsi="Cambria Math"/>
                <w:color w:val="C00000"/>
                <w:u w:val="double" w:color="C00000"/>
              </w:rPr>
            </m:ctrlPr>
          </m:sSubPr>
          <m:e>
            <m:r>
              <w:rPr>
                <w:rFonts w:ascii="Cambria Math" w:hAnsi="Cambria Math"/>
                <w:color w:val="C00000"/>
                <w:u w:val="double" w:color="C00000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  <w:u w:val="double" w:color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  <w:u w:val="double" w:color="C00000"/>
          </w:rPr>
          <m:t>,</m:t>
        </m:r>
        <m:sSub>
          <m:sSubPr>
            <m:ctrlPr>
              <w:rPr>
                <w:rFonts w:ascii="Cambria Math" w:hAnsi="Cambria Math"/>
                <w:color w:val="C00000"/>
                <w:u w:val="double" w:color="C00000"/>
              </w:rPr>
            </m:ctrlPr>
          </m:sSubPr>
          <m:e>
            <m:r>
              <w:rPr>
                <w:rFonts w:ascii="Cambria Math" w:hAnsi="Cambria Math"/>
                <w:color w:val="C00000"/>
                <w:u w:val="double" w:color="C00000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  <w:u w:val="double" w:color="C00000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  <w:u w:val="double" w:color="C00000"/>
          </w:rPr>
          <m:t>)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t xml:space="preserve">，从而 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的解，也为基础解系，故方程组的通解为 </w:t>
      </w:r>
      <m:oMath>
        <m:r>
          <m:t>k</m:t>
        </m:r>
        <m:r>
          <m:t>ξ</m:t>
        </m:r>
      </m:oMath>
      <w:r>
        <w:t xml:space="preserve">，其中 </w:t>
      </w:r>
      <m:oMath>
        <m:r>
          <m:t>k</m:t>
        </m:r>
      </m:oMath>
      <w:r>
        <w:t xml:space="preserve"> 为任意常数.</w:t>
      </w:r>
    </w:p>
    <w:p>
      <w:pPr>
        <w:pStyle w:val="Body0"/>
        <w:keepNext/>
      </w:pPr>
      <w:r>
        <w:t xml:space="preserve">（2006，数一、二）设线性方程组</w:t>
      </w:r>
    </w:p>
    <w:p>
      <w:pPr>
        <w:pStyle w:val="Equation0"/>
      </w:pPr>
      <m:oMathPara>
        <m:oMathParaPr>
          <m:jc m:val="left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a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Body0"/>
      </w:pPr>
      <w:r>
        <w:t xml:space="preserve">有三个线性无关的解.</w:t>
      </w:r>
    </w:p>
    <w:p>
      <w:pPr>
        <w:pStyle w:val="Body1"/>
      </w:pPr>
      <w:r>
        <w:t xml:space="preserve">(Ⅰ) 证明系数矩阵 </w:t>
      </w:r>
      <m:oMath>
        <m:r>
          <m:t>A</m:t>
        </m:r>
      </m:oMath>
      <w:r>
        <w:t xml:space="preserve"> 的秩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；</w:t>
      </w:r>
    </w:p>
    <w:p>
      <w:pPr>
        <w:pStyle w:val="Body1"/>
      </w:pPr>
      <w:r>
        <w:t xml:space="preserve">(Ⅱ) 求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的值及方程组的通解.</w:t>
      </w:r>
    </w:p>
    <w:p>
      <w:pPr>
        <w:pStyle w:val="Body0"/>
      </w:pPr>
      <w:r>
        <w:rPr>
          <w:b/>
          <w:bCs/>
        </w:rPr>
        <w:t xml:space="preserve">【详解】</w:t>
      </w:r>
      <w:r>
        <w:t xml:space="preserve">(Ⅰ) 设 </w:t>
      </w:r>
      <m:oMath>
        <m:sSub>
          <m:sSubPr>
            <m:ctrlPr>
              <w:rPr>
                <w:rFonts w:ascii="Cambria Math" w:hAnsi="Cambria Math"/>
                <w:u w:val="single" w:color="E0007A"/>
              </w:rPr>
            </m:ctrlPr>
          </m:sSubPr>
          <m:e>
            <m:r>
              <w:rPr>
                <w:rFonts w:ascii="Cambria Math" w:hAnsi="Cambria Math"/>
                <w:u w:val="single" w:color="E0007A"/>
              </w:rPr>
              <m:t>η</m:t>
            </m:r>
          </m:e>
          <m:sub>
            <m:r>
              <w:rPr>
                <w:rFonts w:ascii="Cambria Math" w:hAnsi="Cambria Math"/>
                <w:u w:val="single" w:color="E0007A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u w:val="single" w:color="E0007A"/>
          </w:rPr>
          <m:t>,</m:t>
        </m:r>
        <m:sSub>
          <m:sSubPr>
            <m:ctrlPr>
              <w:rPr>
                <w:rFonts w:ascii="Cambria Math" w:hAnsi="Cambria Math"/>
                <w:u w:val="single" w:color="E0007A"/>
              </w:rPr>
            </m:ctrlPr>
          </m:sSubPr>
          <m:e>
            <m:r>
              <w:rPr>
                <w:rFonts w:ascii="Cambria Math" w:hAnsi="Cambria Math"/>
                <w:u w:val="single" w:color="E0007A"/>
              </w:rPr>
              <m:t>η</m:t>
            </m:r>
          </m:e>
          <m:sub>
            <m:r>
              <w:rPr>
                <w:rFonts w:ascii="Cambria Math" w:hAnsi="Cambria Math"/>
                <w:u w:val="single" w:color="E0007A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u w:val="single" w:color="E0007A"/>
          </w:rPr>
          <m:t>,</m:t>
        </m:r>
        <m:sSub>
          <m:sSubPr>
            <m:ctrlPr>
              <w:rPr>
                <w:rFonts w:ascii="Cambria Math" w:hAnsi="Cambria Math"/>
                <w:u w:val="single" w:color="E0007A"/>
              </w:rPr>
            </m:ctrlPr>
          </m:sSubPr>
          <m:e>
            <m:r>
              <w:rPr>
                <w:rFonts w:ascii="Cambria Math" w:hAnsi="Cambria Math"/>
                <w:u w:val="single" w:color="E0007A"/>
              </w:rPr>
              <m:t>η</m:t>
            </m:r>
          </m:e>
          <m:sub>
            <m:r>
              <w:rPr>
                <w:rFonts w:ascii="Cambria Math" w:hAnsi="Cambria Math"/>
                <w:u w:val="single" w:color="E0007A"/>
              </w:rPr>
              <m:t>3</m:t>
            </m:r>
          </m:sub>
        </m:sSub>
      </m:oMath>
      <w:r>
        <w:t xml:space="preserve"> 为非齐次线性方程组的 3 个线性无关的解，则 </w:t>
      </w:r>
      <m:oMath>
        <m:sSub>
          <m:sSubPr>
            <m:ctrlPr>
              <w:rPr>
                <w:rFonts w:ascii="Cambria Math" w:hAnsi="Cambria Math"/>
                <w:u w:val="single" w:color="E0007A"/>
              </w:rPr>
            </m:ctrlPr>
          </m:sSubPr>
          <m:e>
            <m:r>
              <w:rPr>
                <w:rFonts w:ascii="Cambria Math" w:hAnsi="Cambria Math"/>
                <w:u w:val="single" w:color="E0007A"/>
              </w:rPr>
              <m:t>η</m:t>
            </m:r>
          </m:e>
          <m:sub>
            <m:r>
              <w:rPr>
                <w:rFonts w:ascii="Cambria Math" w:hAnsi="Cambria Math"/>
                <w:u w:val="single" w:color="E0007A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u w:val="single" w:color="E0007A"/>
          </w:rPr>
          <m:t>−</m:t>
        </m:r>
        <m:sSub>
          <m:sSubPr>
            <m:ctrlPr>
              <w:rPr>
                <w:rFonts w:ascii="Cambria Math" w:hAnsi="Cambria Math"/>
                <w:u w:val="single" w:color="E0007A"/>
              </w:rPr>
            </m:ctrlPr>
          </m:sSubPr>
          <m:e>
            <m:r>
              <w:rPr>
                <w:rFonts w:ascii="Cambria Math" w:hAnsi="Cambria Math"/>
                <w:u w:val="single" w:color="E0007A"/>
              </w:rPr>
              <m:t>η</m:t>
            </m:r>
          </m:e>
          <m:sub>
            <m:r>
              <w:rPr>
                <w:rFonts w:ascii="Cambria Math" w:hAnsi="Cambria Math"/>
                <w:u w:val="single" w:color="E0007A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u w:val="single" w:color="E0007A"/>
          </w:rPr>
          <m:t>,</m:t>
        </m:r>
        <m:sSub>
          <m:sSubPr>
            <m:ctrlPr>
              <w:rPr>
                <w:rFonts w:ascii="Cambria Math" w:hAnsi="Cambria Math"/>
                <w:u w:val="single" w:color="E0007A"/>
              </w:rPr>
            </m:ctrlPr>
          </m:sSubPr>
          <m:e>
            <m:r>
              <w:rPr>
                <w:rFonts w:ascii="Cambria Math" w:hAnsi="Cambria Math"/>
                <w:u w:val="single" w:color="E0007A"/>
              </w:rPr>
              <m:t>η</m:t>
            </m:r>
          </m:e>
          <m:sub>
            <m:r>
              <w:rPr>
                <w:rFonts w:ascii="Cambria Math" w:hAnsi="Cambria Math"/>
                <w:u w:val="single" w:color="E0007A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u w:val="single" w:color="E0007A"/>
          </w:rPr>
          <m:t>−</m:t>
        </m:r>
        <m:sSub>
          <m:sSubPr>
            <m:ctrlPr>
              <w:rPr>
                <w:rFonts w:ascii="Cambria Math" w:hAnsi="Cambria Math"/>
                <w:u w:val="single" w:color="E0007A"/>
              </w:rPr>
            </m:ctrlPr>
          </m:sSubPr>
          <m:e>
            <m:r>
              <w:rPr>
                <w:rFonts w:ascii="Cambria Math" w:hAnsi="Cambria Math"/>
                <w:u w:val="single" w:color="E0007A"/>
              </w:rPr>
              <m:t>η</m:t>
            </m:r>
          </m:e>
          <m:sub>
            <m:r>
              <w:rPr>
                <w:rFonts w:ascii="Cambria Math" w:hAnsi="Cambria Math"/>
                <w:u w:val="single" w:color="E0007A"/>
              </w:rPr>
              <m:t>1</m:t>
            </m:r>
          </m:sub>
        </m:sSub>
      </m:oMath>
      <w:r>
        <w:t xml:space="preserve"> 为对应齐次线性方程组的 2 个线性无关的解，从而 </w:t>
      </w:r>
      <m:oMath>
        <m:r>
          <m:t>4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2</m:t>
        </m:r>
      </m:oMath>
      <w:r>
        <w:t xml:space="preserve">，故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</m:oMath>
      <w:r>
        <w:t xml:space="preserve">.</w:t>
      </w:r>
    </w:p>
    <w:p>
      <w:pPr>
        <w:pStyle w:val="Body0"/>
      </w:pPr>
      <w:r>
        <w:t xml:space="preserve">又 </w:t>
      </w:r>
      <m:oMath>
        <m:d>
          <m:dPr>
            <m:begChr m:val="|"/>
            <m:sepChr m:val=""/>
            <m:endChr m:val="|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，从而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2</m:t>
        </m:r>
      </m:oMath>
      <w:r>
        <w:t xml:space="preserve">，故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0"/>
        <w:keepNext/>
      </w:pPr>
      <w:r>
        <w:t xml:space="preserve">(Ⅱ) 对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作初等行变换，</w:t>
      </w:r>
    </w:p>
    <w:p>
      <w:pPr>
        <w:pStyle w:val="Equation0"/>
      </w:pPr>
      <m:oMathPara>
        <m:oMathParaPr>
          <m:jc m:val="left"/>
        </m:oMathParaPr>
        <m:oMath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|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a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b</m:t>
                    </m:r>
                  </m:e>
                </m:mr>
              </m:m>
              <m:r>
                <m:t> </m:t>
              </m:r>
            </m:e>
            <m:e>
              <m:r>
                <m:t> 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→</m:t>
          </m:r>
          <m:d>
            <m:dPr>
              <m:begChr m:val="("/>
              <m:sepChr m:val="|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a</m:t>
                    </m:r>
                  </m:e>
                  <m:e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</m:m>
              <m:r>
                <m:t> </m:t>
              </m:r>
            </m:e>
            <m:e>
              <m:r>
                <m:t> 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Body0"/>
      </w:pPr>
      <w:r>
        <w:t xml:space="preserve">由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，得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4</m:t>
        </m:r>
        <m:r>
          <m:t>a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，故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，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0"/>
        <w:keepNext/>
      </w:pPr>
      <w:r>
        <w:t xml:space="preserve">对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作行初等行变换，</w:t>
      </w:r>
    </w:p>
    <w:p>
      <w:pPr>
        <w:pStyle w:val="Equation0"/>
      </w:pPr>
      <m:oMathPara>
        <m:oMathParaPr>
          <m:jc m:val="left"/>
        </m:oMathParaPr>
        <m:oMath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→</m:t>
          </m:r>
          <m:d>
            <m:dPr>
              <m:begChr m:val="("/>
              <m:sepChr m:val="|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  <m:r>
                <m:t> </m:t>
              </m:r>
            </m:e>
            <m:e>
              <m:r>
                <m:t> 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→</m:t>
          </m:r>
          <m:d>
            <m:dPr>
              <m:begChr m:val="("/>
              <m:sepChr m:val="|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  <m:r>
                <m:t> </m:t>
              </m:r>
            </m:e>
            <m:e>
              <m:r>
                <m:t> 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Body0"/>
      </w:pPr>
      <w:r>
        <w:t xml:space="preserve">得基础解系为 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，特解为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，故方程…</w:t>
      </w:r>
    </w:p>
    <w:p>
      <w:pPr>
        <w:pStyle w:val="Body0"/>
      </w:pP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η</m:t>
        </m:r>
      </m:oMath>
      <w:r>
        <w:t xml:space="preserve">，其中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为任意常数.</w:t>
      </w:r>
    </w:p>
    <w:p>
      <w:pPr>
        <w:pStyle w:val="Body0"/>
      </w:pPr>
      <w:r>
        <w:rPr>
          <w:b/>
          <w:bCs/>
        </w:rPr>
        <w:t xml:space="preserve">【例 4.12】</w:t>
      </w:r>
      <w:r>
        <w:t xml:space="preserve">（2014，数一、二、三）设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t xml:space="preserve">.</w:t>
      </w:r>
    </w:p>
    <w:p>
      <w:pPr>
        <w:pStyle w:val="Body1"/>
      </w:pPr>
      <w:r>
        <w:t xml:space="preserve">(Ⅰ) 求线性方程组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的一个基础解系；</w:t>
      </w:r>
    </w:p>
    <w:p>
      <w:pPr>
        <w:pStyle w:val="Body1"/>
      </w:pPr>
      <w:r>
        <w:t xml:space="preserve">(Ⅱ) 求满足 </w:t>
      </w:r>
      <m:oMath>
        <m:r>
          <m:t>A</m:t>
        </m:r>
        <m:r>
          <w:rPr>
            <w:rFonts w:ascii="Cambria Math" w:hAnsi="Cambria Math"/>
            <w:color w:val="E0007A"/>
          </w:rPr>
          <m:t>X</m:t>
        </m:r>
        <m:r>
          <m:rPr>
            <m:sty m:val="p"/>
          </m:rPr>
          <m:t>=</m:t>
        </m:r>
        <m:r>
          <m:t>E</m:t>
        </m:r>
      </m:oMath>
      <w:r>
        <w:t xml:space="preserve"> 的所有矩阵 </w:t>
      </w:r>
      <m:oMath>
        <m:r>
          <w:rPr>
            <w:rFonts w:ascii="Cambria Math" w:hAnsi="Cambria Math"/>
            <w:color w:val="E0007A"/>
          </w:rPr>
          <m:t>X</m:t>
        </m:r>
      </m:oMath>
      <w:r>
        <w:t xml:space="preserve">.</w:t>
      </w:r>
    </w:p>
    <w:p>
      <w:pPr>
        <w:pStyle w:val="Body0"/>
        <w:keepNext/>
      </w:pPr>
      <w:r>
        <w:rPr>
          <w:b/>
          <w:bCs/>
        </w:rPr>
        <w:t xml:space="preserve">【详解】</w:t>
      </w:r>
      <w:r>
        <w:t xml:space="preserve">对 </w:t>
      </w:r>
      <m:oMath>
        <m:d>
          <m:dPr>
            <m:begChr m:val="("/>
            <m:sepChr m:val="|"/>
            <m:endChr m:val=")"/>
            <m:grow/>
          </m:dPr>
          <m:e>
            <m:r>
              <m:t>A</m:t>
            </m:r>
            <m:r>
              <m:t> </m:t>
            </m:r>
          </m:e>
          <m:e>
            <m:r>
              <m:t> </m:t>
            </m:r>
            <m:r>
              <m:t>E</m:t>
            </m:r>
          </m:e>
        </m:d>
      </m:oMath>
      <w:r>
        <w:t xml:space="preserve"> 作初等行变换，</w:t>
      </w:r>
    </w:p>
    <w:p>
      <w:pPr>
        <w:pStyle w:val="Equation0"/>
      </w:pPr>
      <m:oMathPara>
        <m:oMathParaPr>
          <m:jc m:val="left"/>
        </m:oMathParaPr>
        <m:oMath>
          <m:d>
            <m:dPr>
              <m:begChr m:val="("/>
              <m:sepChr m:val="|"/>
              <m:endChr m:val=")"/>
              <m:grow/>
              <m:ctrlPr>
                <w:rPr>
                  <w:rFonts w:ascii="Cambria Math" w:hAnsi="Cambria Math"/>
                  <w:color w:val="C00000"/>
                  <w:u w:val="double" w:color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  <w:u w:val="double" w:color="C0000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  <w:u w:val="double" w:color="C00000"/>
                </w:rPr>
                <m:t> 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  <w:u w:val="double" w:color="C00000"/>
                </w:rPr>
                <m:t> </m:t>
              </m:r>
              <m:r>
                <w:rPr>
                  <w:rFonts w:ascii="Cambria Math" w:hAnsi="Cambria Math"/>
                  <w:color w:val="C00000"/>
                  <w:u w:val="double" w:color="C00000"/>
                </w:rPr>
                <m:t>E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|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</m:m>
              <m:r>
                <m:t> </m:t>
              </m:r>
            </m:e>
            <m:e>
              <m:r>
                <m:t> 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→</m:t>
          </m:r>
          <m:d>
            <m:dPr>
              <m:begChr m:val="("/>
              <m:sepChr m:val="|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</m:m>
              <m:r>
                <m:t> </m:t>
              </m:r>
            </m:e>
            <m:e>
              <m:r>
                <m:t> 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Body0"/>
      </w:pPr>
      <w:r>
        <w:t xml:space="preserve">得基础解系为 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.</w:t>
      </w:r>
    </w:p>
    <w:p>
      <w:pPr>
        <w:pStyle w:val="Body0"/>
        <w:keepNext/>
      </w:pPr>
      <w:r>
        <w:t xml:space="preserve">满足 </w:t>
      </w:r>
      <m:oMath>
        <m:r>
          <m:t>A</m:t>
        </m:r>
        <m:r>
          <w:rPr>
            <w:rFonts w:ascii="Cambria Math" w:hAnsi="Cambria Math"/>
            <w:color w:val="E0007A"/>
          </w:rPr>
          <m:t>X</m:t>
        </m:r>
        <m:r>
          <m:rPr>
            <m:sty m:val="p"/>
          </m:rPr>
          <m:t>=</m:t>
        </m:r>
        <m:r>
          <m:t>E</m:t>
        </m:r>
      </m:oMath>
      <w:r>
        <w:t xml:space="preserve"> 的所有矩阵</w:t>
      </w:r>
    </w:p>
    <w:p>
      <w:pPr>
        <w:pStyle w:val="Equation0"/>
      </w:pPr>
      <m:oMathPara>
        <m:oMathParaPr>
          <m:jc m:val="left"/>
        </m:oMathParaPr>
        <m:oMath>
          <m:r>
            <w:rPr>
              <w:rFonts w:ascii="Cambria Math" w:hAnsi="Cambria Math"/>
              <w:color w:val="E0007A"/>
            </w:rP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Body0"/>
      </w:pPr>
      <w:r>
        <w:t xml:space="preserve">其中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</m:oMath>
      <w:r>
        <w:t xml:space="preserve"> 为任意常数.</w:t>
      </w:r>
    </w:p>
    <w:p>
      <w:pPr>
        <w:pStyle w:val="Heading1"/>
      </w:pPr>
      <w:r>
        <w:t xml:space="preserve">公共解（定义、求法 3）</w:t>
      </w:r>
    </w:p>
    <w:p>
      <w:pPr>
        <w:pStyle w:val="Body0"/>
      </w:pPr>
      <w:r>
        <w:rPr>
          <w:b/>
          <w:bCs/>
        </w:rPr>
        <w:t xml:space="preserve">公共解的定义</w:t>
      </w:r>
      <w:r>
        <w:t xml:space="preserve">　若 </w:t>
      </w:r>
      <m:oMath>
        <m:r>
          <m:t>α</m:t>
        </m:r>
      </m:oMath>
      <w:r>
        <w:t xml:space="preserve"> 既为线性方程组（Ⅰ）的解，又为线性方程组（Ⅱ）的解，则称 </w:t>
      </w:r>
      <m:oMath>
        <m:r>
          <m:t>α</m:t>
        </m:r>
      </m:oMath>
      <w:r>
        <w:t xml:space="preserve"> 为线性方程组（Ⅰ）与（Ⅱ）的公共解。</w:t>
      </w:r>
    </w:p>
    <w:p>
      <w:pPr>
        <w:pStyle w:val="Heading2"/>
      </w:pPr>
      <w:r>
        <w:rPr>
          <w:color w:val="C00000"/>
        </w:rPr>
        <w:t xml:space="preserve">★</w:t>
      </w:r>
      <w:r>
        <w:t xml:space="preserve">公共解的求法</w:t>
      </w:r>
    </w:p>
    <w:p>
      <w:pPr>
        <w:pStyle w:val="Item1"/>
      </w:pPr>
      <w:r>
        <w:rPr>
          <w:rFonts w:eastAsia="黑体"/>
        </w:rPr>
        <w:t xml:space="preserve">(1)</w:t>
      </w:r>
      <w:r>
        <w:tab/>
      </w:r>
      <w:r>
        <w:t xml:space="preserve">已知线性方程组（Ⅰ）与（Ⅱ）的具体形式，则</w:t>
      </w:r>
      <w:r>
        <w:rPr>
          <w:b/>
          <w:bCs/>
        </w:rPr>
        <w:t xml:space="preserve">联立</w:t>
      </w:r>
      <w:r>
        <w:t xml:space="preserve">方程组（Ⅰ）与（Ⅱ），得到公共解；</w:t>
      </w:r>
    </w:p>
    <w:p>
      <w:pPr>
        <w:pStyle w:val="Item1"/>
      </w:pPr>
      <w:r>
        <w:rPr>
          <w:rFonts w:eastAsia="黑体"/>
        </w:rPr>
        <w:t xml:space="preserve">(2)</w:t>
      </w:r>
      <w:r>
        <w:tab/>
      </w:r>
      <w:r>
        <w:t xml:space="preserve">已知线性方程组（Ⅰ）的具体形式与线性方程组（Ⅱ）的通解，则将方程组（Ⅱ）的通解代入方程组（Ⅰ），确定通解中的参数，得到公共解；</w:t>
      </w:r>
    </w:p>
    <w:p>
      <w:pPr>
        <w:pStyle w:val="Item1"/>
      </w:pPr>
      <w:r>
        <w:rPr>
          <w:rFonts w:eastAsia="黑体"/>
        </w:rPr>
        <w:t xml:space="preserve">(3)</w:t>
      </w:r>
      <w:r>
        <w:tab/>
      </w:r>
      <w:r>
        <w:t xml:space="preserve">已知线性方程组（Ⅰ）与（Ⅱ）的通解，则令其相等，确定通解中的参数，得到公共解。</w:t>
      </w:r>
    </w:p>
    <w:p>
      <w:pPr>
        <w:pStyle w:val="Heading1"/>
      </w:pPr>
      <w:r>
        <w:t xml:space="preserve">同解（定义、充要 2 个）</w:t>
      </w:r>
    </w:p>
    <w:p>
      <w:pPr>
        <w:pStyle w:val="Body0"/>
      </w:pPr>
      <w:r>
        <w:rPr>
          <w:b/>
          <w:bCs/>
        </w:rPr>
        <w:t xml:space="preserve">同解的定义</w:t>
      </w:r>
      <w:r>
        <w:t xml:space="preserve">　若线性方程组（Ⅰ）的解均为线性方程组（Ⅱ）的解，反之亦然，则称线性方程组（Ⅰ）与（Ⅱ）的同解。</w:t>
      </w:r>
    </w:p>
    <w:p>
      <w:pPr>
        <w:pStyle w:val="Heading2"/>
      </w:pPr>
      <w:r>
        <w:t xml:space="preserve">同解的充要条件</w:t>
      </w:r>
    </w:p>
    <w:p>
      <w:pPr>
        <w:pStyle w:val="Body0"/>
      </w:pPr>
      <w:r>
        <w:t xml:space="preserve">设 </w:t>
      </w:r>
      <m:oMath>
        <m:r>
          <m:t>A</m:t>
        </m:r>
      </m:oMath>
      <w:r>
        <w:t xml:space="preserve"> 为 </w:t>
      </w:r>
      <m:oMath>
        <m:r>
          <w:rPr>
            <w:rFonts w:ascii="Cambria Math" w:hAnsi="Cambria Math"/>
            <w:u w:val="single" w:color="C00000"/>
          </w:rPr>
          <m:t>m</m:t>
        </m:r>
        <m:r>
          <m:rPr>
            <m:sty m:val="p"/>
          </m:rPr>
          <w:rPr>
            <w:rFonts w:ascii="Cambria Math" w:hAnsi="Cambria Math"/>
            <w:u w:val="single" w:color="C00000"/>
          </w:rPr>
          <m:t>×</m:t>
        </m:r>
        <m:r>
          <w:rPr>
            <w:rFonts w:ascii="Cambria Math" w:hAnsi="Cambria Math"/>
            <w:u w:val="single" w:color="C00000"/>
          </w:rPr>
          <m:t>n</m:t>
        </m:r>
      </m:oMath>
      <w:r>
        <w:t xml:space="preserve"> 阶矩阵，</w:t>
      </w:r>
      <m:oMath>
        <m:r>
          <m:t>B</m:t>
        </m:r>
      </m:oMath>
      <w:r>
        <w:t xml:space="preserve"> 为 </w:t>
      </w:r>
      <m:oMath>
        <m:r>
          <w:rPr>
            <w:rFonts w:ascii="Cambria Math" w:hAnsi="Cambria Math"/>
            <w:u w:val="double" w:color="C00000"/>
          </w:rPr>
          <m:t>l</m:t>
        </m:r>
        <m:r>
          <m:rPr>
            <m:sty m:val="p"/>
          </m:rPr>
          <w:rPr>
            <w:rFonts w:ascii="Cambria Math" w:hAnsi="Cambria Math"/>
            <w:u w:val="double" w:color="C00000"/>
          </w:rPr>
          <m:t>×</m:t>
        </m:r>
        <m:r>
          <w:rPr>
            <w:rFonts w:ascii="Cambria Math" w:hAnsi="Cambria Math"/>
            <w:u w:val="double" w:color="C00000"/>
          </w:rPr>
          <m:t>n</m:t>
        </m:r>
      </m:oMath>
      <w:r>
        <w:t xml:space="preserve"> 阶矩阵，则线性方程组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与 </w:t>
      </w:r>
      <m:oMath>
        <m:r>
          <m:t>B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同解</w:t>
      </w:r>
      <w:r>
        <w:rPr>
          <w:color w:val="C00000"/>
        </w:rPr>
        <w:t xml:space="preserve">（两个方程组行数相同）</w:t>
      </w:r>
    </w:p>
    <w:p>
      <w:pPr>
        <w:pStyle w:val="Body0"/>
        <w:keepNext/>
      </w:pPr>
      <m:oMath>
        <m:r>
          <m:rPr>
            <m:nor/>
          </m:rPr>
          <m:t>⇔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的行向量组等价</w:t>
      </w:r>
    </w:p>
    <w:p>
      <w:pPr>
        <w:pStyle w:val="Equation0"/>
      </w:pPr>
      <m:oMathPara>
        <m:oMathParaPr>
          <m:jc m:val="left"/>
        </m:oMathParaPr>
        <m:oMath>
          <m:r>
            <m:rPr>
              <m:nor/>
            </m:rPr>
            <m:t>⇔</m:t>
          </m:r>
          <m:r>
            <m:t>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Body0"/>
      </w:pPr>
      <m:oMath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</m:oMath>
      <w:r>
        <w:rPr>
          <w:color w:val="C00000"/>
        </w:rPr>
        <w:t xml:space="preserve"> 证明</w:t>
      </w:r>
    </w:p>
    <w:p>
      <w:pPr>
        <w:pStyle w:val="Body0"/>
      </w:pPr>
      <w:r>
        <w:rPr>
          <w:b/>
          <w:bCs/>
        </w:rPr>
        <w:t xml:space="preserve">【详解】</w:t>
      </w:r>
      <w:r>
        <w:t xml:space="preserve">（Ⅰ）易知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的解均为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的解。</w:t>
      </w:r>
      <m:oMath>
        <m:sSup>
          <m:sSupPr>
            <m:ctrlPr>
              <w:rPr>
                <w:rFonts w:ascii="Cambria Math" w:hAnsi="Cambria Math"/>
                <w:color w:val="E0007A"/>
              </w:rPr>
            </m:ctrlPr>
          </m:sSupPr>
          <m:e>
            <m:r>
              <w:rPr>
                <w:rFonts w:ascii="Cambria Math" w:hAnsi="Cambria Math"/>
                <w:color w:val="E0007A"/>
              </w:rPr>
              <m:t>A</m:t>
            </m:r>
          </m:e>
          <m:sup>
            <m:r>
              <w:rPr>
                <w:rFonts w:ascii="Cambria Math" w:hAnsi="Cambria Math"/>
                <w:color w:val="E0007A"/>
              </w:rPr>
              <m:t>T</m:t>
            </m:r>
          </m:sup>
        </m:sSup>
        <m:r>
          <w:rPr>
            <w:rFonts w:ascii="Cambria Math" w:hAnsi="Cambria Math"/>
            <w:color w:val="E0007A"/>
          </w:rPr>
          <m:t>A</m:t>
        </m:r>
        <m:r>
          <w:rPr>
            <w:rFonts w:ascii="Cambria Math" w:hAnsi="Cambria Math"/>
            <w:color w:val="E0007A"/>
          </w:rPr>
          <m:t>α</m:t>
        </m:r>
        <m:r>
          <m:rPr>
            <m:sty m:val="p"/>
          </m:rPr>
          <w:rPr>
            <w:rFonts w:ascii="Cambria Math" w:hAnsi="Cambria Math"/>
            <w:color w:val="E0007A"/>
          </w:rPr>
          <m:t>=</m:t>
        </m:r>
        <m:r>
          <w:rPr>
            <w:rFonts w:ascii="Cambria Math" w:hAnsi="Cambria Math"/>
            <w:color w:val="E0007A"/>
          </w:rPr>
          <m:t>0</m:t>
        </m:r>
      </m:oMath>
    </w:p>
    <w:p>
      <w:pPr>
        <w:pStyle w:val="Body0"/>
        <w:keepNext/>
      </w:pPr>
      <w:r>
        <w:t xml:space="preserve">设 </w:t>
      </w:r>
      <m:oMath>
        <m:r>
          <m:t>α</m:t>
        </m:r>
      </m:oMath>
      <w:r>
        <w:t xml:space="preserve"> 为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的解，即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。等式两边左乘 </w:t>
      </w:r>
      <m:oMath>
        <m:sSup>
          <m:e>
            <m:r>
              <m:t>α</m:t>
            </m:r>
          </m:e>
          <m:sup>
            <m:r>
              <m:t>T</m:t>
            </m:r>
          </m:sup>
        </m:sSup>
      </m:oMath>
      <w:r>
        <w:t xml:space="preserve">，得 </w:t>
      </w:r>
      <m:oMath>
        <m:sSup>
          <m:e>
            <m:r>
              <m:t>α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，即 </w:t>
      </w:r>
      <m:oMath>
        <m:r>
          <m:rPr>
            <m:sty m:val="p"/>
          </m:rPr>
          <m:t>(</m:t>
        </m:r>
        <m:r>
          <m:t>A</m:t>
        </m:r>
        <m:r>
          <m:t>α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r>
          <m:t>A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，从而 </w:t>
      </w:r>
      <m:oMath>
        <m:r>
          <m:t>A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，即 </w:t>
      </w:r>
      <m:oMath>
        <m:r>
          <m:t>α</m:t>
        </m:r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的解，故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与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同解。</w:t>
      </w:r>
    </w:p>
    <w:p>
      <w:pPr>
        <w:pStyle w:val="Equation1"/>
      </w:pPr>
      <m:oMathPara>
        <m:oMathParaPr>
          <m:jc m:val="left"/>
        </m:oMathParaPr>
        <m:oMath>
          <m:limUpp>
            <m:limUppPr>
              <m:ctrlPr>
                <w:rPr>
                  <w:rFonts w:ascii="Cambria Math" w:hAnsi="Cambria Math"/>
                  <w:color w:val="E0007A"/>
                </w:rPr>
              </m:ctrlPr>
            </m:limUppPr>
            <m:e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Cambria Math" w:hAnsi="Cambria Math"/>
                      <w:color w:val="E0007A"/>
                    </w:rPr>
                  </m:ctrlPr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color w:val="E0007A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0007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E0007A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E0007A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0007A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0007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E0007A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E0007A"/>
                              </w:rPr>
                              <m:t>m</m:t>
                            </m:r>
                          </m:sub>
                        </m:sSub>
                      </m:e>
                    </m:mr>
                  </m:m>
                </m:e>
              </m:d>
            </m:e>
            <m:lim>
              <m:r>
                <m:rPr>
                  <m:sty m:val="p"/>
                </m:rPr>
                <w:rPr>
                  <w:rFonts w:ascii="Cambria Math" w:hAnsi="Cambria Math"/>
                  <w:color w:val="E0007A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E0007A"/>
                </w:rPr>
                <m:t>×</m:t>
              </m:r>
              <m:r>
                <w:rPr>
                  <w:rFonts w:ascii="Cambria Math" w:hAnsi="Cambria Math"/>
                  <w:color w:val="E0007A"/>
                </w:rPr>
                <m:t>m</m:t>
              </m:r>
            </m:lim>
          </m:limUpp>
          <m:limUpp>
            <m:limUppPr>
              <m:ctrlPr>
                <w:rPr>
                  <w:rFonts w:ascii="Cambria Math" w:hAnsi="Cambria Math"/>
                  <w:color w:val="E0007A"/>
                </w:rPr>
              </m:ctrlPr>
            </m:limUppPr>
            <m:e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Cambria Math" w:hAnsi="Cambria Math"/>
                      <w:color w:val="E0007A"/>
                    </w:rPr>
                  </m:ctrlPr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color w:val="E0007A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0007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E0007A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E0007A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0007A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0007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E0007A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E0007A"/>
                              </w:rPr>
                              <m:t>m</m:t>
                            </m:r>
                          </m:sub>
                        </m:sSub>
                      </m:e>
                    </m:mr>
                  </m:m>
                </m:e>
              </m:d>
            </m:e>
            <m:lim>
              <m:r>
                <w:rPr>
                  <w:rFonts w:ascii="Cambria Math" w:hAnsi="Cambria Math"/>
                  <w:color w:val="E0007A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color w:val="E0007A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color w:val="E0007A"/>
                </w:rPr>
                <m:t>1</m:t>
              </m:r>
            </m:lim>
          </m:limUpp>
          <m:r>
            <m:rPr>
              <m:sty m:val="p"/>
            </m:rPr>
            <w:rPr>
              <w:rFonts w:ascii="Cambria Math" w:hAnsi="Cambria Math"/>
              <w:color w:val="E0007A"/>
            </w:rPr>
            <m:t>=</m:t>
          </m:r>
          <m:sSubSup>
            <m:sSubSupPr>
              <m:ctrlPr>
                <w:rPr>
                  <w:rFonts w:ascii="Cambria Math" w:hAnsi="Cambria Math"/>
                  <w:color w:val="E0007A"/>
                </w:rPr>
              </m:ctrlPr>
            </m:sSubSupPr>
            <m:e>
              <m:r>
                <w:rPr>
                  <w:rFonts w:ascii="Cambria Math" w:hAnsi="Cambria Math"/>
                  <w:color w:val="E0007A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0007A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E0007A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E0007A"/>
            </w:rPr>
            <m:t>+</m:t>
          </m:r>
          <m:r>
            <m:rPr>
              <m:sty m:val="p"/>
            </m:rPr>
            <w:rPr>
              <w:rFonts w:ascii="Cambria Math" w:hAnsi="Cambria Math"/>
              <w:color w:val="E0007A"/>
            </w:rPr>
            <m:t>⋯</m:t>
          </m:r>
          <m:r>
            <m:rPr>
              <m:sty m:val="p"/>
            </m:rPr>
            <w:rPr>
              <w:rFonts w:ascii="Cambria Math" w:hAnsi="Cambria Math"/>
              <w:color w:val="E0007A"/>
            </w:rPr>
            <m:t>+</m:t>
          </m:r>
          <m:sSubSup>
            <m:sSubSupPr>
              <m:ctrlPr>
                <w:rPr>
                  <w:rFonts w:ascii="Cambria Math" w:hAnsi="Cambria Math"/>
                  <w:color w:val="E0007A"/>
                </w:rPr>
              </m:ctrlPr>
            </m:sSubSupPr>
            <m:e>
              <m:r>
                <w:rPr>
                  <w:rFonts w:ascii="Cambria Math" w:hAnsi="Cambria Math"/>
                  <w:color w:val="E0007A"/>
                </w:rPr>
                <m:t>a</m:t>
              </m:r>
            </m:e>
            <m:sub>
              <m:r>
                <w:rPr>
                  <w:rFonts w:ascii="Cambria Math" w:hAnsi="Cambria Math"/>
                  <w:color w:val="E0007A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E0007A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E0007A"/>
            </w:rPr>
            <m:t>=</m:t>
          </m:r>
          <m:r>
            <m:rPr>
              <m:sty m:val="p"/>
            </m:rPr>
            <w:rPr>
              <w:rFonts w:ascii="Cambria Math" w:hAnsi="Cambria Math"/>
              <w:color w:val="E0007A"/>
            </w:rPr>
            <m:t>0</m:t>
          </m:r>
        </m:oMath>
      </m:oMathPara>
    </w:p>
    <w:p>
      <w:pPr>
        <w:pStyle w:val="Body0"/>
      </w:pPr>
      <w:r>
        <w:t xml:space="preserve">（Ⅱ）由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与 </w:t>
      </w:r>
      <m:oMath>
        <m:r>
          <w:rPr>
            <w:rFonts w:ascii="Cambria Math" w:hAnsi="Cambria Math"/>
            <w:u w:val="wave" w:color="E0007A"/>
          </w:rPr>
          <m:t>A</m:t>
        </m:r>
        <m:r>
          <w:rPr>
            <w:rFonts w:ascii="Cambria Math" w:hAnsi="Cambria Math"/>
            <w:u w:val="wave" w:color="E0007A"/>
          </w:rPr>
          <m:t>x</m:t>
        </m:r>
        <m:r>
          <m:rPr>
            <m:sty m:val="p"/>
          </m:rPr>
          <w:rPr>
            <w:rFonts w:ascii="Cambria Math" w:hAnsi="Cambria Math"/>
            <w:u w:val="wave" w:color="E0007A"/>
          </w:rPr>
          <m:t>=</m:t>
        </m:r>
        <m:r>
          <w:rPr>
            <w:rFonts w:ascii="Cambria Math" w:hAnsi="Cambria Math"/>
            <w:u w:val="wave" w:color="E0007A"/>
          </w:rPr>
          <m:t>0</m:t>
        </m:r>
      </m:oMath>
      <w:r>
        <w:t xml:space="preserve"> 同解，知其基础</w:t>
      </w:r>
      <w:r>
        <w:rPr>
          <w:u w:val="wave" w:color="E0007A"/>
        </w:rPr>
        <w:t xml:space="preserve">解系</w:t>
      </w:r>
      <w:r>
        <w:t xml:space="preserve">中解的个数相同，即 </w:t>
      </w:r>
      <m:oMath>
        <m:r>
          <m:t>n</m:t>
        </m:r>
        <m:r>
          <m:rPr>
            <m:sty m:val="p"/>
          </m:rPr>
          <m:t>−</m:t>
        </m:r>
      </m:oMath>
      <m:oMath>
        <m:r>
          <w:rPr>
            <w:rFonts w:ascii="Cambria Math" w:hAnsi="Cambria Math"/>
            <w:u w:val="wave" w:color="E0007A"/>
          </w:rPr>
          <m:t>r</m:t>
        </m:r>
        <m:r>
          <m:rPr>
            <m:sty m:val="p"/>
          </m:rPr>
          <w:rPr>
            <w:rFonts w:ascii="Cambria Math" w:hAnsi="Cambria Math"/>
            <w:u w:val="wave" w:color="E0007A"/>
          </w:rPr>
          <m:t>(</m:t>
        </m:r>
        <m:sSup>
          <m:sSupPr>
            <m:ctrlPr>
              <w:rPr>
                <w:rFonts w:ascii="Cambria Math" w:hAnsi="Cambria Math"/>
                <w:u w:val="wave" w:color="E0007A"/>
              </w:rPr>
            </m:ctrlPr>
          </m:sSupPr>
          <m:e>
            <m:r>
              <w:rPr>
                <w:rFonts w:ascii="Cambria Math" w:hAnsi="Cambria Math"/>
                <w:u w:val="wave" w:color="E0007A"/>
              </w:rPr>
              <m:t>A</m:t>
            </m:r>
          </m:e>
          <m:sup>
            <m:r>
              <w:rPr>
                <w:rFonts w:ascii="Cambria Math" w:hAnsi="Cambria Math"/>
                <w:u w:val="wave" w:color="E0007A"/>
              </w:rPr>
              <m:t>T</m:t>
            </m:r>
          </m:sup>
        </m:sSup>
        <m:r>
          <w:rPr>
            <w:rFonts w:ascii="Cambria Math" w:hAnsi="Cambria Math"/>
            <w:u w:val="wave" w:color="E0007A"/>
          </w:rPr>
          <m:t>A</m:t>
        </m:r>
        <m:r>
          <m:rPr>
            <m:sty m:val="p"/>
          </m:rPr>
          <w:rPr>
            <w:rFonts w:ascii="Cambria Math" w:hAnsi="Cambria Math"/>
            <w:u w:val="wave" w:color="E0007A"/>
          </w:rPr>
          <m:t>)</m:t>
        </m:r>
      </m:oMath>
      <w:r>
        <w:t xml:space="preserve"> = 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，故 </w:t>
      </w:r>
      <m:oMath>
        <m:r>
          <m:t>r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Title"/>
      </w:pPr>
      <w:r>
        <w:t xml:space="preserve">第五章　特征值</w:t>
      </w:r>
    </w:p>
    <w:p>
      <w:pPr>
        <w:pStyle w:val="Body0"/>
      </w:pPr>
      <w:r>
        <w:rPr>
          <w:color w:val="C00000"/>
        </w:rPr>
        <w:t xml:space="preserve">定义　性质6条　特征方程法(2步)</w:t>
      </w:r>
    </w:p>
    <w:p>
      <w:pPr>
        <w:pStyle w:val="Heading1"/>
      </w:pPr>
      <w:r>
        <w:t xml:space="preserve">一、特征值与特征向量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定义：</w:t>
      </w:r>
      <m:oMath>
        <m:r>
          <m:t>A</m:t>
        </m:r>
      </m:oMath>
      <w:r>
        <w:t xml:space="preserve"> 为 </w:t>
      </w:r>
      <m:oMath>
        <m:r>
          <m:t>n</m:t>
        </m:r>
      </m:oMath>
      <w:r>
        <w:t xml:space="preserve"> 阶矩阵，若存在数 </w:t>
      </w:r>
      <m:oMath>
        <m:r>
          <m:t>λ</m:t>
        </m:r>
      </m:oMath>
      <w:r>
        <w:t xml:space="preserve"> 与 </w:t>
      </w:r>
      <m:oMath>
        <m:r>
          <m:t>n</m:t>
        </m:r>
      </m:oMath>
      <w:r>
        <w:t xml:space="preserve"> 维</w:t>
      </w:r>
      <w:r>
        <w:rPr>
          <w:color w:val="C00000"/>
        </w:rPr>
        <w:t xml:space="preserve">非零</w:t>
      </w:r>
      <w:r>
        <w:t xml:space="preserve">列向量 </w:t>
      </w:r>
      <m:oMath>
        <m:r>
          <m:t>α</m:t>
        </m:r>
      </m:oMath>
      <w:r>
        <w:t xml:space="preserve">，使 </w:t>
      </w:r>
      <m:oMath>
        <m:r>
          <m:t>A</m:t>
        </m:r>
        <m:r>
          <m:t>α</m:t>
        </m:r>
        <m:r>
          <m:rPr>
            <m:sty m:val="p"/>
          </m:rPr>
          <m:t>=</m:t>
        </m:r>
        <m:r>
          <m:t>λ</m:t>
        </m:r>
        <m:r>
          <m:t>α</m:t>
        </m:r>
      </m:oMath>
      <w:r>
        <w:t xml:space="preserve">　</w:t>
      </w:r>
      <m:oMath>
        <m:r>
          <w:rPr>
            <w:rFonts w:ascii="Cambria Math" w:hAnsi="Cambria Math"/>
            <w:color w:val="C00000"/>
          </w:rPr>
          <m:t>α</m:t>
        </m:r>
        <m:r>
          <m:rPr>
            <m:sty m:val="p"/>
          </m:rPr>
          <w:rPr>
            <w:rFonts w:ascii="Cambria Math" w:hAnsi="Cambria Math"/>
            <w:color w:val="C00000"/>
          </w:rPr>
          <m:t>≠</m:t>
        </m:r>
        <m:r>
          <w:rPr>
            <w:rFonts w:ascii="Cambria Math" w:hAnsi="Cambria Math"/>
            <w:color w:val="C00000"/>
          </w:rPr>
          <m:t>0</m:t>
        </m:r>
      </m:oMath>
      <w:r>
        <w:t xml:space="preserve">，则称 </w:t>
      </w:r>
      <m:oMath>
        <m:r>
          <m:t>α</m:t>
        </m:r>
      </m:oMath>
      <w:r>
        <w:t xml:space="preserve"> 为矩阵 </w:t>
      </w:r>
      <m:oMath>
        <m:r>
          <m:t>A</m:t>
        </m:r>
      </m:oMath>
      <w:r>
        <w:t xml:space="preserve"> 属于特征值 </w:t>
      </w:r>
      <m:oMath>
        <m:r>
          <m:t>λ</m:t>
        </m:r>
      </m:oMath>
      <w:r>
        <w:t xml:space="preserve"> 的特征向量．</w:t>
      </w:r>
    </w:p>
    <w:p>
      <w:pPr>
        <w:pStyle w:val="Body1"/>
      </w:pPr>
      <w:r>
        <w:rPr>
          <w:rFonts w:eastAsia="黑体"/>
        </w:rPr>
        <w:t xml:space="preserve">推：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m:oMath>
        <m:r>
          <m:t>A</m:t>
        </m:r>
      </m:oMath>
      <w:r>
        <w:t xml:space="preserve"> 为 </w:t>
      </w:r>
      <m:oMath>
        <m:r>
          <m:t>n</m:t>
        </m:r>
      </m:oMath>
      <w:r>
        <w:t xml:space="preserve"> 阶矩阵，</w:t>
      </w:r>
      <m:oMath>
        <m:r>
          <m:t>α</m:t>
        </m:r>
      </m:oMath>
      <w:r>
        <w:t xml:space="preserve"> 为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的</w:t>
      </w:r>
      <w:r>
        <w:rPr>
          <w:highlight w:val="yellow"/>
          <w:u w:val="wave" w:color="C00000"/>
        </w:rPr>
        <w:t xml:space="preserve">非零解</w:t>
      </w:r>
      <w:r>
        <w:t xml:space="preserve">，则 </w:t>
      </w:r>
      <m:oMath>
        <m:r>
          <m:t>α</m:t>
        </m:r>
      </m:oMath>
      <w:r>
        <w:t xml:space="preserve"> 为矩阵 </w:t>
      </w:r>
      <m:oMath>
        <m:r>
          <m:t>A</m:t>
        </m:r>
      </m:oMath>
      <w:r>
        <w:t xml:space="preserve"> 属</w:t>
      </w:r>
      <w:r>
        <w:rPr>
          <w:highlight w:val="yellow"/>
        </w:rPr>
        <w:t xml:space="preserve">于特征值的特征向量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w:r>
        <w:t xml:space="preserve">设 </w:t>
      </w:r>
      <m:oMath>
        <m:r>
          <m:t>n</m:t>
        </m:r>
      </m:oMath>
      <w:r>
        <w:t xml:space="preserve"> 阶矩阵 </w:t>
      </w:r>
      <m:oMath>
        <m:r>
          <m:t>A</m:t>
        </m:r>
      </m:oMath>
      <w:r>
        <w:t xml:space="preserve"> 的</w:t>
      </w:r>
      <w:r>
        <w:rPr>
          <w:highlight w:val="yellow"/>
        </w:rPr>
        <w:t xml:space="preserve">各行元素之和</w:t>
      </w:r>
      <w:r>
        <w:t xml:space="preserve">均为 </w:t>
      </w:r>
      <m:oMath>
        <m:r>
          <m:t>λ</m:t>
        </m:r>
      </m:oMath>
      <w:r>
        <w:t xml:space="preserve">，则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为矩阵 </w:t>
      </w:r>
      <m:oMath>
        <m:r>
          <m:t>A</m:t>
        </m:r>
      </m:oMath>
      <w:r>
        <w:t xml:space="preserve"> 属于特征值 </w:t>
      </w:r>
      <m:oMath>
        <m:r>
          <m:t>λ</m:t>
        </m:r>
      </m:oMath>
      <w:r>
        <w:t xml:space="preserve"> 的特征向量．</w:t>
      </w:r>
    </w:p>
    <w:p>
      <w:pPr>
        <w:pStyle w:val="Body0"/>
      </w:pPr>
      <w:r>
        <w:rPr>
          <w:b/>
          <w:bCs/>
        </w:rPr>
        <w:t xml:space="preserve">【例 5.2】</w:t>
      </w:r>
      <w:r>
        <w:t xml:space="preserve">（2008，数一）设 </w:t>
      </w:r>
      <m:oMath>
        <m:r>
          <m:t>A</m:t>
        </m:r>
      </m:oMath>
      <w:r>
        <w:t xml:space="preserve"> 为 2 阶矩阵，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为线性无关的 2 维列向量，满足 </w:t>
      </w:r>
      <m:oMath>
        <m:r>
          <m:t>A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，</w:t>
      </w:r>
      <m:oMath>
        <m:r>
          <m:t>A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，则 </w:t>
      </w:r>
      <m:oMath>
        <m:r>
          <m:t>A</m:t>
        </m:r>
      </m:oMath>
      <w:r>
        <w:t xml:space="preserve"> 的</w:t>
      </w:r>
      <w:r>
        <w:t xml:space="preserve">特征值为______</w:t>
      </w:r>
      <w:r>
        <w:rPr>
          <w:color w:val="C00000"/>
        </w:rPr>
        <w:t xml:space="preserve">，对应的特征向量为______</w:t>
      </w:r>
      <w:r>
        <w:t xml:space="preserve">．</w:t>
      </w:r>
    </w:p>
    <w:p>
      <w:pPr>
        <w:pStyle w:val="Body0"/>
      </w:pPr>
      <w:r>
        <w:rPr>
          <w:b/>
          <w:bCs/>
        </w:rPr>
        <w:t xml:space="preserve">【详解】</w:t>
      </w:r>
      <w:r>
        <w:t xml:space="preserve">由题设得 </w:t>
      </w:r>
      <m:oMath>
        <m:r>
          <m:t>A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  <m:r>
          <m:rPr>
            <m:sty m:val="p"/>
          </m:rPr>
          <m:t>)</m:t>
        </m:r>
      </m:oMath>
      <w:r>
        <w:t xml:space="preserve">，</w:t>
      </w:r>
      <m:oMath>
        <m:r>
          <m:t>A</m:t>
        </m:r>
        <m:r>
          <m:rPr>
            <m:sty m:val="p"/>
          </m:rPr>
          <w:rPr>
            <w:rFonts w:ascii="Cambria Math" w:hAnsi="Cambria Math"/>
            <w:color w:val="C00000"/>
            <w:u w:val="double" w:color="C00000"/>
          </w:rPr>
          <m:t>(</m:t>
        </m:r>
        <m:r>
          <m:rPr>
            <m:sty m:val="p"/>
          </m:rPr>
          <w:rPr>
            <w:rFonts w:ascii="Cambria Math" w:hAnsi="Cambria Math"/>
            <w:color w:val="C00000"/>
            <w:u w:val="double" w:color="C00000"/>
          </w:rPr>
          <m:t>2</m:t>
        </m:r>
        <m:sSub>
          <m:sSubPr>
            <m:ctrlPr>
              <w:rPr>
                <w:rFonts w:ascii="Cambria Math" w:hAnsi="Cambria Math"/>
                <w:color w:val="C00000"/>
                <w:u w:val="double" w:color="C00000"/>
              </w:rPr>
            </m:ctrlPr>
          </m:sSubPr>
          <m:e>
            <m:r>
              <w:rPr>
                <w:rFonts w:ascii="Cambria Math" w:hAnsi="Cambria Math"/>
                <w:color w:val="C00000"/>
                <w:u w:val="double" w:color="C00000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  <w:u w:val="double" w:color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  <w:u w:val="double" w:color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  <w:u w:val="double" w:color="C00000"/>
              </w:rPr>
            </m:ctrlPr>
          </m:sSubPr>
          <m:e>
            <m:r>
              <w:rPr>
                <w:rFonts w:ascii="Cambria Math" w:hAnsi="Cambria Math"/>
                <w:color w:val="C00000"/>
                <w:u w:val="double" w:color="C00000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  <w:u w:val="double" w:color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  <w:u w:val="double" w:color="C00000"/>
          </w:rPr>
          <m:t>)</m:t>
        </m:r>
        <m:r>
          <m:rPr>
            <m:sty m:val="p"/>
          </m:rPr>
          <m:t>=</m:t>
        </m:r>
        <m:r>
          <m:t>2</m:t>
        </m:r>
        <m:r>
          <m:t>A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A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w:rPr>
            <w:rFonts w:ascii="Cambria Math" w:hAnsi="Cambria Math"/>
            <w:color w:val="E0007A"/>
          </w:rPr>
          <m:t>1</m:t>
        </m:r>
        <m:r>
          <m:rPr>
            <m:sty m:val="p"/>
          </m:rPr>
          <w:rPr>
            <w:rFonts w:ascii="Cambria Math" w:hAnsi="Cambria Math"/>
            <w:color w:val="E0007A"/>
          </w:rPr>
          <m:t>(</m:t>
        </m:r>
        <m:r>
          <m:t>2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E0007A"/>
          </w:rPr>
          <m:t>)</m:t>
        </m:r>
        <m:r>
          <m:rPr>
            <m:sty m:val="p"/>
          </m:rPr>
          <m:t>(</m:t>
        </m:r>
        <m:r>
          <m:t>2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  <m:r>
          <m:rPr>
            <m:sty m:val="p"/>
          </m:rPr>
          <m:t>)</m:t>
        </m:r>
      </m:oMath>
      <w:r>
        <w:t xml:space="preserve">，从而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为矩阵 </w:t>
      </w:r>
      <m:oMath>
        <m:r>
          <m:t>A</m:t>
        </m:r>
      </m:oMath>
      <w:r>
        <w:t xml:space="preserve"> 属于特征值 0 的特征向量，</w:t>
      </w:r>
      <m:oMath>
        <m:r>
          <m:t>2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为矩阵 </w:t>
      </w:r>
      <m:oMath>
        <m:r>
          <m:t>A</m:t>
        </m:r>
      </m:oMath>
      <w:r>
        <w:t xml:space="preserve"> 属于特征值 1 的特征向量，故 </w:t>
      </w:r>
      <m:oMath>
        <m:r>
          <m:t>A</m:t>
        </m:r>
      </m:oMath>
      <w:r>
        <w:t xml:space="preserve"> 的非零特征值为 1．</w:t>
      </w:r>
    </w:p>
    <w:p>
      <w:pPr>
        <w:pStyle w:val="Item1"/>
        <w:keepNext/>
      </w:pPr>
      <w:r>
        <w:rPr>
          <w:rFonts w:eastAsia="黑体"/>
        </w:rPr>
        <w:t xml:space="preserve">②</w:t>
      </w:r>
      <w:r>
        <w:tab/>
      </w:r>
      <m:oMath>
        <m:r>
          <m:t>A</m:t>
        </m:r>
        <m:r>
          <m:t>α</m:t>
        </m:r>
        <m:r>
          <m:rPr>
            <m:sty m:val="p"/>
          </m:rPr>
          <m:t>=</m:t>
        </m:r>
        <m:r>
          <m:t>λ</m:t>
        </m:r>
        <m:r>
          <m:t>α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E</m:t>
        </m:r>
        <m:r>
          <m:rPr>
            <m:sty m:val="p"/>
          </m:rPr>
          <m:t>)</m:t>
        </m:r>
        <m:r>
          <m:t>α</m:t>
        </m:r>
        <m:r>
          <m:rPr>
            <m:sty m:val="p"/>
          </m:rPr>
          <m:t>=</m:t>
        </m:r>
        <m:r>
          <m:t>0</m:t>
        </m:r>
      </m:oMath>
    </w:p>
    <w:p>
      <w:pPr>
        <w:pStyle w:val="Equation1"/>
      </w:pPr>
      <m:oMathPara>
        <m:oMathParaPr>
          <m:jc m:val="left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E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</m:mr>
              </m:m>
            </m:e>
          </m:d>
          <m:r>
            <m:t> </m:t>
          </m:r>
          <m:r>
            <m:rPr>
              <m:nor/>
            </m:rPr>
            <m:t>为</m:t>
          </m:r>
          <m:r>
            <m:t>A</m:t>
          </m:r>
          <m:r>
            <m:rPr>
              <m:nor/>
            </m:rPr>
            <m:t>的特征多项式；</m:t>
          </m:r>
        </m:oMath>
      </m:oMathPara>
    </w:p>
    <w:p>
      <w:pPr>
        <w:pStyle w:val="Body1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λ</m:t>
            </m:r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为 </w:t>
      </w:r>
      <m:oMath>
        <m:r>
          <m:t>A</m:t>
        </m:r>
      </m:oMath>
      <w:r>
        <w:t xml:space="preserve"> 的特征方程</w:t>
      </w:r>
    </w:p>
    <w:p>
      <w:pPr>
        <w:pStyle w:val="Item1"/>
      </w:pPr>
      <w:r>
        <w:rPr>
          <w:rFonts w:eastAsia="黑体"/>
        </w:rPr>
        <w:t xml:space="preserve">③</w:t>
      </w:r>
      <w:r>
        <w:tab/>
      </w:r>
      <w:r>
        <w:rPr>
          <w:rFonts w:eastAsia="黑体"/>
          <w:highlight w:val="yellow"/>
        </w:rPr>
        <w:t xml:space="preserve">特征方程法．</w:t>
      </w:r>
      <w:r>
        <w:t xml:space="preserve">　</w:t>
      </w:r>
      <w:r>
        <w:rPr>
          <w:highlight w:val="yellow"/>
        </w:rPr>
        <w:t xml:space="preserve">求法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w:r>
        <w:t xml:space="preserve">解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λ</m:t>
            </m:r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，得 </w:t>
      </w:r>
      <m:oMath>
        <m:r>
          <m:t>A</m:t>
        </m:r>
      </m:oMath>
      <w:r>
        <w:t xml:space="preserve"> 的 </w:t>
      </w:r>
      <m:oMath>
        <m:r>
          <m:t>n</m:t>
        </m:r>
      </m:oMath>
      <w:r>
        <w:t xml:space="preserve"> 个特征值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．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w:r>
        <w:rPr>
          <w:highlight w:val="yellow"/>
        </w:rPr>
        <w:t xml:space="preserve">解方程 </w:t>
      </w:r>
      <m:oMath>
        <m:r>
          <m:rPr>
            <m:sty m:val="p"/>
          </m:rPr>
          <w:rPr>
            <w:rFonts w:ascii="Cambria Math" w:hAnsi="Cambria Math"/>
            <w:highlight w:val="yellow"/>
          </w:rPr>
          <m:t>(</m:t>
        </m:r>
        <m:r>
          <w:rPr>
            <w:rFonts w:ascii="Cambria Math" w:hAnsi="Cambria Math"/>
            <w:highlight w:val="yellow"/>
          </w:rPr>
          <m:t>A</m:t>
        </m:r>
        <m:r>
          <m:rPr>
            <m:sty m:val="p"/>
          </m:rPr>
          <w:rPr>
            <w:rFonts w:ascii="Cambria Math" w:hAnsi="Cambria Math"/>
            <w:highlight w:val="yellow"/>
          </w:rPr>
          <m:t>−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λ</m:t>
            </m:r>
          </m:e>
          <m:sub>
            <m:r>
              <w:rPr>
                <w:rFonts w:ascii="Cambria Math" w:hAnsi="Cambria Math"/>
                <w:highlight w:val="yellow"/>
              </w:rPr>
              <m:t>i</m:t>
            </m:r>
          </m:sub>
        </m:sSub>
        <m:r>
          <w:rPr>
            <w:rFonts w:ascii="Cambria Math" w:hAnsi="Cambria Math"/>
            <w:highlight w:val="yellow"/>
          </w:rPr>
          <m:t>E</m:t>
        </m:r>
        <m:r>
          <m:rPr>
            <m:sty m:val="p"/>
          </m:rPr>
          <w:rPr>
            <w:rFonts w:ascii="Cambria Math" w:hAnsi="Cambria Math"/>
            <w:highlight w:val="yellow"/>
          </w:rPr>
          <m:t>)</m:t>
        </m:r>
        <m:r>
          <w:rPr>
            <w:rFonts w:ascii="Cambria Math" w:hAnsi="Cambria Math"/>
            <w:highlight w:val="yellow"/>
          </w:rPr>
          <m:t>x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r>
          <w:rPr>
            <w:rFonts w:ascii="Cambria Math" w:hAnsi="Cambria Math"/>
            <w:highlight w:val="yellow"/>
          </w:rPr>
          <m:t>0</m:t>
        </m:r>
      </m:oMath>
      <w:r>
        <w:rPr>
          <w:highlight w:val="yellow"/>
        </w:rPr>
        <w:t xml:space="preserve">，得基础解系．即特征值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λ</m:t>
            </m:r>
          </m:e>
          <m:sub>
            <m:r>
              <w:rPr>
                <w:rFonts w:ascii="Cambria Math" w:hAnsi="Cambria Math"/>
                <w:highlight w:val="yellow"/>
              </w:rPr>
              <m:t>i</m:t>
            </m:r>
          </m:sub>
        </m:sSub>
      </m:oMath>
      <w:r>
        <w:rPr>
          <w:highlight w:val="yellow"/>
        </w:rPr>
        <w:t xml:space="preserve"> 的 </w:t>
      </w:r>
      <m:oMath>
        <m:r>
          <w:rPr>
            <w:rFonts w:ascii="Cambria Math" w:hAnsi="Cambria Math"/>
            <w:highlight w:val="yellow"/>
          </w:rPr>
          <m:t>n</m:t>
        </m:r>
        <m:r>
          <m:rPr>
            <m:sty m:val="p"/>
          </m:rPr>
          <w:rPr>
            <w:rFonts w:ascii="Cambria Math" w:hAnsi="Cambria Math"/>
            <w:highlight w:val="yellow"/>
          </w:rPr>
          <m:t>−</m:t>
        </m:r>
        <m:r>
          <w:rPr>
            <w:rFonts w:ascii="Cambria Math" w:hAnsi="Cambria Math"/>
            <w:highlight w:val="yellow"/>
          </w:rPr>
          <m:t>r</m:t>
        </m:r>
        <m:r>
          <m:rPr>
            <m:sty m:val="p"/>
          </m:rPr>
          <w:rPr>
            <w:rFonts w:ascii="Cambria Math" w:hAnsi="Cambria Math"/>
            <w:highlight w:val="yellow"/>
          </w:rPr>
          <m:t>(</m:t>
        </m:r>
        <m:r>
          <w:rPr>
            <w:rFonts w:ascii="Cambria Math" w:hAnsi="Cambria Math"/>
            <w:highlight w:val="yellow"/>
          </w:rPr>
          <m:t>A</m:t>
        </m:r>
        <m:r>
          <m:rPr>
            <m:sty m:val="p"/>
          </m:rPr>
          <w:rPr>
            <w:rFonts w:ascii="Cambria Math" w:hAnsi="Cambria Math"/>
            <w:highlight w:val="yellow"/>
          </w:rPr>
          <m:t>−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λ</m:t>
            </m:r>
          </m:e>
          <m:sub>
            <m:r>
              <w:rPr>
                <w:rFonts w:ascii="Cambria Math" w:hAnsi="Cambria Math"/>
                <w:highlight w:val="yellow"/>
              </w:rPr>
              <m:t>i</m:t>
            </m:r>
          </m:sub>
        </m:sSub>
        <m:r>
          <w:rPr>
            <w:rFonts w:ascii="Cambria Math" w:hAnsi="Cambria Math"/>
            <w:highlight w:val="yellow"/>
          </w:rPr>
          <m:t>E</m:t>
        </m:r>
        <m:r>
          <m:rPr>
            <m:sty m:val="p"/>
          </m:rPr>
          <w:rPr>
            <w:rFonts w:ascii="Cambria Math" w:hAnsi="Cambria Math"/>
            <w:highlight w:val="yellow"/>
          </w:rPr>
          <m:t>)</m:t>
        </m:r>
      </m:oMath>
      <w:r>
        <w:t xml:space="preserve">个线性无关的特征向量</w:t>
      </w:r>
    </w:p>
    <w:p>
      <w:pPr>
        <w:pStyle w:val="Body2"/>
      </w:pPr>
      <w:r>
        <w:rPr>
          <w:color w:val="C00000"/>
        </w:rPr>
        <w:t xml:space="preserve">(2)上下</w:t>
      </w:r>
    </w:p>
    <w:p>
      <w:pPr>
        <w:pStyle w:val="Body0"/>
      </w:pPr>
      <w:r>
        <w:rPr>
          <w:b/>
          <w:bCs/>
        </w:rPr>
        <w:t xml:space="preserve">【例 5.4】</w:t>
      </w:r>
      <w:r>
        <w:t xml:space="preserve">求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的特征值与特征向量．</w:t>
      </w:r>
    </w:p>
    <w:p>
      <w:pPr>
        <w:pStyle w:val="Body1"/>
      </w:pPr>
      <w:r>
        <w:rPr>
          <w:color w:val="C00000"/>
        </w:rPr>
        <w:t xml:space="preserve">★行列式框转圈化简(顺逆时针选择不含</w:t>
      </w:r>
      <m:oMath>
        <m:r>
          <w:rPr>
            <w:rFonts w:ascii="Cambria Math" w:hAnsi="Cambria Math"/>
            <w:color w:val="C00000"/>
          </w:rPr>
          <m:t>λ</m:t>
        </m:r>
      </m:oMath>
      <w:r>
        <w:rPr>
          <w:color w:val="C00000"/>
        </w:rPr>
        <w:t xml:space="preserve">的数化简其他不含</w:t>
      </w:r>
      <m:oMath>
        <m:r>
          <w:rPr>
            <w:rFonts w:ascii="Cambria Math" w:hAnsi="Cambria Math"/>
            <w:color w:val="C00000"/>
          </w:rPr>
          <m:t>λ</m:t>
        </m:r>
      </m:oMath>
      <w:r>
        <w:rPr>
          <w:color w:val="C00000"/>
        </w:rPr>
        <w:t xml:space="preserve">的数，更好产生</w:t>
      </w:r>
      <m:oMath>
        <m:r>
          <w:rPr>
            <w:rFonts w:ascii="Cambria Math" w:hAnsi="Cambria Math"/>
            <w:color w:val="C00000"/>
          </w:rPr>
          <m:t>λ</m:t>
        </m:r>
      </m:oMath>
      <w:r>
        <w:rPr>
          <w:color w:val="C00000"/>
        </w:rPr>
        <w:t xml:space="preserve">的公因子)</w:t>
      </w:r>
    </w:p>
    <w:p>
      <w:pPr>
        <w:pStyle w:val="Body1"/>
        <w:keepNext/>
      </w:pPr>
      <w:r>
        <w:rPr>
          <w:color w:val="C00000"/>
        </w:rPr>
        <w:t xml:space="preserve">注意　写答案时　要标注</w:t>
      </w:r>
      <m:oMath>
        <m:r>
          <w:rPr>
            <w:rFonts w:ascii="Cambria Math" w:hAnsi="Cambria Math"/>
            <w:color w:val="C00000"/>
          </w:rPr>
          <m:t>k</m:t>
        </m:r>
        <m:r>
          <m:rPr>
            <m:sty m:val="p"/>
          </m:rPr>
          <w:rPr>
            <w:rFonts w:ascii="Cambria Math" w:hAnsi="Cambria Math"/>
            <w:color w:val="C00000"/>
          </w:rPr>
          <m:t>≠</m:t>
        </m:r>
        <m:r>
          <w:rPr>
            <w:rFonts w:ascii="Cambria Math" w:hAnsi="Cambria Math"/>
            <w:color w:val="C00000"/>
          </w:rPr>
          <m:t>0</m:t>
        </m:r>
      </m:oMath>
    </w:p>
    <w:p>
      <w:pPr>
        <w:pStyle w:val="Equation1"/>
        <w:keepNext/>
      </w:pPr>
      <m:oMathPara>
        <m:oMathParaPr>
          <m:jc m:val="left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E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m:t>↓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λ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</m:mr>
              </m:m>
            </m:e>
          </m:d>
        </m:oMath>
      </m:oMathPara>
    </w:p>
    <w:p>
      <w:pPr>
        <w:pStyle w:val="Equation1"/>
      </w:pPr>
      <m:oMathPara>
        <m:oMathParaPr>
          <m:jc m:val="left"/>
        </m:oMathParaPr>
        <m:oMath>
          <m:r>
            <m:rPr>
              <m:nor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λ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−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ody1"/>
      </w:pPr>
      <w:r>
        <w:t xml:space="preserve">得 </w:t>
      </w:r>
      <m:oMath>
        <m:r>
          <m:t>A</m:t>
        </m:r>
      </m:oMath>
      <w:r>
        <w:t xml:space="preserve"> 的特征值为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，</w:t>
      </w:r>
      <m:oMath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．</w:t>
      </w:r>
    </w:p>
    <w:p>
      <w:pPr>
        <w:pStyle w:val="Body1"/>
      </w:pPr>
      <w:r>
        <w:t xml:space="preserve">当 </w:t>
      </w:r>
      <m:oMath>
        <m:sSub>
          <m:sSubPr>
            <m:ctrlPr>
              <w:rPr>
                <w:rFonts w:ascii="Cambria Math" w:hAnsi="Cambria Math"/>
                <w:u w:val="single" w:color="E0007A"/>
              </w:rPr>
            </m:ctrlPr>
          </m:sSubPr>
          <m:e>
            <m:r>
              <w:rPr>
                <w:rFonts w:ascii="Cambria Math" w:hAnsi="Cambria Math"/>
                <w:u w:val="single" w:color="E0007A"/>
              </w:rPr>
              <m:t>λ</m:t>
            </m:r>
          </m:e>
          <m:sub>
            <m:r>
              <w:rPr>
                <w:rFonts w:ascii="Cambria Math" w:hAnsi="Cambria Math"/>
                <w:u w:val="single" w:color="E0007A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u w:val="single" w:color="E0007A"/>
          </w:rPr>
          <m:t>=</m:t>
        </m:r>
        <m:sSub>
          <m:sSubPr>
            <m:ctrlPr>
              <w:rPr>
                <w:rFonts w:ascii="Cambria Math" w:hAnsi="Cambria Math"/>
                <w:u w:val="single" w:color="E0007A"/>
              </w:rPr>
            </m:ctrlPr>
          </m:sSubPr>
          <m:e>
            <m:r>
              <w:rPr>
                <w:rFonts w:ascii="Cambria Math" w:hAnsi="Cambria Math"/>
                <w:u w:val="single" w:color="E0007A"/>
              </w:rPr>
              <m:t>λ</m:t>
            </m:r>
          </m:e>
          <m:sub>
            <m:r>
              <w:rPr>
                <w:rFonts w:ascii="Cambria Math" w:hAnsi="Cambria Math"/>
                <w:u w:val="single" w:color="E0007A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u w:val="single" w:color="E0007A"/>
          </w:rPr>
          <m:t>=</m:t>
        </m:r>
        <m:r>
          <m:rPr>
            <m:sty m:val="p"/>
          </m:rPr>
          <w:rPr>
            <w:rFonts w:ascii="Cambria Math" w:hAnsi="Cambria Math"/>
            <w:u w:val="single" w:color="E0007A"/>
          </w:rPr>
          <m:t>−</m:t>
        </m:r>
        <m:r>
          <w:rPr>
            <w:rFonts w:ascii="Cambria Math" w:hAnsi="Cambria Math"/>
            <w:u w:val="single" w:color="E0007A"/>
          </w:rPr>
          <m:t>3</m:t>
        </m:r>
      </m:oMath>
      <w:r>
        <w:t xml:space="preserve"> 时，解方程组 </w:t>
      </w:r>
      <m:oMath>
        <m:r>
          <m:rPr>
            <m:sty m:val="p"/>
          </m:rPr>
          <w:rPr>
            <w:rFonts w:ascii="Cambria Math" w:hAnsi="Cambria Math"/>
            <w:u w:val="single" w:color="E0007A"/>
          </w:rPr>
          <m:t>(</m:t>
        </m:r>
        <m:r>
          <w:rPr>
            <w:rFonts w:ascii="Cambria Math" w:hAnsi="Cambria Math"/>
            <w:u w:val="single" w:color="E0007A"/>
          </w:rPr>
          <m:t>A</m:t>
        </m:r>
        <m:r>
          <m:rPr>
            <m:sty m:val="p"/>
          </m:rPr>
          <w:rPr>
            <w:rFonts w:ascii="Cambria Math" w:hAnsi="Cambria Math"/>
            <w:u w:val="single" w:color="E0007A"/>
          </w:rPr>
          <m:t>+</m:t>
        </m:r>
        <m:r>
          <w:rPr>
            <w:rFonts w:ascii="Cambria Math" w:hAnsi="Cambria Math"/>
            <w:u w:val="single" w:color="E0007A"/>
          </w:rPr>
          <m:t>3</m:t>
        </m:r>
        <m:r>
          <w:rPr>
            <w:rFonts w:ascii="Cambria Math" w:hAnsi="Cambria Math"/>
            <w:u w:val="single" w:color="E0007A"/>
          </w:rPr>
          <m:t>E</m:t>
        </m:r>
        <m:r>
          <m:rPr>
            <m:sty m:val="p"/>
          </m:rPr>
          <w:rPr>
            <w:rFonts w:ascii="Cambria Math" w:hAnsi="Cambria Math"/>
            <w:u w:val="single" w:color="E0007A"/>
          </w:rPr>
          <m:t>)</m:t>
        </m:r>
      </m:oMath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，得特征向量为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m:oMath>
        <m:r>
          <m:rPr>
            <m:nor/>
          </m:rPr>
          <w:rPr>
            <w:rFonts w:ascii="Cambria Math" w:hAnsi="Cambria Math"/>
            <w:u w:val="single" w:color="E0007A"/>
          </w:rPr>
          <m:t>=</m:t>
        </m:r>
        <m:r>
          <m:rPr>
            <m:sty m:val="p"/>
          </m:rPr>
          <w:rPr>
            <w:rFonts w:ascii="Cambria Math" w:hAnsi="Cambria Math"/>
            <w:u w:val="single" w:color="E0007A"/>
          </w:rPr>
          <m:t>(</m:t>
        </m:r>
        <m:r>
          <w:rPr>
            <w:rFonts w:ascii="Cambria Math" w:hAnsi="Cambria Math"/>
            <w:u w:val="single" w:color="E0007A"/>
          </w:rPr>
          <m:t>1</m:t>
        </m:r>
        <m:r>
          <m:rPr>
            <m:sty m:val="p"/>
          </m:rPr>
          <w:rPr>
            <w:rFonts w:ascii="Cambria Math" w:hAnsi="Cambria Math"/>
            <w:u w:val="single" w:color="E0007A"/>
          </w:rPr>
          <m:t>,</m:t>
        </m:r>
        <m:r>
          <m:rPr>
            <m:sty m:val="p"/>
          </m:rPr>
          <w:rPr>
            <w:rFonts w:ascii="Cambria Math" w:hAnsi="Cambria Math"/>
            <w:u w:val="single" w:color="E0007A"/>
          </w:rPr>
          <m:t>−</m:t>
        </m:r>
        <m:r>
          <w:rPr>
            <w:rFonts w:ascii="Cambria Math" w:hAnsi="Cambria Math"/>
            <w:u w:val="single" w:color="E0007A"/>
          </w:rPr>
          <m:t>2</m:t>
        </m:r>
        <m:r>
          <m:rPr>
            <m:sty m:val="p"/>
          </m:rPr>
          <w:rPr>
            <w:rFonts w:ascii="Cambria Math" w:hAnsi="Cambria Math"/>
            <w:u w:val="single" w:color="E0007A"/>
          </w:rPr>
          <m:t>,</m:t>
        </m:r>
        <m:r>
          <w:rPr>
            <w:rFonts w:ascii="Cambria Math" w:hAnsi="Cambria Math"/>
            <w:u w:val="single" w:color="E0007A"/>
          </w:rPr>
          <m:t>1</m:t>
        </m:r>
        <m:sSup>
          <m:sSupPr>
            <m:ctrlPr>
              <w:rPr>
                <w:rFonts w:ascii="Cambria Math" w:hAnsi="Cambria Math"/>
                <w:u w:val="single" w:color="E0007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u w:val="single" w:color="E0007A"/>
              </w:rPr>
              <m:t>)</m:t>
            </m:r>
          </m:e>
          <m:sup>
            <m:r>
              <w:rPr>
                <w:rFonts w:ascii="Cambria Math" w:hAnsi="Cambria Math"/>
                <w:u w:val="single" w:color="E0007A"/>
              </w:rPr>
              <m:t>T</m:t>
            </m:r>
          </m:sup>
        </m:sSup>
      </m:oMath>
      <w:r>
        <w:t xml:space="preserve">，</w:t>
      </w:r>
      <w:r>
        <w:rPr>
          <w:color w:val="E0007A"/>
        </w:rPr>
        <w:t xml:space="preserve">所有的</w:t>
      </w:r>
      <w:r>
        <w:t xml:space="preserve">特征向量为 </w:t>
      </w:r>
      <m:oMath>
        <m:sSub>
          <m:sSubPr>
            <m:ctrlPr>
              <w:rPr>
                <w:rFonts w:ascii="Cambria Math" w:hAnsi="Cambria Math"/>
                <w:color w:val="E0007A"/>
              </w:rPr>
            </m:ctrlPr>
          </m:sSubPr>
          <m:e>
            <m:r>
              <w:rPr>
                <w:rFonts w:ascii="Cambria Math" w:hAnsi="Cambria Math"/>
                <w:color w:val="E0007A"/>
              </w:rPr>
              <m:t>k</m:t>
            </m:r>
          </m:e>
          <m:sub>
            <m:r>
              <w:rPr>
                <w:rFonts w:ascii="Cambria Math" w:hAnsi="Cambria Math"/>
                <w:color w:val="E0007A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E0007A"/>
              </w:rPr>
            </m:ctrlPr>
          </m:sSubPr>
          <m:e>
            <m:r>
              <w:rPr>
                <w:rFonts w:ascii="Cambria Math" w:hAnsi="Cambria Math"/>
                <w:color w:val="E0007A"/>
              </w:rPr>
              <m:t>α</m:t>
            </m:r>
          </m:e>
          <m:sub>
            <m:r>
              <w:rPr>
                <w:rFonts w:ascii="Cambria Math" w:hAnsi="Cambria Math"/>
                <w:color w:val="E0007A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E0007A"/>
          </w:rPr>
          <m:t>(</m:t>
        </m:r>
        <m:sSub>
          <m:sSubPr>
            <m:ctrlPr>
              <w:rPr>
                <w:rFonts w:ascii="Cambria Math" w:hAnsi="Cambria Math"/>
                <w:color w:val="E0007A"/>
              </w:rPr>
            </m:ctrlPr>
          </m:sSubPr>
          <m:e>
            <m:r>
              <w:rPr>
                <w:rFonts w:ascii="Cambria Math" w:hAnsi="Cambria Math"/>
                <w:color w:val="E0007A"/>
              </w:rPr>
              <m:t>k</m:t>
            </m:r>
          </m:e>
          <m:sub>
            <m:r>
              <w:rPr>
                <w:rFonts w:ascii="Cambria Math" w:hAnsi="Cambria Math"/>
                <w:color w:val="E0007A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E0007A"/>
          </w:rPr>
          <m:t>≠</m:t>
        </m:r>
        <m:r>
          <w:rPr>
            <w:rFonts w:ascii="Cambria Math" w:hAnsi="Cambria Math"/>
            <w:color w:val="E0007A"/>
          </w:rPr>
          <m:t>0</m:t>
        </m:r>
        <m:r>
          <m:rPr>
            <m:sty m:val="p"/>
          </m:rPr>
          <w:rPr>
            <w:rFonts w:ascii="Cambria Math" w:hAnsi="Cambria Math"/>
            <w:color w:val="E0007A"/>
          </w:rPr>
          <m:t>)</m:t>
        </m:r>
      </m:oMath>
    </w:p>
    <w:p>
      <w:pPr>
        <w:pStyle w:val="Body1"/>
      </w:pPr>
      <w:r>
        <w:t xml:space="preserve">当 </w:t>
      </w:r>
      <m:oMath>
        <m:sSub>
          <m:sSubPr>
            <m:ctrlPr>
              <w:rPr>
                <w:rFonts w:ascii="Cambria Math" w:hAnsi="Cambria Math"/>
                <w:u w:val="single" w:color="E0007A"/>
              </w:rPr>
            </m:ctrlPr>
          </m:sSubPr>
          <m:e>
            <m:r>
              <w:rPr>
                <w:rFonts w:ascii="Cambria Math" w:hAnsi="Cambria Math"/>
                <w:u w:val="single" w:color="E0007A"/>
              </w:rPr>
              <m:t>λ</m:t>
            </m:r>
          </m:e>
          <m:sub>
            <m:r>
              <w:rPr>
                <w:rFonts w:ascii="Cambria Math" w:hAnsi="Cambria Math"/>
                <w:u w:val="single" w:color="E0007A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u w:val="single" w:color="E0007A"/>
          </w:rPr>
          <m:t>=</m:t>
        </m:r>
        <m:r>
          <w:rPr>
            <w:rFonts w:ascii="Cambria Math" w:hAnsi="Cambria Math"/>
            <w:u w:val="single" w:color="E0007A"/>
          </w:rPr>
          <m:t>3</m:t>
        </m:r>
      </m:oMath>
      <w:r>
        <w:t xml:space="preserve"> 时，解方程组 </w:t>
      </w:r>
      <m:oMath>
        <m:r>
          <m:rPr>
            <m:sty m:val="p"/>
          </m:rPr>
          <w:rPr>
            <w:rFonts w:ascii="Cambria Math" w:hAnsi="Cambria Math"/>
            <w:u w:val="single" w:color="E0007A"/>
          </w:rPr>
          <m:t>(</m:t>
        </m:r>
        <m:r>
          <w:rPr>
            <w:rFonts w:ascii="Cambria Math" w:hAnsi="Cambria Math"/>
            <w:u w:val="single" w:color="E0007A"/>
          </w:rPr>
          <m:t>A</m:t>
        </m:r>
        <m:r>
          <m:rPr>
            <m:sty m:val="p"/>
          </m:rPr>
          <w:rPr>
            <w:rFonts w:ascii="Cambria Math" w:hAnsi="Cambria Math"/>
            <w:u w:val="single" w:color="E0007A"/>
          </w:rPr>
          <m:t>−</m:t>
        </m:r>
        <m:r>
          <w:rPr>
            <w:rFonts w:ascii="Cambria Math" w:hAnsi="Cambria Math"/>
            <w:u w:val="single" w:color="E0007A"/>
          </w:rPr>
          <m:t>3</m:t>
        </m:r>
        <m:r>
          <w:rPr>
            <w:rFonts w:ascii="Cambria Math" w:hAnsi="Cambria Math"/>
            <w:u w:val="single" w:color="E0007A"/>
          </w:rPr>
          <m:t>E</m:t>
        </m:r>
        <m:r>
          <m:rPr>
            <m:sty m:val="p"/>
          </m:rPr>
          <w:rPr>
            <w:rFonts w:ascii="Cambria Math" w:hAnsi="Cambria Math"/>
            <w:u w:val="single" w:color="E0007A"/>
          </w:rPr>
          <m:t>)</m:t>
        </m:r>
      </m:oMath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，得特征向量为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nor/>
          </m:rPr>
          <m:t>=</m:t>
        </m:r>
      </m:oMath>
      <m:oMath>
        <m:r>
          <m:rPr>
            <m:sty m:val="p"/>
          </m:rPr>
          <w:rPr>
            <w:rFonts w:ascii="Cambria Math" w:hAnsi="Cambria Math"/>
            <w:u w:val="single" w:color="E0007A"/>
          </w:rPr>
          <m:t>(</m:t>
        </m:r>
        <m:r>
          <w:rPr>
            <w:rFonts w:ascii="Cambria Math" w:hAnsi="Cambria Math"/>
            <w:u w:val="single" w:color="E0007A"/>
          </w:rPr>
          <m:t>1</m:t>
        </m:r>
        <m:r>
          <m:rPr>
            <m:sty m:val="p"/>
          </m:rPr>
          <w:rPr>
            <w:rFonts w:ascii="Cambria Math" w:hAnsi="Cambria Math"/>
            <w:u w:val="single" w:color="E0007A"/>
          </w:rPr>
          <m:t>,</m:t>
        </m:r>
        <m:r>
          <w:rPr>
            <w:rFonts w:ascii="Cambria Math" w:hAnsi="Cambria Math"/>
            <w:u w:val="single" w:color="E0007A"/>
          </w:rPr>
          <m:t>1</m:t>
        </m:r>
        <m:r>
          <m:rPr>
            <m:sty m:val="p"/>
          </m:rPr>
          <w:rPr>
            <w:rFonts w:ascii="Cambria Math" w:hAnsi="Cambria Math"/>
            <w:u w:val="single" w:color="E0007A"/>
          </w:rPr>
          <m:t>,</m:t>
        </m:r>
        <m:r>
          <w:rPr>
            <w:rFonts w:ascii="Cambria Math" w:hAnsi="Cambria Math"/>
            <w:u w:val="single" w:color="E0007A"/>
          </w:rPr>
          <m:t>1</m:t>
        </m:r>
        <m:sSup>
          <m:sSupPr>
            <m:ctrlPr>
              <w:rPr>
                <w:rFonts w:ascii="Cambria Math" w:hAnsi="Cambria Math"/>
                <w:u w:val="single" w:color="E0007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u w:val="single" w:color="E0007A"/>
              </w:rPr>
              <m:t>)</m:t>
            </m:r>
          </m:e>
          <m:sup>
            <m:r>
              <w:rPr>
                <w:rFonts w:ascii="Cambria Math" w:hAnsi="Cambria Math"/>
                <w:u w:val="single" w:color="E0007A"/>
              </w:rPr>
              <m:t>T</m:t>
            </m:r>
          </m:sup>
        </m:sSup>
      </m:oMath>
      <w:r>
        <w:t xml:space="preserve">，所有的特征向量为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  <m:r>
          <m:rPr>
            <m:sty m:val="p"/>
          </m:rPr>
          <m:t>)</m:t>
        </m:r>
      </m:oMath>
      <w:r>
        <w:t xml:space="preserve">．</w:t>
      </w:r>
    </w:p>
    <w:p>
      <w:pPr>
        <w:pStyle w:val="Body0"/>
      </w:pPr>
      <w:r>
        <w:rPr>
          <w:color w:val="C00000"/>
        </w:rPr>
        <w:t xml:space="preserve">结合正交的例题</w:t>
      </w:r>
    </w:p>
    <w:p>
      <w:pPr>
        <w:pStyle w:val="Body0"/>
      </w:pPr>
      <w:r>
        <w:rPr>
          <w:b/>
          <w:bCs/>
        </w:rPr>
        <w:t xml:space="preserve">【例 3.1】</w:t>
      </w:r>
      <w:r>
        <w:t xml:space="preserve">证明：（Ⅰ）设 </w:t>
      </w:r>
      <m:oMath>
        <m:r>
          <m:t>A</m:t>
        </m:r>
      </m:oMath>
      <w:r>
        <w:t xml:space="preserve"> 为 </w:t>
      </w:r>
      <m:oMath>
        <m:r>
          <m:t>n</m:t>
        </m:r>
      </m:oMath>
      <w:r>
        <w:t xml:space="preserve"> 阶正交矩阵，且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，则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；（Ⅱ）设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为 </w:t>
      </w:r>
      <m:oMath>
        <m:r>
          <m:t>n</m:t>
        </m:r>
      </m:oMath>
      <w:r>
        <w:t xml:space="preserve"> 阶正交矩阵，且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，则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．</w:t>
      </w:r>
    </w:p>
    <w:p>
      <w:pPr>
        <w:pStyle w:val="Body1"/>
      </w:pPr>
      <w:r>
        <w:rPr>
          <w:color w:val="C00000"/>
        </w:rPr>
        <w:t xml:space="preserve">Pr: </w:t>
      </w:r>
      <m:oMath>
        <m:r>
          <w:rPr>
            <w:rFonts w:ascii="Cambria Math" w:hAnsi="Cambria Math"/>
            <w:color w:val="C00000"/>
          </w:rPr>
          <m:t>A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E</m:t>
        </m:r>
      </m:oMath>
    </w:p>
    <w:p>
      <w:pPr>
        <w:pStyle w:val="Body1"/>
      </w:pPr>
      <w:r>
        <w:rPr>
          <w:color w:val="C00000"/>
        </w:rPr>
        <w:t xml:space="preserve">由 </w:t>
      </w:r>
      <m:oMath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T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A</m:t>
            </m:r>
          </m:e>
        </m:d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T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d>
              <m:dPr>
                <m:begChr m:val="|"/>
                <m:sepChr m:val=""/>
                <m:endChr m:val="|"/>
                <m:grow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=</m:t>
        </m:r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 xml:space="preserve">，得 </w:t>
      </w:r>
      <m:oMath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m:rPr>
            <m:sty m:val="p"/>
          </m:rPr>
          <w:rPr>
            <w:rFonts w:ascii="Cambria Math" w:hAnsi="Cambria Math"/>
            <w:color w:val="C00000"/>
          </w:rPr>
          <m:t>±</m:t>
        </m:r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 xml:space="preserve">．</w:t>
      </w:r>
    </w:p>
    <w:p>
      <w:pPr>
        <w:pStyle w:val="Body0"/>
      </w:pPr>
      <w:r>
        <w:rPr>
          <w:b/>
          <w:bCs/>
        </w:rPr>
        <w:t xml:space="preserve">【例 5.3】</w:t>
      </w:r>
      <w:r>
        <w:t xml:space="preserve">设 </w:t>
      </w:r>
      <m:oMath>
        <m:r>
          <m:t>A</m:t>
        </m:r>
      </m:oMath>
      <w:r>
        <w:t xml:space="preserve"> 为 </w:t>
      </w:r>
      <m:oMath>
        <m:r>
          <m:t>n</m:t>
        </m:r>
      </m:oMath>
      <w:r>
        <w:t xml:space="preserve"> 阶正交矩阵，且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，则 </w:t>
      </w:r>
      <m:oMath>
        <m:r>
          <m:t>A</m:t>
        </m:r>
      </m:oMath>
      <w:r>
        <w:t xml:space="preserve"> 必有一个特征值为___</w:t>
      </w:r>
      <m:oMath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r>
          <w:rPr>
            <w:rFonts w:ascii="Cambria Math" w:hAnsi="Cambria Math"/>
            <w:color w:val="C00000"/>
          </w:rPr>
          <m:t>1</m:t>
        </m:r>
      </m:oMath>
      <w:r>
        <w:t xml:space="preserve">___．</w:t>
      </w:r>
    </w:p>
    <w:p>
      <w:pPr>
        <w:pStyle w:val="Body1"/>
      </w:pPr>
      <m:oMath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r>
          <w:rPr>
            <w:rFonts w:ascii="Cambria Math" w:hAnsi="Cambria Math"/>
            <w:color w:val="C00000"/>
          </w:rPr>
          <m:t>1</m:t>
        </m:r>
        <m:r>
          <w:rPr>
            <w:rFonts w:ascii="Cambria Math" w:hAnsi="Cambria Math"/>
            <w:color w:val="C00000"/>
          </w:rPr>
          <m:t>E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0</m:t>
        </m:r>
      </m:oMath>
    </w:p>
    <w:p>
      <w:pPr>
        <w:pStyle w:val="Body1"/>
      </w:pPr>
      <m:oMath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r>
          <w:rPr>
            <w:rFonts w:ascii="Cambria Math" w:hAnsi="Cambria Math"/>
            <w:color w:val="C00000"/>
          </w:rPr>
          <m:t>λ</m:t>
        </m:r>
        <m:r>
          <w:rPr>
            <w:rFonts w:ascii="Cambria Math" w:hAnsi="Cambria Math"/>
            <w:color w:val="C00000"/>
          </w:rPr>
          <m:t>E</m:t>
        </m:r>
      </m:oMath>
    </w:p>
    <w:p>
      <w:pPr>
        <w:pStyle w:val="Body1"/>
      </w:pPr>
      <w:r>
        <w:rPr>
          <w:rFonts w:eastAsia="黑体"/>
          <w:highlight w:val="yellow"/>
        </w:rPr>
        <w:t xml:space="preserve">推：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w:r>
        <w:rPr>
          <w:highlight w:val="yellow"/>
        </w:rPr>
        <w:t xml:space="preserve">上(下)三角矩阵，主对角线元素即为特征值.</w:t>
      </w:r>
    </w:p>
    <w:p>
      <w:pPr>
        <w:pStyle w:val="Body2"/>
      </w:pPr>
      <w:r>
        <w:rPr>
          <w:color w:val="C00000"/>
        </w:rPr>
        <w:t xml:space="preserve">Pr: </w:t>
      </w:r>
      <m:oMath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λ</m:t>
            </m:r>
            <m:r>
              <w:rPr>
                <w:rFonts w:ascii="Cambria Math" w:hAnsi="Cambria Math"/>
                <w:color w:val="C00000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−</m:t>
                  </m:r>
                  <m:r>
                    <w:rPr>
                      <w:rFonts w:ascii="Cambria Math" w:hAnsi="Cambria Math"/>
                      <w:color w:val="C00000"/>
                    </w:rPr>
                    <m:t>λ</m:t>
                  </m:r>
                </m:e>
                <m:e>
                  <m:r>
                    <m:t xml:space="preserve">​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b>
                  </m:sSub>
                </m:e>
              </m:mr>
              <m:mr>
                <m:e>
                  <m:r>
                    <m:t xml:space="preserve">​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⋱</m:t>
                  </m:r>
                </m:e>
                <m:e>
                  <m:r>
                    <m:t xml:space="preserve">​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C00000"/>
                    </w:rPr>
                    <m:t>O</m:t>
                  </m:r>
                </m:e>
                <m:e>
                  <m:r>
                    <m:t xml:space="preserve">​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−</m:t>
                  </m:r>
                  <m:r>
                    <w:rPr>
                      <w:rFonts w:ascii="Cambria Math" w:hAnsi="Cambria Math"/>
                      <w:color w:val="C00000"/>
                    </w:rPr>
                    <m:t>λ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a</m:t>
            </m:r>
          </m:e>
          <m:sub>
            <m:r>
              <w:rPr>
                <w:rFonts w:ascii="Cambria Math" w:hAnsi="Cambria Math"/>
                <w:color w:val="C00000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r>
          <w:rPr>
            <w:rFonts w:ascii="Cambria Math" w:hAnsi="Cambria Math"/>
            <w:color w:val="C00000"/>
          </w:rPr>
          <m:t>λ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⋯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a</m:t>
            </m:r>
          </m:e>
          <m:sub>
            <m:r>
              <w:rPr>
                <w:rFonts w:ascii="Cambria Math" w:hAnsi="Cambria Math"/>
                <w:color w:val="C00000"/>
              </w:rPr>
              <m:t>n</m:t>
            </m:r>
            <m:r>
              <w:rPr>
                <w:rFonts w:ascii="Cambria Math" w:hAnsi="Cambria Math"/>
                <w:color w:val="C0000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r>
          <w:rPr>
            <w:rFonts w:ascii="Cambria Math" w:hAnsi="Cambria Math"/>
            <w:color w:val="C00000"/>
          </w:rPr>
          <m:t>λ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0</m:t>
        </m:r>
        <m:r>
          <w:rPr>
            <w:rFonts w:ascii="Cambria Math" w:hAnsi="Cambria Math"/>
            <w:color w:val="C00000"/>
          </w:rPr>
          <m:t> </m:t>
        </m:r>
        <m:r>
          <m:rPr>
            <m:sty m:val="p"/>
          </m:rPr>
          <w:rPr>
            <w:rFonts w:ascii="Cambria Math" w:hAnsi="Cambria Math"/>
            <w:color w:val="C00000"/>
          </w:rPr>
          <m:t>∴</m:t>
        </m:r>
        <m:r>
          <w:rPr>
            <w:rFonts w:ascii="Cambria Math" w:hAnsi="Cambria Math"/>
            <w:color w:val="C00000"/>
          </w:rPr>
          <m:t> 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λ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a</m:t>
            </m:r>
          </m:e>
          <m:sub>
            <m:r>
              <w:rPr>
                <w:rFonts w:ascii="Cambria Math" w:hAnsi="Cambria Math"/>
                <w:color w:val="C00000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⋯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λ</m:t>
            </m:r>
          </m:e>
          <m:sub>
            <m:r>
              <w:rPr>
                <w:rFonts w:ascii="Cambria Math" w:hAnsi="Cambria Math"/>
                <w:color w:val="C0000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a</m:t>
            </m:r>
          </m:e>
          <m:sub>
            <m:r>
              <w:rPr>
                <w:rFonts w:ascii="Cambria Math" w:hAnsi="Cambria Math"/>
                <w:color w:val="C00000"/>
              </w:rPr>
              <m:t>n</m:t>
            </m:r>
            <m:r>
              <w:rPr>
                <w:rFonts w:ascii="Cambria Math" w:hAnsi="Cambria Math"/>
                <w:color w:val="C00000"/>
              </w:rPr>
              <m:t>n</m:t>
            </m:r>
          </m:sub>
        </m:sSub>
      </m:oMath>
    </w:p>
    <w:p>
      <w:pPr>
        <w:pStyle w:val="Item2"/>
        <w:keepNext/>
      </w:pPr>
      <w:r>
        <w:rPr>
          <w:rFonts w:eastAsia="黑体"/>
        </w:rPr>
        <w:t xml:space="preserve">(2)</w:t>
      </w:r>
      <w:r>
        <w:tab/>
      </w:r>
      <w:r>
        <w:t xml:space="preserve">设 </w:t>
      </w:r>
      <m:oMath>
        <m:r>
          <m:t>A</m:t>
        </m:r>
      </m:oMath>
      <w:r>
        <w:t xml:space="preserve"> 为 </w:t>
      </w:r>
      <m:oMath>
        <m:r>
          <m:t>n</m:t>
        </m:r>
      </m:oMath>
      <w:r>
        <w:t xml:space="preserve"> 阶矩阵，若 </w:t>
      </w:r>
      <m:oMath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E</m:t>
        </m:r>
        <m:r>
          <m:t> 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)</m:t>
        </m:r>
      </m:oMath>
      <w:r>
        <w:t xml:space="preserve"> 不可逆，则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为 </w:t>
      </w:r>
      <m:oMath>
        <m:r>
          <m:t>A</m:t>
        </m:r>
      </m:oMath>
      <w:r>
        <w:t xml:space="preserve"> 的特征值.</w:t>
      </w:r>
    </w:p>
    <w:p>
      <w:pPr>
        <w:pStyle w:val="Equation2"/>
      </w:pPr>
      <m:oMathPara>
        <m:oMathParaPr>
          <m:jc m:val="left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E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sSup>
            <m:e>
              <m:r>
                <m:t>a</m:t>
              </m:r>
            </m:e>
            <m:sup>
              <m:r>
                <m:t>n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E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⇔</m:t>
          </m:r>
          <m:d>
            <m:dPr>
              <m:begChr m:val="|"/>
              <m:sepChr m:val=""/>
              <m:endChr m:val="|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−</m:t>
              </m:r>
              <m:f>
                <m:fPr>
                  <m:type m:val="bar"/>
                  <m:ctrlPr>
                    <w:rPr>
                      <w:rFonts w:ascii="Cambria Math" w:hAnsi="Cambria Math"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)</m:t>
              </m:r>
              <m:r>
                <w:rPr>
                  <w:rFonts w:ascii="Cambria Math" w:hAnsi="Cambria Math"/>
                  <w:color w:val="C00000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0</m:t>
          </m:r>
        </m:oMath>
      </m:oMathPara>
    </w:p>
    <w:p>
      <w:pPr>
        <w:pStyle w:val="Body2"/>
        <w:keepNext/>
      </w:pPr>
      <w:r>
        <w:rPr>
          <w:color w:val="C00000"/>
        </w:rPr>
        <w:t xml:space="preserve">不可逆.</w:t>
      </w:r>
    </w:p>
    <w:p>
      <w:pPr>
        <w:pStyle w:val="Equation2"/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λ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−</m:t>
          </m:r>
          <m:f>
            <m:fPr>
              <m:type m:val="bar"/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b</m:t>
              </m:r>
            </m:num>
            <m:den>
              <m:r>
                <w:rPr>
                  <w:rFonts w:ascii="Cambria Math" w:hAnsi="Cambria Math"/>
                  <w:color w:val="C00000"/>
                </w:rPr>
                <m:t>a</m:t>
              </m:r>
            </m:den>
          </m:f>
        </m:oMath>
      </m:oMathPara>
    </w:p>
    <w:p>
      <w:pPr>
        <w:pStyle w:val="Item1"/>
      </w:pPr>
      <w:r>
        <w:rPr>
          <w:rFonts w:eastAsia="黑体"/>
        </w:rPr>
        <w:t xml:space="preserve">④</w:t>
      </w:r>
      <w:r>
        <w:tab/>
      </w:r>
      <w:r>
        <w:rPr>
          <w:rFonts w:eastAsia="黑体"/>
          <w:highlight w:val="yellow"/>
        </w:rPr>
        <w:t xml:space="preserve">性质.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w:r>
        <w:t xml:space="preserve">不同特征值的特征向量线性无关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w:r>
        <w:t xml:space="preserve">不同特征值的特征向量之和不是特征向量. </w:t>
      </w:r>
      <w:r>
        <w:rPr>
          <w:color w:val="C00000"/>
        </w:rPr>
        <w:t xml:space="preserve">但同一特征值的非零线性特征向量组合仍为特征向量</w:t>
      </w:r>
    </w:p>
    <w:p>
      <w:pPr>
        <w:pStyle w:val="Item2"/>
      </w:pPr>
      <w:r>
        <w:rPr>
          <w:rFonts w:eastAsia="黑体"/>
        </w:rPr>
        <w:t xml:space="preserve">(3)</w:t>
      </w:r>
      <w:r>
        <w:tab/>
      </w:r>
      <m:oMath>
        <m:r>
          <m:t>k</m:t>
        </m:r>
      </m:oMath>
      <w:r>
        <w:t xml:space="preserve"> 重特征值最多有 </w:t>
      </w:r>
      <m:oMath>
        <m:r>
          <m:t>k</m:t>
        </m:r>
      </m:oMath>
      <w:r>
        <w:t xml:space="preserve"> 个线性无关的特征向量. 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≤</m:t>
        </m:r>
        <m:r>
          <w:rPr>
            <w:rFonts w:ascii="Cambria Math" w:hAnsi="Cambria Math"/>
            <w:color w:val="C00000"/>
          </w:rPr>
          <m:t>n</m:t>
        </m:r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λ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  <m:r>
          <w:rPr>
            <w:rFonts w:ascii="Cambria Math" w:hAnsi="Cambria Math"/>
            <w:color w:val="C00000"/>
          </w:rPr>
          <m:t>E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≤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k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</m:oMath>
    </w:p>
    <w:p>
      <w:pPr>
        <w:pStyle w:val="Item2"/>
      </w:pPr>
      <w:r>
        <w:rPr>
          <w:rFonts w:eastAsia="黑体"/>
        </w:rPr>
        <w:t xml:space="preserve">(4)</w:t>
      </w:r>
      <w:r>
        <w:tab/>
      </w:r>
      <w:r>
        <w:t xml:space="preserve">设 </w:t>
      </w:r>
      <m:oMath>
        <m:r>
          <m:t>A</m:t>
        </m:r>
      </m:oMath>
      <w:r>
        <w:t xml:space="preserve"> 的特征值为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，则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，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pStyle w:val="Body2"/>
      </w:pPr>
      <w:r>
        <w:rPr>
          <w:highlight w:val="yellow"/>
        </w:rPr>
        <w:t xml:space="preserve">特和为迹</w:t>
      </w:r>
      <w:r>
        <w:t xml:space="preserve">　　　　　　</w:t>
      </w:r>
      <w:r>
        <w:rPr>
          <w:highlight w:val="yellow"/>
        </w:rPr>
        <w:t xml:space="preserve">特积为行列式</w:t>
      </w:r>
    </w:p>
    <w:p>
      <w:pPr>
        <w:pStyle w:val="Body2"/>
      </w:pPr>
      <w:r>
        <w:rPr>
          <w:b/>
          <w:bCs/>
        </w:rPr>
        <w:t xml:space="preserve">1. 定义</w:t>
      </w:r>
    </w:p>
    <w:p>
      <w:pPr>
        <w:pStyle w:val="Body2"/>
      </w:pPr>
      <w:r>
        <w:t xml:space="preserve">只对</w:t>
      </w:r>
      <w:r>
        <w:rPr>
          <w:b/>
          <w:bCs/>
        </w:rPr>
        <w:t xml:space="preserve">方阵</w:t>
      </w:r>
      <w:r>
        <w:t xml:space="preserve">才有迹（行数=列数）：</w:t>
      </w:r>
    </w:p>
    <w:p>
      <w:pPr>
        <w:pStyle w:val="Body2"/>
      </w:pPr>
      <w:r>
        <w:t xml:space="preserve">方阵主对角线上所有元素之和，记作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2"/>
        <w:keepNext/>
      </w:pPr>
      <w:r>
        <w:t xml:space="preserve">设 </w:t>
      </w:r>
      <m:oMath>
        <m:r>
          <m:t>n</m:t>
        </m:r>
      </m:oMath>
      <w:r>
        <w:t xml:space="preserve"> 阶方阵：</w:t>
      </w:r>
    </w:p>
    <w:p>
      <w:pPr>
        <w:pStyle w:val="Equation2"/>
        <w:keepNext/>
      </w:pPr>
      <m:oMathPara>
        <m:oMathParaPr>
          <m:jc m:val="left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Equation2"/>
      </w:pPr>
      <m:oMathPara>
        <m:oMathParaPr>
          <m:jc m:val="left"/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p>
      <w:pPr>
        <w:pStyle w:val="Body2"/>
        <w:keepNext/>
      </w:pPr>
      <w:r>
        <w:rPr>
          <w:b/>
          <w:bCs/>
        </w:rPr>
        <w:t xml:space="preserve">举例</w:t>
      </w:r>
    </w:p>
    <w:p>
      <w:pPr>
        <w:pStyle w:val="Equation2"/>
        <w:keepNext/>
      </w:pPr>
      <m:oMathPara>
        <m:oMathParaPr>
          <m:jc m:val="left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Equation2"/>
      </w:pPr>
      <m:oMathPara>
        <m:oMathParaPr>
          <m:jc m:val="left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Item2"/>
      </w:pPr>
      <w:r>
        <w:rPr>
          <w:rFonts w:eastAsia="黑体"/>
        </w:rPr>
        <w:t xml:space="preserve">(5)</w:t>
      </w:r>
      <w:r>
        <w:tab/>
      </w:r>
      <w:r>
        <w:t xml:space="preserve">若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，即 </w:t>
      </w:r>
      <m:oMath>
        <m:r>
          <m:t>A</m:t>
        </m:r>
        <m:r>
          <m:rPr>
            <m:sty m:val="p"/>
          </m:rPr>
          <m:t>=</m:t>
        </m:r>
        <m:r>
          <m:t>α</m:t>
        </m:r>
        <m:sSup>
          <m:e>
            <m:r>
              <m:t>β</m:t>
            </m:r>
          </m:e>
          <m:sup>
            <m:r>
              <m:t>T</m:t>
            </m:r>
          </m:sup>
        </m:sSup>
      </m:oMath>
      <w:r>
        <w:t xml:space="preserve">，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为 </w:t>
      </w:r>
      <m:oMath>
        <m:r>
          <m:t>n</m:t>
        </m:r>
      </m:oMath>
      <w:r>
        <w:t xml:space="preserve"> 维非零列向量. 则 </w:t>
      </w:r>
      <m:oMath>
        <m:r>
          <m:t>A</m:t>
        </m:r>
      </m:oMath>
      <w:r>
        <w:t xml:space="preserve"> 的特征值为</w:t>
      </w:r>
    </w:p>
    <w:p>
      <w:pPr>
        <w:pStyle w:val="Body2"/>
        <w:keepNext/>
      </w:pPr>
      <m:oMath>
        <m:r>
          <m:t>α</m:t>
        </m:r>
      </m:oMath>
      <w:r>
        <w:t xml:space="preserve"> → 极大无关组　　</w:t>
      </w:r>
      <m:oMath>
        <m:sSup>
          <m:e>
            <m:r>
              <m:t>β</m:t>
            </m:r>
          </m:e>
          <m:sup>
            <m:r>
              <m:t>T</m:t>
            </m:r>
          </m:sup>
        </m:sSup>
      </m:oMath>
      <w:r>
        <w:t xml:space="preserve"> → 线性表示的系数</w:t>
      </w:r>
    </w:p>
    <w:p>
      <w:pPr>
        <w:pStyle w:val="Equation2"/>
      </w:pPr>
      <m:oMathPara>
        <m:oMathParaPr>
          <m:jc m:val="left"/>
        </m:oMathParaPr>
        <m:oMath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T</m:t>
              </m:r>
            </m:sup>
          </m:sSup>
          <m:r>
            <m:t>β</m:t>
          </m:r>
          <m:r>
            <m:rPr>
              <m:sty m:val="p"/>
            </m:rPr>
            <m:t>=</m:t>
          </m:r>
          <m:sSup>
            <m:e>
              <m:r>
                <m:t>β</m:t>
              </m:r>
            </m:e>
            <m:sup>
              <m:r>
                <m:t>T</m:t>
              </m:r>
            </m:sup>
          </m:sSup>
          <m:r>
            <m:t>α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ody2"/>
      </w:pPr>
      <w:r>
        <w:rPr>
          <w:color w:val="C00000"/>
          <w:highlight w:val="yellow"/>
        </w:rPr>
        <w:t xml:space="preserve">秩</w:t>
      </w:r>
      <w:r>
        <w:rPr>
          <w:color w:val="C00000"/>
        </w:rPr>
        <w:t xml:space="preserve">一矩阵　特征值为迹</w:t>
      </w:r>
    </w:p>
    <w:p>
      <w:pPr>
        <w:pStyle w:val="Item2"/>
        <w:keepNext/>
      </w:pPr>
      <w:r>
        <w:rPr>
          <w:rFonts w:eastAsia="黑体"/>
        </w:rPr>
        <w:t xml:space="preserve">(6)</w:t>
      </w:r>
      <w:r>
        <w:tab/>
      </w:r>
      <w:r>
        <w:t xml:space="preserve">设 </w:t>
      </w:r>
      <m:oMath>
        <m:r>
          <m:t>α</m:t>
        </m:r>
      </m:oMath>
      <w:r>
        <w:t xml:space="preserve"> 为矩阵 </w:t>
      </w:r>
      <m:oMath>
        <m:r>
          <m:t>A</m:t>
        </m:r>
      </m:oMath>
      <w:r>
        <w:t xml:space="preserve"> 属于特征值 </w:t>
      </w:r>
      <m:oMath>
        <m:r>
          <m:t>λ</m:t>
        </m:r>
      </m:oMath>
      <w:r>
        <w:t xml:space="preserve"> 的特征向量. 则</w:t>
      </w:r>
    </w:p>
    <w:p>
      <w:pPr>
        <w:pStyle w:val="Equation2"/>
      </w:pPr>
      <m:oMathPara>
        <m:oMathParaPr>
          <m:jc m:val="left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</m:mcs>
            </m:mPr>
            <m:mr>
              <m:e>
                <m:r>
                  <m:t>A</m:t>
                </m:r>
              </m:e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e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∗</m:t>
                    </m:r>
                  </m:sup>
                </m:sSup>
              </m:e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  <m:e>
                <m:sSup>
                  <m:sSup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color w:val="C00000"/>
                  </w:rPr>
                  <m:t>A</m:t>
                </m:r>
                <m:r>
                  <w:rPr>
                    <w:rFonts w:ascii="Cambria Math" w:hAnsi="Cambria Math"/>
                    <w:color w:val="C00000"/>
                  </w:rPr>
                  <m:t>P</m:t>
                </m:r>
              </m:e>
            </m:mr>
            <m:mr>
              <m:e>
                <m:r>
                  <m:t>λ</m:t>
                </m:r>
              </m:e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)</m:t>
                </m:r>
              </m:e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λ</m:t>
                    </m:r>
                  </m:den>
                </m:f>
              </m:e>
              <m:e>
                <m:f>
                  <m:fPr>
                    <m:type m:val="bar"/>
                  </m:fPr>
                  <m:num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</m:num>
                  <m:den>
                    <m:r>
                      <m:t>λ</m:t>
                    </m:r>
                  </m:den>
                </m:f>
              </m:e>
              <m:e>
                <m:r>
                  <m:t>λ</m:t>
                </m:r>
              </m:e>
              <m:e>
                <m:r>
                  <w:rPr>
                    <w:rFonts w:ascii="Cambria Math" w:hAnsi="Cambria Math"/>
                    <w:color w:val="C00000"/>
                  </w:rPr>
                  <m:t>λ</m:t>
                </m:r>
              </m:e>
            </m:mr>
            <m:mr>
              <m:e>
                <m:r>
                  <m:t>α</m:t>
                </m:r>
              </m:e>
              <m:e>
                <m:r>
                  <m:t>α</m:t>
                </m:r>
              </m:e>
              <m:e>
                <m:r>
                  <m:t>α</m:t>
                </m:r>
              </m:e>
              <m:e>
                <m:r>
                  <m:t>α</m:t>
                </m:r>
              </m:e>
              <m:e>
                <m:r>
                  <m:rPr>
                    <m:nor/>
                  </m:rPr>
                  <m:t>/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color w:val="C00000"/>
                  </w:rPr>
                  <m:t>α</m:t>
                </m:r>
              </m:e>
            </m:mr>
          </m:m>
        </m:oMath>
      </m:oMathPara>
    </w:p>
    <w:p>
      <w:pPr>
        <w:pStyle w:val="Body2"/>
      </w:pP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：</w:t>
      </w:r>
      <w:r>
        <w:rPr>
          <w:color w:val="C00000"/>
        </w:rPr>
        <w:t xml:space="preserve">多项式</w:t>
      </w:r>
    </w:p>
    <w:p>
      <w:pPr>
        <w:pStyle w:val="Body2"/>
        <w:keepNext/>
      </w:pPr>
      <m:oMath>
        <m:r>
          <m:t>λ</m:t>
        </m:r>
      </m:oMath>
      <w:r>
        <w:t xml:space="preserve">（特征值）　</w:t>
      </w:r>
      <m:oMath>
        <m:r>
          <m:t>α</m:t>
        </m:r>
      </m:oMath>
      <w:r>
        <w:t xml:space="preserve">（特征向量）</w:t>
      </w:r>
    </w:p>
    <w:p>
      <w:pPr>
        <w:pStyle w:val="Equation2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C00000"/>
            </w:rPr>
            <m:t>(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P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)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(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w:rPr>
              <w:rFonts w:ascii="Cambria Math" w:hAnsi="Cambria Math"/>
              <w:color w:val="C00000"/>
            </w:rPr>
            <m:t>α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)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C00000"/>
            </w:rPr>
            <m:t>(</m:t>
          </m:r>
          <m: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α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)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C00000"/>
            </w:rPr>
            <m:t>(</m:t>
          </m:r>
          <m:r>
            <w:rPr>
              <w:rFonts w:ascii="Cambria Math" w:hAnsi="Cambria Math"/>
              <w:color w:val="C00000"/>
            </w:rPr>
            <m:t>λ</m:t>
          </m:r>
          <m:r>
            <w:rPr>
              <w:rFonts w:ascii="Cambria Math" w:hAnsi="Cambria Math"/>
              <w:color w:val="C00000"/>
            </w:rPr>
            <m:t>α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)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r>
            <w:rPr>
              <w:rFonts w:ascii="Cambria Math" w:hAnsi="Cambria Math"/>
              <w:color w:val="C00000"/>
            </w:rPr>
            <m:t>λ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(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w:rPr>
              <w:rFonts w:ascii="Cambria Math" w:hAnsi="Cambria Math"/>
              <w:color w:val="C00000"/>
            </w:rPr>
            <m:t>α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)</m:t>
          </m:r>
        </m:oMath>
      </m:oMathPara>
    </w:p>
    <w:p>
      <w:pPr>
        <w:pStyle w:val="Body0"/>
      </w:pPr>
      <w:r>
        <w:rPr>
          <w:b/>
          <w:bCs/>
        </w:rPr>
        <w:t xml:space="preserve">【例 5.6】</w:t>
      </w:r>
      <w:r>
        <w:t xml:space="preserve">设 </w:t>
      </w:r>
      <m:oMath>
        <m:r>
          <m:t>A</m:t>
        </m:r>
      </m:oMath>
      <w:r>
        <w:t xml:space="preserve"> 为 4 阶矩阵，且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2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4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，则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E</m:t>
            </m:r>
          </m:e>
        </m:d>
        <m:r>
          <m:rPr>
            <m:sty m:val="p"/>
          </m:rPr>
          <m:t>=</m:t>
        </m:r>
        <m:r>
          <m:rPr>
            <m:nor/>
          </m:rPr>
          <m:t> </m:t>
        </m:r>
      </m:oMath>
      <w:r>
        <w:t xml:space="preserve">________.</w:t>
      </w:r>
    </w:p>
    <w:p>
      <w:pPr>
        <w:pStyle w:val="Body0"/>
      </w:pPr>
      <w:r>
        <w:rPr>
          <w:b/>
          <w:bCs/>
        </w:rPr>
        <w:t xml:space="preserve">【详解】</w:t>
      </w:r>
      <w:r>
        <w:t xml:space="preserve">由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，知 </w:t>
      </w:r>
      <m:oMath>
        <m:r>
          <m:t>A</m:t>
        </m:r>
      </m:oMath>
      <w:r>
        <w:t xml:space="preserve"> 的特征值 1 的线性无关的特征向量的个数为 </w:t>
      </w:r>
      <m:oMath>
        <m:r>
          <m:t>4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；</w:t>
      </w:r>
    </w:p>
    <w:p>
      <w:pPr>
        <w:pStyle w:val="Body0"/>
      </w:pPr>
      <w:r>
        <w:t xml:space="preserve">由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2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，知 </w:t>
      </w:r>
      <m:oMath>
        <m:r>
          <m:t>A</m:t>
        </m:r>
      </m:oMath>
      <w:r>
        <w:t xml:space="preserve"> 的特征值 2 的线性无关的特征向量的个数为 </w:t>
      </w:r>
      <m:oMath>
        <m:r>
          <m:t>4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2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；</w:t>
      </w:r>
    </w:p>
    <w:p>
      <w:pPr>
        <w:pStyle w:val="Body0"/>
      </w:pPr>
      <w:r>
        <w:t xml:space="preserve">由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4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，知 </w:t>
      </w:r>
      <m:oMath>
        <m:r>
          <m:t>A</m:t>
        </m:r>
      </m:oMath>
      <w:r>
        <w:t xml:space="preserve"> 的特征值 4 的线性无关的特征向量的个数为 </w:t>
      </w:r>
      <m:oMath>
        <m:r>
          <m:t>4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4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，从而 </w:t>
      </w:r>
      <m:oMath>
        <m:r>
          <m:t>A</m:t>
        </m:r>
      </m:oMath>
      <w:r>
        <w:t xml:space="preserve"> 的特征值为 1，2，4，4，</w:t>
      </w:r>
      <m:oMath>
        <m:r>
          <m:t>A</m:t>
        </m:r>
        <m:r>
          <m:rPr>
            <m:sty m:val="p"/>
          </m:rPr>
          <m:t>+</m:t>
        </m:r>
        <m:r>
          <m:t>E</m:t>
        </m:r>
      </m:oMath>
      <w:r>
        <w:t xml:space="preserve"> 的特征值为 2，3，5，5，故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E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w:rPr>
            <w:rFonts w:ascii="Cambria Math" w:hAnsi="Cambria Math"/>
            <w:color w:val="E0007A"/>
          </w:rPr>
          <m:t>150</m:t>
        </m:r>
      </m:oMath>
      <w:r>
        <w:t xml:space="preserve">.</w:t>
      </w:r>
    </w:p>
    <w:p>
      <w:pPr>
        <w:pStyle w:val="Heading1"/>
      </w:pPr>
      <w:r>
        <w:t xml:space="preserve">二、</w:t>
      </w:r>
      <w:r>
        <w:rPr>
          <w:highlight w:val="yellow"/>
        </w:rPr>
        <w:t xml:space="preserve">相似矩阵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定义：</w:t>
      </w:r>
      <m:oMath>
        <m:r>
          <m:t>B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t xml:space="preserve">.</w:t>
      </w:r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</w:rPr>
        <w:t xml:space="preserve">性质：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，则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，</w:t>
      </w:r>
    </w:p>
    <w:p>
      <w:pPr>
        <w:pStyle w:val="Body1"/>
        <w:numPr>
          <w:ilvl w:val="0"/>
          <w:numId w:val="2"/>
        </w:numPr>
      </w:pPr>
      <w:r>
        <w:rPr>
          <w:highlight w:val="yellow"/>
        </w:rPr>
        <w:t xml:space="preserve">特征值/方程相同，迹相同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w:r>
        <w:t xml:space="preserve">若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，则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∼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∼</m:t>
        </m:r>
        <m:sSup>
          <m:e>
            <m:r>
              <m:t>B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，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∼</m:t>
        </m:r>
        <m:sSup>
          <m:e>
            <m:r>
              <m:t>B</m:t>
            </m:r>
          </m:e>
          <m:sup>
            <m:r>
              <m:t>T</m:t>
            </m:r>
          </m:sup>
        </m:sSup>
      </m:oMath>
    </w:p>
    <w:p>
      <w:pPr>
        <w:pStyle w:val="Item2"/>
      </w:pPr>
      <w:r>
        <w:rPr>
          <w:rFonts w:eastAsia="黑体"/>
        </w:rPr>
        <w:t xml:space="preserve">(3)</w:t>
      </w:r>
      <w:r>
        <w:tab/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，</w:t>
      </w:r>
      <m:oMath>
        <m:r>
          <m:t>B</m:t>
        </m:r>
        <m:r>
          <m:rPr>
            <m:sty m:val="p"/>
          </m:rPr>
          <m:t>∼</m:t>
        </m:r>
        <m:r>
          <m:t>C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∼</m:t>
        </m:r>
        <m:r>
          <m:t>C</m:t>
        </m:r>
      </m:oMath>
    </w:p>
    <w:p>
      <w:pPr>
        <w:pStyle w:val="Heading1"/>
      </w:pPr>
      <w:r>
        <w:t xml:space="preserve">三、</w:t>
      </w:r>
      <w:r>
        <w:rPr>
          <w:highlight w:val="yellow"/>
        </w:rPr>
        <w:t xml:space="preserve">相似对角化</w:t>
      </w:r>
      <w:r>
        <w:t xml:space="preserve">.</w:t>
      </w:r>
    </w:p>
    <w:p>
      <w:pPr>
        <w:pStyle w:val="Body0"/>
      </w:pPr>
      <w:r>
        <w:rPr>
          <w:color w:val="C00000"/>
          <w:highlight w:val="yellow"/>
        </w:rPr>
        <w:t xml:space="preserve">定</w:t>
      </w:r>
      <w:r>
        <w:rPr>
          <w:color w:val="C00000"/>
        </w:rPr>
        <w:t xml:space="preserve">义　充要(2个)　充分(2个)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w:rPr>
            <w:rFonts w:ascii="Cambria Math" w:hAnsi="Cambria Math"/>
            <w:highlight w:val="yellow"/>
          </w:rPr>
          <m:t>A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</m:e>
                <m:e>
                  <m:r>
                    <m:t xml:space="preserve">​</m:t>
                  </m:r>
                </m:e>
                <m:e>
                  <m:r>
                    <m:t xml:space="preserve">​</m:t>
                  </m:r>
                </m:e>
                <m:e>
                  <m:r>
                    <m:t xml:space="preserve">​</m:t>
                  </m:r>
                </m:e>
              </m:mr>
              <m:mr>
                <m:e>
                  <m:r>
                    <m:t xml:space="preserve">​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b>
                  </m:sSub>
                </m:e>
                <m:e>
                  <m:r>
                    <m:t xml:space="preserve">​</m:t>
                  </m:r>
                </m:e>
                <m:e>
                  <m:r>
                    <m:t xml:space="preserve">​</m:t>
                  </m:r>
                </m:e>
              </m:mr>
              <m:mr>
                <m:e>
                  <m:r>
                    <m:t xml:space="preserve">​</m:t>
                  </m:r>
                </m:e>
                <m:e>
                  <m:r>
                    <m:t xml:space="preserve">​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⋱</m:t>
                  </m:r>
                </m:e>
                <m:e>
                  <m:r>
                    <m:t xml:space="preserve">​</m:t>
                  </m:r>
                </m:e>
              </m:mr>
              <m:mr>
                <m:e>
                  <m:r>
                    <m:t xml:space="preserve">​</m:t>
                  </m:r>
                </m:e>
                <m:e>
                  <m:r>
                    <m:t xml:space="preserve">​</m:t>
                  </m:r>
                </m:e>
                <m:e>
                  <m:r>
                    <m:t xml:space="preserve">​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rPr>
          <w:color w:val="C00000"/>
        </w:rPr>
        <w:t xml:space="preserve">→特征值</w:t>
      </w:r>
      <w:r>
        <w:t xml:space="preserve">，则称 </w:t>
      </w:r>
      <m:oMath>
        <m:r>
          <m:t>A</m:t>
        </m:r>
      </m:oMath>
      <w:r>
        <w:t xml:space="preserve"> 可以相似对角化.</w:t>
      </w:r>
    </w:p>
    <w:p>
      <w:pPr>
        <w:pStyle w:val="Body1"/>
      </w:pPr>
      <w:r>
        <w:rPr>
          <w:color w:val="C00000"/>
        </w:rPr>
        <w:t xml:space="preserve">是方阵</w:t>
      </w:r>
      <w:r>
        <w:t xml:space="preserve">　　　　　　</w:t>
      </w:r>
      <w:r>
        <w:rPr>
          <w:color w:val="C00000"/>
        </w:rPr>
        <w:t xml:space="preserve">对角矩阵</w:t>
      </w:r>
    </w:p>
    <w:p>
      <w:pPr>
        <w:pStyle w:val="Body1"/>
      </w:pPr>
      <m:oMath>
        <m:r>
          <w:rPr>
            <w:rFonts w:ascii="Cambria Math" w:hAnsi="Cambria Math"/>
            <w:highlight w:val="yellow"/>
          </w:rPr>
          <m:t>P</m:t>
        </m:r>
      </m:oMath>
      <w:r>
        <w:rPr>
          <w:highlight w:val="yellow"/>
        </w:rPr>
        <w:t xml:space="preserve"> 是由 </w:t>
      </w:r>
      <m:oMath>
        <m:r>
          <w:rPr>
            <w:rFonts w:ascii="Cambria Math" w:hAnsi="Cambria Math"/>
            <w:highlight w:val="yellow"/>
          </w:rPr>
          <m:t>A</m:t>
        </m:r>
      </m:oMath>
      <w:r>
        <w:rPr>
          <w:highlight w:val="yellow"/>
        </w:rPr>
        <w:t xml:space="preserve"> 的</w:t>
      </w:r>
      <m:oMath>
        <m:r>
          <w:rPr>
            <w:rFonts w:ascii="Cambria Math" w:hAnsi="Cambria Math"/>
            <w:color w:val="C00000"/>
            <w:highlight w:val="yellow"/>
          </w:rPr>
          <m:t>n</m:t>
        </m:r>
      </m:oMath>
      <w:r>
        <w:rPr>
          <w:color w:val="C00000"/>
          <w:highlight w:val="yellow"/>
        </w:rPr>
        <w:t xml:space="preserve"> 个</w:t>
      </w:r>
      <w:r>
        <w:rPr>
          <w:highlight w:val="yellow"/>
          <w:u w:val="wave" w:color="C00000"/>
        </w:rPr>
        <w:t xml:space="preserve">线性无关</w:t>
      </w:r>
      <w:r>
        <w:rPr>
          <w:highlight w:val="yellow"/>
        </w:rPr>
        <w:t xml:space="preserve">的</w:t>
      </w:r>
      <w:r>
        <w:rPr>
          <w:color w:val="C00000"/>
          <w:highlight w:val="yellow"/>
        </w:rPr>
        <w:t xml:space="preserve">特征向量</w:t>
      </w:r>
      <w:r>
        <w:rPr>
          <w:highlight w:val="yellow"/>
        </w:rPr>
        <w:t xml:space="preserve">构成的</w:t>
      </w:r>
      <w:r>
        <w:rPr>
          <w:color w:val="C00000"/>
          <w:highlight w:val="yellow"/>
        </w:rPr>
        <w:t xml:space="preserve">可逆</w:t>
      </w:r>
      <w:r>
        <w:rPr>
          <w:highlight w:val="yellow"/>
        </w:rPr>
        <w:t xml:space="preserve">矩阵，</w:t>
      </w:r>
      <m:oMath>
        <m:r>
          <m:rPr>
            <m:sty m:val="p"/>
          </m:rPr>
          <w:rPr>
            <w:rFonts w:ascii="Cambria Math" w:hAnsi="Cambria Math"/>
            <w:highlight w:val="yellow"/>
          </w:rPr>
          <m:t>Λ</m:t>
        </m:r>
      </m:oMath>
      <w:r>
        <w:rPr>
          <w:highlight w:val="yellow"/>
        </w:rPr>
        <w:t xml:space="preserve"> 是由 </w:t>
      </w:r>
      <m:oMath>
        <m:r>
          <w:rPr>
            <w:rFonts w:ascii="Cambria Math" w:hAnsi="Cambria Math"/>
            <w:highlight w:val="yellow"/>
          </w:rPr>
          <m:t>A</m:t>
        </m:r>
      </m:oMath>
      <w:r>
        <w:rPr>
          <w:highlight w:val="yellow"/>
        </w:rPr>
        <w:t xml:space="preserve"> 个特征值</w:t>
      </w:r>
      <w:r>
        <w:t xml:space="preserve">构成的的对角矩阵</w:t>
      </w:r>
    </w:p>
    <w:p>
      <w:pPr>
        <w:pStyle w:val="Body1"/>
      </w:pPr>
      <w:r>
        <w:rPr>
          <w:color w:val="C00000"/>
        </w:rPr>
        <w:t xml:space="preserve">一、</w:t>
      </w:r>
      <w:r>
        <w:rPr>
          <w:highlight w:val="green"/>
        </w:rPr>
        <w:t xml:space="preserve">若 </w:t>
      </w:r>
      <m:oMath>
        <m:r>
          <w:rPr>
            <w:rFonts w:ascii="Cambria Math" w:hAnsi="Cambria Math"/>
            <w:highlight w:val="green"/>
          </w:rPr>
          <m:t>A</m:t>
        </m:r>
        <m:r>
          <m:rPr>
            <m:sty m:val="p"/>
          </m:rPr>
          <w:rPr>
            <w:rFonts w:ascii="Cambria Math" w:hAnsi="Cambria Math"/>
            <w:highlight w:val="green"/>
          </w:rPr>
          <m:t>,</m:t>
        </m:r>
        <m:r>
          <w:rPr>
            <w:rFonts w:ascii="Cambria Math" w:hAnsi="Cambria Math"/>
            <w:highlight w:val="green"/>
          </w:rPr>
          <m:t>B</m:t>
        </m:r>
      </m:oMath>
      <w:r>
        <w:rPr>
          <w:highlight w:val="green"/>
        </w:rPr>
        <w:t xml:space="preserve"> 均可相似对角化：</w:t>
      </w:r>
      <m:oMath>
        <m:r>
          <w:rPr>
            <w:rFonts w:ascii="Cambria Math" w:hAnsi="Cambria Math"/>
            <w:highlight w:val="green"/>
          </w:rPr>
          <m:t>A</m:t>
        </m:r>
        <m:r>
          <m:rPr>
            <m:sty m:val="p"/>
          </m:rPr>
          <w:rPr>
            <w:rFonts w:ascii="Cambria Math" w:hAnsi="Cambria Math"/>
            <w:highlight w:val="green"/>
          </w:rPr>
          <m:t>∼</m:t>
        </m:r>
        <m:r>
          <w:rPr>
            <w:rFonts w:ascii="Cambria Math" w:hAnsi="Cambria Math"/>
            <w:highlight w:val="green"/>
          </w:rPr>
          <m:t>B</m:t>
        </m:r>
      </m:oMath>
      <w:r>
        <w:rPr>
          <w:color w:val="C00000"/>
        </w:rPr>
        <w:t xml:space="preserve">（AB相似）</w:t>
      </w:r>
      <m:oMath>
        <m:r>
          <m:rPr>
            <m:nor/>
          </m:rPr>
          <w:rPr>
            <w:rFonts w:ascii="Cambria Math" w:hAnsi="Cambria Math"/>
            <w:highlight w:val="green"/>
          </w:rPr>
          <m:t>⇔</m:t>
        </m:r>
        <m:r>
          <w:rPr>
            <w:rFonts w:ascii="Cambria Math" w:hAnsi="Cambria Math"/>
            <w:highlight w:val="green"/>
          </w:rPr>
          <m:t>A</m:t>
        </m:r>
        <m:r>
          <m:rPr>
            <m:sty m:val="p"/>
          </m:rPr>
          <w:rPr>
            <w:rFonts w:ascii="Cambria Math" w:hAnsi="Cambria Math"/>
            <w:highlight w:val="green"/>
          </w:rPr>
          <m:t>,</m:t>
        </m:r>
        <m:r>
          <w:rPr>
            <w:rFonts w:ascii="Cambria Math" w:hAnsi="Cambria Math"/>
            <w:highlight w:val="green"/>
          </w:rPr>
          <m:t>B</m:t>
        </m:r>
      </m:oMath>
      <w:r>
        <w:rPr>
          <w:highlight w:val="green"/>
        </w:rPr>
        <w:t xml:space="preserve"> 特征值相同</w:t>
      </w:r>
    </w:p>
    <w:p>
      <w:pPr>
        <w:pStyle w:val="Body1"/>
      </w:pPr>
      <w:r>
        <w:rPr>
          <w:color w:val="C00000"/>
        </w:rPr>
        <w:t xml:space="preserve">证：</w:t>
      </w:r>
      <m:oMath>
        <m:sSubSup>
          <m:sSubSupPr>
            <m:ctrlPr>
              <w:rPr>
                <w:rFonts w:ascii="Cambria Math" w:hAnsi="Cambria Math"/>
                <w:color w:val="C00000"/>
              </w:rPr>
            </m:ctrlPr>
          </m:sSubSup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bSup>
        <m:r>
          <w:rPr>
            <w:rFonts w:ascii="Cambria Math" w:hAnsi="Cambria Math"/>
            <w:color w:val="C00000"/>
          </w:rPr>
          <m:t>A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m:rPr>
            <m:sty m:val="p"/>
          </m:rPr>
          <w:rPr>
            <w:rFonts w:ascii="Cambria Math" w:hAnsi="Cambria Math"/>
            <w:color w:val="C00000"/>
          </w:rPr>
          <m:t>Λ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d>
          <m:dPr>
            <m:begChr m:val="("/>
            <m:sepChr m:val=""/>
            <m:endChr m:val=")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C0000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</m:e>
                <m:e>
                  <m:r>
                    <m:t xml:space="preserve">​</m:t>
                  </m:r>
                </m:e>
                <m:e>
                  <m:r>
                    <m:t xml:space="preserve">​</m:t>
                  </m:r>
                </m:e>
              </m:mr>
              <m:mr>
                <m:e>
                  <m:r>
                    <m:t xml:space="preserve">​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⋱</m:t>
                  </m:r>
                </m:e>
                <m:e>
                  <m:r>
                    <m:t xml:space="preserve">​</m:t>
                  </m:r>
                </m:e>
              </m:mr>
              <m:mr>
                <m:e>
                  <m:r>
                    <m:t xml:space="preserve">​</m:t>
                  </m:r>
                </m:e>
                <m:e>
                  <m:r>
                    <m:t xml:space="preserve">​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bSup>
          <m:sSubSupPr>
            <m:ctrlPr>
              <w:rPr>
                <w:rFonts w:ascii="Cambria Math" w:hAnsi="Cambria Math"/>
                <w:color w:val="C00000"/>
              </w:rPr>
            </m:ctrlPr>
          </m:sSubSup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bSup>
        <m:r>
          <w:rPr>
            <w:rFonts w:ascii="Cambria Math" w:hAnsi="Cambria Math"/>
            <w:color w:val="C00000"/>
          </w:rPr>
          <m:t>B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</w:p>
    <w:p>
      <w:pPr>
        <w:pStyle w:val="Body1"/>
      </w:pPr>
      <w:r>
        <w:rPr>
          <w:color w:val="C00000"/>
        </w:rPr>
        <w:t xml:space="preserve">由传递性 </w:t>
      </w:r>
      <m:oMath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∼</m:t>
        </m:r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.</w:t>
      </w:r>
    </w:p>
    <w:p>
      <w:pPr>
        <w:pStyle w:val="Body1"/>
      </w:pPr>
      <w:r>
        <w:rPr>
          <w:color w:val="C00000"/>
        </w:rPr>
        <w:t xml:space="preserve">二、</w:t>
      </w:r>
      <w:r>
        <w:rPr>
          <w:color w:val="C00000"/>
          <w:highlight w:val="green"/>
        </w:rPr>
        <w:t xml:space="preserve">若 </w:t>
      </w:r>
      <m:oMath>
        <m:r>
          <w:rPr>
            <w:rFonts w:ascii="Cambria Math" w:hAnsi="Cambria Math"/>
            <w:color w:val="C00000"/>
            <w:highlight w:val="green"/>
          </w:rPr>
          <m:t>A</m:t>
        </m:r>
      </m:oMath>
      <w:r>
        <w:rPr>
          <w:color w:val="C00000"/>
          <w:highlight w:val="green"/>
        </w:rPr>
        <w:t xml:space="preserve"> 可相似对角化，则 </w:t>
      </w:r>
      <m:oMath>
        <m:r>
          <w:rPr>
            <w:rFonts w:ascii="Cambria Math" w:hAnsi="Cambria Math"/>
            <w:color w:val="C00000"/>
            <w:highlight w:val="green"/>
          </w:rPr>
          <m:t>r</m:t>
        </m:r>
        <m:r>
          <m:rPr>
            <m:sty m:val="p"/>
          </m:rPr>
          <w:rPr>
            <w:rFonts w:ascii="Cambria Math" w:hAnsi="Cambria Math"/>
            <w:color w:val="C00000"/>
            <w:highlight w:val="green"/>
          </w:rPr>
          <m:t>(</m:t>
        </m:r>
        <m:r>
          <w:rPr>
            <w:rFonts w:ascii="Cambria Math" w:hAnsi="Cambria Math"/>
            <w:color w:val="C00000"/>
            <w:highlight w:val="green"/>
          </w:rPr>
          <m:t>A</m:t>
        </m:r>
        <m:r>
          <m:rPr>
            <m:sty m:val="p"/>
          </m:rPr>
          <w:rPr>
            <w:rFonts w:ascii="Cambria Math" w:hAnsi="Cambria Math"/>
            <w:color w:val="C00000"/>
            <w:highlight w:val="green"/>
          </w:rPr>
          <m:t>)</m:t>
        </m:r>
      </m:oMath>
      <w:r>
        <w:rPr>
          <w:color w:val="C00000"/>
          <w:highlight w:val="green"/>
        </w:rPr>
        <w:t xml:space="preserve"> 等于非零特征值的个数.</w:t>
      </w:r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  <w:highlight w:val="yellow"/>
        </w:rPr>
        <w:t xml:space="preserve">相似对角化充要条件</w:t>
      </w:r>
      <w:r>
        <w:t xml:space="preserve">.</w:t>
      </w:r>
    </w:p>
    <w:p>
      <w:pPr>
        <w:pStyle w:val="Body1"/>
      </w:pPr>
      <w:r>
        <w:t xml:space="preserve">可相似对角化 </w:t>
      </w:r>
      <m:oMath>
        <m:r>
          <m:rPr>
            <m:nor/>
          </m:rPr>
          <m:t>⇔</m:t>
        </m:r>
        <m:r>
          <m:t>A</m:t>
        </m:r>
      </m:oMath>
      <w:r>
        <w:t xml:space="preserve"> 有 </w:t>
      </w:r>
      <m:oMath>
        <m:r>
          <m:t>n</m:t>
        </m:r>
      </m:oMath>
      <w:r>
        <w:t xml:space="preserve"> 个线性无关的特征向量</w:t>
      </w:r>
    </w:p>
    <w:p>
      <w:pPr>
        <w:pStyle w:val="Body1"/>
      </w:pPr>
      <m:oMath>
        <m:r>
          <m:rPr>
            <m:nor/>
          </m:rPr>
          <m:t>⇔</m:t>
        </m:r>
        <m:r>
          <m:t>k</m:t>
        </m:r>
      </m:oMath>
      <w:r>
        <w:t xml:space="preserve"> 重特征值有 </w:t>
      </w:r>
      <m:oMath>
        <m:r>
          <m:t>k</m:t>
        </m:r>
      </m:oMath>
      <w:r>
        <w:t xml:space="preserve"> 个线性无关的特征向量</w:t>
      </w:r>
    </w:p>
    <w:p>
      <w:pPr>
        <w:pStyle w:val="Body1"/>
        <w:keepNext/>
      </w:pPr>
      <w:r>
        <w:rPr>
          <w:color w:val="C00000"/>
        </w:rPr>
        <w:t xml:space="preserve">设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λ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</m:oMath>
      <w:r>
        <w:rPr>
          <w:color w:val="C00000"/>
        </w:rPr>
        <w:t xml:space="preserve"> 为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k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</m:oMath>
      <w:r>
        <w:rPr>
          <w:color w:val="C00000"/>
        </w:rPr>
        <w:t xml:space="preserve"> 重特征值</w:t>
      </w:r>
    </w:p>
    <w:p>
      <w:pPr>
        <w:pStyle w:val="Equation1"/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−</m:t>
          </m:r>
          <m:r>
            <w:rPr>
              <w:rFonts w:ascii="Cambria Math" w:hAnsi="Cambria Math"/>
              <w:color w:val="C00000"/>
            </w:rPr>
            <m:t>r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(</m:t>
          </m:r>
          <m:r>
            <w:rPr>
              <w:rFonts w:ascii="Cambria Math" w:hAnsi="Cambria Math"/>
              <w:color w:val="C00000"/>
            </w:rPr>
            <m:t>A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−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λ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E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)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​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⇔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  <m:r>
                      <m:rPr>
                        <m:nor/>
                      </m:rPr>
                      <m:t>可相似对角化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​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⇔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  <m:r>
                      <m:rPr>
                        <m:nor/>
                      </m:rPr>
                      <m:t>不能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⋯</m:t>
                    </m:r>
                  </m:e>
                </m:mr>
              </m:m>
            </m:e>
          </m:d>
        </m:oMath>
      </m:oMathPara>
    </w:p>
    <w:p>
      <w:pPr>
        <w:pStyle w:val="Item1"/>
      </w:pPr>
      <w:r>
        <w:rPr>
          <w:rFonts w:eastAsia="黑体"/>
        </w:rPr>
        <w:t xml:space="preserve">③</w:t>
      </w:r>
      <w:r>
        <w:tab/>
      </w:r>
      <w:r>
        <w:rPr>
          <w:rFonts w:eastAsia="黑体"/>
        </w:rPr>
        <w:t xml:space="preserve">相似对角化</w:t>
      </w:r>
      <w:r>
        <w:rPr>
          <w:rFonts w:eastAsia="黑体"/>
          <w:highlight w:val="yellow"/>
        </w:rPr>
        <w:t xml:space="preserve">充分条件</w:t>
      </w:r>
      <w:r>
        <w:t xml:space="preserve">.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m:oMath>
        <m:r>
          <m:t>A</m:t>
        </m:r>
      </m:oMath>
      <w:r>
        <w:t xml:space="preserve"> 有 </w:t>
      </w:r>
      <m:oMath>
        <m:r>
          <m:t>n</m:t>
        </m:r>
      </m:oMath>
      <w:r>
        <w:t xml:space="preserve"> 个不同的特征值.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m:oMath>
        <m:r>
          <m:t>A</m:t>
        </m:r>
      </m:oMath>
      <w:r>
        <w:t xml:space="preserve"> 为实对称矩阵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nor/>
          </m:rPr>
          <m:t>=</m:t>
        </m:r>
      </m:oMath>
      <w:r>
        <w:t xml:space="preserve"> 非零特征值个数.</w:t>
      </w:r>
    </w:p>
    <w:p>
      <w:pPr>
        <w:pStyle w:val="Heading1"/>
      </w:pPr>
      <w:r>
        <w:t xml:space="preserve">四、</w:t>
      </w:r>
      <w:r>
        <w:rPr>
          <w:highlight w:val="yellow"/>
        </w:rPr>
        <w:t xml:space="preserve">实对称矩阵</w:t>
      </w:r>
      <w:r>
        <w:t xml:space="preserve">.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性质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w:r>
        <w:t xml:space="preserve">特征值均为实数.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w:r>
        <w:rPr>
          <w:u w:val="single" w:color="C00000"/>
        </w:rPr>
        <w:t xml:space="preserve">不同特征值的特征向量正交</w:t>
      </w:r>
    </w:p>
    <w:p>
      <w:pPr>
        <w:pStyle w:val="Item2"/>
      </w:pPr>
      <w:r>
        <w:rPr>
          <w:rFonts w:eastAsia="黑体"/>
        </w:rPr>
        <w:t xml:space="preserve">(3)</w:t>
      </w:r>
      <w:r>
        <w:tab/>
      </w:r>
      <m:oMath>
        <m:r>
          <m:t>k</m:t>
        </m:r>
      </m:oMath>
      <w:r>
        <w:t xml:space="preserve"> 重特征值有 </w:t>
      </w:r>
      <m:oMath>
        <m:r>
          <m:t>k</m:t>
        </m:r>
      </m:oMath>
      <w:r>
        <w:t xml:space="preserve"> 个线性无关的特征向量 </w:t>
      </w:r>
      <m:oMath>
        <m:r>
          <m:rPr>
            <m:nor/>
          </m:rPr>
          <m:t>⇔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　</w:t>
      </w:r>
      <w:r>
        <w:rPr>
          <w:color w:val="C00000"/>
        </w:rPr>
        <w:t xml:space="preserve">实对称可相似对角化</w:t>
      </w:r>
    </w:p>
    <w:p>
      <w:pPr>
        <w:pStyle w:val="Item2"/>
        <w:keepNext/>
      </w:pPr>
      <w:r>
        <w:rPr>
          <w:rFonts w:eastAsia="黑体"/>
        </w:rPr>
        <w:t xml:space="preserve">(4)</w:t>
      </w:r>
      <w:r>
        <w:tab/>
      </w:r>
      <m:oMath>
        <m:r>
          <m:t>A</m:t>
        </m:r>
      </m:oMath>
      <w:r>
        <w:t xml:space="preserve"> 可正交相似对角化，即存在正交矩阵 </w:t>
      </w:r>
      <m:oMath>
        <m:r>
          <m:t>Q</m:t>
        </m:r>
      </m:oMath>
      <w:r>
        <w:t xml:space="preserve">. 使</w:t>
      </w:r>
    </w:p>
    <w:p>
      <w:pPr>
        <w:pStyle w:val="Equation2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w:rPr>
              <w:rFonts w:ascii="Cambria Math" w:hAnsi="Cambria Math"/>
              <w:highlight w:val="yellow"/>
            </w:rPr>
            <m:t>A</m:t>
          </m:r>
          <m:r>
            <w:rPr>
              <w:rFonts w:ascii="Cambria Math" w:hAnsi="Cambria Math"/>
              <w:highlight w:val="yellow"/>
            </w:rPr>
            <m:t>Q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=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Q</m:t>
              </m:r>
            </m:e>
            <m:sup>
              <m:r>
                <w:rPr>
                  <w:rFonts w:ascii="Cambria Math" w:hAnsi="Cambria Math"/>
                  <w:color w:val="C00000"/>
                </w:rPr>
                <m:t>T</m:t>
              </m:r>
            </m:sup>
          </m:sSup>
          <m:r>
            <w:rPr>
              <w:rFonts w:ascii="Cambria Math" w:hAnsi="Cambria Math"/>
              <w:highlight w:val="yellow"/>
            </w:rPr>
            <m:t>A</m:t>
          </m:r>
          <m:r>
            <w:rPr>
              <w:rFonts w:ascii="Cambria Math" w:hAnsi="Cambria Math"/>
              <w:highlight w:val="yellow"/>
            </w:rP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 xml:space="preserve">​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t xml:space="preserve">​</m:t>
                    </m:r>
                  </m:e>
                </m:mr>
                <m:mr>
                  <m:e>
                    <m:r>
                      <m:t xml:space="preserve">​</m:t>
                    </m:r>
                  </m:e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 xml:space="preserve">​</m:t>
                    </m:r>
                  </m:e>
                  <m:e>
                    <m:r>
                      <m:t xml:space="preserve">​</m:t>
                    </m:r>
                  </m:e>
                </m:mr>
                <m:mr>
                  <m:e>
                    <m:r>
                      <m:t xml:space="preserve">​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t xml:space="preserve">​</m:t>
                    </m:r>
                  </m:e>
                </m:mr>
                <m:mr>
                  <m:e>
                    <m:r>
                      <m:t xml:space="preserve">​</m:t>
                    </m:r>
                  </m:e>
                  <m:e>
                    <m:r>
                      <m:t xml:space="preserve">​</m:t>
                    </m:r>
                  </m:e>
                  <m:e>
                    <m:r>
                      <m:t xml:space="preserve">​</m:t>
                    </m:r>
                  </m:e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Body2"/>
      </w:pPr>
      <w:r>
        <w:rPr>
          <w:color w:val="C00000"/>
        </w:rPr>
        <w:t xml:space="preserve">正交相似对角化</w:t>
      </w:r>
    </w:p>
    <w:p>
      <w:pPr>
        <w:pStyle w:val="Body2"/>
      </w:pPr>
      <w:r>
        <w:rPr>
          <w:color w:val="C00000"/>
        </w:rPr>
        <w:t xml:space="preserve">施密特不用求逆　直接转置</w:t>
      </w:r>
    </w:p>
    <w:p>
      <w:pPr>
        <w:pStyle w:val="Body2"/>
      </w:pP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 xml:space="preserve"> 为对称阵.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λ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,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λ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 xml:space="preserve"> 为特征值</w:t>
      </w:r>
    </w:p>
    <w:p>
      <w:pPr>
        <w:pStyle w:val="Body2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,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 xml:space="preserve"> 为对应向量</w:t>
      </w:r>
    </w:p>
    <w:p>
      <w:pPr>
        <w:pStyle w:val="Body2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α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≠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λ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 xml:space="preserve"> 正交</w:t>
      </w:r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</w:rPr>
        <w:t xml:space="preserve">正交矩阵 </w:t>
      </w:r>
      <m:oMath>
        <m:r>
          <m:t>Q</m:t>
        </m:r>
      </m:oMath>
      <w:r>
        <w:rPr>
          <w:rFonts w:eastAsia="黑体"/>
        </w:rPr>
        <w:t xml:space="preserve"> 的求法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w:r>
        <w:t xml:space="preserve">求特征值.　</w:t>
      </w:r>
      <w:r>
        <w:rPr>
          <w:color w:val="C00000"/>
        </w:rPr>
        <w:t xml:space="preserve">或同求 </w:t>
      </w:r>
      <m:oMath>
        <m:r>
          <m:rPr>
            <m:sty m:val="p"/>
          </m:rPr>
          <w:rPr>
            <w:rFonts w:ascii="Cambria Math" w:hAnsi="Cambria Math"/>
            <w:color w:val="C00000"/>
          </w:rPr>
          <m:t>Λ</m:t>
        </m:r>
      </m:oMath>
      <w:r>
        <w:rPr>
          <w:color w:val="C00000"/>
        </w:rPr>
        <w:t xml:space="preserve"> 矩阵</w:t>
      </w:r>
    </w:p>
    <w:p>
      <w:pPr>
        <w:pStyle w:val="Item2"/>
      </w:pPr>
      <w:r>
        <w:rPr>
          <w:rFonts w:eastAsia="黑体"/>
        </w:rPr>
        <w:t xml:space="preserve">(2)</w:t>
      </w:r>
      <w:r>
        <w:tab/>
      </w:r>
      <w:r>
        <w:t xml:space="preserve">求 </w:t>
      </w:r>
      <m:oMath>
        <m:r>
          <m:t>n</m:t>
        </m:r>
      </m:oMath>
      <w:r>
        <w:t xml:space="preserve"> 个线性无关的特征向量.　</w:t>
      </w:r>
      <w:r>
        <w:rPr>
          <w:color w:val="C00000"/>
        </w:rPr>
        <w:t xml:space="preserve">求可逆矩阵 </w:t>
      </w:r>
      <m:oMath>
        <m:r>
          <w:rPr>
            <w:rFonts w:ascii="Cambria Math" w:hAnsi="Cambria Math"/>
            <w:color w:val="C00000"/>
          </w:rPr>
          <m:t>P</m:t>
        </m:r>
      </m:oMath>
      <w:r>
        <w:rPr>
          <w:color w:val="C00000"/>
        </w:rPr>
        <w:t xml:space="preserve">　使 </w:t>
      </w:r>
      <m:oMath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P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m:rPr>
            <m:sty m:val="p"/>
          </m:rPr>
          <w:rPr>
            <w:rFonts w:ascii="Cambria Math" w:hAnsi="Cambria Math"/>
            <w:color w:val="C00000"/>
          </w:rPr>
          <m:t>Λ</m:t>
        </m:r>
      </m:oMath>
    </w:p>
    <w:p>
      <w:pPr>
        <w:pStyle w:val="Item2"/>
      </w:pPr>
      <w:r>
        <w:rPr>
          <w:rFonts w:eastAsia="黑体"/>
        </w:rPr>
        <w:t xml:space="preserve">(3)</w:t>
      </w:r>
      <w:r>
        <w:tab/>
      </w:r>
      <w:r>
        <w:t xml:space="preserve">施密特正交化</w:t>
      </w:r>
    </w:p>
    <w:p>
      <w:pPr>
        <w:pStyle w:val="Item1"/>
      </w:pPr>
      <w:r>
        <w:rPr>
          <w:rFonts w:eastAsia="黑体"/>
        </w:rPr>
        <w:t xml:space="preserve">③</w:t>
      </w:r>
      <w:r>
        <w:tab/>
      </w:r>
      <w:r>
        <w:rPr>
          <w:rFonts w:eastAsia="黑体"/>
        </w:rPr>
        <w:t xml:space="preserve">分解定理</w:t>
      </w:r>
      <w:r>
        <w:t xml:space="preserve">.</w:t>
      </w:r>
    </w:p>
    <w:p>
      <w:pPr>
        <w:pStyle w:val="Body1"/>
      </w:pPr>
      <m:oMath>
        <m:r>
          <m:t>A</m:t>
        </m:r>
      </m:oMath>
      <w:r>
        <w:t xml:space="preserve"> 为 </w:t>
      </w:r>
      <m:oMath>
        <m:r>
          <m:t>n</m:t>
        </m:r>
      </m:oMath>
      <w:r>
        <w:t xml:space="preserve"> 阶实对称.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 为 </w:t>
      </w:r>
      <m:oMath>
        <m:r>
          <m:t>A</m:t>
        </m:r>
      </m:oMath>
      <w:r>
        <w:t xml:space="preserve"> 的特征值，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 为特征向量. </w:t>
      </w:r>
    </w:p>
    <w:p>
      <w:pPr>
        <w:pStyle w:val="Body1"/>
      </w:pPr>
      <w:r>
        <w:t xml:space="preserve">则 </w:t>
      </w:r>
      <m:oMath>
        <m:r>
          <m:t>A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γ</m:t>
            </m:r>
          </m:e>
          <m:sub>
            <m:r>
              <m:t>1</m:t>
            </m:r>
          </m:sub>
        </m:sSub>
        <m:sSubSup>
          <m:e>
            <m:r>
              <m:t>γ</m:t>
            </m:r>
          </m:e>
          <m:sub>
            <m:r>
              <m:t>1</m:t>
            </m:r>
          </m:sub>
          <m:sup>
            <m:r>
              <m:t>T</m:t>
            </m:r>
          </m:sup>
        </m:sSubSup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γ</m:t>
            </m:r>
          </m:e>
          <m:sub>
            <m:r>
              <m:t>2</m:t>
            </m:r>
          </m:sub>
        </m:sSub>
        <m:sSubSup>
          <m:e>
            <m:r>
              <m:t>γ</m:t>
            </m:r>
          </m:e>
          <m:sub>
            <m:r>
              <m:t>2</m:t>
            </m:r>
          </m:sub>
          <m:sup>
            <m:r>
              <m:t>T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n</m:t>
            </m:r>
          </m:sub>
        </m:sSub>
        <m:sSub>
          <m:e>
            <m:r>
              <m:t>γ</m:t>
            </m:r>
          </m:e>
          <m:sub>
            <m:r>
              <m:t>n</m:t>
            </m:r>
          </m:sub>
        </m:sSub>
        <m:sSubSup>
          <m:e>
            <m:r>
              <m:t>γ</m:t>
            </m:r>
          </m:e>
          <m:sub>
            <m:r>
              <m:t>n</m:t>
            </m:r>
          </m:sub>
          <m:sup>
            <m:r>
              <m:t>T</m:t>
            </m:r>
          </m:sup>
        </m:sSubSup>
      </m:oMath>
    </w:p>
    <w:p>
      <w:pPr>
        <w:pStyle w:val="Body1"/>
      </w:pPr>
      <w:r>
        <w:t xml:space="preserve">特别地. 若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，则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sSub>
          <m:e>
            <m:r>
              <m:t>γ</m:t>
            </m:r>
          </m:e>
          <m:sub>
            <m:r>
              <m:t>1</m:t>
            </m:r>
          </m:sub>
        </m:sSub>
        <m:sSubSup>
          <m:e>
            <m:r>
              <m:t>γ</m:t>
            </m:r>
          </m:e>
          <m:sub>
            <m:r>
              <m:t>1</m:t>
            </m:r>
          </m:sub>
          <m:sup>
            <m:r>
              <m:t>T</m:t>
            </m:r>
          </m:sup>
        </m:sSubSup>
      </m:oMath>
    </w:p>
    <w:p>
      <w:pPr>
        <w:pStyle w:val="Body0"/>
        <w:keepNext/>
      </w:pPr>
      <w:r>
        <w:rPr>
          <w:color w:val="C00000"/>
        </w:rPr>
        <w:t xml:space="preserve">二次型标准形和正交矩阵的关系</w:t>
      </w:r>
      <w:r>
        <w:rPr>
          <w:color w:val="C00000"/>
        </w:rPr>
        <w:t xml:space="preserve">（第六章）</w:t>
      </w:r>
    </w:p>
    <w:p>
      <w:pPr>
        <w:pStyle w:val="Equation1"/>
        <w:keepNext/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(</m:t>
          </m:r>
          <m:r>
            <w:rPr>
              <w:rFonts w:ascii="Cambria Math" w:hAnsi="Cambria Math"/>
              <w:color w:val="C00000"/>
            </w:rPr>
            <m:t>x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)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</w:rPr>
                <m:t>T</m:t>
              </m:r>
            </m:sup>
          </m:sSup>
          <m: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x</m:t>
          </m:r>
          <m:limUpp>
            <m:limUppPr>
              <m:ctrlPr>
                <w:rPr>
                  <w:rFonts w:ascii="Cambria Math" w:hAnsi="Cambria Math"/>
                  <w:color w:val="C00000"/>
                </w:rPr>
              </m:ctrlPr>
            </m:limUppPr>
            <m:e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>=</m:t>
              </m:r>
            </m:e>
            <m:lim>
              <m:r>
                <w:rPr>
                  <w:rFonts w:ascii="Cambria Math" w:hAnsi="Cambria Math"/>
                  <w:color w:val="C0000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=</m:t>
              </m:r>
              <m:r>
                <w:rPr>
                  <w:rFonts w:ascii="Cambria Math" w:hAnsi="Cambria Math"/>
                  <w:color w:val="C00000"/>
                </w:rPr>
                <m:t>Q</m:t>
              </m:r>
              <m:r>
                <w:rPr>
                  <w:rFonts w:ascii="Cambria Math" w:hAnsi="Cambria Math"/>
                  <w:color w:val="C00000"/>
                </w:rPr>
                <m:t>y</m:t>
              </m:r>
            </m:lim>
          </m:limUpp>
          <m:r>
            <m:rPr>
              <m:sty m:val="p"/>
            </m:rPr>
            <w:rPr>
              <w:rFonts w:ascii="Cambria Math" w:hAnsi="Cambria Math"/>
              <w:color w:val="C00000"/>
            </w:rPr>
            <m:t>(</m:t>
          </m:r>
          <m:r>
            <w:rPr>
              <w:rFonts w:ascii="Cambria Math" w:hAnsi="Cambria Math"/>
              <w:color w:val="C00000"/>
            </w:rPr>
            <m:t>Q</m:t>
          </m:r>
          <m:r>
            <w:rPr>
              <w:rFonts w:ascii="Cambria Math" w:hAnsi="Cambria Math"/>
              <w:color w:val="C00000"/>
            </w:rPr>
            <m:t>y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)</m:t>
              </m:r>
            </m:e>
            <m:sup>
              <m:r>
                <w:rPr>
                  <w:rFonts w:ascii="Cambria Math" w:hAnsi="Cambria Math"/>
                  <w:color w:val="C00000"/>
                </w:rPr>
                <m:t>T</m:t>
              </m:r>
            </m:sup>
          </m:sSup>
          <m:r>
            <w:rPr>
              <w:rFonts w:ascii="Cambria Math" w:hAnsi="Cambria Math"/>
              <w:color w:val="C00000"/>
            </w:rPr>
            <m:t>A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(</m:t>
          </m:r>
          <m:r>
            <w:rPr>
              <w:rFonts w:ascii="Cambria Math" w:hAnsi="Cambria Math"/>
              <w:color w:val="C00000"/>
            </w:rPr>
            <m:t>Q</m:t>
          </m:r>
          <m:r>
            <w:rPr>
              <w:rFonts w:ascii="Cambria Math" w:hAnsi="Cambria Math"/>
              <w:color w:val="C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)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p>
              <m:r>
                <w:rPr>
                  <w:rFonts w:ascii="Cambria Math" w:hAnsi="Cambria Math"/>
                  <w:color w:val="C00000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color w:val="C00000"/>
                  <w:u w:val="double" w:color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  <w:u w:val="double" w:color="C00000"/>
                </w:rPr>
                <m:t>Q</m:t>
              </m:r>
            </m:e>
            <m:sup>
              <m:r>
                <w:rPr>
                  <w:rFonts w:ascii="Cambria Math" w:hAnsi="Cambria Math"/>
                  <w:color w:val="C00000"/>
                  <w:u w:val="double" w:color="C00000"/>
                </w:rPr>
                <m:t>T</m:t>
              </m:r>
            </m:sup>
          </m:sSup>
          <m:r>
            <w:rPr>
              <w:rFonts w:ascii="Cambria Math" w:hAnsi="Cambria Math"/>
              <w:color w:val="C00000"/>
              <w:u w:val="double" w:color="C00000"/>
            </w:rPr>
            <m:t>A</m:t>
          </m:r>
          <m:r>
            <w:rPr>
              <w:rFonts w:ascii="Cambria Math" w:hAnsi="Cambria Math"/>
              <w:color w:val="C00000"/>
              <w:u w:val="double" w:color="C00000"/>
            </w:rPr>
            <m:t>Q</m:t>
          </m:r>
          <m:r>
            <w:rPr>
              <w:rFonts w:ascii="Cambria Math" w:hAnsi="Cambria Math"/>
              <w:color w:val="C00000"/>
            </w:rPr>
            <m:t>y</m:t>
          </m:r>
        </m:oMath>
      </m:oMathPara>
    </w:p>
    <w:p>
      <w:pPr>
        <w:pStyle w:val="Equation1"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p>
              <m:r>
                <w:rPr>
                  <w:rFonts w:ascii="Cambria Math" w:hAnsi="Cambria Math"/>
                  <w:color w:val="C00000"/>
                </w:rPr>
                <m:t>T</m:t>
              </m:r>
            </m:sup>
          </m:sSup>
          <m:r>
            <w:rPr>
              <w:rFonts w:ascii="Cambria Math" w:hAnsi="Cambria Math"/>
              <w:color w:val="C00000"/>
            </w:rPr>
            <m:t>Λ</m:t>
          </m:r>
          <m:r>
            <w:rPr>
              <w:rFonts w:ascii="Cambria Math" w:hAnsi="Cambria Math"/>
              <w:color w:val="C00000"/>
            </w:rPr>
            <m:t>y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(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 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⋯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 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b>
              <m:r>
                <w:rPr>
                  <w:rFonts w:ascii="Cambria Math" w:hAnsi="Cambria Math"/>
                  <w:color w:val="C0000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)</m:t>
          </m:r>
          <m:d>
            <m:dPr>
              <m:begChr m:val="("/>
              <m:sepChr m:val=""/>
              <m:endChr m:val=")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C0000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sub>
                    </m:sSub>
                  </m:e>
                  <m:e>
                    <m:r>
                      <m:t xml:space="preserve">​</m:t>
                    </m:r>
                  </m:e>
                  <m:e>
                    <m:r>
                      <m:t xml:space="preserve">​</m:t>
                    </m:r>
                  </m:e>
                </m:mr>
                <m:mr>
                  <m:e>
                    <m:r>
                      <m:t xml:space="preserve">​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⋱</m:t>
                    </m:r>
                  </m:e>
                  <m:e>
                    <m:r>
                      <m:t xml:space="preserve">​</m:t>
                    </m:r>
                  </m:e>
                </m:mr>
                <m:mr>
                  <m:e>
                    <m:r>
                      <m:t xml:space="preserve">​</m:t>
                    </m:r>
                  </m:e>
                  <m:e>
                    <m:r>
                      <m:t xml:space="preserve">​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C0000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⋯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λ</m:t>
              </m:r>
            </m:e>
            <m:sub>
              <m:r>
                <w:rPr>
                  <w:rFonts w:ascii="Cambria Math" w:hAnsi="Cambria Math"/>
                  <w:color w:val="C00000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b>
              <m:r>
                <w:rPr>
                  <w:rFonts w:ascii="Cambria Math" w:hAnsi="Cambria Math"/>
                  <w:color w:val="C00000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2</m:t>
              </m:r>
            </m:sup>
          </m:sSubSup>
        </m:oMath>
      </m:oMathPara>
    </w:p>
    <w:p>
      <w:pPr>
        <w:pStyle w:val="Body0"/>
      </w:pPr>
      <w:r>
        <w:t xml:space="preserve">（1）若二次型</w:t>
      </w:r>
      <w:r>
        <w:rPr>
          <w:u w:val="double" w:color="C00000"/>
        </w:rPr>
        <w:t xml:space="preserve">含</w:t>
      </w:r>
      <w:r>
        <w:t xml:space="preserve">有平方项，不妨设含有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，先将含有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的项配方，再将含有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的项配方，换元得标准形 </w:t>
      </w:r>
      <m:oMath>
        <m:r>
          <m:t>f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n</m:t>
            </m:r>
          </m:sub>
        </m:sSub>
        <m:sSubSup>
          <m:e>
            <m:r>
              <m:t>y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及所用的可逆线性变换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t>y</m:t>
        </m:r>
      </m:oMath>
      <w:r>
        <w:t xml:space="preserve">；</w:t>
      </w:r>
    </w:p>
    <w:p>
      <w:pPr>
        <w:pStyle w:val="Body0"/>
      </w:pPr>
      <w:r>
        <w:t xml:space="preserve">（2）若二次型</w:t>
      </w:r>
      <w:r>
        <w:rPr>
          <w:u w:val="double" w:color="C00000"/>
        </w:rPr>
        <w:t xml:space="preserve">不</w:t>
      </w:r>
      <w:r>
        <w:t xml:space="preserve">含平方项，不妨设含有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，令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mr>
            </m:m>
          </m:e>
        </m:d>
      </m:oMath>
      <w:r>
        <w:t xml:space="preserve">，则二次型化为（1）的形式.</w:t>
      </w:r>
    </w:p>
    <w:p>
      <w:pPr>
        <w:pStyle w:val="Body0"/>
      </w:pPr>
      <w:r>
        <w:rPr>
          <w:color w:val="C00000"/>
        </w:rPr>
        <w:t xml:space="preserve">①配方</w:t>
      </w:r>
      <w:r>
        <w:t xml:space="preserve">　</w:t>
      </w:r>
      <m:oMath>
        <m:r>
          <w:rPr>
            <w:rFonts w:ascii="Cambria Math" w:hAnsi="Cambria Math"/>
            <w:color w:val="C00000"/>
          </w:rPr>
          <m:t>f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,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,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1</m:t>
            </m:r>
          </m:sub>
        </m:sSub>
        <m:sSup>
          <m:e>
            <m:r>
              <m:rPr>
                <m:sty m:val="p"/>
              </m:rPr>
              <w:rPr>
                <w:rFonts w:ascii="Cambria Math" w:hAnsi="Cambria Math"/>
                <w:color w:val="C00000"/>
                <w:u w:val="double" w:color="C00000"/>
              </w:rPr>
              <m:t>(</m:t>
            </m:r>
            <m:sSub>
              <m:sSubPr>
                <m:ctrlPr>
                  <w:rPr>
                    <w:rFonts w:ascii="Cambria Math" w:hAnsi="Cambria Math"/>
                    <w:color w:val="C00000"/>
                    <w:u w:val="double" w:color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  <w:u w:val="double" w:color="C0000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  <w:u w:val="double" w:color="C0000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C00000"/>
                <w:u w:val="double" w:color="C00000"/>
              </w:rPr>
              <m:t>+</m:t>
            </m:r>
            <m:r>
              <w:rPr>
                <w:rFonts w:ascii="Cambria Math" w:hAnsi="Cambria Math"/>
                <w:color w:val="C00000"/>
                <w:u w:val="double" w:color="C00000"/>
              </w:rPr>
              <m:t>a</m:t>
            </m:r>
            <m:sSub>
              <m:sSubPr>
                <m:ctrlPr>
                  <w:rPr>
                    <w:rFonts w:ascii="Cambria Math" w:hAnsi="Cambria Math"/>
                    <w:color w:val="C00000"/>
                    <w:u w:val="double" w:color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  <w:u w:val="double" w:color="C0000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  <w:u w:val="double" w:color="C0000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C00000"/>
                <w:u w:val="double" w:color="C00000"/>
              </w:rPr>
              <m:t>+</m:t>
            </m:r>
            <m:r>
              <w:rPr>
                <w:rFonts w:ascii="Cambria Math" w:hAnsi="Cambria Math"/>
                <w:color w:val="C00000"/>
                <w:u w:val="double" w:color="C00000"/>
              </w:rPr>
              <m:t>b</m:t>
            </m:r>
            <m:sSub>
              <m:sSubPr>
                <m:ctrlPr>
                  <w:rPr>
                    <w:rFonts w:ascii="Cambria Math" w:hAnsi="Cambria Math"/>
                    <w:color w:val="C00000"/>
                    <w:u w:val="double" w:color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  <w:u w:val="double" w:color="C0000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  <w:u w:val="double" w:color="C00000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C00000"/>
                <w:u w:val="double" w:color="C00000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2</m:t>
            </m:r>
          </m:sub>
        </m:sSub>
        <m:sSup>
          <m:e>
            <m:r>
              <m:rPr>
                <m:sty m:val="p"/>
              </m:rPr>
              <w:rPr>
                <w:rFonts w:ascii="Cambria Math" w:hAnsi="Cambria Math"/>
                <w:color w:val="C00000"/>
                <w:u w:val="double" w:color="C00000"/>
              </w:rPr>
              <m:t>(</m:t>
            </m:r>
            <m:sSub>
              <m:sSubPr>
                <m:ctrlPr>
                  <w:rPr>
                    <w:rFonts w:ascii="Cambria Math" w:hAnsi="Cambria Math"/>
                    <w:color w:val="C00000"/>
                    <w:u w:val="double" w:color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  <w:u w:val="double" w:color="C0000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  <w:u w:val="double" w:color="C0000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C00000"/>
                <w:u w:val="double" w:color="C00000"/>
              </w:rPr>
              <m:t>+</m:t>
            </m:r>
            <m:r>
              <w:rPr>
                <w:rFonts w:ascii="Cambria Math" w:hAnsi="Cambria Math"/>
                <w:color w:val="C00000"/>
                <w:u w:val="double" w:color="C00000"/>
              </w:rPr>
              <m:t>c</m:t>
            </m:r>
            <m:sSub>
              <m:sSubPr>
                <m:ctrlPr>
                  <w:rPr>
                    <w:rFonts w:ascii="Cambria Math" w:hAnsi="Cambria Math"/>
                    <w:color w:val="C00000"/>
                    <w:u w:val="double" w:color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  <w:u w:val="double" w:color="C0000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  <w:u w:val="double" w:color="C00000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C00000"/>
                <w:u w:val="double" w:color="C00000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3</m:t>
            </m:r>
          </m:sub>
        </m:sSub>
        <m:sSubSup>
          <m:sSubSupPr>
            <m:ctrlPr>
              <w:rPr>
                <w:rFonts w:ascii="Cambria Math" w:hAnsi="Cambria Math"/>
                <w:color w:val="C00000"/>
              </w:rPr>
            </m:ctrlPr>
          </m:sSub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2</m:t>
            </m:r>
          </m:sup>
        </m:sSubSup>
      </m:oMath>
    </w:p>
    <w:p>
      <w:pPr>
        <w:pStyle w:val="Body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x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 xml:space="preserve"> 先配[?][?]</w:t>
      </w:r>
      <w:r>
        <w:t xml:space="preserve">　　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x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 xml:space="preserve"> 再[?]</w:t>
      </w:r>
    </w:p>
    <w:p>
      <w:pPr>
        <w:pStyle w:val="Title"/>
      </w:pPr>
      <w:r>
        <w:t xml:space="preserve">第六章　二次型</w:t>
      </w:r>
    </w:p>
    <w:p>
      <w:pPr>
        <w:pStyle w:val="Body0"/>
      </w:pPr>
      <w:r>
        <w:rPr>
          <w:color w:val="C00000"/>
        </w:rPr>
        <w:t xml:space="preserve">概念　合同　正定</w:t>
      </w:r>
    </w:p>
    <w:p>
      <w:pPr>
        <w:pStyle w:val="Heading1"/>
      </w:pPr>
      <w:r>
        <w:t xml:space="preserve">一、</w:t>
      </w:r>
      <w:r>
        <w:rPr>
          <w:highlight w:val="green"/>
        </w:rPr>
        <w:t xml:space="preserve">二次</w:t>
      </w:r>
      <w:r>
        <w:rPr>
          <w:color w:val="C00000"/>
          <w:highlight w:val="green"/>
        </w:rPr>
        <w:t xml:space="preserve">型</w:t>
      </w:r>
      <w:r>
        <w:rPr>
          <w:highlight w:val="green"/>
        </w:rPr>
        <w:t xml:space="preserve">与标准</w:t>
      </w:r>
      <w:r>
        <w:rPr>
          <w:color w:val="C00000"/>
          <w:highlight w:val="green"/>
        </w:rPr>
        <w:t xml:space="preserve">形</w:t>
      </w:r>
      <w:r>
        <w:rPr>
          <w:color w:val="C00000"/>
        </w:rPr>
        <w:t xml:space="preserve">　定义　求法3个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</m:oMath>
      <w:r>
        <w:t xml:space="preserve">，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为实对称矩阵，</w:t>
      </w:r>
      <m:oMath>
        <m:r>
          <m:t>A</m:t>
        </m:r>
      </m:oMath>
      <w:r>
        <w:t xml:space="preserve"> 的秩为二次型的秩</w:t>
      </w:r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  <w:color w:val="C00000"/>
        </w:rPr>
        <w:t xml:space="preserve">标准形</w:t>
      </w:r>
      <w:r>
        <w:t xml:space="preserve">：</w:t>
      </w:r>
      <w:r>
        <w:rPr>
          <w:color w:val="C00000"/>
        </w:rPr>
        <w:t xml:space="preserve">只含平方项</w:t>
      </w:r>
      <w:r>
        <w:t xml:space="preserve">的二次型</w:t>
      </w:r>
    </w:p>
    <w:p>
      <w:pPr>
        <w:pStyle w:val="Item1"/>
      </w:pPr>
      <w:r>
        <w:rPr>
          <w:rFonts w:eastAsia="黑体"/>
        </w:rPr>
        <w:t xml:space="preserve">③</w:t>
      </w:r>
      <w:r>
        <w:tab/>
      </w:r>
      <w:r>
        <w:rPr>
          <w:rFonts w:eastAsia="黑体"/>
          <w:color w:val="C00000"/>
        </w:rPr>
        <w:t xml:space="preserve">正负惯性指数</w:t>
      </w:r>
      <w:r>
        <w:t xml:space="preserve">：</w:t>
      </w:r>
      <w:r>
        <w:rPr>
          <w:u w:val="single" w:color="C00000"/>
        </w:rPr>
        <w:t xml:space="preserve">标准形中系数为</w:t>
      </w:r>
      <w:r>
        <w:rPr>
          <w:color w:val="C00000"/>
        </w:rPr>
        <w:t xml:space="preserve">正的个数</w:t>
      </w:r>
      <w:r>
        <w:t xml:space="preserve">．</w:t>
      </w:r>
      <w:r>
        <w:rPr>
          <w:u w:val="single" w:color="C00000"/>
        </w:rPr>
        <w:t xml:space="preserve">记作 </w:t>
      </w:r>
      <m:oMath>
        <m:r>
          <w:rPr>
            <w:rFonts w:ascii="Cambria Math" w:hAnsi="Cambria Math"/>
            <w:u w:val="single" w:color="C00000"/>
          </w:rPr>
          <m:t>p</m:t>
        </m:r>
      </m:oMath>
    </w:p>
    <w:p>
      <w:pPr>
        <w:pStyle w:val="Item1"/>
      </w:pPr>
      <w:r>
        <w:rPr>
          <w:rFonts w:eastAsia="黑体"/>
        </w:rPr>
        <w:t xml:space="preserve">④</w:t>
      </w:r>
      <w:r>
        <w:tab/>
      </w:r>
      <w:r>
        <w:rPr>
          <w:rFonts w:eastAsia="黑体"/>
          <w:u w:val="single" w:color="C00000"/>
        </w:rPr>
        <w:t xml:space="preserve">规范形</w:t>
      </w:r>
      <w:r>
        <w:rPr>
          <w:u w:val="single" w:color="C00000"/>
        </w:rPr>
        <w:t xml:space="preserve">：标准形系数为 </w:t>
      </w:r>
      <m:oMath>
        <m:r>
          <w:rPr>
            <w:rFonts w:ascii="Cambria Math" w:hAnsi="Cambria Math"/>
            <w:u w:val="single" w:color="C00000"/>
          </w:rPr>
          <m:t>1</m:t>
        </m:r>
        <m:r>
          <m:rPr>
            <m:sty m:val="p"/>
          </m:rPr>
          <w:rPr>
            <w:rFonts w:ascii="Cambria Math" w:hAnsi="Cambria Math"/>
            <w:u w:val="single" w:color="C00000"/>
          </w:rPr>
          <m:t>,</m:t>
        </m:r>
        <m:r>
          <m:rPr>
            <m:sty m:val="p"/>
          </m:rPr>
          <w:rPr>
            <w:rFonts w:ascii="Cambria Math" w:hAnsi="Cambria Math"/>
            <w:u w:val="single" w:color="C00000"/>
          </w:rPr>
          <m:t>−</m:t>
        </m:r>
        <m:r>
          <w:rPr>
            <w:rFonts w:ascii="Cambria Math" w:hAnsi="Cambria Math"/>
            <w:u w:val="single" w:color="C00000"/>
          </w:rPr>
          <m:t>1</m:t>
        </m:r>
        <m:r>
          <m:rPr>
            <m:sty m:val="p"/>
          </m:rPr>
          <w:rPr>
            <w:rFonts w:ascii="Cambria Math" w:hAnsi="Cambria Math"/>
            <w:u w:val="single" w:color="C00000"/>
          </w:rPr>
          <m:t>,</m:t>
        </m:r>
        <m:r>
          <w:rPr>
            <w:rFonts w:ascii="Cambria Math" w:hAnsi="Cambria Math"/>
            <w:u w:val="single" w:color="C00000"/>
          </w:rPr>
          <m:t>0</m:t>
        </m:r>
      </m:oMath>
      <w:r>
        <w:rPr>
          <w:u w:val="single" w:color="C00000"/>
        </w:rPr>
        <w:t xml:space="preserve">．</w:t>
      </w:r>
    </w:p>
    <w:p>
      <w:pPr>
        <w:pStyle w:val="Item1"/>
      </w:pPr>
      <w:r>
        <w:rPr>
          <w:rFonts w:eastAsia="黑体"/>
        </w:rPr>
        <w:t xml:space="preserve">⑤</w:t>
      </w:r>
      <w:r>
        <w:tab/>
      </w:r>
      <w:r>
        <w:rPr>
          <w:rFonts w:eastAsia="黑体"/>
          <w:highlight w:val="yellow"/>
        </w:rPr>
        <w:t xml:space="preserve">两大求法</w:t>
      </w:r>
      <w:r>
        <w:rPr>
          <w:highlight w:val="yellow"/>
        </w:rPr>
        <w:t xml:space="preserve">：配方+正交变换．</w:t>
      </w:r>
    </w:p>
    <w:p>
      <w:pPr>
        <w:pStyle w:val="Body1"/>
      </w:pPr>
      <w:r>
        <w:rPr>
          <w:color w:val="C00000"/>
        </w:rPr>
        <w:t xml:space="preserve">有平方项　直接配方　无平方项先换元</w:t>
      </w:r>
    </w:p>
    <w:p>
      <w:pPr>
        <w:pStyle w:val="Body1"/>
        <w:keepNext/>
      </w:pPr>
      <w:r>
        <w:rPr>
          <w:color w:val="C00000"/>
        </w:rPr>
        <w:t xml:space="preserve">合同变换化</w:t>
      </w:r>
    </w:p>
    <w:p>
      <w:pPr>
        <w:pStyle w:val="Equation1"/>
      </w:pPr>
      <m:oMathPara>
        <m:oMathParaPr>
          <m:jc m:val="left"/>
        </m:oMathParaPr>
        <m:oMath>
          <m:d>
            <m:dPr>
              <m:begChr m:val="("/>
              <m:sepChr m:val=""/>
              <m:endChr m:val=")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C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</m:e>
                </m:mr>
              </m:m>
            </m:e>
          </m:d>
          <m:limUpp>
            <m:e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>→</m:t>
              </m:r>
            </m:e>
            <m:lim>
              <m:r>
                <m:rPr>
                  <m:nor/>
                </m:rPr>
                <m:t>行列成对的初等变换</m:t>
              </m:r>
            </m:lim>
          </m:limUpp>
          <m:d>
            <m:dPr>
              <m:begChr m:val="("/>
              <m:sepChr m:val=""/>
              <m:endChr m:val=")"/>
              <m:grow/>
              <m:ctrlPr>
                <w:rPr>
                  <w:rFonts w:ascii="Cambria Math" w:hAnsi="Cambria Math"/>
                  <w:color w:val="C00000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C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C</m:t>
                    </m:r>
                  </m:e>
                </m:mr>
              </m:m>
            </m:e>
          </m:d>
        </m:oMath>
      </m:oMathPara>
    </w:p>
    <w:p>
      <w:pPr>
        <w:pStyle w:val="Body1"/>
        <w:keepNext/>
      </w:pPr>
      <w:r>
        <w:rPr>
          <w:color w:val="C00000"/>
        </w:rPr>
        <w:t xml:space="preserve">可逆线性变换 </w:t>
      </w:r>
      <m:oMath>
        <m:r>
          <w:rPr>
            <w:rFonts w:ascii="Cambria Math" w:hAnsi="Cambria Math"/>
            <w:color w:val="C00000"/>
          </w:rPr>
          <m:t>x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C</m:t>
        </m:r>
        <m:r>
          <w:rPr>
            <w:rFonts w:ascii="Cambria Math" w:hAnsi="Cambria Math"/>
            <w:color w:val="C00000"/>
          </w:rPr>
          <m:t>y</m:t>
        </m:r>
      </m:oMath>
    </w:p>
    <w:p>
      <w:pPr>
        <w:pStyle w:val="Equation1"/>
      </w:pPr>
      <m:oMathPara>
        <m:oMathParaPr>
          <m:jc m:val="left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E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Body1"/>
      </w:pPr>
      <w:r>
        <w:t xml:space="preserve">令 </w:t>
      </w:r>
      <m:oMath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，则经过可逆线性变换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t>y</m:t>
        </m:r>
      </m:oMath>
      <w:r>
        <w:t xml:space="preserve">，二次型化为标准形 </w:t>
      </w:r>
      <m:oMath>
        <m:r>
          <m:t>f</m:t>
        </m:r>
        <m:r>
          <m:rPr>
            <m:sty m:val="p"/>
          </m:rPr>
          <m:t>=</m:t>
        </m:r>
        <m:r>
          <m:t>2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5</m:t>
        </m:r>
        <m:sSubSup>
          <m:e>
            <m:r>
              <m:t>y</m:t>
            </m:r>
          </m:e>
          <m:sub>
            <m:r>
              <m:t>3</m:t>
            </m:r>
          </m:sub>
          <m:sup>
            <m:r>
              <m:t>2</m:t>
            </m:r>
          </m:sup>
        </m:sSubSup>
      </m:oMath>
      <w:r>
        <w:t xml:space="preserve">．</w:t>
      </w:r>
    </w:p>
    <w:p>
      <w:pPr>
        <w:pStyle w:val="Body1"/>
      </w:pPr>
      <w:r>
        <w:rPr>
          <w:color w:val="C00000"/>
        </w:rPr>
        <w:t xml:space="preserve">这里的 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 xml:space="preserve">．就是二次型中的可逆线性变换</w:t>
      </w:r>
    </w:p>
    <w:p>
      <w:pPr>
        <w:pStyle w:val="Body1"/>
      </w:pPr>
      <w:r>
        <w:rPr>
          <w:color w:val="C00000"/>
        </w:rPr>
        <w:t xml:space="preserve">也是正交矩阵 </w:t>
      </w:r>
      <m:oMath>
        <m:r>
          <w:rPr>
            <w:rFonts w:ascii="Cambria Math" w:hAnsi="Cambria Math"/>
            <w:color w:val="C00000"/>
          </w:rPr>
          <m:t>Q</m:t>
        </m:r>
      </m:oMath>
      <w:r>
        <w:rPr>
          <w:color w:val="C00000"/>
        </w:rPr>
        <w:t xml:space="preserve">?</w:t>
      </w:r>
    </w:p>
    <w:p>
      <w:pPr>
        <w:pStyle w:val="Body1"/>
      </w:pPr>
      <w:r>
        <w:rPr>
          <w:color w:val="C00000"/>
        </w:rPr>
        <w:t xml:space="preserve">合同标准可以用3个方法求</w:t>
      </w:r>
    </w:p>
    <w:p>
      <w:pPr>
        <w:pStyle w:val="Body2"/>
      </w:pPr>
      <w:r>
        <w:rPr>
          <w:color w:val="C00000"/>
        </w:rPr>
        <w:t xml:space="preserve">拉格朗日配方法</w:t>
      </w:r>
    </w:p>
    <w:p>
      <w:pPr>
        <w:pStyle w:val="Body2"/>
      </w:pPr>
      <w:r>
        <w:rPr>
          <w:color w:val="C00000"/>
        </w:rPr>
        <w:t xml:space="preserve">合同变换法</w:t>
      </w:r>
    </w:p>
    <w:p>
      <w:pPr>
        <w:pStyle w:val="Body2"/>
      </w:pPr>
      <w:r>
        <w:rPr>
          <w:color w:val="C00000"/>
        </w:rPr>
        <w:t xml:space="preserve">正交变换法</w:t>
      </w:r>
    </w:p>
    <w:p>
      <w:pPr>
        <w:pStyle w:val="Heading1"/>
      </w:pPr>
      <w:r>
        <w:rPr>
          <w:highlight w:val="green"/>
        </w:rPr>
        <w:t xml:space="preserve">二、合同矩阵</w:t>
      </w:r>
      <w:r>
        <w:rPr>
          <w:color w:val="C00000"/>
        </w:rPr>
        <w:t xml:space="preserve">　定义　充要2个　充分、必要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合同的定义：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为</w:t>
      </w:r>
      <w:r>
        <w:rPr>
          <w:color w:val="C00000"/>
        </w:rPr>
        <w:t xml:space="preserve">实对称</w:t>
      </w:r>
      <w:r>
        <w:t xml:space="preserve">，若存在可逆矩阵 </w:t>
      </w:r>
      <m:oMath>
        <m:r>
          <m:t>C</m:t>
        </m:r>
      </m:oMath>
      <w:r>
        <w:t xml:space="preserve"> 使 </w:t>
      </w:r>
      <m:oMath>
        <m:r>
          <m:t>B</m:t>
        </m:r>
        <m:r>
          <m:rPr>
            <m:nor/>
          </m:rPr>
          <m:t>=</m:t>
        </m:r>
      </m:oMath>
      <m:oMath>
        <m:sSup>
          <m:sSupPr>
            <m:ctrlPr>
              <w:rPr>
                <w:rFonts w:ascii="Cambria Math" w:hAnsi="Cambria Math"/>
                <w:u w:val="single" w:color="C00000"/>
              </w:rPr>
            </m:ctrlPr>
          </m:sSupPr>
          <m:e>
            <m:r>
              <w:rPr>
                <w:rFonts w:ascii="Cambria Math" w:hAnsi="Cambria Math"/>
                <w:u w:val="single" w:color="C00000"/>
              </w:rPr>
              <m:t>C</m:t>
            </m:r>
          </m:e>
          <m:sup>
            <m:r>
              <w:rPr>
                <w:rFonts w:ascii="Cambria Math" w:hAnsi="Cambria Math"/>
                <w:u w:val="single" w:color="C00000"/>
              </w:rPr>
              <m:t>T</m:t>
            </m:r>
          </m:sup>
        </m:sSup>
        <m:r>
          <w:rPr>
            <w:rFonts w:ascii="Cambria Math" w:hAnsi="Cambria Math"/>
            <w:u w:val="single" w:color="C00000"/>
          </w:rPr>
          <m:t>A</m:t>
        </m:r>
        <m:r>
          <w:rPr>
            <w:rFonts w:ascii="Cambria Math" w:hAnsi="Cambria Math"/>
            <w:u w:val="single" w:color="C00000"/>
          </w:rPr>
          <m:t>C</m:t>
        </m:r>
      </m:oMath>
      <w:r>
        <w:t xml:space="preserve">．则称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合同</w:t>
      </w:r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</w:rPr>
        <w:t xml:space="preserve">合同充要条件：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实对称，合同</w:t>
      </w:r>
    </w:p>
    <w:p>
      <w:pPr>
        <w:pStyle w:val="Body1"/>
      </w:pPr>
      <m:oMath>
        <m:r>
          <m:rPr>
            <m:nor/>
          </m:rPr>
          <m:t>⇔</m:t>
        </m:r>
      </m:oMath>
      <w:r>
        <w:t xml:space="preserve"> 二次型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</m:oMath>
      <w:r>
        <w:t xml:space="preserve"> 与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B</m:t>
        </m:r>
        <m:r>
          <m:t>x</m:t>
        </m:r>
      </m:oMath>
      <w:r>
        <w:t xml:space="preserve"> 有相同的正负惯性指数．（惯性定理）</w:t>
      </w:r>
    </w:p>
    <w:p>
      <w:pPr>
        <w:pStyle w:val="Body1"/>
      </w:pPr>
      <m:oMath>
        <m:r>
          <m:rPr>
            <m:nor/>
          </m:rPr>
          <m:t>⇔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有相同的正负特征值的个数．</w:t>
      </w:r>
    </w:p>
    <w:p>
      <w:pPr>
        <w:pStyle w:val="Body1"/>
      </w:pPr>
      <w:r>
        <w:rPr>
          <w:b/>
          <w:bCs/>
          <w:highlight w:val="green"/>
        </w:rPr>
        <w:t xml:space="preserve">惯性定理</w:t>
      </w:r>
      <w:r>
        <w:t xml:space="preserve">　二次型无论经过怎样的可逆</w:t>
      </w:r>
      <w:r>
        <w:rPr>
          <w:u w:val="single" w:color="E0007A"/>
        </w:rPr>
        <w:t xml:space="preserve">线性</w:t>
      </w:r>
      <w:r>
        <w:t xml:space="preserve">变换化为标准形，其正惯性指数 </w:t>
      </w:r>
      <m:oMath>
        <m:r>
          <w:rPr>
            <w:rFonts w:ascii="Cambria Math" w:hAnsi="Cambria Math"/>
            <w:u w:val="single" w:color="E0007A"/>
          </w:rPr>
          <m:t>p</m:t>
        </m:r>
      </m:oMath>
      <w:r>
        <w:t xml:space="preserve">，负惯性指数 </w:t>
      </w:r>
      <m:oMath>
        <m:r>
          <m:t>q</m:t>
        </m:r>
      </m:oMath>
      <w:r>
        <w:t xml:space="preserve"> 都是唯一的，从而其规范形也是唯一的．</w:t>
      </w:r>
    </w:p>
    <w:p>
      <w:pPr>
        <w:pStyle w:val="Body1"/>
      </w:pPr>
      <w:r>
        <w:rPr>
          <w:b/>
          <w:bCs/>
        </w:rPr>
        <w:t xml:space="preserve">【评注】</w:t>
      </w:r>
      <w:r>
        <w:t xml:space="preserve">由惯性定理知正、负惯性指数为正、负特征值的个数，得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．</w:t>
      </w:r>
    </w:p>
    <w:p>
      <w:pPr>
        <w:pStyle w:val="Body1"/>
      </w:pPr>
      <w:r>
        <w:rPr>
          <w:b/>
          <w:bCs/>
        </w:rPr>
        <w:t xml:space="preserve">合同</w:t>
      </w:r>
      <w:r>
        <w:t xml:space="preserve">　</w:t>
      </w:r>
      <w:r>
        <w:rPr>
          <w:color w:val="C00000"/>
        </w:rPr>
        <w:t xml:space="preserve">实对称　</w:t>
      </w:r>
      <m:oMath>
        <m:r>
          <w:rPr>
            <w:rFonts w:ascii="Cambria Math" w:hAnsi="Cambria Math"/>
            <w:color w:val="C00000"/>
          </w:rPr>
          <m:t>B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C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 xml:space="preserve">　</w:t>
      </w:r>
      <m:oMath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 正负特征值个数相同</w:t>
      </w:r>
    </w:p>
    <w:p>
      <w:pPr>
        <w:pStyle w:val="Body1"/>
      </w:pPr>
      <w:r>
        <w:rPr>
          <w:b/>
          <w:bCs/>
        </w:rPr>
        <w:t xml:space="preserve">相似</w:t>
      </w:r>
      <w:r>
        <w:t xml:space="preserve">　</w:t>
      </w:r>
      <m:oMath>
        <m:r>
          <w:rPr>
            <w:rFonts w:ascii="Cambria Math" w:hAnsi="Cambria Math"/>
            <w:color w:val="C00000"/>
          </w:rPr>
          <m:t>B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P</m:t>
        </m:r>
      </m:oMath>
      <w:r>
        <w:rPr>
          <w:color w:val="C00000"/>
        </w:rPr>
        <w:t xml:space="preserve">　</w:t>
      </w:r>
      <m:oMath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 特征值相同</w:t>
      </w:r>
    </w:p>
    <w:p>
      <w:pPr>
        <w:pStyle w:val="Body1"/>
      </w:pPr>
      <w:r>
        <w:rPr>
          <w:b/>
          <w:bCs/>
        </w:rPr>
        <w:t xml:space="preserve">相似</w:t>
      </w:r>
      <w:r>
        <w:t xml:space="preserve"> </w:t>
      </w:r>
      <m:oMath>
        <m:r>
          <m:rPr>
            <m:nor/>
          </m:rPr>
          <w:rPr>
            <w:rFonts w:ascii="Cambria Math" w:hAnsi="Cambria Math"/>
            <w:color w:val="C00000"/>
          </w:rPr>
          <m:t>⇒</m:t>
        </m:r>
      </m:oMath>
      <w:r>
        <w:t xml:space="preserve"> </w:t>
      </w:r>
      <w:r>
        <w:rPr>
          <w:b/>
          <w:bCs/>
        </w:rPr>
        <w:t xml:space="preserve">合同</w:t>
      </w:r>
      <w:r>
        <w:t xml:space="preserve">　</w:t>
      </w:r>
      <w:r>
        <w:rPr>
          <w:color w:val="C00000"/>
        </w:rPr>
        <w:t xml:space="preserve">特征值　实对称</w:t>
      </w:r>
    </w:p>
    <w:p>
      <w:pPr>
        <w:pStyle w:val="Body1"/>
      </w:pPr>
      <w:r>
        <w:rPr>
          <w:b/>
          <w:bCs/>
        </w:rPr>
        <w:t xml:space="preserve">合同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  <w:color w:val="C00000"/>
          </w:rPr>
          <m:t>⇏</m:t>
        </m:r>
      </m:oMath>
      <w:r>
        <w:t xml:space="preserve"> </w:t>
      </w:r>
      <w:r>
        <w:rPr>
          <w:b/>
          <w:bCs/>
        </w:rPr>
        <w:t xml:space="preserve">相似</w:t>
      </w:r>
    </w:p>
    <w:p>
      <w:pPr>
        <w:pStyle w:val="Body1"/>
      </w:pPr>
      <w:r>
        <w:rPr>
          <w:b/>
          <w:bCs/>
        </w:rPr>
        <w:t xml:space="preserve">合同</w:t>
      </w:r>
      <w:r>
        <w:t xml:space="preserve"> </w:t>
      </w:r>
      <m:oMath>
        <m:r>
          <m:rPr>
            <m:nor/>
          </m:rPr>
          <w:rPr>
            <w:rFonts w:ascii="Cambria Math" w:hAnsi="Cambria Math"/>
            <w:color w:val="C00000"/>
          </w:rPr>
          <m:t>⇒</m:t>
        </m:r>
      </m:oMath>
      <w:r>
        <w:t xml:space="preserve"> </w:t>
      </w:r>
      <w:r>
        <w:rPr>
          <w:b/>
          <w:bCs/>
        </w:rPr>
        <w:t xml:space="preserve">等价</w:t>
      </w:r>
      <w:r>
        <w:t xml:space="preserve">　</w:t>
      </w:r>
      <m:oMath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r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B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</m:oMath>
    </w:p>
    <w:p>
      <w:pPr>
        <w:pStyle w:val="Body1"/>
      </w:pPr>
      <w:r>
        <w:rPr>
          <w:b/>
          <w:bCs/>
        </w:rPr>
        <w:t xml:space="preserve">等价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  <w:color w:val="C00000"/>
          </w:rPr>
          <m:t>⇏</m:t>
        </m:r>
      </m:oMath>
      <w:r>
        <w:t xml:space="preserve"> </w:t>
      </w:r>
      <w:r>
        <w:rPr>
          <w:b/>
          <w:bCs/>
        </w:rPr>
        <w:t xml:space="preserve">合同</w:t>
      </w:r>
    </w:p>
    <w:p>
      <w:pPr>
        <w:pStyle w:val="Heading1"/>
      </w:pPr>
      <w:r>
        <w:rPr>
          <w:highlight w:val="green"/>
        </w:rPr>
        <w:t xml:space="preserve">三、正定二次型与正定矩阵</w:t>
      </w:r>
      <w:r>
        <w:rPr>
          <w:color w:val="C00000"/>
        </w:rPr>
        <w:t xml:space="preserve">　定义　推2条　充要4个　必要2个</w:t>
      </w:r>
    </w:p>
    <w:p>
      <w:pPr>
        <w:pStyle w:val="Item1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定义：</w:t>
      </w:r>
      <w:r>
        <w:t xml:space="preserve">设 </w:t>
      </w:r>
      <m:oMath>
        <m:r>
          <m:t>n</m:t>
        </m:r>
      </m:oMath>
      <w:r>
        <w:t xml:space="preserve"> 元二次型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</m:oMath>
      <w:r>
        <w:t xml:space="preserve">，若对任意的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，有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&gt;</m:t>
        </m:r>
        <m:r>
          <m:rPr>
            <m:sty m:val="p"/>
          </m:rPr>
          <w:rPr>
            <w:rFonts w:ascii="Cambria Math" w:hAnsi="Cambria Math"/>
            <w:color w:val="C00000"/>
          </w:rPr>
          <m:t>0</m:t>
        </m:r>
      </m:oMath>
      <w:r>
        <w:t xml:space="preserve">，则称 </w:t>
      </w:r>
      <m:oMath>
        <m:r>
          <m:t>f</m:t>
        </m:r>
      </m:oMath>
      <w:r>
        <w:t xml:space="preserve"> 为正定二次型．</w:t>
      </w:r>
    </w:p>
    <w:p>
      <w:pPr>
        <w:pStyle w:val="Body1"/>
      </w:pPr>
      <m:oMath>
        <m:r>
          <m:rPr>
            <m:sty m:val="p"/>
          </m:rPr>
          <m:t>↑</m:t>
        </m:r>
      </m:oMath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不全为 0．</w:t>
      </w:r>
    </w:p>
    <w:p>
      <w:pPr>
        <w:pStyle w:val="Body1"/>
      </w:pPr>
      <w:r>
        <w:t xml:space="preserve">实对称矩阵 </w:t>
      </w:r>
      <m:oMath>
        <m:r>
          <m:t>A</m:t>
        </m:r>
      </m:oMath>
      <w:r>
        <w:t xml:space="preserve"> 为正定矩阵</w:t>
      </w:r>
    </w:p>
    <w:p>
      <w:pPr>
        <w:pStyle w:val="Item1"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</w:rPr>
        <w:t xml:space="preserve">正定的充要条件．</w:t>
      </w:r>
      <m:oMath>
        <m:r>
          <m:t>n</m:t>
        </m:r>
      </m:oMath>
      <w:r>
        <w:t xml:space="preserve"> 元二次型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</m:oMath>
      <w:r>
        <w:t xml:space="preserve"> 正定</w:t>
      </w:r>
    </w:p>
    <w:p>
      <w:pPr>
        <w:pStyle w:val="Body1"/>
      </w:pPr>
      <m:oMath>
        <m:r>
          <m:rPr>
            <m:nor/>
          </m:rPr>
          <m:t>⇔</m:t>
        </m:r>
        <m:r>
          <m:t>f</m:t>
        </m:r>
      </m:oMath>
      <w:r>
        <w:t xml:space="preserve"> 的正惯性指数为 </w:t>
      </w:r>
      <m:oMath>
        <m:r>
          <m:t>n</m:t>
        </m:r>
      </m:oMath>
      <w:r>
        <w:t xml:space="preserve">　</w:t>
      </w:r>
      <w:r>
        <w:rPr>
          <w:color w:val="C00000"/>
        </w:rPr>
        <w:t xml:space="preserve">例如 </w:t>
      </w:r>
      <m:oMath>
        <m:r>
          <w:rPr>
            <w:rFonts w:ascii="Cambria Math" w:hAnsi="Cambria Math"/>
            <w:color w:val="C00000"/>
          </w:rPr>
          <m:t>f</m:t>
        </m:r>
        <m:r>
          <m:rPr>
            <m:sty m:val="p"/>
          </m:rP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x</m:t>
        </m:r>
        <m:r>
          <m:rPr>
            <m:sty m:val="p"/>
          </m:rPr>
          <w:rPr>
            <w:rFonts w:ascii="Cambria Math" w:hAnsi="Cambria Math"/>
            <w:color w:val="C00000"/>
          </w:rPr>
          <m:t>)</m:t>
        </m:r>
        <m:r>
          <m:rPr>
            <m:sty m:val="p"/>
          </m:rPr>
          <w:rPr>
            <w:rFonts w:ascii="Cambria Math" w:hAnsi="Cambria Math"/>
            <w:color w:val="C00000"/>
          </w:rPr>
          <m:t>=</m:t>
        </m:r>
        <m:limLow>
          <m:limLowPr>
            <m:ctrlPr>
              <w:rPr>
                <w:rFonts w:ascii="Cambria Math" w:hAnsi="Cambria Math"/>
                <w:color w:val="C00000"/>
              </w:rPr>
            </m:ctrlPr>
          </m:limLowPr>
          <m:e>
            <m:sSubSup>
              <m:sSubSupPr>
                <m:ctrlPr>
                  <w:rPr>
                    <w:rFonts w:ascii="Cambria Math" w:hAnsi="Cambria Math"/>
                    <w:color w:val="C00000"/>
                  </w:rPr>
                </m:ctrlPr>
              </m:sSubSup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C00000"/>
                  </w:rPr>
                  <m:t>2</m:t>
                </m:r>
              </m:sup>
            </m:sSubSup>
          </m:e>
          <m:lim>
            <m:r>
              <w:rPr>
                <w:rFonts w:ascii="Cambria Math" w:hAnsi="Cambria Math"/>
                <w:color w:val="C00000"/>
              </w:rPr>
              <m:t>0</m:t>
            </m:r>
          </m:lim>
        </m:limLow>
        <m:r>
          <m:rPr>
            <m:sty m:val="p"/>
          </m:rPr>
          <w:rPr>
            <w:rFonts w:ascii="Cambria Math" w:hAnsi="Cambria Math"/>
            <w:color w:val="C00000"/>
          </w:rPr>
          <m:t>+</m:t>
        </m:r>
        <m:r>
          <m:rPr>
            <m:sty m:val="p"/>
          </m:rPr>
          <w:rPr>
            <w:rFonts w:ascii="Cambria Math" w:hAnsi="Cambria Math"/>
            <w:color w:val="C00000"/>
          </w:rPr>
          <m:t>⋯</m:t>
        </m:r>
        <m:limLow>
          <m:limLowPr>
            <m:ctrlPr>
              <w:rPr>
                <w:rFonts w:ascii="Cambria Math" w:hAnsi="Cambria Math"/>
                <w:color w:val="C00000"/>
              </w:rPr>
            </m:ctrlPr>
          </m:limLowPr>
          <m:e>
            <m:sSubSup>
              <m:sSubSupPr>
                <m:ctrlPr>
                  <w:rPr>
                    <w:rFonts w:ascii="Cambria Math" w:hAnsi="Cambria Math"/>
                    <w:color w:val="C00000"/>
                  </w:rPr>
                </m:ctrlPr>
              </m:sSubSup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−</m:t>
                </m:r>
                <m:r>
                  <w:rPr>
                    <w:rFonts w:ascii="Cambria Math" w:hAnsi="Cambria Math"/>
                    <w:color w:val="C00000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C00000"/>
                  </w:rPr>
                  <m:t>2</m:t>
                </m:r>
              </m:sup>
            </m:sSubSup>
          </m:e>
          <m:lim>
            <m:r>
              <w:rPr>
                <w:rFonts w:ascii="Cambria Math" w:hAnsi="Cambria Math"/>
                <w:color w:val="C00000"/>
              </w:rPr>
              <m:t>0</m:t>
            </m:r>
          </m:lim>
        </m:limLow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limLow>
          <m:limLowPr>
            <m:ctrlPr>
              <w:rPr>
                <w:rFonts w:ascii="Cambria Math" w:hAnsi="Cambria Math"/>
                <w:color w:val="C00000"/>
              </w:rPr>
            </m:ctrlPr>
          </m:limLowPr>
          <m:e>
            <m:sSubSup>
              <m:sSubSupPr>
                <m:ctrlPr>
                  <w:rPr>
                    <w:rFonts w:ascii="Cambria Math" w:hAnsi="Cambria Math"/>
                    <w:color w:val="C00000"/>
                  </w:rPr>
                </m:ctrlPr>
              </m:sSubSup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n</m:t>
                </m:r>
              </m:sub>
              <m:sup>
                <m:r>
                  <w:rPr>
                    <w:rFonts w:ascii="Cambria Math" w:hAnsi="Cambria Math"/>
                    <w:color w:val="C00000"/>
                  </w:rPr>
                  <m:t>2</m:t>
                </m:r>
              </m:sup>
            </m:sSubSup>
          </m:e>
          <m:lim>
            <m:r>
              <w:rPr>
                <w:rFonts w:ascii="Cambria Math" w:hAnsi="Cambria Math"/>
                <w:color w:val="C00000"/>
              </w:rPr>
              <m:t>1</m:t>
            </m:r>
          </m:lim>
        </m:limLow>
        <m:r>
          <m:rPr>
            <m:sty m:val="p"/>
          </m:rPr>
          <w:rPr>
            <w:rFonts w:ascii="Cambria Math" w:hAnsi="Cambria Math"/>
            <w:color w:val="C00000"/>
          </w:rPr>
          <m:t>=</m:t>
        </m:r>
        <m:r>
          <m:rPr>
            <m:sty m:val="p"/>
          </m:rPr>
          <w:rPr>
            <w:rFonts w:ascii="Cambria Math" w:hAnsi="Cambria Math"/>
            <w:color w:val="C00000"/>
          </w:rPr>
          <m:t>−</m:t>
        </m:r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&lt;</m:t>
        </m:r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 xml:space="preserve">．不正定</w:t>
      </w:r>
    </w:p>
    <w:p>
      <w:pPr>
        <w:pStyle w:val="Body1"/>
      </w:pPr>
      <m:oMath>
        <m:r>
          <m:rPr>
            <m:nor/>
          </m:rPr>
          <m:t>⇔</m:t>
        </m:r>
        <m:r>
          <m:t>A</m:t>
        </m:r>
      </m:oMath>
      <w:r>
        <w:t xml:space="preserve"> 与 </w:t>
      </w:r>
      <m:oMath>
        <m:r>
          <m:t>E</m:t>
        </m:r>
      </m:oMath>
      <w:r>
        <w:t xml:space="preserve"> 合同，即存在可逆矩阵 </w:t>
      </w:r>
      <m:oMath>
        <m:r>
          <m:t>C</m:t>
        </m:r>
      </m:oMath>
      <w:r>
        <w:t xml:space="preserve">，使 </w:t>
      </w:r>
      <m:oMath>
        <m:sSup>
          <m:e>
            <m:r>
              <m:t>C</m:t>
            </m:r>
          </m:e>
          <m:sup>
            <m:r>
              <m:t>T</m:t>
            </m:r>
          </m:sup>
        </m:sSup>
        <m:r>
          <m:t>A</m:t>
        </m:r>
        <m:r>
          <m:t>C</m:t>
        </m:r>
        <m:r>
          <m:rPr>
            <m:sty m:val="p"/>
          </m:rPr>
          <m:t>=</m:t>
        </m:r>
        <m:r>
          <m:t>E</m:t>
        </m:r>
      </m:oMath>
      <w:r>
        <w:t xml:space="preserve">　</w:t>
      </w:r>
      <w:r>
        <w:rPr>
          <w:color w:val="C00000"/>
        </w:rPr>
        <w:t xml:space="preserve">单位矩阵和 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 xml:space="preserve"> 有相同正惯性指数　所以合同</w:t>
      </w:r>
    </w:p>
    <w:p>
      <w:pPr>
        <w:pStyle w:val="Body1"/>
      </w:pPr>
      <m:oMath>
        <m:r>
          <m:rPr>
            <m:nor/>
          </m:rPr>
          <m:t>⇔</m:t>
        </m:r>
        <m:r>
          <m:t>A</m:t>
        </m:r>
      </m:oMath>
      <w:r>
        <w:t xml:space="preserve"> 的特征值均大于 0．</w:t>
      </w:r>
      <w:r>
        <w:rPr>
          <w:color w:val="C00000"/>
        </w:rPr>
        <w:t xml:space="preserve">★</w:t>
      </w:r>
    </w:p>
    <w:p>
      <w:pPr>
        <w:pStyle w:val="Body1"/>
      </w:pPr>
      <m:oMath>
        <m:r>
          <m:rPr>
            <m:nor/>
          </m:rPr>
          <m:t>⇔</m:t>
        </m:r>
      </m:oMath>
      <w:r>
        <w:t xml:space="preserve"> </w:t>
      </w:r>
      <m:oMath>
        <m:r>
          <w:rPr>
            <w:rFonts w:ascii="Cambria Math" w:hAnsi="Cambria Math"/>
            <w:u w:val="single" w:color="C00000"/>
          </w:rPr>
          <m:t>A</m:t>
        </m:r>
      </m:oMath>
      <w:r>
        <w:rPr>
          <w:u w:val="single" w:color="C00000"/>
        </w:rPr>
        <w:t xml:space="preserve"> 的顺序主子式均大于 0</w:t>
      </w:r>
    </w:p>
    <w:p>
      <w:pPr>
        <w:pStyle w:val="Item1"/>
      </w:pPr>
      <w:r>
        <w:rPr>
          <w:rFonts w:eastAsia="黑体"/>
        </w:rPr>
        <w:t xml:space="preserve">③</w:t>
      </w:r>
      <w:r>
        <w:tab/>
      </w:r>
      <m:oMath>
        <m:r>
          <w:rPr>
            <w:rFonts w:ascii="Cambria Math" w:hAnsi="Cambria Math"/>
            <w:u w:val="single" w:color="C00000"/>
          </w:rPr>
          <m:t>A</m:t>
        </m:r>
      </m:oMath>
      <w:r>
        <w:rPr>
          <w:u w:val="single" w:color="C00000"/>
        </w:rPr>
        <w:t xml:space="preserve"> 正定．则 </w:t>
      </w:r>
      <m:oMath>
        <m:r>
          <w:rPr>
            <w:rFonts w:ascii="Cambria Math" w:hAnsi="Cambria Math"/>
            <w:u w:val="single" w:color="C00000"/>
          </w:rPr>
          <m:t>k</m:t>
        </m:r>
        <m:sSup>
          <m:sSupPr>
            <m:ctrlPr>
              <w:rPr>
                <w:rFonts w:ascii="Cambria Math" w:hAnsi="Cambria Math"/>
                <w:u w:val="single" w:color="C00000"/>
              </w:rPr>
            </m:ctrlPr>
          </m:sSupPr>
          <m:e>
            <m:r>
              <w:rPr>
                <w:rFonts w:ascii="Cambria Math" w:hAnsi="Cambria Math"/>
                <w:u w:val="single" w:color="C00000"/>
              </w:rPr>
              <m:t>A</m:t>
            </m:r>
          </m:e>
          <m:sup>
            <m:r>
              <w:rPr>
                <w:rFonts w:ascii="Cambria Math" w:hAnsi="Cambria Math"/>
                <w:u w:val="single" w:color="C0000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u w:val="single" w:color="C00000"/>
          </w:rPr>
          <m:t>,</m:t>
        </m:r>
        <m:r>
          <w:rPr>
            <w:rFonts w:ascii="Cambria Math" w:hAnsi="Cambria Math"/>
            <w:u w:val="single" w:color="C00000"/>
          </w:rPr>
          <m:t>k</m:t>
        </m:r>
        <m:sSup>
          <m:sSupPr>
            <m:ctrlPr>
              <w:rPr>
                <w:rFonts w:ascii="Cambria Math" w:hAnsi="Cambria Math"/>
                <w:u w:val="single" w:color="C00000"/>
              </w:rPr>
            </m:ctrlPr>
          </m:sSupPr>
          <m:e>
            <m:r>
              <w:rPr>
                <w:rFonts w:ascii="Cambria Math" w:hAnsi="Cambria Math"/>
                <w:u w:val="single" w:color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u w:val="single" w:color="C00000"/>
              </w:rPr>
              <m:t>−</m:t>
            </m:r>
            <m:r>
              <w:rPr>
                <w:rFonts w:ascii="Cambria Math" w:hAnsi="Cambria Math"/>
                <w:u w:val="single" w:color="C00000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u w:val="single" w:color="C00000"/>
          </w:rPr>
          <m:t>,</m:t>
        </m:r>
        <m:r>
          <w:rPr>
            <w:rFonts w:ascii="Cambria Math" w:hAnsi="Cambria Math"/>
            <w:u w:val="single" w:color="C00000"/>
          </w:rPr>
          <m:t>k</m:t>
        </m:r>
        <m:sSup>
          <m:sSupPr>
            <m:ctrlPr>
              <w:rPr>
                <w:rFonts w:ascii="Cambria Math" w:hAnsi="Cambria Math"/>
                <w:u w:val="single" w:color="C00000"/>
              </w:rPr>
            </m:ctrlPr>
          </m:sSupPr>
          <m:e>
            <m:r>
              <w:rPr>
                <w:rFonts w:ascii="Cambria Math" w:hAnsi="Cambria Math"/>
                <w:u w:val="single" w:color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u w:val="single" w:color="C00000"/>
              </w:rPr>
              <m:t>∗</m:t>
            </m:r>
          </m:sup>
        </m:sSup>
      </m:oMath>
      <w:r>
        <w:rPr>
          <w:u w:val="single" w:color="C00000"/>
        </w:rPr>
        <w:t xml:space="preserve"> 都正定</w:t>
      </w:r>
    </w:p>
    <w:p>
      <w:pPr>
        <w:pStyle w:val="Item1"/>
      </w:pPr>
      <w:r>
        <w:rPr>
          <w:rFonts w:eastAsia="黑体"/>
          <w:color w:val="C00000"/>
        </w:rPr>
        <w:t xml:space="preserve">④</w:t>
      </w:r>
      <w:r>
        <w:tab/>
      </w:r>
      <w:r>
        <w:rPr>
          <w:rFonts w:eastAsia="黑体"/>
          <w:color w:val="C00000"/>
        </w:rPr>
        <w:t xml:space="preserve">必要条件：</w:t>
      </w:r>
    </w:p>
    <w:p>
      <w:pPr>
        <w:pStyle w:val="Item2"/>
      </w:pPr>
      <w:r>
        <w:rPr>
          <w:rFonts w:eastAsia="黑体"/>
          <w:color w:val="C00000"/>
        </w:rPr>
        <w:t xml:space="preserve">①</w:t>
      </w:r>
      <w:r>
        <w:tab/>
      </w:r>
      <w:r>
        <w:rPr>
          <w:color w:val="C00000"/>
        </w:rPr>
        <w:t xml:space="preserve">主对角线元素大于 0</w:t>
      </w:r>
    </w:p>
    <w:p>
      <w:pPr>
        <w:pStyle w:val="Item2"/>
      </w:pPr>
      <w:r>
        <w:rPr>
          <w:rFonts w:eastAsia="黑体"/>
          <w:color w:val="C00000"/>
        </w:rPr>
        <w:t xml:space="preserve">②</w:t>
      </w:r>
      <w:r>
        <w:tab/>
      </w:r>
      <m:oMath>
        <m:d>
          <m:dPr>
            <m:begChr m:val="|"/>
            <m:sepChr m:val=""/>
            <m:endChr m:val="|"/>
            <m:grow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color w:val="C00000"/>
          </w:rPr>
          <m:t>&gt;</m:t>
        </m:r>
        <m:r>
          <w:rPr>
            <w:rFonts w:ascii="Cambria Math" w:hAnsi="Cambria Math"/>
            <w:color w:val="C00000"/>
          </w:rPr>
          <m:t>0</m:t>
        </m:r>
      </m:oMath>
    </w:p>
    <w:p>
      <w:pPr>
        <w:pStyle w:val="Item1"/>
      </w:pPr>
      <w:r>
        <w:rPr>
          <w:rFonts w:eastAsia="黑体"/>
          <w:color w:val="C00000"/>
        </w:rPr>
        <w:t xml:space="preserve">⑤</w:t>
      </w:r>
      <w:r>
        <w:tab/>
      </w:r>
      <w:r>
        <w:rPr>
          <w:rFonts w:eastAsia="黑体"/>
          <w:color w:val="C00000"/>
        </w:rPr>
        <w:t xml:space="preserve">性质</w:t>
      </w:r>
    </w:p>
    <w:p>
      <w:pPr>
        <w:pStyle w:val="Item2"/>
      </w:pPr>
      <w:r>
        <w:rPr>
          <w:rFonts w:eastAsia="黑体"/>
        </w:rPr>
        <w:t xml:space="preserve">(1)</w:t>
      </w:r>
      <w:r>
        <w:tab/>
      </w:r>
      <w:r>
        <w:t xml:space="preserve">若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为 </w:t>
      </w:r>
      <m:oMath>
        <m:r>
          <m:t>n</m:t>
        </m:r>
      </m:oMath>
      <w:r>
        <w:t xml:space="preserve"> 阶正定矩阵，则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正定；</w:t>
      </w:r>
    </w:p>
    <w:p>
      <w:pPr>
        <w:pStyle w:val="Item2"/>
        <w:keepNext/>
      </w:pPr>
      <w:r>
        <w:rPr>
          <w:rFonts w:eastAsia="黑体"/>
        </w:rPr>
        <w:t xml:space="preserve">(2)</w:t>
      </w:r>
      <w:r>
        <w:tab/>
      </w:r>
      <w:r>
        <w:t xml:space="preserve">若 </w:t>
      </w:r>
      <m:oMath>
        <m:r>
          <m:t>A</m:t>
        </m:r>
      </m:oMath>
      <w:r>
        <w:t xml:space="preserve"> 为 </w:t>
      </w:r>
      <m:oMath>
        <m:r>
          <m:t>n</m:t>
        </m:r>
      </m:oMath>
      <w:r>
        <w:t xml:space="preserve"> 阶正定矩阵，则 </w:t>
      </w:r>
      <m:oMath>
        <m:r>
          <m:t>k</m:t>
        </m:r>
        <m:r>
          <m:t>A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m</m:t>
            </m:r>
          </m:sup>
        </m:sSup>
      </m:oMath>
      <w:r>
        <w:t xml:space="preserve"> (</w:t>
      </w:r>
      <m:oMath>
        <m:r>
          <m:t>m</m:t>
        </m:r>
      </m:oMath>
      <w:r>
        <w:t xml:space="preserve"> 为正整数),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 均正定．</w:t>
      </w:r>
    </w:p>
    <w:p>
      <w:pPr>
        <w:pStyle w:val="Equation2"/>
      </w:pPr>
      <m:oMathPara>
        <m:oMathParaPr>
          <m:jc m:val="left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color w:val="C00000"/>
                </w:rPr>
              </m:ctrlPr>
            </m:mPr>
            <m:mr>
              <m:e>
                <m:r>
                  <w:rPr>
                    <w:rFonts w:ascii="Cambria Math" w:hAnsi="Cambria Math"/>
                    <w:color w:val="C00000"/>
                  </w:rPr>
                  <m:t>k</m:t>
                </m:r>
                <m:r>
                  <w:rPr>
                    <w:rFonts w:ascii="Cambria Math" w:hAnsi="Cambria Math"/>
                    <w:color w:val="C00000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</w:rPr>
                      <m:t>m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∗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.</m:t>
                </m:r>
              </m:e>
            </m:mr>
            <m:mr>
              <m:e>
                <m:r>
                  <w:rPr>
                    <w:rFonts w:ascii="Cambria Math" w:hAnsi="Cambria Math"/>
                    <w:color w:val="C00000"/>
                  </w:rPr>
                  <m:t>k</m:t>
                </m:r>
                <m:r>
                  <w:rPr>
                    <w:rFonts w:ascii="Cambria Math" w:hAnsi="Cambria Math"/>
                    <w:color w:val="C00000"/>
                  </w:rPr>
                  <m:t>λ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</w:rPr>
                      <m:t>m</m:t>
                    </m:r>
                  </m:sup>
                </m:sSup>
              </m:e>
              <m:e>
                <m:r>
                  <w:rPr>
                    <w:rFonts w:ascii="Cambria Math" w:hAnsi="Cambria Math"/>
                    <w:color w:val="C00000"/>
                  </w:rPr>
                  <m:t>λ</m:t>
                </m:r>
              </m:e>
              <m:e>
                <m:f>
                  <m:fPr>
                    <m:type m:val="bar"/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den>
                </m:f>
              </m:e>
              <m:e>
                <m:f>
                  <m:fPr>
                    <m:type m:val="bar"/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fPr>
                  <m:num>
                    <m:d>
                      <m:dPr>
                        <m:begChr m:val="|"/>
                        <m:sepChr m:val=""/>
                        <m:endChr m:val="|"/>
                        <m:grow/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&gt;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/>
                        <w:color w:val="C00000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&gt;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den>
                </m:f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  <w:color w:val="C00000"/>
                  </w:rPr>
                  <m:t>&gt;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0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  <w:color w:val="C00000"/>
                  </w:rPr>
                  <m:t>&gt;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0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  <w:color w:val="C00000"/>
                  </w:rPr>
                  <m:t>&gt;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0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  <w:color w:val="C00000"/>
                  </w:rPr>
                  <m:t>&gt;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0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  <w:color w:val="C00000"/>
                  </w:rPr>
                  <m:t>&gt;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.</m:t>
                </m:r>
              </m:e>
            </m:mr>
          </m:m>
        </m:oMath>
      </m:oMathPara>
    </w:p>
    <w:p>
      <w:pPr>
        <w:pStyle w:val="Body2"/>
      </w:pPr>
      <m:oMath>
        <m:r>
          <w:rPr>
            <w:rFonts w:ascii="Cambria Math" w:hAnsi="Cambria Math"/>
            <w:color w:val="C00000"/>
          </w:rPr>
          <m:t>a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w:rPr>
                <w:rFonts w:ascii="Cambria Math" w:hAnsi="Cambria Math"/>
                <w:color w:val="C0000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b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−</m:t>
            </m:r>
            <m:r>
              <w:rPr>
                <w:rFonts w:ascii="Cambria Math" w:hAnsi="Cambria Math"/>
                <w:color w:val="C00000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c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∗</m:t>
            </m:r>
          </m:sup>
        </m:sSup>
      </m:oMath>
      <w:r>
        <w:rPr>
          <w:color w:val="C00000"/>
        </w:rPr>
        <w:t xml:space="preserve"> 也正定　</w:t>
      </w:r>
      <m:oMath>
        <m:r>
          <w:rPr>
            <w:rFonts w:ascii="Cambria Math" w:hAnsi="Cambria Math"/>
            <w:color w:val="C00000"/>
          </w:rPr>
          <m:t>a</m:t>
        </m:r>
        <m:r>
          <m:rPr>
            <m:sty m:val="p"/>
          </m:rPr>
          <w:rPr>
            <w:rFonts w:ascii="Cambria Math" w:hAnsi="Cambria Math"/>
            <w:color w:val="C00000"/>
          </w:rPr>
          <m:t>,</m:t>
        </m:r>
        <m:r>
          <w:rPr>
            <w:rFonts w:ascii="Cambria Math" w:hAnsi="Cambria Math"/>
            <w:color w:val="C00000"/>
          </w:rPr>
          <m:t>b</m:t>
        </m:r>
        <m:r>
          <m:rPr>
            <m:sty m:val="p"/>
          </m:rPr>
          <w:rPr>
            <w:rFonts w:ascii="Cambria Math" w:hAnsi="Cambria Math"/>
            <w:color w:val="C00000"/>
          </w:rPr>
          <m:t>,</m:t>
        </m:r>
        <m:r>
          <w:rPr>
            <w:rFonts w:ascii="Cambria Math" w:hAnsi="Cambria Math"/>
            <w:color w:val="C00000"/>
          </w:rPr>
          <m:t>c</m:t>
        </m:r>
        <m:r>
          <m:rPr>
            <m:sty m:val="p"/>
          </m:rPr>
          <w:rPr>
            <w:rFonts w:ascii="Cambria Math" w:hAnsi="Cambria Math"/>
            <w:color w:val="C00000"/>
          </w:rPr>
          <m:t>&gt;</m:t>
        </m:r>
        <m:r>
          <w:rPr>
            <w:rFonts w:ascii="Cambria Math" w:hAnsi="Cambria Math"/>
            <w:color w:val="C00000"/>
          </w:rPr>
          <m:t>0</m:t>
        </m:r>
      </m:oMath>
    </w:p>
    <w:sectPr>
      <w:footerReference w:type="default" r:id="rId5"/>
      <w:pgSz w:w="11906" w:h="16838"/>
      <w:pgMar w:top="1440" w:right="1418" w:bottom="1440" w:left="1418" w:header="851" w:footer="851" w:gutter="0"/>
      <w:cols w:space="425"/>
      <w:docGrid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宋体">
    <w:altName w:val="SimSun"/>
    <w:panose1 w:val="02010600030101010101"/>
    <w:charset w:val="86"/>
    <w:family w:val="auto"/>
    <w:pitch w:val="variable"/>
  </w:font>
  <w:font w:name="黑体">
    <w:altName w:val="SimHei"/>
    <w:panose1 w:val="02010609060101010101"/>
    <w:charset w:val="86"/>
    <w:family w:val="modern"/>
    <w:pitch w:val="fixed"/>
  </w:font>
  <w:font w:name="Cambria Math">
    <w:panose1 w:val="02040503050406030204"/>
    <w:charset w:val="00"/>
    <w:family w:val="roman"/>
    <w:pitch w:val="variable"/>
  </w:font>
  <w:font w:name="Symbol">
    <w:panose1 w:val="05050102010706020507"/>
    <w:charset w:val="02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840" w:hanging="24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1200" w:hanging="24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420"/>
  <w:characterSpacingControl w:val="compressPunctuation"/>
  <w:compat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 m:val="0"/>
    <m:lMargin m:val="0"/>
    <m:rMargin m:val="0"/>
    <m:defJc m:val="left"/>
    <m:wrapIndent m:val="1440"/>
    <m:intLim m:val="subSup"/>
    <m:naryLim m:val="undOvr"/>
  </m:mathPr>
  <w:themeFontLang w:val="en-US" w:eastAsia="zh-CN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>
      <w:pPr>
        <w:spacing w:after="60" w:line="300" w:lineRule="auto"/>
      </w:pPr>
    </w:pPrDefault>
  </w:docDefault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pageBreakBefore/>
      <w:pBdr>
        <w:bottom w:val="single" w:sz="12" w:space="8" w:color="1F3864"/>
      </w:pBdr>
      <w:spacing w:before="120" w:after="240"/>
      <w:jc w:val="center"/>
    </w:pPr>
    <w:rPr>
      <w:rFonts w:eastAsia="黑体"/>
      <w:b/>
      <w:bCs/>
      <w:color w:val="1F3864"/>
      <w:spacing w:val="20"/>
      <w:sz w:val="40"/>
      <w:szCs w:val="4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00" w:after="100"/>
      <w:outlineLvl w:val="0"/>
    </w:pPr>
    <w:rPr>
      <w:rFonts w:eastAsia="黑体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60"/>
      <w:ind w:left="240"/>
      <w:outlineLvl w:val="1"/>
    </w:pPr>
    <w:rPr>
      <w:rFonts w:eastAsia="黑体"/>
      <w:b/>
      <w:bCs/>
      <w:sz w:val="26"/>
      <w:szCs w:val="26"/>
    </w:rPr>
  </w:style>
  <w:style w:type="paragraph" w:customStyle="1" w:styleId="Item1">
    <w:name w:val="条目"/>
    <w:basedOn w:val="Normal"/>
    <w:qFormat/>
    <w:pPr>
      <w:tabs>
        <w:tab w:val="left" w:pos="600"/>
      </w:tabs>
      <w:spacing w:before="40" w:after="60"/>
      <w:ind w:left="600" w:hanging="360"/>
    </w:pPr>
  </w:style>
  <w:style w:type="paragraph" w:customStyle="1" w:styleId="Item2">
    <w:name w:val="子条目"/>
    <w:basedOn w:val="Normal"/>
    <w:qFormat/>
    <w:pPr>
      <w:tabs>
        <w:tab w:val="left" w:pos="960"/>
      </w:tabs>
      <w:spacing w:before="40" w:after="60"/>
      <w:ind w:left="960" w:hanging="360"/>
    </w:pPr>
  </w:style>
  <w:style w:type="paragraph" w:customStyle="1" w:styleId="Body0">
    <w:name w:val="正文0"/>
    <w:basedOn w:val="Normal"/>
    <w:qFormat/>
    <w:pPr>
      <w:spacing w:before="20" w:after="60"/>
      <w:ind w:left="240"/>
    </w:pPr>
  </w:style>
  <w:style w:type="paragraph" w:customStyle="1" w:styleId="Body1">
    <w:name w:val="正文1"/>
    <w:basedOn w:val="Normal"/>
    <w:qFormat/>
    <w:pPr>
      <w:spacing w:before="20" w:after="60"/>
      <w:ind w:left="600"/>
    </w:pPr>
  </w:style>
  <w:style w:type="paragraph" w:customStyle="1" w:styleId="Body2">
    <w:name w:val="正文2"/>
    <w:basedOn w:val="Normal"/>
    <w:qFormat/>
    <w:pPr>
      <w:spacing w:before="20" w:after="60"/>
      <w:ind w:left="960"/>
    </w:pPr>
  </w:style>
  <w:style w:type="paragraph" w:customStyle="1" w:styleId="Equation0">
    <w:name w:val="公式0"/>
    <w:basedOn w:val="Normal"/>
    <w:qFormat/>
    <w:pPr>
      <w:spacing w:before="60" w:after="60" w:line="240" w:lineRule="auto"/>
      <w:ind w:left="240"/>
      <w:jc w:val="left"/>
    </w:pPr>
  </w:style>
  <w:style w:type="paragraph" w:customStyle="1" w:styleId="Equation1">
    <w:name w:val="公式1"/>
    <w:basedOn w:val="Normal"/>
    <w:qFormat/>
    <w:pPr>
      <w:spacing w:before="60" w:after="60" w:line="240" w:lineRule="auto"/>
      <w:ind w:left="600"/>
      <w:jc w:val="left"/>
    </w:pPr>
  </w:style>
  <w:style w:type="paragraph" w:customStyle="1" w:styleId="Equation2">
    <w:name w:val="公式2"/>
    <w:basedOn w:val="Normal"/>
    <w:qFormat/>
    <w:pPr>
      <w:spacing w:before="60" w:after="60" w:line="240" w:lineRule="auto"/>
      <w:ind w:left="960"/>
      <w:jc w:val="left"/>
    </w:pPr>
  </w:style>
  <w:style w:type="paragraph" w:styleId="Footer">
    <w:name w:val="footer"/>
    <w:basedOn w:val="Normal"/>
    <w:uiPriority w:val="99"/>
    <w:unhideWhenUsed/>
    <w:pPr>
      <w:spacing w:after="0"/>
      <w:jc w:val="center"/>
    </w:pPr>
    <w:rPr>
      <w:color w:val="7F7F7F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numbering" Target="numbering.xml"/>
<Relationship Id="rId4" Type="http://schemas.openxmlformats.org/officeDocument/2006/relationships/fontTable" Target="fontTable.xml"/>
<Relationship Id="rId5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线性代数笔记</dc:title>
  <dc:subject>线性代数笔记</dc:subject>
  <dcterms:created xsi:type="dcterms:W3CDTF">2026-09-27T00:00:00Z</dcterms:created>
  <dcterms:modified xsi:type="dcterms:W3CDTF">2026-09-27T00:00:00Z</dcterms:modified>
</cp:coreProperties>
</file>