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B35" w:rsidRDefault="00985D97">
      <w:pPr>
        <w:pStyle w:val="1"/>
        <w:jc w:val="center"/>
      </w:pPr>
      <w:r>
        <w:rPr>
          <w:rFonts w:hint="eastAsia"/>
        </w:rPr>
        <w:t>添加智慧金融</w:t>
      </w:r>
    </w:p>
    <w:p w:rsidR="002C2B35" w:rsidRDefault="002C2B35"/>
    <w:tbl>
      <w:tblPr>
        <w:tblStyle w:val="ab"/>
        <w:tblW w:w="8472" w:type="dxa"/>
        <w:tblLayout w:type="fixed"/>
        <w:tblLook w:val="04A0" w:firstRow="1" w:lastRow="0" w:firstColumn="1" w:lastColumn="0" w:noHBand="0" w:noVBand="1"/>
      </w:tblPr>
      <w:tblGrid>
        <w:gridCol w:w="1399"/>
        <w:gridCol w:w="2410"/>
        <w:gridCol w:w="851"/>
        <w:gridCol w:w="1195"/>
        <w:gridCol w:w="2617"/>
      </w:tblGrid>
      <w:tr w:rsidR="002C2B35">
        <w:tc>
          <w:tcPr>
            <w:tcW w:w="1399" w:type="dxa"/>
            <w:tcBorders>
              <w:right w:val="single" w:sz="4" w:space="0" w:color="auto"/>
            </w:tcBorders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版本</w:t>
            </w:r>
          </w:p>
        </w:tc>
        <w:tc>
          <w:tcPr>
            <w:tcW w:w="2410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需求</w:t>
            </w:r>
          </w:p>
        </w:tc>
        <w:tc>
          <w:tcPr>
            <w:tcW w:w="851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优先级</w:t>
            </w:r>
          </w:p>
        </w:tc>
        <w:tc>
          <w:tcPr>
            <w:tcW w:w="1195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撰写人</w:t>
            </w:r>
          </w:p>
        </w:tc>
        <w:tc>
          <w:tcPr>
            <w:tcW w:w="2617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日期</w:t>
            </w:r>
          </w:p>
        </w:tc>
      </w:tr>
      <w:tr w:rsidR="002C2B35">
        <w:trPr>
          <w:trHeight w:val="354"/>
        </w:trPr>
        <w:tc>
          <w:tcPr>
            <w:tcW w:w="1399" w:type="dxa"/>
            <w:tcBorders>
              <w:right w:val="single" w:sz="4" w:space="0" w:color="auto"/>
            </w:tcBorders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2.0</w:t>
            </w:r>
          </w:p>
        </w:tc>
        <w:tc>
          <w:tcPr>
            <w:tcW w:w="2410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添加智慧金融模块</w:t>
            </w:r>
          </w:p>
        </w:tc>
        <w:tc>
          <w:tcPr>
            <w:tcW w:w="851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1</w:t>
            </w:r>
          </w:p>
        </w:tc>
        <w:tc>
          <w:tcPr>
            <w:tcW w:w="1195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霍文俊</w:t>
            </w:r>
          </w:p>
        </w:tc>
        <w:tc>
          <w:tcPr>
            <w:tcW w:w="2617" w:type="dxa"/>
          </w:tcPr>
          <w:p w:rsidR="002C2B35" w:rsidRDefault="00985D97">
            <w:pPr>
              <w:pStyle w:val="a9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2018.</w:t>
            </w:r>
            <w:r w:rsidR="0087660C">
              <w:rPr>
                <w:rFonts w:hint="eastAsia"/>
                <w:kern w:val="0"/>
                <w:sz w:val="21"/>
                <w:szCs w:val="21"/>
              </w:rPr>
              <w:t>6</w:t>
            </w:r>
            <w:bookmarkStart w:id="0" w:name="_GoBack"/>
            <w:bookmarkEnd w:id="0"/>
            <w:r>
              <w:rPr>
                <w:rFonts w:hint="eastAsia"/>
                <w:kern w:val="0"/>
                <w:sz w:val="21"/>
                <w:szCs w:val="21"/>
              </w:rPr>
              <w:t>.30</w:t>
            </w:r>
          </w:p>
        </w:tc>
      </w:tr>
    </w:tbl>
    <w:p w:rsidR="002C2B35" w:rsidRDefault="002C2B35"/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>注：</w:t>
      </w:r>
    </w:p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>现后台需要开发两套业务系统，系统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兼顾之前的业务流程（已开发完成）；系统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是针对市场需求重新定义的业务流程</w:t>
      </w:r>
    </w:p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>系统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的功能业务需求：</w:t>
      </w:r>
      <w:r>
        <w:rPr>
          <w:color w:val="FF0000"/>
        </w:rPr>
        <w:t xml:space="preserve"> </w:t>
      </w:r>
    </w:p>
    <w:p w:rsidR="002C2B35" w:rsidRDefault="00985D97">
      <w:pPr>
        <w:pStyle w:val="ac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级别分类：会员，储户</w:t>
      </w:r>
    </w:p>
    <w:p w:rsidR="002C2B35" w:rsidRDefault="00985D97">
      <w:pPr>
        <w:pStyle w:val="ac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利润分成：</w:t>
      </w:r>
    </w:p>
    <w:p w:rsidR="002C2B35" w:rsidRDefault="00985D97">
      <w:pPr>
        <w:pStyle w:val="ac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市：一个市的会员和储户都分成</w:t>
      </w:r>
    </w:p>
    <w:p w:rsidR="002C2B35" w:rsidRDefault="00985D97">
      <w:pPr>
        <w:pStyle w:val="ac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区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县：一个区的会员和储户都分成</w:t>
      </w:r>
    </w:p>
    <w:p w:rsidR="002C2B35" w:rsidRDefault="00985D97">
      <w:pPr>
        <w:pStyle w:val="ac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会员：分享二维码，发展会员和储户</w:t>
      </w:r>
    </w:p>
    <w:p w:rsidR="002C2B35" w:rsidRDefault="00985D97">
      <w:pPr>
        <w:pStyle w:val="ac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储户：无二维码，无法分享</w:t>
      </w:r>
    </w:p>
    <w:p w:rsidR="002C2B35" w:rsidRDefault="00985D97">
      <w:pPr>
        <w:pStyle w:val="ac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储户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会员分储户的钱</w:t>
      </w:r>
    </w:p>
    <w:p w:rsidR="002C2B35" w:rsidRDefault="00985D97">
      <w:pPr>
        <w:pStyle w:val="ac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1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2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储户</w:t>
      </w:r>
      <w:r>
        <w:rPr>
          <w:rFonts w:hint="eastAsia"/>
          <w:color w:val="FF0000"/>
        </w:rPr>
        <w:t xml:space="preserve">    </w:t>
      </w: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和会员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分储户的钱</w:t>
      </w:r>
    </w:p>
    <w:p w:rsidR="002C2B35" w:rsidRDefault="00985D97">
      <w:pPr>
        <w:pStyle w:val="ac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1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2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 xml:space="preserve">3 </w:t>
      </w:r>
      <w:r>
        <w:rPr>
          <w:color w:val="FF0000"/>
        </w:rPr>
        <w:sym w:font="Wingdings" w:char="F0E0"/>
      </w:r>
      <w:r>
        <w:rPr>
          <w:rFonts w:hint="eastAsia"/>
          <w:color w:val="FF0000"/>
        </w:rPr>
        <w:t>储户</w:t>
      </w:r>
      <w:r>
        <w:rPr>
          <w:rFonts w:hint="eastAsia"/>
          <w:color w:val="FF0000"/>
        </w:rPr>
        <w:t xml:space="preserve">     </w:t>
      </w:r>
      <w:r>
        <w:rPr>
          <w:rFonts w:hint="eastAsia"/>
          <w:color w:val="FF0000"/>
        </w:rPr>
        <w:t>会员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和会员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分储户的钱</w:t>
      </w:r>
    </w:p>
    <w:p w:rsidR="002C2B35" w:rsidRDefault="002C2B35">
      <w:pPr>
        <w:rPr>
          <w:color w:val="FF0000"/>
        </w:rPr>
      </w:pPr>
    </w:p>
    <w:p w:rsidR="002C2B35" w:rsidRDefault="00985D97">
      <w:pPr>
        <w:pStyle w:val="ac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储户如何升级成“会员”：必须在</w:t>
      </w:r>
      <w:proofErr w:type="gramStart"/>
      <w:r>
        <w:rPr>
          <w:rFonts w:hint="eastAsia"/>
          <w:color w:val="FF0000"/>
        </w:rPr>
        <w:t>慧选宝里</w:t>
      </w:r>
      <w:proofErr w:type="gramEnd"/>
      <w:r>
        <w:rPr>
          <w:rFonts w:hint="eastAsia"/>
          <w:color w:val="FF0000"/>
        </w:rPr>
        <w:t>最少存</w:t>
      </w:r>
      <w:r>
        <w:rPr>
          <w:rFonts w:hint="eastAsia"/>
          <w:color w:val="FF0000"/>
        </w:rPr>
        <w:t>2000</w:t>
      </w:r>
      <w:r>
        <w:rPr>
          <w:rFonts w:hint="eastAsia"/>
          <w:color w:val="FF0000"/>
        </w:rPr>
        <w:t>元钱，然后</w:t>
      </w:r>
      <w:proofErr w:type="gramStart"/>
      <w:r>
        <w:rPr>
          <w:rFonts w:hint="eastAsia"/>
          <w:color w:val="FF0000"/>
        </w:rPr>
        <w:t>截屏发后</w:t>
      </w:r>
      <w:proofErr w:type="gramEnd"/>
      <w:r>
        <w:rPr>
          <w:rFonts w:hint="eastAsia"/>
          <w:color w:val="FF0000"/>
        </w:rPr>
        <w:t>台，后台人工审核批准</w:t>
      </w:r>
    </w:p>
    <w:p w:rsidR="002C2B35" w:rsidRDefault="00985D97">
      <w:pPr>
        <w:pStyle w:val="ac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注册要添加市级县（市、区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县）选项</w:t>
      </w:r>
    </w:p>
    <w:p w:rsidR="002C2B35" w:rsidRDefault="002C2B35">
      <w:pPr>
        <w:rPr>
          <w:color w:val="FF0000"/>
        </w:rPr>
      </w:pPr>
    </w:p>
    <w:p w:rsidR="002C2B35" w:rsidRDefault="002C2B35">
      <w:pPr>
        <w:rPr>
          <w:color w:val="FF0000"/>
        </w:rPr>
      </w:pPr>
    </w:p>
    <w:p w:rsidR="002C2B35" w:rsidRDefault="00985D97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．文档说明</w:t>
      </w:r>
    </w:p>
    <w:p w:rsidR="002C2B35" w:rsidRDefault="00985D97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需求背景</w:t>
      </w:r>
    </w:p>
    <w:p w:rsidR="002C2B35" w:rsidRDefault="00985D97">
      <w:pPr>
        <w:ind w:firstLine="360"/>
      </w:pPr>
      <w:r>
        <w:rPr>
          <w:rFonts w:hint="eastAsia"/>
        </w:rPr>
        <w:t>公司为了以后便于业务模块分类管理，现把信平台中智慧金融部分升级，便于今后产品业务推广。</w:t>
      </w:r>
    </w:p>
    <w:p w:rsidR="002C2B35" w:rsidRDefault="00985D97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需求目的</w:t>
      </w:r>
    </w:p>
    <w:p w:rsidR="002C2B35" w:rsidRDefault="00985D97">
      <w:pPr>
        <w:ind w:firstLine="360"/>
      </w:pPr>
      <w:r>
        <w:rPr>
          <w:rFonts w:hint="eastAsia"/>
        </w:rPr>
        <w:t>通过把信平台智慧金融模块升级，相对以前的单一性营销方式，可以让产品推广方式多样化，多元化，同时给用户带来更多选择权。通过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平台，让用户之间更易于沟通，</w:t>
      </w:r>
      <w:r>
        <w:rPr>
          <w:rFonts w:hint="eastAsia"/>
        </w:rPr>
        <w:lastRenderedPageBreak/>
        <w:t>更易于了解公司产品。</w:t>
      </w:r>
    </w:p>
    <w:p w:rsidR="002C2B35" w:rsidRDefault="00985D97">
      <w:pPr>
        <w:pStyle w:val="4"/>
      </w:pPr>
      <w:r>
        <w:rPr>
          <w:rFonts w:hint="eastAsia"/>
        </w:rPr>
        <w:t>1.3</w:t>
      </w:r>
      <w:r>
        <w:rPr>
          <w:rFonts w:hint="eastAsia"/>
        </w:rPr>
        <w:t>需求功能列表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868"/>
        <w:gridCol w:w="549"/>
        <w:gridCol w:w="1843"/>
        <w:gridCol w:w="3544"/>
        <w:gridCol w:w="759"/>
      </w:tblGrid>
      <w:tr w:rsidR="002C2B35">
        <w:tc>
          <w:tcPr>
            <w:tcW w:w="2376" w:type="dxa"/>
            <w:gridSpan w:val="3"/>
            <w:shd w:val="clear" w:color="auto" w:fill="548DD4" w:themeFill="text2" w:themeFillTint="99"/>
          </w:tcPr>
          <w:p w:rsidR="002C2B35" w:rsidRDefault="002C2B35">
            <w:pPr>
              <w:rPr>
                <w:b/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548DD4" w:themeFill="text2" w:themeFillTint="99"/>
          </w:tcPr>
          <w:p w:rsidR="002C2B35" w:rsidRDefault="00985D97">
            <w:pPr>
              <w:jc w:val="center"/>
              <w:rPr>
                <w:b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kern w:val="0"/>
                <w:sz w:val="20"/>
                <w:szCs w:val="20"/>
              </w:rPr>
              <w:t>页面</w:t>
            </w:r>
          </w:p>
        </w:tc>
        <w:tc>
          <w:tcPr>
            <w:tcW w:w="3544" w:type="dxa"/>
            <w:shd w:val="clear" w:color="auto" w:fill="548DD4" w:themeFill="text2" w:themeFillTint="99"/>
          </w:tcPr>
          <w:p w:rsidR="002C2B35" w:rsidRDefault="00985D97">
            <w:pPr>
              <w:jc w:val="center"/>
              <w:rPr>
                <w:b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kern w:val="0"/>
                <w:sz w:val="20"/>
                <w:szCs w:val="20"/>
              </w:rPr>
              <w:t>功能</w:t>
            </w:r>
          </w:p>
        </w:tc>
        <w:tc>
          <w:tcPr>
            <w:tcW w:w="759" w:type="dxa"/>
            <w:shd w:val="clear" w:color="auto" w:fill="548DD4" w:themeFill="text2" w:themeFillTint="99"/>
          </w:tcPr>
          <w:p w:rsidR="002C2B35" w:rsidRDefault="00985D97">
            <w:pPr>
              <w:jc w:val="center"/>
              <w:rPr>
                <w:b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kern w:val="0"/>
                <w:sz w:val="20"/>
                <w:szCs w:val="20"/>
              </w:rPr>
              <w:t>备注</w:t>
            </w:r>
          </w:p>
        </w:tc>
      </w:tr>
      <w:tr w:rsidR="002C2B35">
        <w:tc>
          <w:tcPr>
            <w:tcW w:w="959" w:type="dxa"/>
            <w:vMerge w:val="restart"/>
            <w:tcBorders>
              <w:right w:val="single" w:sz="4" w:space="0" w:color="auto"/>
            </w:tcBorders>
            <w:shd w:val="clear" w:color="auto" w:fill="B8CCE4" w:themeFill="accent1" w:themeFillTint="66"/>
            <w:vAlign w:val="center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  <w:p w:rsidR="002C2B35" w:rsidRDefault="00985D97">
            <w:pPr>
              <w:ind w:left="200" w:hangingChars="100" w:hanging="20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智慧金融</w:t>
            </w:r>
          </w:p>
        </w:tc>
        <w:tc>
          <w:tcPr>
            <w:tcW w:w="1417" w:type="dxa"/>
            <w:gridSpan w:val="2"/>
            <w:vMerge w:val="restart"/>
            <w:tcBorders>
              <w:lef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  <w:p w:rsidR="002C2B35" w:rsidRDefault="00985D97">
            <w:pPr>
              <w:ind w:firstLineChars="100" w:firstLine="20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首页</w:t>
            </w:r>
          </w:p>
        </w:tc>
        <w:tc>
          <w:tcPr>
            <w:tcW w:w="1843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kern w:val="0"/>
                <w:sz w:val="20"/>
                <w:szCs w:val="20"/>
              </w:rPr>
              <w:t>，首页页面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显示所有功能模块页面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，民生理财页面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调用民生银行理财页面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，民生信用卡页面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调用民生银行信用卡页面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，充值缴费页面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手机充值和水电煤气生活缴费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</w:t>
            </w:r>
            <w:r>
              <w:rPr>
                <w:rFonts w:hint="eastAsia"/>
                <w:kern w:val="0"/>
                <w:sz w:val="20"/>
                <w:szCs w:val="20"/>
              </w:rPr>
              <w:t>，</w:t>
            </w:r>
            <w:proofErr w:type="gramStart"/>
            <w:r>
              <w:rPr>
                <w:rFonts w:hint="eastAsia"/>
                <w:kern w:val="0"/>
                <w:sz w:val="20"/>
                <w:szCs w:val="20"/>
              </w:rPr>
              <w:t>淘票达</w:t>
            </w:r>
            <w:proofErr w:type="gramEnd"/>
            <w:r>
              <w:rPr>
                <w:rFonts w:hint="eastAsia"/>
                <w:kern w:val="0"/>
                <w:sz w:val="20"/>
                <w:szCs w:val="20"/>
              </w:rPr>
              <w:t>人页面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国内</w:t>
            </w:r>
            <w:r>
              <w:rPr>
                <w:rFonts w:hint="eastAsia"/>
                <w:kern w:val="0"/>
                <w:sz w:val="20"/>
                <w:szCs w:val="20"/>
              </w:rPr>
              <w:t>/</w:t>
            </w:r>
            <w:r>
              <w:rPr>
                <w:rFonts w:hint="eastAsia"/>
                <w:kern w:val="0"/>
                <w:sz w:val="20"/>
                <w:szCs w:val="20"/>
              </w:rPr>
              <w:t>国外机票和火车票购买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86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个人中心</w:t>
            </w:r>
          </w:p>
        </w:tc>
        <w:tc>
          <w:tcPr>
            <w:tcW w:w="549" w:type="dxa"/>
            <w:tcBorders>
              <w:left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6</w:t>
            </w:r>
            <w:r>
              <w:rPr>
                <w:rFonts w:hint="eastAsia"/>
                <w:kern w:val="0"/>
                <w:sz w:val="20"/>
                <w:szCs w:val="20"/>
              </w:rPr>
              <w:t>，个人中心页面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显示会员</w:t>
            </w:r>
            <w:r>
              <w:rPr>
                <w:rFonts w:hint="eastAsia"/>
                <w:kern w:val="0"/>
                <w:sz w:val="20"/>
                <w:szCs w:val="20"/>
              </w:rPr>
              <w:t>/</w:t>
            </w:r>
            <w:r>
              <w:rPr>
                <w:rFonts w:hint="eastAsia"/>
                <w:kern w:val="0"/>
                <w:sz w:val="20"/>
                <w:szCs w:val="20"/>
              </w:rPr>
              <w:t>储户用户个人中心功能模块页面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rPr>
          <w:trHeight w:val="421"/>
        </w:trPr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8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54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会员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7</w:t>
            </w:r>
            <w:r>
              <w:rPr>
                <w:rFonts w:hint="eastAsia"/>
                <w:kern w:val="0"/>
                <w:sz w:val="20"/>
                <w:szCs w:val="20"/>
              </w:rPr>
              <w:t>，邀请</w:t>
            </w:r>
            <w:proofErr w:type="gramStart"/>
            <w:r>
              <w:rPr>
                <w:rFonts w:hint="eastAsia"/>
                <w:kern w:val="0"/>
                <w:sz w:val="20"/>
                <w:szCs w:val="20"/>
              </w:rPr>
              <w:t>二维码页面</w:t>
            </w:r>
            <w:proofErr w:type="gramEnd"/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显示邀请</w:t>
            </w:r>
            <w:proofErr w:type="gramStart"/>
            <w:r>
              <w:rPr>
                <w:rFonts w:hint="eastAsia"/>
                <w:kern w:val="0"/>
                <w:sz w:val="20"/>
                <w:szCs w:val="20"/>
              </w:rPr>
              <w:t>二维码</w:t>
            </w:r>
            <w:proofErr w:type="gramEnd"/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8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54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8</w:t>
            </w:r>
            <w:r>
              <w:rPr>
                <w:rFonts w:hint="eastAsia"/>
                <w:kern w:val="0"/>
                <w:sz w:val="20"/>
                <w:szCs w:val="20"/>
              </w:rPr>
              <w:t>，我的邀请页面</w:t>
            </w:r>
          </w:p>
        </w:tc>
        <w:tc>
          <w:tcPr>
            <w:tcW w:w="3544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显示我邀请下的不同类型角色用户的详细情况</w:t>
            </w:r>
          </w:p>
        </w:tc>
        <w:tc>
          <w:tcPr>
            <w:tcW w:w="759" w:type="dxa"/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rPr>
          <w:trHeight w:val="437"/>
        </w:trPr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8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54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储户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9</w:t>
            </w:r>
            <w:r>
              <w:rPr>
                <w:rFonts w:hint="eastAsia"/>
                <w:kern w:val="0"/>
                <w:sz w:val="20"/>
                <w:szCs w:val="20"/>
              </w:rPr>
              <w:t>，会员申请页面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显示储户申请成为会员页面</w:t>
            </w:r>
          </w:p>
        </w:tc>
        <w:tc>
          <w:tcPr>
            <w:tcW w:w="759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rPr>
          <w:trHeight w:val="414"/>
        </w:trPr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8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549" w:type="dxa"/>
            <w:vMerge/>
            <w:tcBorders>
              <w:lef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</w:t>
            </w:r>
            <w:r>
              <w:rPr>
                <w:rFonts w:hint="eastAsia"/>
                <w:kern w:val="0"/>
                <w:sz w:val="20"/>
                <w:szCs w:val="20"/>
              </w:rPr>
              <w:t>，我的信息页面</w:t>
            </w:r>
          </w:p>
        </w:tc>
        <w:tc>
          <w:tcPr>
            <w:tcW w:w="3544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显示储户所在地区内不同类型角色用户的详细情况</w:t>
            </w:r>
          </w:p>
        </w:tc>
        <w:tc>
          <w:tcPr>
            <w:tcW w:w="759" w:type="dxa"/>
            <w:tcBorders>
              <w:top w:val="single" w:sz="4" w:space="0" w:color="auto"/>
            </w:tcBorders>
            <w:shd w:val="clear" w:color="auto" w:fill="B8CCE4" w:themeFill="accent1" w:themeFillTint="66"/>
          </w:tcPr>
          <w:p w:rsidR="002C2B35" w:rsidRDefault="00985D97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rPr>
          <w:trHeight w:val="698"/>
        </w:trPr>
        <w:tc>
          <w:tcPr>
            <w:tcW w:w="959" w:type="dxa"/>
            <w:vMerge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注册</w:t>
            </w:r>
          </w:p>
        </w:tc>
        <w:tc>
          <w:tcPr>
            <w:tcW w:w="1843" w:type="dxa"/>
            <w:vMerge w:val="restart"/>
            <w:tcBorders>
              <w:bottom w:val="single" w:sz="4" w:space="0" w:color="000000" w:themeColor="text1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登录绑定页面</w:t>
            </w:r>
          </w:p>
        </w:tc>
        <w:tc>
          <w:tcPr>
            <w:tcW w:w="3544" w:type="dxa"/>
            <w:vMerge w:val="restart"/>
            <w:tcBorders>
              <w:bottom w:val="single" w:sz="4" w:space="0" w:color="000000" w:themeColor="text1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判断是否注册，是否第一次登录，显示手机号和验证码</w:t>
            </w:r>
          </w:p>
        </w:tc>
        <w:tc>
          <w:tcPr>
            <w:tcW w:w="759" w:type="dxa"/>
            <w:vMerge w:val="restart"/>
            <w:tcBorders>
              <w:bottom w:val="single" w:sz="4" w:space="0" w:color="000000" w:themeColor="text1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</w:p>
        </w:tc>
      </w:tr>
      <w:tr w:rsidR="002C2B35">
        <w:trPr>
          <w:trHeight w:val="760"/>
        </w:trPr>
        <w:tc>
          <w:tcPr>
            <w:tcW w:w="959" w:type="dxa"/>
            <w:vMerge/>
            <w:tcBorders>
              <w:right w:val="single" w:sz="4" w:space="0" w:color="auto"/>
            </w:tcBorders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left w:val="single" w:sz="4" w:space="0" w:color="auto"/>
            </w:tcBorders>
            <w:shd w:val="clear" w:color="auto" w:fill="B8CCE4" w:themeFill="accent1" w:themeFillTint="66"/>
            <w:vAlign w:val="center"/>
          </w:tcPr>
          <w:p w:rsidR="002C2B35" w:rsidRDefault="00985D97"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绑定登录</w:t>
            </w:r>
          </w:p>
        </w:tc>
        <w:tc>
          <w:tcPr>
            <w:tcW w:w="1843" w:type="dxa"/>
            <w:vMerge/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3544" w:type="dxa"/>
            <w:vMerge/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759" w:type="dxa"/>
            <w:vMerge/>
            <w:shd w:val="clear" w:color="auto" w:fill="B8CCE4" w:themeFill="accent1" w:themeFillTint="66"/>
          </w:tcPr>
          <w:p w:rsidR="002C2B35" w:rsidRDefault="002C2B35">
            <w:pPr>
              <w:rPr>
                <w:kern w:val="0"/>
                <w:sz w:val="20"/>
                <w:szCs w:val="20"/>
              </w:rPr>
            </w:pPr>
          </w:p>
        </w:tc>
      </w:tr>
    </w:tbl>
    <w:p w:rsidR="002C2B35" w:rsidRDefault="002C2B35"/>
    <w:p w:rsidR="002C2B35" w:rsidRDefault="00985D97">
      <w:pPr>
        <w:pStyle w:val="2"/>
      </w:pPr>
      <w:r>
        <w:rPr>
          <w:rFonts w:hint="eastAsia"/>
        </w:rPr>
        <w:lastRenderedPageBreak/>
        <w:t>二．功能框架</w:t>
      </w:r>
    </w:p>
    <w:p w:rsidR="002C2B35" w:rsidRDefault="00985D97">
      <w:r>
        <w:rPr>
          <w:noProof/>
        </w:rPr>
        <w:drawing>
          <wp:inline distT="0" distB="0" distL="0" distR="0">
            <wp:extent cx="5274310" cy="31318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pStyle w:val="2"/>
      </w:pPr>
      <w:r>
        <w:rPr>
          <w:rFonts w:hint="eastAsia"/>
        </w:rPr>
        <w:t>三．业务流程</w:t>
      </w:r>
    </w:p>
    <w:p w:rsidR="002C2B35" w:rsidRDefault="00985D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）登录绑定流程</w:t>
      </w:r>
    </w:p>
    <w:p w:rsidR="002C2B35" w:rsidRDefault="00985D97">
      <w:r>
        <w:rPr>
          <w:noProof/>
        </w:rPr>
        <w:lastRenderedPageBreak/>
        <w:drawing>
          <wp:inline distT="0" distB="0" distL="0" distR="0">
            <wp:extent cx="4934585" cy="63595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635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）手机号验证码登录</w:t>
      </w:r>
      <w:r>
        <w:rPr>
          <w:rFonts w:hint="eastAsia"/>
        </w:rPr>
        <w:t>/</w:t>
      </w:r>
      <w:r>
        <w:rPr>
          <w:rFonts w:hint="eastAsia"/>
        </w:rPr>
        <w:t>注册流程</w:t>
      </w:r>
    </w:p>
    <w:p w:rsidR="002C2B35" w:rsidRDefault="00985D97">
      <w:r>
        <w:rPr>
          <w:noProof/>
        </w:rPr>
        <w:lastRenderedPageBreak/>
        <w:drawing>
          <wp:inline distT="0" distB="0" distL="0" distR="0">
            <wp:extent cx="3599815" cy="9498330"/>
            <wp:effectExtent l="1905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4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pStyle w:val="2"/>
      </w:pPr>
      <w:r>
        <w:rPr>
          <w:rFonts w:hint="eastAsia"/>
        </w:rPr>
        <w:lastRenderedPageBreak/>
        <w:t>四．功能概述</w:t>
      </w:r>
    </w:p>
    <w:p w:rsidR="002C2B35" w:rsidRDefault="00985D97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首页模块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592070" cy="461073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448" cy="462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2070" cy="4611370"/>
            <wp:effectExtent l="19050" t="0" r="0" b="0"/>
            <wp:docPr id="14" name="图片 4" descr="小程序--智慧金融首页(确定版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小程序--智慧金融首页(确定版)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942" cy="46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</w:rPr>
        <w:t xml:space="preserve">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1           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2C2B35" w:rsidRDefault="002C2B35">
      <w:pPr>
        <w:rPr>
          <w:color w:val="FF0000"/>
        </w:rPr>
      </w:pPr>
    </w:p>
    <w:p w:rsidR="002C2B35" w:rsidRDefault="002C2B35">
      <w:pPr>
        <w:rPr>
          <w:color w:val="FF0000"/>
        </w:rPr>
      </w:pPr>
    </w:p>
    <w:p w:rsidR="002C2B35" w:rsidRDefault="002C2B35">
      <w:pPr>
        <w:rPr>
          <w:color w:val="FF0000"/>
        </w:rPr>
      </w:pPr>
    </w:p>
    <w:p w:rsidR="002C2B35" w:rsidRDefault="00985D9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2938145"/>
            <wp:effectExtent l="19050" t="0" r="2540" b="0"/>
            <wp:docPr id="1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 xml:space="preserve">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3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4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5</w:t>
      </w:r>
    </w:p>
    <w:p w:rsidR="002C2B35" w:rsidRDefault="002C2B35">
      <w:pPr>
        <w:rPr>
          <w:color w:val="FF0000"/>
        </w:rPr>
      </w:pPr>
    </w:p>
    <w:p w:rsidR="002C2B35" w:rsidRDefault="00985D97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，图</w:t>
      </w:r>
      <w:r>
        <w:rPr>
          <w:rFonts w:hint="eastAsia"/>
          <w:color w:val="000000" w:themeColor="text1"/>
        </w:rPr>
        <w:t>1</w:t>
      </w:r>
      <w:proofErr w:type="gramStart"/>
      <w:r>
        <w:rPr>
          <w:rFonts w:hint="eastAsia"/>
          <w:color w:val="000000" w:themeColor="text1"/>
        </w:rPr>
        <w:t>为微信金融</w:t>
      </w:r>
      <w:proofErr w:type="gramEnd"/>
      <w:r>
        <w:rPr>
          <w:rFonts w:hint="eastAsia"/>
          <w:color w:val="000000" w:themeColor="text1"/>
        </w:rPr>
        <w:t>的首页页面，图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为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设计图；</w:t>
      </w:r>
    </w:p>
    <w:p w:rsidR="002C2B35" w:rsidRDefault="00985D97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，点击民生理财，民生信用卡，均进入图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民生银行理财界面；</w:t>
      </w:r>
    </w:p>
    <w:p w:rsidR="002C2B35" w:rsidRDefault="00985D97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，点击充值缴费，进入图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页面；</w:t>
      </w:r>
    </w:p>
    <w:p w:rsidR="002C2B35" w:rsidRDefault="00985D97">
      <w:pPr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，</w:t>
      </w:r>
      <w:proofErr w:type="gramStart"/>
      <w:r>
        <w:rPr>
          <w:rFonts w:hint="eastAsia"/>
          <w:color w:val="000000" w:themeColor="text1"/>
        </w:rPr>
        <w:t>点击淘票达</w:t>
      </w:r>
      <w:proofErr w:type="gramEnd"/>
      <w:r>
        <w:rPr>
          <w:rFonts w:hint="eastAsia"/>
          <w:color w:val="000000" w:themeColor="text1"/>
        </w:rPr>
        <w:t>人，进入图</w:t>
      </w: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页面；</w:t>
      </w: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2C2B35">
      <w:pPr>
        <w:rPr>
          <w:color w:val="000000" w:themeColor="text1"/>
        </w:rPr>
      </w:pPr>
    </w:p>
    <w:p w:rsidR="002C2B35" w:rsidRDefault="00985D97">
      <w:pPr>
        <w:pStyle w:val="4"/>
      </w:pPr>
      <w:r>
        <w:rPr>
          <w:rFonts w:hint="eastAsia"/>
        </w:rPr>
        <w:lastRenderedPageBreak/>
        <w:t>4.2</w:t>
      </w:r>
      <w:r>
        <w:rPr>
          <w:rFonts w:hint="eastAsia"/>
        </w:rPr>
        <w:t>个人中心模块</w:t>
      </w:r>
    </w:p>
    <w:p w:rsidR="002C2B35" w:rsidRDefault="00985D97">
      <w:pPr>
        <w:pStyle w:val="5"/>
      </w:pPr>
      <w:r>
        <w:rPr>
          <w:rFonts w:hint="eastAsia"/>
        </w:rPr>
        <w:t xml:space="preserve">4.2.1 </w:t>
      </w:r>
      <w:r>
        <w:rPr>
          <w:rFonts w:hint="eastAsia"/>
        </w:rPr>
        <w:t>个人中心页面</w:t>
      </w:r>
    </w:p>
    <w:p w:rsidR="002C2B35" w:rsidRDefault="00985D9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600325" cy="4627245"/>
            <wp:effectExtent l="19050" t="0" r="948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053" cy="46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>
            <wp:extent cx="2600325" cy="4627245"/>
            <wp:effectExtent l="19050" t="0" r="94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794" cy="463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  <w:color w:val="000000" w:themeColor="text1"/>
        </w:rPr>
        <w:t xml:space="preserve">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1            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2C2B35" w:rsidRDefault="002C2B35">
      <w:pPr>
        <w:rPr>
          <w:color w:val="FF0000"/>
        </w:rPr>
      </w:pPr>
    </w:p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>注：不同用户角色进入个人中心，个人中心页面会根据用户角色显示不同的用户界面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是</w:t>
      </w:r>
      <w:r>
        <w:rPr>
          <w:rFonts w:hint="eastAsia"/>
          <w:b/>
          <w:color w:val="FF0000"/>
        </w:rPr>
        <w:t>会员</w:t>
      </w:r>
      <w:r>
        <w:rPr>
          <w:rFonts w:hint="eastAsia"/>
          <w:color w:val="000000" w:themeColor="text1"/>
        </w:rPr>
        <w:t>的角色进入到个人中心的界面显示情况；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是</w:t>
      </w:r>
      <w:r>
        <w:rPr>
          <w:rFonts w:hint="eastAsia"/>
          <w:b/>
          <w:color w:val="FF0000"/>
        </w:rPr>
        <w:t>储户</w:t>
      </w:r>
      <w:r>
        <w:rPr>
          <w:rFonts w:hint="eastAsia"/>
          <w:color w:val="000000" w:themeColor="text1"/>
        </w:rPr>
        <w:t>的角色进入到个人中心的界面显示情况；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点击邀请二维码，进入二</w:t>
      </w:r>
      <w:proofErr w:type="gramStart"/>
      <w:r>
        <w:rPr>
          <w:rFonts w:hint="eastAsia"/>
          <w:color w:val="000000" w:themeColor="text1"/>
        </w:rPr>
        <w:t>维码显示</w:t>
      </w:r>
      <w:proofErr w:type="gramEnd"/>
      <w:r>
        <w:rPr>
          <w:rFonts w:hint="eastAsia"/>
          <w:color w:val="000000" w:themeColor="text1"/>
        </w:rPr>
        <w:t>界面；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点击我的邀请，进入我的邀请显示界面；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点击会员申请，进入会员申请显示界面；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点击我的信息，进入我的信息显示界面；</w:t>
      </w:r>
    </w:p>
    <w:p w:rsidR="002C2B35" w:rsidRDefault="00985D97">
      <w:pPr>
        <w:pStyle w:val="ac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用户角色：现有会员和储户两种；</w:t>
      </w:r>
    </w:p>
    <w:p w:rsidR="002C2B35" w:rsidRDefault="002C2B35">
      <w:pPr>
        <w:rPr>
          <w:color w:val="000000" w:themeColor="text1"/>
        </w:rPr>
      </w:pPr>
    </w:p>
    <w:p w:rsidR="002C2B35" w:rsidRDefault="00985D97">
      <w:pPr>
        <w:rPr>
          <w:b/>
          <w:color w:val="FF0000"/>
        </w:rPr>
      </w:pPr>
      <w:r>
        <w:rPr>
          <w:rFonts w:hint="eastAsia"/>
          <w:b/>
          <w:color w:val="FF0000"/>
        </w:rPr>
        <w:t>UI</w:t>
      </w:r>
      <w:r>
        <w:rPr>
          <w:rFonts w:hint="eastAsia"/>
          <w:b/>
          <w:color w:val="FF0000"/>
        </w:rPr>
        <w:t>设计：整体页面结构，颜色搭配</w:t>
      </w:r>
    </w:p>
    <w:p w:rsidR="002C2B35" w:rsidRDefault="002C2B35">
      <w:pPr>
        <w:rPr>
          <w:color w:val="000000" w:themeColor="text1"/>
        </w:rPr>
      </w:pPr>
    </w:p>
    <w:p w:rsidR="002C2B35" w:rsidRDefault="00985D97">
      <w:pPr>
        <w:pStyle w:val="5"/>
      </w:pPr>
      <w:r>
        <w:rPr>
          <w:rFonts w:hint="eastAsia"/>
        </w:rPr>
        <w:lastRenderedPageBreak/>
        <w:t xml:space="preserve">4.2.2 </w:t>
      </w:r>
      <w:r>
        <w:rPr>
          <w:rFonts w:hint="eastAsia"/>
        </w:rPr>
        <w:t>邀请</w:t>
      </w:r>
      <w:proofErr w:type="gramStart"/>
      <w:r>
        <w:rPr>
          <w:rFonts w:hint="eastAsia"/>
        </w:rPr>
        <w:t>二维码页面</w:t>
      </w:r>
      <w:proofErr w:type="gramEnd"/>
      <w:r>
        <w:rPr>
          <w:rFonts w:hint="eastAsia"/>
        </w:rPr>
        <w:t>（会员）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615565" cy="4655185"/>
            <wp:effectExtent l="19050" t="0" r="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113" cy="46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8105" cy="465899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5017" cy="46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</w:rPr>
        <w:t xml:space="preserve">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1             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r>
        <w:rPr>
          <w:noProof/>
        </w:rPr>
        <w:lastRenderedPageBreak/>
        <w:drawing>
          <wp:inline distT="0" distB="0" distL="0" distR="0">
            <wp:extent cx="2611120" cy="4645025"/>
            <wp:effectExtent l="19050" t="0" r="0" b="0"/>
            <wp:docPr id="19" name="图片 18" descr="小程序--智慧金融-分享二维码(确定版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小程序--智慧金融-分享二维码(确定版)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500" cy="46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4930" cy="4652010"/>
            <wp:effectExtent l="19050" t="0" r="0" b="0"/>
            <wp:docPr id="20" name="图片 19" descr="小程序--智慧金融-分享二维码指引(确定版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小程序--智慧金融-分享二维码指引(确定版)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136" cy="46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pStyle w:val="ac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中</w:t>
      </w:r>
      <w:proofErr w:type="gramStart"/>
      <w:r>
        <w:rPr>
          <w:rFonts w:hint="eastAsia"/>
          <w:color w:val="000000" w:themeColor="text1"/>
        </w:rPr>
        <w:t>显示数海信息</w:t>
      </w:r>
      <w:proofErr w:type="gramEnd"/>
      <w:r>
        <w:rPr>
          <w:rFonts w:hint="eastAsia"/>
          <w:color w:val="000000" w:themeColor="text1"/>
        </w:rPr>
        <w:t>安防校园邀请二维码；</w:t>
      </w:r>
    </w:p>
    <w:p w:rsidR="002C2B35" w:rsidRDefault="00985D97">
      <w:pPr>
        <w:pStyle w:val="ac"/>
        <w:numPr>
          <w:ilvl w:val="0"/>
          <w:numId w:val="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中点击分享即调用右上角分享功能页面；</w:t>
      </w:r>
    </w:p>
    <w:p w:rsidR="002C2B35" w:rsidRDefault="00985D97">
      <w:pPr>
        <w:pStyle w:val="ac"/>
        <w:numPr>
          <w:ilvl w:val="0"/>
          <w:numId w:val="4"/>
        </w:numPr>
        <w:ind w:firstLineChars="0"/>
        <w:rPr>
          <w:b/>
          <w:color w:val="00B0F0"/>
        </w:rPr>
      </w:pPr>
      <w:r>
        <w:rPr>
          <w:rFonts w:hint="eastAsia"/>
          <w:b/>
          <w:color w:val="00B0F0"/>
        </w:rPr>
        <w:t>分享要以此二</w:t>
      </w:r>
      <w:proofErr w:type="gramStart"/>
      <w:r>
        <w:rPr>
          <w:rFonts w:hint="eastAsia"/>
          <w:b/>
          <w:color w:val="00B0F0"/>
        </w:rPr>
        <w:t>维码图片</w:t>
      </w:r>
      <w:proofErr w:type="gramEnd"/>
      <w:r>
        <w:rPr>
          <w:rFonts w:hint="eastAsia"/>
          <w:b/>
          <w:color w:val="00B0F0"/>
        </w:rPr>
        <w:t>的方式分享</w:t>
      </w:r>
    </w:p>
    <w:p w:rsidR="002C2B35" w:rsidRDefault="002C2B35">
      <w:pPr>
        <w:rPr>
          <w:color w:val="000000" w:themeColor="text1"/>
        </w:rPr>
      </w:pPr>
    </w:p>
    <w:p w:rsidR="002C2B35" w:rsidRDefault="00985D97">
      <w:pPr>
        <w:rPr>
          <w:b/>
          <w:color w:val="FF0000"/>
        </w:rPr>
      </w:pPr>
      <w:r>
        <w:rPr>
          <w:rFonts w:hint="eastAsia"/>
          <w:b/>
          <w:color w:val="FF0000"/>
        </w:rPr>
        <w:t>UI</w:t>
      </w:r>
      <w:r>
        <w:rPr>
          <w:rFonts w:hint="eastAsia"/>
          <w:b/>
          <w:color w:val="FF0000"/>
        </w:rPr>
        <w:t>设计：整体页面结构，颜色搭配</w:t>
      </w:r>
    </w:p>
    <w:p w:rsidR="002C2B35" w:rsidRDefault="002C2B35"/>
    <w:p w:rsidR="002C2B35" w:rsidRDefault="002C2B35"/>
    <w:p w:rsidR="002C2B35" w:rsidRDefault="002C2B35"/>
    <w:p w:rsidR="002C2B35" w:rsidRDefault="00985D97">
      <w:pPr>
        <w:pStyle w:val="5"/>
      </w:pPr>
      <w:r>
        <w:rPr>
          <w:rFonts w:hint="eastAsia"/>
        </w:rPr>
        <w:lastRenderedPageBreak/>
        <w:t xml:space="preserve">4.2.3 </w:t>
      </w:r>
      <w:r>
        <w:rPr>
          <w:rFonts w:hint="eastAsia"/>
        </w:rPr>
        <w:t>我的邀请页面（会员）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803525" cy="498919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966" cy="499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b/>
          <w:color w:val="FF0000"/>
        </w:rPr>
      </w:pPr>
      <w:r>
        <w:rPr>
          <w:rFonts w:hint="eastAsia"/>
          <w:b/>
          <w:color w:val="FF0000"/>
        </w:rPr>
        <w:t>UI</w:t>
      </w:r>
      <w:r>
        <w:rPr>
          <w:rFonts w:hint="eastAsia"/>
          <w:b/>
          <w:color w:val="FF0000"/>
        </w:rPr>
        <w:t>设计：整体页面结构，颜色，饼状图和柱状图的样式搭配</w:t>
      </w:r>
    </w:p>
    <w:p w:rsidR="002C2B35" w:rsidRDefault="002C2B35"/>
    <w:p w:rsidR="002C2B35" w:rsidRDefault="00985D97">
      <w:pPr>
        <w:pStyle w:val="ac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我的邀请页面主要显示通过我的邀请</w:t>
      </w:r>
      <w:proofErr w:type="gramStart"/>
      <w:r>
        <w:rPr>
          <w:rFonts w:hint="eastAsia"/>
          <w:color w:val="000000" w:themeColor="text1"/>
        </w:rPr>
        <w:t>二维码所</w:t>
      </w:r>
      <w:proofErr w:type="gramEnd"/>
      <w:r>
        <w:rPr>
          <w:rFonts w:hint="eastAsia"/>
          <w:color w:val="000000" w:themeColor="text1"/>
        </w:rPr>
        <w:t>关联的用户的一个信息统计；</w:t>
      </w:r>
    </w:p>
    <w:p w:rsidR="002C2B35" w:rsidRDefault="00985D97">
      <w:pPr>
        <w:pStyle w:val="ac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基本信息：用户的手机号，角色类型（会员），地区；</w:t>
      </w:r>
    </w:p>
    <w:p w:rsidR="002C2B35" w:rsidRDefault="00985D97">
      <w:pPr>
        <w:pStyle w:val="ac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邀请人员统计信息：会员只能查看其会员人数和储户人数；</w:t>
      </w:r>
    </w:p>
    <w:p w:rsidR="002C2B35" w:rsidRDefault="00985D97">
      <w:pPr>
        <w:pStyle w:val="ac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邀请人员地域统计信息：通过手机号可以定位手机的地理位置，通过地域信息可以了解旗下用户的地域省份；</w:t>
      </w:r>
    </w:p>
    <w:p w:rsidR="002C2B35" w:rsidRDefault="00985D97">
      <w:pPr>
        <w:pStyle w:val="ac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点击会员或储户，会弹出信息框，显示会员人数信息和储户人数信息，如下图所示：</w:t>
      </w:r>
    </w:p>
    <w:p w:rsidR="002C2B35" w:rsidRDefault="00985D9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446913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>
      <w:pPr>
        <w:rPr>
          <w:color w:val="000000" w:themeColor="text1"/>
        </w:rPr>
      </w:pPr>
    </w:p>
    <w:p w:rsidR="002C2B35" w:rsidRDefault="00985D9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交互跳转页面如下图所示：</w:t>
      </w:r>
    </w:p>
    <w:p w:rsidR="002C2B35" w:rsidRDefault="002C2B35"/>
    <w:p w:rsidR="002C2B35" w:rsidRDefault="00985D97">
      <w:r>
        <w:rPr>
          <w:rFonts w:hint="eastAsia"/>
          <w:noProof/>
        </w:rPr>
        <w:lastRenderedPageBreak/>
        <w:drawing>
          <wp:inline distT="0" distB="0" distL="0" distR="0">
            <wp:extent cx="5274310" cy="56908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>
      <w:pPr>
        <w:rPr>
          <w:color w:val="000000" w:themeColor="text1"/>
        </w:rPr>
      </w:pP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pPr>
        <w:pStyle w:val="5"/>
      </w:pPr>
      <w:r>
        <w:rPr>
          <w:rFonts w:hint="eastAsia"/>
        </w:rPr>
        <w:lastRenderedPageBreak/>
        <w:t xml:space="preserve">4.2.4 </w:t>
      </w:r>
      <w:r>
        <w:rPr>
          <w:rFonts w:hint="eastAsia"/>
        </w:rPr>
        <w:t>会员申请页面（储户）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3137535" cy="5583555"/>
            <wp:effectExtent l="19050" t="0" r="5632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241" cy="558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此页面是储户提交会员申请页面；</w:t>
      </w:r>
    </w:p>
    <w:p w:rsidR="002C2B35" w:rsidRDefault="00985D97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基本信息：用户手机号，角色类型（储户），地区；</w:t>
      </w:r>
    </w:p>
    <w:p w:rsidR="002C2B35" w:rsidRDefault="00985D97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信息：在民生</w:t>
      </w:r>
      <w:proofErr w:type="gramStart"/>
      <w:r>
        <w:rPr>
          <w:rFonts w:hint="eastAsia"/>
        </w:rPr>
        <w:t>慧选宝里</w:t>
      </w:r>
      <w:proofErr w:type="gramEnd"/>
      <w:r>
        <w:rPr>
          <w:rFonts w:hint="eastAsia"/>
        </w:rPr>
        <w:t>存储至少</w:t>
      </w:r>
      <w:r>
        <w:rPr>
          <w:rFonts w:hint="eastAsia"/>
        </w:rPr>
        <w:t>2000</w:t>
      </w:r>
      <w:r>
        <w:rPr>
          <w:rFonts w:hint="eastAsia"/>
        </w:rPr>
        <w:t>元钱后的截屏图片，图片至少一张；</w:t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会员申请的几种情况如下：</w:t>
      </w:r>
    </w:p>
    <w:p w:rsidR="002C2B35" w:rsidRDefault="00985D97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提交申请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543810" cy="4527550"/>
            <wp:effectExtent l="19050" t="0" r="8283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417" cy="452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45080" cy="4529455"/>
            <wp:effectExtent l="19050" t="0" r="7418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827" cy="45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</w:rPr>
        <w:t xml:space="preserve">                  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1           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2C2B35" w:rsidRDefault="002C2B35">
      <w:pPr>
        <w:rPr>
          <w:color w:val="FF0000"/>
        </w:rPr>
      </w:pPr>
    </w:p>
    <w:p w:rsidR="002C2B35" w:rsidRDefault="00985D97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上传完图片后，点击“提交申请”，弹出提示信息，如图</w:t>
      </w:r>
      <w:r>
        <w:rPr>
          <w:rFonts w:hint="eastAsia"/>
        </w:rPr>
        <w:t>1</w:t>
      </w:r>
      <w:r>
        <w:rPr>
          <w:rFonts w:hint="eastAsia"/>
        </w:rPr>
        <w:t>所示；</w:t>
      </w:r>
    </w:p>
    <w:p w:rsidR="002C2B35" w:rsidRDefault="00985D97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没有上传图片，点击“提交申请”，弹出提示信息，如图</w:t>
      </w:r>
      <w:r>
        <w:rPr>
          <w:rFonts w:hint="eastAsia"/>
        </w:rPr>
        <w:t>2</w:t>
      </w:r>
      <w:r>
        <w:rPr>
          <w:rFonts w:hint="eastAsia"/>
        </w:rPr>
        <w:t>所示；</w:t>
      </w:r>
    </w:p>
    <w:p w:rsidR="002C2B35" w:rsidRDefault="00985D97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所示，点击“确定”按钮，进入审核期间的图</w:t>
      </w:r>
      <w:r>
        <w:rPr>
          <w:rFonts w:hint="eastAsia"/>
        </w:rPr>
        <w:t>1</w:t>
      </w:r>
      <w:r>
        <w:rPr>
          <w:rFonts w:hint="eastAsia"/>
        </w:rPr>
        <w:t>形式；</w:t>
      </w:r>
    </w:p>
    <w:p w:rsidR="002C2B35" w:rsidRDefault="00985D97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所示，点击“确定”或“取消”按钮，还是之前的会员申请页面。</w:t>
      </w:r>
    </w:p>
    <w:p w:rsidR="002C2B35" w:rsidRDefault="00985D97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交互跳转页面如下图所示：</w:t>
      </w:r>
    </w:p>
    <w:p w:rsidR="002C2B35" w:rsidRDefault="00985D97">
      <w:r>
        <w:rPr>
          <w:noProof/>
        </w:rPr>
        <w:lastRenderedPageBreak/>
        <w:drawing>
          <wp:inline distT="0" distB="0" distL="0" distR="0">
            <wp:extent cx="5274310" cy="3309620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审核期间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575560" cy="457581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869" cy="457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73020" cy="4572000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198" cy="457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</w:rPr>
        <w:t xml:space="preserve">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 xml:space="preserve">1                         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2</w:t>
      </w:r>
    </w:p>
    <w:p w:rsidR="002C2B35" w:rsidRDefault="002C2B35">
      <w:pPr>
        <w:rPr>
          <w:color w:val="FF0000"/>
        </w:rPr>
      </w:pPr>
    </w:p>
    <w:p w:rsidR="002C2B35" w:rsidRDefault="00985D97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当提交申请成功后，“提交申请”四字变灰，按钮处于不可点状态，如图</w:t>
      </w:r>
      <w:r>
        <w:rPr>
          <w:rFonts w:hint="eastAsia"/>
        </w:rPr>
        <w:t>1</w:t>
      </w:r>
      <w:r>
        <w:rPr>
          <w:rFonts w:hint="eastAsia"/>
        </w:rPr>
        <w:t>所示；</w:t>
      </w:r>
    </w:p>
    <w:p w:rsidR="002C2B35" w:rsidRDefault="00985D97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当退出当前页面，再次进入此页面后，“提交申请”变成“正在审核”，并且文字变灰，按钮处于不可点状态，上传的图片也不可删减，处于不可修改状态，如图</w:t>
      </w:r>
      <w:r>
        <w:rPr>
          <w:rFonts w:hint="eastAsia"/>
        </w:rPr>
        <w:t>2</w:t>
      </w:r>
      <w:r>
        <w:rPr>
          <w:rFonts w:hint="eastAsia"/>
        </w:rPr>
        <w:t>所示；</w:t>
      </w:r>
    </w:p>
    <w:p w:rsidR="002C2B35" w:rsidRDefault="00985D97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交互跳转页面如下图所示：</w:t>
      </w:r>
    </w:p>
    <w:p w:rsidR="002C2B35" w:rsidRDefault="002C2B35"/>
    <w:p w:rsidR="002C2B35" w:rsidRDefault="00985D97">
      <w:r>
        <w:rPr>
          <w:noProof/>
        </w:rPr>
        <w:drawing>
          <wp:inline distT="0" distB="0" distL="0" distR="0">
            <wp:extent cx="5274310" cy="417449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审核失败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3068955" cy="546227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177" cy="546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如果审核失败，则进入本页面后，有红色文字显示审核失败原因；</w:t>
      </w:r>
    </w:p>
    <w:p w:rsidR="002C2B35" w:rsidRDefault="00985D97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审核失败后，本页面“提交申请”四字变回正常颜色，处于可点击状态；</w:t>
      </w:r>
    </w:p>
    <w:p w:rsidR="002C2B35" w:rsidRDefault="00985D97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审核失败后，本页面中上传的图片可任意删减；</w:t>
      </w:r>
    </w:p>
    <w:p w:rsidR="002C2B35" w:rsidRDefault="00985D97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交互跳转页面如下图所示：</w:t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r>
        <w:rPr>
          <w:noProof/>
        </w:rPr>
        <w:lastRenderedPageBreak/>
        <w:drawing>
          <wp:inline distT="0" distB="0" distL="0" distR="0">
            <wp:extent cx="5274310" cy="41744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  <w:color w:val="FF0000"/>
        </w:rPr>
        <w:t>审核失败原因：</w:t>
      </w:r>
    </w:p>
    <w:p w:rsidR="002C2B35" w:rsidRDefault="00985D97">
      <w:pPr>
        <w:pStyle w:val="ac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您提交的图片不清晰！；</w:t>
      </w:r>
    </w:p>
    <w:p w:rsidR="002C2B35" w:rsidRDefault="00985D97">
      <w:pPr>
        <w:pStyle w:val="ac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您提交的图片中银行存款金额不足</w:t>
      </w:r>
      <w:r>
        <w:rPr>
          <w:rFonts w:hint="eastAsia"/>
          <w:color w:val="FF0000"/>
        </w:rPr>
        <w:t>2000</w:t>
      </w:r>
      <w:r>
        <w:rPr>
          <w:rFonts w:hint="eastAsia"/>
          <w:color w:val="FF0000"/>
        </w:rPr>
        <w:t>元！；</w:t>
      </w:r>
    </w:p>
    <w:p w:rsidR="002C2B35" w:rsidRDefault="00985D97">
      <w:pPr>
        <w:pStyle w:val="ac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您提交的图片中身份核实不统一！；</w:t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审核成功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922905" cy="520128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376" cy="520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pPr>
        <w:rPr>
          <w:color w:val="FF0000"/>
        </w:rPr>
      </w:pPr>
      <w:r>
        <w:rPr>
          <w:rFonts w:hint="eastAsia"/>
        </w:rPr>
        <w:t xml:space="preserve">                   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1</w:t>
      </w:r>
    </w:p>
    <w:p w:rsidR="002C2B35" w:rsidRDefault="002C2B35"/>
    <w:p w:rsidR="002C2B35" w:rsidRDefault="00985D97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如果审核成功，当再次进入公众号，再次选择智慧金融时，如上图</w:t>
      </w:r>
      <w:r>
        <w:rPr>
          <w:rFonts w:hint="eastAsia"/>
        </w:rPr>
        <w:t>1</w:t>
      </w:r>
      <w:r>
        <w:rPr>
          <w:rFonts w:hint="eastAsia"/>
        </w:rPr>
        <w:t>所示，会有相应审核成功信息提示；</w:t>
      </w:r>
    </w:p>
    <w:p w:rsidR="002C2B35" w:rsidRDefault="00985D97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点击“确定”或者“取消”按钮，再次登录“个人中心”页面后，将不再显示储户的界面信息，而显示会员的界面信息，页面信息如</w:t>
      </w:r>
      <w:r>
        <w:rPr>
          <w:rFonts w:hint="eastAsia"/>
        </w:rPr>
        <w:t>4.3.1</w:t>
      </w:r>
      <w:r>
        <w:rPr>
          <w:rFonts w:hint="eastAsia"/>
        </w:rPr>
        <w:t>个人中心页面所示；</w:t>
      </w:r>
    </w:p>
    <w:p w:rsidR="002C2B35" w:rsidRDefault="00985D97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交互跳转页面如下图所示：</w:t>
      </w:r>
    </w:p>
    <w:p w:rsidR="002C2B35" w:rsidRDefault="002C2B35"/>
    <w:p w:rsidR="002C2B35" w:rsidRDefault="002C2B35"/>
    <w:p w:rsidR="002C2B35" w:rsidRDefault="00985D97">
      <w:r>
        <w:rPr>
          <w:rFonts w:hint="eastAsia"/>
          <w:noProof/>
        </w:rPr>
        <w:lastRenderedPageBreak/>
        <w:drawing>
          <wp:inline distT="0" distB="0" distL="0" distR="0">
            <wp:extent cx="5274310" cy="27482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pStyle w:val="5"/>
      </w:pPr>
      <w:r>
        <w:rPr>
          <w:rFonts w:hint="eastAsia"/>
        </w:rPr>
        <w:lastRenderedPageBreak/>
        <w:t xml:space="preserve">4.2.5 </w:t>
      </w:r>
      <w:r>
        <w:rPr>
          <w:rFonts w:hint="eastAsia"/>
        </w:rPr>
        <w:t>我的信息页面（储户）</w:t>
      </w:r>
    </w:p>
    <w:p w:rsidR="002C2B35" w:rsidRDefault="00985D97">
      <w:r>
        <w:rPr>
          <w:noProof/>
        </w:rPr>
        <w:drawing>
          <wp:inline distT="0" distB="0" distL="0" distR="0">
            <wp:extent cx="2922905" cy="515556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309" cy="516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985D97">
      <w:pPr>
        <w:rPr>
          <w:b/>
          <w:color w:val="FF0000"/>
        </w:rPr>
      </w:pPr>
      <w:r>
        <w:rPr>
          <w:rFonts w:hint="eastAsia"/>
          <w:b/>
          <w:color w:val="FF0000"/>
        </w:rPr>
        <w:t>UI</w:t>
      </w:r>
      <w:r>
        <w:rPr>
          <w:rFonts w:hint="eastAsia"/>
          <w:b/>
          <w:color w:val="FF0000"/>
        </w:rPr>
        <w:t>设计：整体页面结构，颜色，饼状图和柱状图的样式搭配</w:t>
      </w:r>
    </w:p>
    <w:p w:rsidR="002C2B35" w:rsidRDefault="002C2B35"/>
    <w:p w:rsidR="002C2B35" w:rsidRDefault="00985D97">
      <w:pPr>
        <w:pStyle w:val="ac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我的信息页面主要显示通过我的邀请</w:t>
      </w:r>
      <w:proofErr w:type="gramStart"/>
      <w:r>
        <w:rPr>
          <w:rFonts w:hint="eastAsia"/>
          <w:color w:val="000000" w:themeColor="text1"/>
        </w:rPr>
        <w:t>二维码所</w:t>
      </w:r>
      <w:proofErr w:type="gramEnd"/>
      <w:r>
        <w:rPr>
          <w:rFonts w:hint="eastAsia"/>
          <w:color w:val="000000" w:themeColor="text1"/>
        </w:rPr>
        <w:t>关联的用户的一个信息统计；</w:t>
      </w:r>
    </w:p>
    <w:p w:rsidR="002C2B35" w:rsidRDefault="00985D97">
      <w:pPr>
        <w:pStyle w:val="ac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基本信息：用户的手机号，角色类型（会员），地区；</w:t>
      </w:r>
    </w:p>
    <w:p w:rsidR="002C2B35" w:rsidRDefault="00985D97">
      <w:pPr>
        <w:pStyle w:val="ac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所在区域人员统计信息：储户查看他所在地区的会员人数和储户人数；</w:t>
      </w:r>
    </w:p>
    <w:p w:rsidR="002C2B35" w:rsidRDefault="00985D97">
      <w:pPr>
        <w:pStyle w:val="ac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所在市内各区人员统计信息：查看市内各区内的会员和储户总数，以柱状图形式展示；</w:t>
      </w:r>
    </w:p>
    <w:p w:rsidR="002C2B35" w:rsidRDefault="00985D97">
      <w:pPr>
        <w:pStyle w:val="ac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点击会员或储户，会弹出信息框，显示会员人数信息和储户人数信息，如下图所示：</w:t>
      </w:r>
    </w:p>
    <w:p w:rsidR="002C2B35" w:rsidRDefault="00985D9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4469130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>
      <w:pPr>
        <w:rPr>
          <w:color w:val="000000" w:themeColor="text1"/>
        </w:rPr>
      </w:pPr>
    </w:p>
    <w:p w:rsidR="002C2B35" w:rsidRDefault="00985D97">
      <w:r>
        <w:rPr>
          <w:rFonts w:hint="eastAsia"/>
        </w:rPr>
        <w:t>6</w:t>
      </w:r>
      <w:r>
        <w:rPr>
          <w:rFonts w:hint="eastAsia"/>
        </w:rPr>
        <w:t>，交互跳转页面如下图所示：</w:t>
      </w:r>
    </w:p>
    <w:p w:rsidR="002C2B35" w:rsidRDefault="00985D97">
      <w:r>
        <w:rPr>
          <w:rFonts w:hint="eastAsia"/>
          <w:noProof/>
        </w:rPr>
        <w:lastRenderedPageBreak/>
        <w:drawing>
          <wp:inline distT="0" distB="0" distL="0" distR="0">
            <wp:extent cx="5274310" cy="565340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985D97">
      <w:pPr>
        <w:pStyle w:val="4"/>
      </w:pPr>
      <w:r>
        <w:rPr>
          <w:rFonts w:hint="eastAsia"/>
        </w:rPr>
        <w:lastRenderedPageBreak/>
        <w:t xml:space="preserve">4.3 </w:t>
      </w:r>
      <w:r>
        <w:rPr>
          <w:rFonts w:hint="eastAsia"/>
        </w:rPr>
        <w:t>登录绑定模块</w:t>
      </w:r>
    </w:p>
    <w:p w:rsidR="002C2B35" w:rsidRDefault="00985D97">
      <w:r>
        <w:rPr>
          <w:rFonts w:hint="eastAsia"/>
          <w:noProof/>
        </w:rPr>
        <w:drawing>
          <wp:inline distT="0" distB="0" distL="0" distR="0">
            <wp:extent cx="2913380" cy="5175885"/>
            <wp:effectExtent l="19050" t="0" r="102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040" cy="51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35" w:rsidRDefault="00985D97">
      <w:r>
        <w:rPr>
          <w:rFonts w:hint="eastAsia"/>
        </w:rPr>
        <w:t>1</w:t>
      </w:r>
      <w:r>
        <w:rPr>
          <w:rFonts w:hint="eastAsia"/>
        </w:rPr>
        <w:t>，当用户进入页面，点击智慧金融，直接进入首页，首页里不影响用户操作，当点击个人中心后，需要登录绑定；</w:t>
      </w:r>
    </w:p>
    <w:p w:rsidR="002C2B35" w:rsidRDefault="00985D97">
      <w:r>
        <w:rPr>
          <w:rFonts w:hint="eastAsia"/>
        </w:rPr>
        <w:t>2</w:t>
      </w:r>
      <w:r>
        <w:rPr>
          <w:rFonts w:hint="eastAsia"/>
        </w:rPr>
        <w:t>，点击“选择城市”，调用市区县控件，选择自己所在区域；</w:t>
      </w:r>
    </w:p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p w:rsidR="002C2B35" w:rsidRDefault="002C2B35"/>
    <w:sectPr w:rsidR="002C2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0F53"/>
    <w:multiLevelType w:val="multilevel"/>
    <w:tmpl w:val="00B00F53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6A235D"/>
    <w:multiLevelType w:val="multilevel"/>
    <w:tmpl w:val="036A235D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AB53D14"/>
    <w:multiLevelType w:val="multilevel"/>
    <w:tmpl w:val="1AB53D14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F802FE"/>
    <w:multiLevelType w:val="multilevel"/>
    <w:tmpl w:val="2FF802FE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F8379E"/>
    <w:multiLevelType w:val="multilevel"/>
    <w:tmpl w:val="40F8379E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E15672"/>
    <w:multiLevelType w:val="multilevel"/>
    <w:tmpl w:val="46E15672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426E92"/>
    <w:multiLevelType w:val="multilevel"/>
    <w:tmpl w:val="47426E92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1C62D3"/>
    <w:multiLevelType w:val="multilevel"/>
    <w:tmpl w:val="631C62D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A367FB"/>
    <w:multiLevelType w:val="multilevel"/>
    <w:tmpl w:val="65A367FB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EE1F7F"/>
    <w:multiLevelType w:val="multilevel"/>
    <w:tmpl w:val="69EE1F7F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AE43F5"/>
    <w:multiLevelType w:val="multilevel"/>
    <w:tmpl w:val="6FAE43F5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0E2D93"/>
    <w:multiLevelType w:val="multilevel"/>
    <w:tmpl w:val="770E2D93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725014"/>
    <w:multiLevelType w:val="multilevel"/>
    <w:tmpl w:val="7D725014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12"/>
  </w:num>
  <w:num w:numId="7">
    <w:abstractNumId w:val="7"/>
  </w:num>
  <w:num w:numId="8">
    <w:abstractNumId w:val="11"/>
  </w:num>
  <w:num w:numId="9">
    <w:abstractNumId w:val="10"/>
  </w:num>
  <w:num w:numId="10">
    <w:abstractNumId w:val="8"/>
  </w:num>
  <w:num w:numId="11">
    <w:abstractNumId w:val="5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307C"/>
    <w:rsid w:val="00004CF8"/>
    <w:rsid w:val="00020781"/>
    <w:rsid w:val="00036DDE"/>
    <w:rsid w:val="00037B00"/>
    <w:rsid w:val="000407A6"/>
    <w:rsid w:val="000553FE"/>
    <w:rsid w:val="0005645D"/>
    <w:rsid w:val="00061E58"/>
    <w:rsid w:val="00064EA2"/>
    <w:rsid w:val="00073589"/>
    <w:rsid w:val="000A16BB"/>
    <w:rsid w:val="000A58D1"/>
    <w:rsid w:val="000B04ED"/>
    <w:rsid w:val="000C4AD6"/>
    <w:rsid w:val="000C618D"/>
    <w:rsid w:val="000D4CC4"/>
    <w:rsid w:val="000D60F9"/>
    <w:rsid w:val="000F2C8F"/>
    <w:rsid w:val="001035F9"/>
    <w:rsid w:val="0010715D"/>
    <w:rsid w:val="00130D74"/>
    <w:rsid w:val="00132C25"/>
    <w:rsid w:val="001403D3"/>
    <w:rsid w:val="00155D72"/>
    <w:rsid w:val="00177AB0"/>
    <w:rsid w:val="00193253"/>
    <w:rsid w:val="001B475B"/>
    <w:rsid w:val="001C1B02"/>
    <w:rsid w:val="001C5084"/>
    <w:rsid w:val="001C50AD"/>
    <w:rsid w:val="001C79EA"/>
    <w:rsid w:val="001E0498"/>
    <w:rsid w:val="001E673B"/>
    <w:rsid w:val="00225AAC"/>
    <w:rsid w:val="0023224F"/>
    <w:rsid w:val="0023616B"/>
    <w:rsid w:val="002441C4"/>
    <w:rsid w:val="00254A88"/>
    <w:rsid w:val="00256345"/>
    <w:rsid w:val="00284C2D"/>
    <w:rsid w:val="0029532E"/>
    <w:rsid w:val="002C2B35"/>
    <w:rsid w:val="002C6667"/>
    <w:rsid w:val="002E065F"/>
    <w:rsid w:val="002F0D78"/>
    <w:rsid w:val="002F795A"/>
    <w:rsid w:val="00310C5D"/>
    <w:rsid w:val="00346886"/>
    <w:rsid w:val="00350710"/>
    <w:rsid w:val="003611AE"/>
    <w:rsid w:val="00362C6F"/>
    <w:rsid w:val="003638D8"/>
    <w:rsid w:val="00391A10"/>
    <w:rsid w:val="003A0E1A"/>
    <w:rsid w:val="003A115C"/>
    <w:rsid w:val="003B76AF"/>
    <w:rsid w:val="003C3A95"/>
    <w:rsid w:val="003D59A2"/>
    <w:rsid w:val="003E5E08"/>
    <w:rsid w:val="003F0D50"/>
    <w:rsid w:val="003F2F85"/>
    <w:rsid w:val="00433098"/>
    <w:rsid w:val="004335C0"/>
    <w:rsid w:val="00435EAE"/>
    <w:rsid w:val="004369F9"/>
    <w:rsid w:val="0044307C"/>
    <w:rsid w:val="004505F8"/>
    <w:rsid w:val="004618CB"/>
    <w:rsid w:val="00474391"/>
    <w:rsid w:val="00476822"/>
    <w:rsid w:val="004876BA"/>
    <w:rsid w:val="00487C4F"/>
    <w:rsid w:val="004A1311"/>
    <w:rsid w:val="004A330B"/>
    <w:rsid w:val="004A38B1"/>
    <w:rsid w:val="004C0511"/>
    <w:rsid w:val="004E382D"/>
    <w:rsid w:val="004E6FC0"/>
    <w:rsid w:val="005107CF"/>
    <w:rsid w:val="0052029D"/>
    <w:rsid w:val="005231E8"/>
    <w:rsid w:val="00552DFB"/>
    <w:rsid w:val="00575C54"/>
    <w:rsid w:val="005865EA"/>
    <w:rsid w:val="005A03A9"/>
    <w:rsid w:val="005A4EFA"/>
    <w:rsid w:val="005A7D15"/>
    <w:rsid w:val="005C7B67"/>
    <w:rsid w:val="005D1470"/>
    <w:rsid w:val="005E2971"/>
    <w:rsid w:val="00625923"/>
    <w:rsid w:val="00665FBE"/>
    <w:rsid w:val="006931E5"/>
    <w:rsid w:val="006A46BD"/>
    <w:rsid w:val="006B1E2A"/>
    <w:rsid w:val="006C4AD1"/>
    <w:rsid w:val="0073309E"/>
    <w:rsid w:val="00746105"/>
    <w:rsid w:val="00764545"/>
    <w:rsid w:val="007C69BF"/>
    <w:rsid w:val="007E364F"/>
    <w:rsid w:val="008043B7"/>
    <w:rsid w:val="00811D18"/>
    <w:rsid w:val="0081370C"/>
    <w:rsid w:val="008169AB"/>
    <w:rsid w:val="00824162"/>
    <w:rsid w:val="00824836"/>
    <w:rsid w:val="00851AB5"/>
    <w:rsid w:val="00852DE8"/>
    <w:rsid w:val="00857D7E"/>
    <w:rsid w:val="00857E02"/>
    <w:rsid w:val="00873224"/>
    <w:rsid w:val="0087660C"/>
    <w:rsid w:val="00881E13"/>
    <w:rsid w:val="0088399E"/>
    <w:rsid w:val="00887D92"/>
    <w:rsid w:val="008A4AF0"/>
    <w:rsid w:val="008A58FB"/>
    <w:rsid w:val="008B3AB0"/>
    <w:rsid w:val="00923E66"/>
    <w:rsid w:val="009430C7"/>
    <w:rsid w:val="009568CF"/>
    <w:rsid w:val="009638DB"/>
    <w:rsid w:val="0097075E"/>
    <w:rsid w:val="00985D97"/>
    <w:rsid w:val="009C5E1C"/>
    <w:rsid w:val="009D5B6F"/>
    <w:rsid w:val="009F7810"/>
    <w:rsid w:val="00A02FA0"/>
    <w:rsid w:val="00A0494B"/>
    <w:rsid w:val="00A1184B"/>
    <w:rsid w:val="00A326B1"/>
    <w:rsid w:val="00A470D3"/>
    <w:rsid w:val="00A51346"/>
    <w:rsid w:val="00A607AF"/>
    <w:rsid w:val="00A6245A"/>
    <w:rsid w:val="00A72658"/>
    <w:rsid w:val="00AA0F82"/>
    <w:rsid w:val="00AB49F8"/>
    <w:rsid w:val="00AC0BB8"/>
    <w:rsid w:val="00AC36FD"/>
    <w:rsid w:val="00AC5010"/>
    <w:rsid w:val="00AD3A94"/>
    <w:rsid w:val="00B36292"/>
    <w:rsid w:val="00B510AA"/>
    <w:rsid w:val="00B55DFA"/>
    <w:rsid w:val="00B704B8"/>
    <w:rsid w:val="00B767DF"/>
    <w:rsid w:val="00B77C2D"/>
    <w:rsid w:val="00BD0DA2"/>
    <w:rsid w:val="00BD308A"/>
    <w:rsid w:val="00BD475B"/>
    <w:rsid w:val="00BD5101"/>
    <w:rsid w:val="00BE10E4"/>
    <w:rsid w:val="00BE6787"/>
    <w:rsid w:val="00C157EC"/>
    <w:rsid w:val="00C22ED8"/>
    <w:rsid w:val="00C451FE"/>
    <w:rsid w:val="00C472D3"/>
    <w:rsid w:val="00C52A78"/>
    <w:rsid w:val="00C63E4F"/>
    <w:rsid w:val="00C86D57"/>
    <w:rsid w:val="00C94B49"/>
    <w:rsid w:val="00C96F88"/>
    <w:rsid w:val="00CB07D1"/>
    <w:rsid w:val="00CB7904"/>
    <w:rsid w:val="00CD48EA"/>
    <w:rsid w:val="00CF64AB"/>
    <w:rsid w:val="00D00925"/>
    <w:rsid w:val="00D121AE"/>
    <w:rsid w:val="00D267E7"/>
    <w:rsid w:val="00D622D5"/>
    <w:rsid w:val="00D815F8"/>
    <w:rsid w:val="00DB4499"/>
    <w:rsid w:val="00DF2CB4"/>
    <w:rsid w:val="00DF7ED5"/>
    <w:rsid w:val="00E41177"/>
    <w:rsid w:val="00E76406"/>
    <w:rsid w:val="00EA0095"/>
    <w:rsid w:val="00ED28F7"/>
    <w:rsid w:val="00ED6691"/>
    <w:rsid w:val="00ED7A13"/>
    <w:rsid w:val="00EE0E7D"/>
    <w:rsid w:val="00EF3217"/>
    <w:rsid w:val="00F101BD"/>
    <w:rsid w:val="00F128F5"/>
    <w:rsid w:val="00F95BFC"/>
    <w:rsid w:val="00F975F0"/>
    <w:rsid w:val="00FA0DD9"/>
    <w:rsid w:val="00FB1E19"/>
    <w:rsid w:val="00FC2E91"/>
    <w:rsid w:val="00FC4D9B"/>
    <w:rsid w:val="161657F0"/>
    <w:rsid w:val="2E48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7BB4"/>
  <w15:docId w15:val="{9A2A23D3-F79E-4BDE-8548-2E6A9E9B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28"/>
      <w:szCs w:val="3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2550</TotalTime>
  <Pages>25</Pages>
  <Words>472</Words>
  <Characters>2694</Characters>
  <Application>Microsoft Office Word</Application>
  <DocSecurity>0</DocSecurity>
  <Lines>22</Lines>
  <Paragraphs>6</Paragraphs>
  <ScaleCrop>false</ScaleCrop>
  <Company>shuhai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wangchaojie</dc:creator>
  <cp:lastModifiedBy> </cp:lastModifiedBy>
  <cp:revision>167</cp:revision>
  <dcterms:created xsi:type="dcterms:W3CDTF">2018-05-07T04:31:00Z</dcterms:created>
  <dcterms:modified xsi:type="dcterms:W3CDTF">2018-10-29T01:48:00Z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