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3B4AB">
      <w:pPr>
        <w:pStyle w:val="31"/>
        <w:spacing w:before="2680" w:after="480" w:line="288" w:lineRule="auto"/>
        <w:jc w:val="center"/>
      </w:pPr>
      <w:bookmarkStart w:id="19" w:name="_GoBack"/>
      <w:bookmarkEnd w:id="19"/>
      <w:r>
        <w:rPr>
          <w:rFonts w:ascii="宋体" w:hAnsi="宋体" w:eastAsia="宋体" w:cs="宋体"/>
          <w:b/>
          <w:i w:val="0"/>
          <w:color w:val="000000"/>
          <w:sz w:val="52"/>
        </w:rPr>
        <w:t>火眼识物 SDK</w:t>
      </w:r>
      <w:r>
        <w:rPr>
          <w:rFonts w:ascii="宋体" w:hAnsi="宋体" w:eastAsia="宋体" w:cs="宋体"/>
          <w:b/>
          <w:i w:val="0"/>
          <w:color w:val="000000"/>
          <w:sz w:val="52"/>
        </w:rPr>
        <w:br w:type="textWrapping"/>
      </w:r>
      <w:r>
        <w:rPr>
          <w:rFonts w:ascii="宋体" w:hAnsi="宋体" w:eastAsia="宋体" w:cs="宋体"/>
          <w:b/>
          <w:i w:val="0"/>
          <w:color w:val="000000"/>
          <w:sz w:val="52"/>
        </w:rPr>
        <w:t>Android 接入指南</w:t>
      </w:r>
    </w:p>
    <w:p w14:paraId="0A25035C">
      <w:pPr>
        <w:spacing w:after="520" w:line="288" w:lineRule="auto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客户端 2.0.0</w:t>
      </w:r>
    </w:p>
    <w:p w14:paraId="6B511BD7">
      <w:pPr>
        <w:spacing w:after="0" w:line="288" w:lineRule="auto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面向 Android 开发者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br w:type="textWrapping"/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设备连接  激活授权  商品学习  识别反馈</w:t>
      </w:r>
    </w:p>
    <w:p w14:paraId="6915B99C">
      <w:pPr>
        <w:spacing w:before="2360" w:after="160" w:line="288" w:lineRule="auto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适用文件</w:t>
      </w:r>
    </w:p>
    <w:p w14:paraId="627B7223">
      <w:pPr>
        <w:spacing w:after="560" w:line="288" w:lineRule="auto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huoyan-sdk-client-2.0.0.jar</w:t>
      </w:r>
    </w:p>
    <w:p w14:paraId="20D1BC95">
      <w:pPr>
        <w:spacing w:after="0" w:line="288" w:lineRule="auto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火眼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br w:type="textWrapping"/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2026 年 10 月</w:t>
      </w:r>
    </w:p>
    <w:p w14:paraId="390B35FD">
      <w:r>
        <w:br w:type="page"/>
      </w:r>
    </w:p>
    <w:p w14:paraId="257D351D">
      <w:pPr>
        <w:pStyle w:val="3"/>
        <w:spacing w:before="0" w:after="320"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40"/>
        </w:rPr>
        <w:t>目录</w:t>
      </w:r>
    </w:p>
    <w:p w14:paraId="101A7A4C">
      <w:pPr>
        <w:spacing w:after="30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首次接入建议顺序阅读前六章，其余章节用于功能查阅与联调。</w:t>
      </w:r>
    </w:p>
    <w:p w14:paraId="38DE9BEF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"chapter_1" \h </w:instrText>
      </w:r>
      <w:r>
        <w:fldChar w:fldCharType="separate"/>
      </w:r>
      <w:r>
        <w:t>1  选择适合的接入方式</w:t>
      </w:r>
      <w:r>
        <w:fldChar w:fldCharType="end"/>
      </w:r>
      <w:r>
        <w:tab/>
      </w:r>
      <w:r>
        <w:fldChar w:fldCharType="begin"/>
      </w:r>
      <w:r>
        <w:instrText xml:space="preserve">PAGEREF chapter_1 \h</w:instrText>
      </w:r>
      <w:r>
        <w:fldChar w:fldCharType="separate"/>
      </w:r>
      <w:r>
        <w:t>1</w:t>
      </w:r>
      <w:r>
        <w:fldChar w:fldCharType="end"/>
      </w:r>
    </w:p>
    <w:p w14:paraId="0835B8EC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现有应用集成与参考客户端改造</w:t>
      </w:r>
    </w:p>
    <w:p w14:paraId="260B6148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"chapter_2" \h </w:instrText>
      </w:r>
      <w:r>
        <w:fldChar w:fldCharType="separate"/>
      </w:r>
      <w:r>
        <w:t>2  导入 JAR</w:t>
      </w:r>
      <w:r>
        <w:fldChar w:fldCharType="end"/>
      </w:r>
      <w:r>
        <w:tab/>
      </w:r>
      <w:r>
        <w:fldChar w:fldCharType="begin"/>
      </w:r>
      <w:r>
        <w:instrText xml:space="preserve">PAGEREF chapter_2 \h</w:instrText>
      </w:r>
      <w:r>
        <w:fldChar w:fldCharType="separate"/>
      </w:r>
      <w:r>
        <w:t>2</w:t>
      </w:r>
      <w:r>
        <w:fldChar w:fldCharType="end"/>
      </w:r>
    </w:p>
    <w:p w14:paraId="1621B460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运行时依赖 Manifest 与打包配置</w:t>
      </w:r>
    </w:p>
    <w:p w14:paraId="6F0EC481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"chapter_3" \h </w:instrText>
      </w:r>
      <w:r>
        <w:fldChar w:fldCharType="separate"/>
      </w:r>
      <w:r>
        <w:t>3  连接 激活与识别准备</w:t>
      </w:r>
      <w:r>
        <w:fldChar w:fldCharType="end"/>
      </w:r>
      <w:r>
        <w:tab/>
      </w:r>
      <w:r>
        <w:fldChar w:fldCharType="begin"/>
      </w:r>
      <w:r>
        <w:instrText xml:space="preserve">PAGEREF chapter_3 \h</w:instrText>
      </w:r>
      <w:r>
        <w:fldChar w:fldCharType="separate"/>
      </w:r>
      <w:r>
        <w:t>4</w:t>
      </w:r>
      <w:r>
        <w:fldChar w:fldCharType="end"/>
      </w:r>
    </w:p>
    <w:p w14:paraId="5996838B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连接激活 模型状态 授权与图像输入</w:t>
      </w:r>
    </w:p>
    <w:p w14:paraId="6670C484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"chapter_4" \h </w:instrText>
      </w:r>
      <w:r>
        <w:fldChar w:fldCharType="separate"/>
      </w:r>
      <w:r>
        <w:t>4  按业务场景组合方法</w:t>
      </w:r>
      <w:r>
        <w:fldChar w:fldCharType="end"/>
      </w:r>
      <w:r>
        <w:tab/>
      </w:r>
      <w:r>
        <w:fldChar w:fldCharType="begin"/>
      </w:r>
      <w:r>
        <w:instrText xml:space="preserve">PAGEREF chapter_4 \h</w:instrText>
      </w:r>
      <w:r>
        <w:fldChar w:fldCharType="separate"/>
      </w:r>
      <w:r>
        <w:t>13</w:t>
      </w:r>
      <w:r>
        <w:fldChar w:fldCharType="end"/>
      </w:r>
    </w:p>
    <w:p w14:paraId="2B0EDA7A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拍照学习 识别 样本管理与反馈</w:t>
      </w:r>
    </w:p>
    <w:p w14:paraId="65BEC4DB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"chapter_5" \h </w:instrText>
      </w:r>
      <w:r>
        <w:fldChar w:fldCharType="separate"/>
      </w:r>
      <w:r>
        <w:t>5  门店 商品与其他功能</w:t>
      </w:r>
      <w:r>
        <w:fldChar w:fldCharType="end"/>
      </w:r>
      <w:r>
        <w:tab/>
      </w:r>
      <w:r>
        <w:fldChar w:fldCharType="begin"/>
      </w:r>
      <w:r>
        <w:instrText xml:space="preserve">PAGEREF chapter_5 \h</w:instrText>
      </w:r>
      <w:r>
        <w:fldChar w:fldCharType="separate"/>
      </w:r>
      <w:r>
        <w:t>17</w:t>
      </w:r>
      <w:r>
        <w:fldChar w:fldCharType="end"/>
      </w:r>
    </w:p>
    <w:p w14:paraId="0B1C317C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门店绑定 商品同步 备份恢复与部署</w:t>
      </w:r>
    </w:p>
    <w:p w14:paraId="1D597763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"chapter_6" \h </w:instrText>
      </w:r>
      <w:r>
        <w:fldChar w:fldCharType="separate"/>
      </w:r>
      <w:r>
        <w:t>6  线程 状态与错误处理</w:t>
      </w:r>
      <w:r>
        <w:fldChar w:fldCharType="end"/>
      </w:r>
      <w:r>
        <w:tab/>
      </w:r>
      <w:r>
        <w:fldChar w:fldCharType="begin"/>
      </w:r>
      <w:r>
        <w:instrText xml:space="preserve">PAGEREF chapter_6 \h</w:instrText>
      </w:r>
      <w:r>
        <w:fldChar w:fldCharType="separate"/>
      </w:r>
      <w:r>
        <w:t>20</w:t>
      </w:r>
      <w:r>
        <w:fldChar w:fldCharType="end"/>
      </w:r>
    </w:p>
    <w:p w14:paraId="66F6CD44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后台调用 生命周期 返回结果与等待上限</w:t>
      </w:r>
    </w:p>
    <w:p w14:paraId="7E921208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"chapter_7" \h </w:instrText>
      </w:r>
      <w:r>
        <w:fldChar w:fldCharType="separate"/>
      </w:r>
      <w:r>
        <w:t>7  运行和修改参考客户端</w:t>
      </w:r>
      <w:r>
        <w:fldChar w:fldCharType="end"/>
      </w:r>
      <w:r>
        <w:tab/>
      </w:r>
      <w:r>
        <w:fldChar w:fldCharType="begin"/>
      </w:r>
      <w:r>
        <w:instrText xml:space="preserve">PAGEREF chapter_7 \h</w:instrText>
      </w:r>
      <w:r>
        <w:fldChar w:fldCharType="separate"/>
      </w:r>
      <w:r>
        <w:t>21</w:t>
      </w:r>
      <w:r>
        <w:fldChar w:fldCharType="end"/>
      </w:r>
    </w:p>
    <w:p w14:paraId="10DA6FCD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参考页面入口与 JAR 构建交付</w:t>
      </w:r>
    </w:p>
    <w:p w14:paraId="39343D96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"chapter_8" \h </w:instrText>
      </w:r>
      <w:r>
        <w:fldChar w:fldCharType="separate"/>
      </w:r>
      <w:r>
        <w:t>8  HuoyanSdkClient 方法速查</w:t>
      </w:r>
      <w:r>
        <w:fldChar w:fldCharType="end"/>
      </w:r>
      <w:r>
        <w:tab/>
      </w:r>
      <w:r>
        <w:fldChar w:fldCharType="begin"/>
      </w:r>
      <w:r>
        <w:instrText xml:space="preserve">PAGEREF chapter_8 \h</w:instrText>
      </w:r>
      <w:r>
        <w:fldChar w:fldCharType="separate"/>
      </w:r>
      <w:r>
        <w:t>23</w:t>
      </w:r>
      <w:r>
        <w:fldChar w:fldCharType="end"/>
      </w:r>
    </w:p>
    <w:p w14:paraId="1D420025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连接授权 图像业务 商品资料与维护方法</w:t>
      </w:r>
    </w:p>
    <w:p w14:paraId="54050931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"chapter_9" \h </w:instrText>
      </w:r>
      <w:r>
        <w:fldChar w:fldCharType="separate"/>
      </w:r>
      <w:r>
        <w:t>9  试运行与常见问题</w:t>
      </w:r>
      <w:r>
        <w:fldChar w:fldCharType="end"/>
      </w:r>
      <w:r>
        <w:tab/>
      </w:r>
      <w:r>
        <w:fldChar w:fldCharType="begin"/>
      </w:r>
      <w:r>
        <w:instrText xml:space="preserve">PAGEREF chapter_9 \h</w:instrText>
      </w:r>
      <w:r>
        <w:fldChar w:fldCharType="separate"/>
      </w:r>
      <w:r>
        <w:t>27</w:t>
      </w:r>
      <w:r>
        <w:fldChar w:fldCharType="end"/>
      </w:r>
    </w:p>
    <w:p w14:paraId="3C85005A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最小试运行与常见问题定位</w:t>
      </w:r>
    </w:p>
    <w:p w14:paraId="079C0253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"chapter_10" \h </w:instrText>
      </w:r>
      <w:r>
        <w:fldChar w:fldCharType="separate"/>
      </w:r>
      <w:r>
        <w:t>10  公共辅助 API</w:t>
      </w:r>
      <w:r>
        <w:fldChar w:fldCharType="end"/>
      </w:r>
      <w:r>
        <w:tab/>
      </w:r>
      <w:r>
        <w:fldChar w:fldCharType="begin"/>
      </w:r>
      <w:r>
        <w:instrText xml:space="preserve">PAGEREF chapter_10 \h</w:instrText>
      </w:r>
      <w:r>
        <w:fldChar w:fldCharType="separate"/>
      </w:r>
      <w:r>
        <w:t>28</w:t>
      </w:r>
      <w:r>
        <w:fldChar w:fldCharType="end"/>
      </w:r>
    </w:p>
    <w:p w14:paraId="5AF7B8F5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配置 会话 图片 分页 反馈 几何与下载辅助方法</w:t>
      </w:r>
    </w:p>
    <w:p w14:paraId="2482C9FA">
      <w:pPr>
        <w:pStyle w:val="4"/>
        <w:spacing w:before="200" w:after="120"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阅读说明</w:t>
      </w:r>
    </w:p>
    <w:p w14:paraId="337BC0BE">
      <w:pPr>
        <w:spacing w:after="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业务 App 负责相机、商品页面和收银流程。客户端 JAR 通过 AIDL 或 WebSocket 连接独立安装的火眼识物 SDK；完成连接、初始化和激活后，确认模型就绪再开始识别与学习。</w:t>
      </w:r>
    </w:p>
    <w:p w14:paraId="6D107226">
      <w:pPr>
        <w:sectPr>
          <w:pgSz w:w="11906" w:h="16838"/>
          <w:pgMar w:top="1247" w:right="1134" w:bottom="1247" w:left="1134" w:header="567" w:footer="567" w:gutter="0"/>
          <w:cols w:space="720" w:num="1"/>
          <w:docGrid w:linePitch="360" w:charSpace="0"/>
        </w:sectPr>
      </w:pPr>
    </w:p>
    <w:p w14:paraId="46199876">
      <w:pPr>
        <w:pStyle w:val="3"/>
        <w:spacing w:line="288" w:lineRule="auto"/>
        <w:jc w:val="left"/>
      </w:pPr>
      <w:bookmarkStart w:id="0" w:name="chapter_1"/>
      <w:r>
        <w:rPr>
          <w:rFonts w:ascii="宋体" w:hAnsi="宋体" w:eastAsia="宋体" w:cs="宋体"/>
          <w:b/>
          <w:i w:val="0"/>
          <w:color w:val="000000"/>
          <w:sz w:val="36"/>
        </w:rPr>
        <w:t>1  选择适合的接入方式</w:t>
      </w:r>
      <w:bookmarkEnd w:id="0"/>
    </w:p>
    <w:p w14:paraId="19F46E1C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火眼 SDK 单独安装，客户端通过 JAR 的 Java 方法调用 SDK。单独提供的零售客户端源码称为“参考客户端”。</w:t>
      </w:r>
    </w:p>
    <w:p w14:paraId="02F653DB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适用客户端 JAR 2.0.0，Android API 24 及以上，Java 11。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118"/>
        <w:gridCol w:w="3969"/>
      </w:tblGrid>
      <w:tr w14:paraId="5D2D2B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5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C6D97A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接入方式</w:t>
            </w:r>
          </w:p>
        </w:tc>
        <w:tc>
          <w:tcPr>
            <w:tcW w:w="3118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9E8534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适用情况</w:t>
            </w:r>
          </w:p>
        </w:tc>
        <w:tc>
          <w:tcPr>
            <w:tcW w:w="396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2D3DA3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建议路径</w:t>
            </w:r>
          </w:p>
        </w:tc>
      </w:tr>
      <w:tr w14:paraId="35E1A1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B71CD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在现有应用中使用 JAR</w:t>
            </w:r>
          </w:p>
        </w:tc>
        <w:tc>
          <w:tcPr>
            <w:tcW w:w="31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0E511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已有商品、相机或收银系统，只需增加识别能力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B310B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导入 JAR → 连接、激活 → 提交图片 → 处理识别结果</w:t>
            </w:r>
          </w:p>
        </w:tc>
      </w:tr>
      <w:tr w14:paraId="01145E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C7CA8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基于参考客户端改造</w:t>
            </w:r>
          </w:p>
        </w:tc>
        <w:tc>
          <w:tcPr>
            <w:tcW w:w="31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E36B8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希望沿用已有页面和零售流程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27E960">
            <w:pPr>
              <w:keepNext w:val="0"/>
              <w:spacing w:after="0" w:line="288" w:lineRule="auto"/>
              <w:jc w:val="left"/>
            </w:pPr>
            <w:r>
              <w:fldChar w:fldCharType="begin"/>
            </w:r>
            <w:r>
              <w:instrText xml:space="preserve"> HYPERLINK \l "source_reference_client"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运行参考客户端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fldChar w:fldCharType="end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→ 体验学习与收银 → 修改商品、设备及页面</w:t>
            </w:r>
          </w:p>
        </w:tc>
      </w:tr>
    </w:tbl>
    <w:p w14:paraId="34CFD819">
      <w:pPr>
        <w:spacing w:line="288" w:lineRule="auto"/>
        <w:jc w:val="left"/>
      </w:pPr>
    </w:p>
    <w:p w14:paraId="630136C6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接入前通过</w:t>
      </w:r>
      <w:r>
        <w:fldChar w:fldCharType="begin"/>
      </w:r>
      <w:r>
        <w:instrText xml:space="preserve"> HYPERLINK "https://www.huoyan.cc" \h </w:instrText>
      </w:r>
      <w:r>
        <w:fldChar w:fldCharType="separate"/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火眼官网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fldChar w:fldCharType="end"/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联系火眼，取得配套的 SDK 安装包和激活方式，确认设备支持并登记客户端包名。账号内置于交付 JAR，更换账号需取得对应 JAR。</w:t>
      </w:r>
    </w:p>
    <w:p w14:paraId="00DBE802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先用一张固定图片试通流程。设备已经学过商品时可以直接识别；新设备先按第 4.1 节给一个商品拍照学习，再识别它。</w:t>
      </w:r>
    </w:p>
    <w:p w14:paraId="32226DC7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“学习”指把商品图片交给 SDK，一份学习成功的图片记录称为“样本”。</w:t>
      </w:r>
    </w:p>
    <w:p w14:paraId="57740350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以下 Java 示例随 JAR 提供。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6009"/>
      </w:tblGrid>
      <w:tr w14:paraId="37E4D3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628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A16922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示例</w:t>
            </w:r>
          </w:p>
        </w:tc>
        <w:tc>
          <w:tcPr>
            <w:tcW w:w="600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3F26B9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用途</w:t>
            </w:r>
          </w:p>
        </w:tc>
      </w:tr>
      <w:tr w14:paraId="574C7D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D6569C">
            <w:pPr>
              <w:keepNext w:val="0"/>
              <w:spacing w:after="0" w:line="288" w:lineRule="auto"/>
              <w:jc w:val="left"/>
            </w:pPr>
            <w:r>
              <w:fldChar w:fldCharType="begin"/>
            </w:r>
            <w:r>
              <w:instrText xml:space="preserve"> HYPERLINK "https://github.com/huoyan-ai-opensource/huoyan-opensource-retail-android/blob/main/huoyan-sdk-client/samples/RecognitionIntegrationExample.java"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RecognitionIntegrationExample.java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fldChar w:fldCharType="end"/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0DE85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连接、检测识别、学习、样本、反馈及错误处理</w:t>
            </w:r>
          </w:p>
        </w:tc>
      </w:tr>
      <w:tr w14:paraId="290695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841926">
            <w:pPr>
              <w:keepNext w:val="0"/>
              <w:spacing w:after="0" w:line="288" w:lineRule="auto"/>
              <w:jc w:val="left"/>
            </w:pPr>
            <w:r>
              <w:fldChar w:fldCharType="begin"/>
            </w:r>
            <w:r>
              <w:instrText xml:space="preserve"> HYPERLINK "https://github.com/huoyan-ai-opensource/huoyan-opensource-retail-android/blob/main/huoyan-sdk-client/samples/ActivationStatusExample.java"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ActivationStatusExample.java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fldChar w:fldCharType="end"/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D5672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未激活设备连接、单次激活提交；配合状态和授权查询</w:t>
            </w:r>
          </w:p>
        </w:tc>
      </w:tr>
      <w:tr w14:paraId="05C7E1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A86948">
            <w:pPr>
              <w:keepNext w:val="0"/>
              <w:spacing w:after="0" w:line="288" w:lineRule="auto"/>
              <w:jc w:val="left"/>
            </w:pPr>
            <w:r>
              <w:fldChar w:fldCharType="begin"/>
            </w:r>
            <w:r>
              <w:instrText xml:space="preserve"> HYPERLINK "https://github.com/huoyan-ai-opensource/huoyan-opensource-retail-android/blob/main/huoyan-sdk-client/samples/SdkExample.java"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SdkExample.java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fldChar w:fldCharType="end"/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44CC3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最小连接与调用</w:t>
            </w:r>
          </w:p>
        </w:tc>
      </w:tr>
      <w:tr w14:paraId="2D0242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E4BE32">
            <w:pPr>
              <w:keepNext w:val="0"/>
              <w:spacing w:after="0" w:line="288" w:lineRule="auto"/>
              <w:jc w:val="left"/>
            </w:pPr>
            <w:r>
              <w:fldChar w:fldCharType="begin"/>
            </w:r>
            <w:r>
              <w:instrText xml:space="preserve"> HYPERLINK "https://github.com/huoyan-ai-opensource/huoyan-opensource-retail-android/blob/main/huoyan-sdk-client/samples/SessionIntegrationExample.java"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SessionIntegrationExample.java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fldChar w:fldCharType="end"/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FEF75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可选的共享连接与状态查询</w:t>
            </w:r>
          </w:p>
        </w:tc>
      </w:tr>
      <w:tr w14:paraId="5F4C26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19E985">
            <w:pPr>
              <w:keepNext w:val="0"/>
              <w:spacing w:after="0" w:line="288" w:lineRule="auto"/>
              <w:jc w:val="left"/>
            </w:pPr>
            <w:r>
              <w:fldChar w:fldCharType="begin"/>
            </w:r>
            <w:r>
              <w:instrText xml:space="preserve"> HYPERLINK "https://github.com/huoyan-ai-opensource/huoyan-opensource-retail-android/blob/main/huoyan-sdk-client/samples/FeedbackIntegrationExample.java"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FeedbackIntegrationExample.java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fldChar w:fldCharType="end"/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2BBBD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识别反馈组合调用与文件保留</w:t>
            </w:r>
          </w:p>
        </w:tc>
      </w:tr>
    </w:tbl>
    <w:p w14:paraId="26317C00">
      <w:pPr>
        <w:spacing w:line="288" w:lineRule="auto"/>
        <w:jc w:val="left"/>
      </w:pPr>
    </w:p>
    <w:p w14:paraId="51EFF82B">
      <w:pPr>
        <w:pStyle w:val="3"/>
        <w:spacing w:line="288" w:lineRule="auto"/>
        <w:jc w:val="left"/>
      </w:pPr>
      <w:bookmarkStart w:id="1" w:name="source_import_jar"/>
      <w:bookmarkStart w:id="2" w:name="chapter_2"/>
      <w:r>
        <w:rPr>
          <w:rFonts w:ascii="宋体" w:hAnsi="宋体" w:eastAsia="宋体" w:cs="宋体"/>
          <w:b/>
          <w:i w:val="0"/>
          <w:color w:val="000000"/>
          <w:sz w:val="36"/>
        </w:rPr>
        <w:t>2  导入 JAR</w:t>
      </w:r>
      <w:bookmarkEnd w:id="1"/>
      <w:bookmarkEnd w:id="2"/>
    </w:p>
    <w:p w14:paraId="5D4CE768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2 1 依赖与编译配置</w:t>
      </w:r>
    </w:p>
    <w:p w14:paraId="0FC24B0A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解压交付 ZIP，将 libs/ 中全部 JAR 放到第三方应用的 app/libs/。参考配置：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1003A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0D760E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GROOVY</w:t>
            </w:r>
          </w:p>
          <w:p w14:paraId="226418B8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android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compileSdk 33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defaultConfig { minSdk 24 }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compileOptions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sourceCompatibility JavaVersion.VERSION_11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targetCompatibility JavaVersion.VERSION_11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}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dependencies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implementation fileTree(dir: 'libs', include: ['*.jar'])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 w14:paraId="7072730B">
      <w:pPr>
        <w:spacing w:after="60" w:line="288" w:lineRule="auto"/>
        <w:jc w:val="left"/>
      </w:pPr>
    </w:p>
    <w:p w14:paraId="4EA75ECE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若只导入主 JAR，由 Gradle 管理其他依赖，则使用：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21AE0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9D1A7B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GROOVY</w:t>
            </w:r>
          </w:p>
          <w:p w14:paraId="584B8B89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dependencies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implementation files('libs/huoyan-sdk-client-2.0.0.jar')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implementation 'org.java-websocket:Java-WebSocket:1.5.2'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implementation 'com.alibaba:fastjson:1.2.47'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implementation 'com.squareup.okhttp3:okhttp:4.10.0'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implementation 'org.jetbrains.kotlin:kotlin-stdlib-jdk8:1.8.20'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 w14:paraId="697EA2CA">
      <w:pPr>
        <w:spacing w:after="60" w:line="288" w:lineRule="auto"/>
        <w:jc w:val="left"/>
      </w:pPr>
    </w:p>
    <w:p w14:paraId="02E1D187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两种依赖方式选一种。主 JAR 不内嵌第三方类，也不携带 Gradle 依赖元数据；完整 ZIP 包含运行时依赖，使用 Maven 时由 Gradle 解析。</w:t>
      </w:r>
    </w:p>
    <w:p w14:paraId="213B2004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保留 JAR 中提供账号的 Java 资源 raw/config，不要通过 packagingOptions 排除它或在宿主添加同名资源。</w:t>
      </w:r>
    </w:p>
    <w:p w14:paraId="7FF17C7C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JAR 已附带混淆规则。需要手动添加时，将 consumer-rules.pro 放入 app 目录，在启用混淆的 buildType 中添加 proguardFiles 'consumer-rules.pro'。</w:t>
      </w:r>
    </w:p>
    <w:p w14:paraId="3152ED3D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Java-WebSocket 用于 WS 通信，FastJSON 用于协议 JSON 编解码，OkHttp 用于 SDK APK 下载。显式声明 Kotlin JDK8 标准库以统一 OkHttp/Okio 的运行时版本。</w:t>
      </w:r>
    </w:p>
    <w:p w14:paraId="2D3A7EE6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Gradle 自动引入传递依赖，无需重复声明：Java-WebSocket 引入 SLF4J API 1.7.25；OkHttp 引入 Okio / Okio JVM 3.0.0；Kotlin JDK8 引入 JDK7、stdlib、stdlib-common 和 JetBrains annotations。</w:t>
      </w:r>
    </w:p>
    <w:p w14:paraId="44D41498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2 2 Android 配置</w:t>
      </w:r>
    </w:p>
    <w:p w14:paraId="0B7D814A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在应用的 &lt;manifest&gt; 下声明：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755CA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2F56DA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XML</w:t>
            </w:r>
          </w:p>
          <w:p w14:paraId="27511848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&lt;uses-permission android:name="android.permission.INTERNET" /&gt;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&lt;uses-permission android:name="cc.huoyan.permission.SDK" /&gt;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&lt;queries&gt;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&lt;package android:name="cc.huoyan" /&gt;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&lt;/queries&gt;</w:t>
            </w:r>
          </w:p>
        </w:tc>
      </w:tr>
    </w:tbl>
    <w:p w14:paraId="01CCEBC6">
      <w:pPr>
        <w:spacing w:after="60" w:line="288" w:lineRule="auto"/>
        <w:jc w:val="left"/>
      </w:pPr>
    </w:p>
    <w:p w14:paraId="6C731ACB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第三方应用包名需登记获得接入许可；修改参考客户端包名后也需重新登记。相机、USB 及安装权限按应用实际功能配置。</w:t>
      </w:r>
    </w:p>
    <w:p w14:paraId="2C57DA3F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目标 API 28+ 的应用使用明文 WS 或 HTTP 图片地址时，需允许访问对应主机。以下网络安全配置仅包含本机地址，远端连接需补充实际主机：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E141A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26E90A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XML</w:t>
            </w:r>
          </w:p>
          <w:p w14:paraId="6FA53772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&lt;!-- application 属性 --&gt;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&lt;application android:networkSecurityConfig="@xml/huoyan_network_security"&gt;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&lt;!-- 应用组件 --&gt;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&lt;/application&gt;</w:t>
            </w:r>
          </w:p>
        </w:tc>
      </w:tr>
    </w:tbl>
    <w:p w14:paraId="75B7D39D">
      <w:pPr>
        <w:spacing w:after="60" w:line="288" w:lineRule="auto"/>
        <w:jc w:val="left"/>
      </w:pP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E712F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987E8F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XML</w:t>
            </w:r>
          </w:p>
          <w:p w14:paraId="715E9763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&lt;!-- res/xml/huoyan_network_security.xml --&gt;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&lt;?xml version="1.0" encoding="utf-8"?&gt;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&lt;network-security-config&gt;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&lt;base-config cleartextTrafficPermitted="false" /&gt;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&lt;domain-config cleartextTrafficPermitted="true"&gt;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&lt;domain includeSubdomains="false"&gt;127.0.0.1&lt;/domain&gt;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&lt;domain includeSubdomains="false"&gt;localhost&lt;/domain&gt;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&lt;/domain-config&gt;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&lt;/network-security-config&gt;</w:t>
            </w:r>
          </w:p>
        </w:tc>
      </w:tr>
    </w:tbl>
    <w:p w14:paraId="512BBBC0">
      <w:pPr>
        <w:spacing w:after="60" w:line="288" w:lineRule="auto"/>
        <w:jc w:val="left"/>
      </w:pPr>
    </w:p>
    <w:p w14:paraId="17D2C4D6">
      <w:pPr>
        <w:pStyle w:val="3"/>
        <w:spacing w:line="288" w:lineRule="auto"/>
        <w:jc w:val="left"/>
      </w:pPr>
      <w:bookmarkStart w:id="3" w:name="chapter_3"/>
      <w:bookmarkStart w:id="4" w:name="source_connect_sdk"/>
      <w:r>
        <w:rPr>
          <w:rFonts w:ascii="宋体" w:hAnsi="宋体" w:eastAsia="宋体" w:cs="宋体"/>
          <w:b/>
          <w:i w:val="0"/>
          <w:color w:val="000000"/>
          <w:sz w:val="36"/>
        </w:rPr>
        <w:t>3  连接 激活与识别准备</w:t>
      </w:r>
      <w:bookmarkEnd w:id="3"/>
      <w:bookmarkEnd w:id="4"/>
    </w:p>
    <w:p w14:paraId="78A9C156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3 1 选择连接配置</w:t>
      </w:r>
    </w:p>
    <w:p w14:paraId="23134204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AIDL 用于同机通信，WebSocket（简称 WS）通过网络连接。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6009"/>
      </w:tblGrid>
      <w:tr w14:paraId="52C220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628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782E23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火眼 SDK 部署位置</w:t>
            </w:r>
          </w:p>
        </w:tc>
        <w:tc>
          <w:tcPr>
            <w:tcW w:w="600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418BC8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JAR 配置</w:t>
            </w:r>
          </w:p>
        </w:tc>
      </w:tr>
      <w:tr w14:paraId="4759B9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71343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本机，Android API 27+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2660F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SdkConfig.aidl()</w:t>
            </w:r>
          </w:p>
        </w:tc>
      </w:tr>
      <w:tr w14:paraId="115B9D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CB78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本机，Android API 24+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A05E9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SdkConfig.websocket("ws://127.0.0.1:18086/ws")</w:t>
            </w:r>
          </w:p>
        </w:tc>
      </w:tr>
      <w:tr w14:paraId="14F2BA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A22C3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另一台可访问设备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030A6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SdkConfig.websocket("ws://192.168.1.115:18086/ws")，替换实际 IP</w:t>
            </w:r>
          </w:p>
        </w:tc>
      </w:tr>
    </w:tbl>
    <w:p w14:paraId="7F648DC9">
      <w:pPr>
        <w:spacing w:line="288" w:lineRule="auto"/>
        <w:jc w:val="left"/>
      </w:pPr>
    </w:p>
    <w:p w14:paraId="326FD594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API 24～26 使用 WebSocket。远端模式无需在客户端设备安装火眼 SDK。WS 地址当前支持 ws://host:port/path，端口必填，省略路径时使用 /ws；不支持 wss://、URL 用户名密码、查询参数或片段。</w:t>
      </w:r>
    </w:p>
    <w:p w14:paraId="40E5F055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需要查找设备时，使用第 10.1 节的 SdkDiscovery。</w:t>
      </w:r>
    </w:p>
    <w:p w14:paraId="1C87369A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3 2 已激活设备 识别一张图片</w:t>
      </w:r>
    </w:p>
    <w:p w14:paraId="74871904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未激活设备先</w:t>
      </w:r>
      <w:r>
        <w:fldChar w:fldCharType="begin"/>
      </w:r>
      <w:r>
        <w:instrText xml:space="preserve"> HYPERLINK \l "source_activation" \h </w:instrText>
      </w:r>
      <w:r>
        <w:fldChar w:fldCharType="separate"/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完成激活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fldChar w:fldCharType="end"/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。下面演示单次识别；连续识别复用连接。</w:t>
      </w:r>
    </w:p>
    <w:p w14:paraId="498AC7E6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把 </w:t>
      </w:r>
      <w:r>
        <w:fldChar w:fldCharType="begin"/>
      </w:r>
      <w:r>
        <w:instrText xml:space="preserve"> HYPERLINK "https://github.com/huoyan-ai-opensource/huoyan-opensource-retail-android/blob/main/huoyan-sdk-client/samples/RecognitionIntegrationExample.java" \h </w:instrText>
      </w:r>
      <w:r>
        <w:fldChar w:fldCharType="separate"/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RecognitionIntegrationExample.java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fldChar w:fldCharType="end"/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 加入项目，在后台线程运行。bitmap 是你提供的一张方向正确的图片：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16D11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619A90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JAVA</w:t>
            </w:r>
          </w:p>
          <w:p w14:paraId="5D124868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 config = android.os.Build.VERSION.SDK_INT &gt;= 27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? SdkConfig.aidl()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: SdkConfig.websocket("ws://127.0.0.1:18086/ws");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try (HuoyanSdkClient client = RecognitionIntegrationExample.openReady(context, config))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SdkImage input = client.image(bitmap);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List&lt;RecognitionItem&gt; items = RecognitionIntegrationExample.recognize(client, input);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// 按 item.getClazz() 查找自己的商品，再展示或进入业务流程。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 w14:paraId="055636C6">
      <w:pPr>
        <w:spacing w:after="60" w:line="288" w:lineRule="auto"/>
        <w:jc w:val="left"/>
      </w:pPr>
    </w:p>
    <w:p w14:paraId="3E1A5875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片段需导入 cc.huoyan.sdk.client.*、cc.huoyan.sdk.client.model.RecognitionItem、java.util.List 及 example.RecognitionIntegrationExample；调用方处理 IOException、InterruptedException 和本地参数异常，中断时恢复线程中断标记。</w:t>
      </w:r>
    </w:p>
    <w:p w14:paraId="789D882E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示例方法 openReady() 按下列顺序连接、初始化并检查识别能力和模型状态；超时或模型未就绪时抛出异常。示例方法 recognize() 将 JAR 的 RecognizeResult 解包为条目列表。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D5AF4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B392A2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TEXT</w:t>
            </w:r>
          </w:p>
          <w:p w14:paraId="62F36D74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HuoyanSdkClient.create(context, config)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→ connect() 异步连接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→ isConnected() 确认已连接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→ initialize() 并检查结果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→ getStatus() 查询模型状态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→ SdkStatus.modelReady(status) 为 true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→ recognize() / learn() / batchLearn()</w:t>
            </w:r>
          </w:p>
        </w:tc>
      </w:tr>
    </w:tbl>
    <w:p w14:paraId="79C269DF">
      <w:pPr>
        <w:spacing w:after="60" w:line="288" w:lineRule="auto"/>
        <w:jc w:val="left"/>
      </w:pPr>
    </w:p>
    <w:p w14:paraId="6EEBAC32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isConnected() 只确认通信连接，initialize() 不等于激活完成，READY / OFFLINE 只确认 SDK 已启动。</w:t>
      </w:r>
      <w:r>
        <w:rPr>
          <w:rFonts w:ascii="宋体" w:hAnsi="宋体" w:eastAsia="宋体" w:cs="宋体"/>
          <w:b/>
          <w:i w:val="0"/>
          <w:color w:val="000000"/>
          <w:sz w:val="24"/>
        </w:rPr>
        <w:t>识别与学习统一用 SdkStatus.modelReady(status) 判断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；离线条件见第 3.4 节。</w:t>
      </w:r>
    </w:p>
    <w:p w14:paraId="002A8C21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initialize() 自动读取宿主 APK 的 versionName，无需手填；包信息不可查时不伪造版本。首次初始化、重连后的初始化和显式重试均携带该版本：AIDL 调用 init(String appVersion)，WS 发送 params.app_version。SDK 保存版本并随后续心跳上报，宿主无需另发上报请求；须使用支持该签名的配套 SDK。</w:t>
      </w:r>
    </w:p>
    <w:p w14:paraId="3B5B6F0B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自动重连后仍需宿主调用 initialize() 并重新检查模型状态，见第 6.1 节。</w:t>
      </w:r>
    </w:p>
    <w:p w14:paraId="0D48B00E">
      <w:pPr>
        <w:pStyle w:val="4"/>
        <w:spacing w:line="288" w:lineRule="auto"/>
        <w:jc w:val="left"/>
      </w:pPr>
      <w:bookmarkStart w:id="5" w:name="source_activation"/>
      <w:r>
        <w:rPr>
          <w:rFonts w:ascii="宋体" w:hAnsi="宋体" w:eastAsia="宋体" w:cs="宋体"/>
          <w:b/>
          <w:i w:val="0"/>
          <w:color w:val="000000"/>
          <w:sz w:val="28"/>
        </w:rPr>
        <w:t>3 3 激活与切换模型</w:t>
      </w:r>
      <w:bookmarkEnd w:id="5"/>
    </w:p>
    <w:p w14:paraId="4ED7E517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首次激活按激活码选模型；已激活设备切换模型时查询当前设备授权。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803"/>
      </w:tblGrid>
      <w:tr w14:paraId="76AE7D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3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5A82CF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步骤</w:t>
            </w:r>
          </w:p>
        </w:tc>
        <w:tc>
          <w:tcPr>
            <w:tcW w:w="680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563BA1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调用与处理</w:t>
            </w:r>
          </w:p>
        </w:tc>
      </w:tr>
      <w:tr w14:paraId="640A71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A53FF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连接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8C8DE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create() → connect() → 等待 isConnected()；激活页面只要求通信连接，不要求模型已就绪</w:t>
            </w:r>
          </w:p>
        </w:tc>
      </w:tr>
      <w:tr w14:paraId="483E5A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D947A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初始化与查询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4F431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调用 initialize() 并检查 code/reason，再读 getStatus()、getCertInfo()；按下文 sdkState 规则判断是否继续激活</w:t>
            </w:r>
          </w:p>
        </w:tc>
      </w:tr>
      <w:tr w14:paraId="21C30D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32FAD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取得激活码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217CE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用户手输激活码，或从二维码中取出 serial 字段（激活码）</w:t>
            </w:r>
          </w:p>
        </w:tc>
      </w:tr>
      <w:tr w14:paraId="100090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7A5D5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选择模型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36423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正常激活后台调用 queryLicenseModels(activationCode)，切换调用 queryDeviceModels()，按返回顺序显示动态名称，保留点选项的 modelCode</w:t>
            </w:r>
          </w:p>
        </w:tc>
      </w:tr>
      <w:tr w14:paraId="5255F1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DB41B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提交激活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73E2C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在后台线程调用 activate(activationCode, modelCode) 一次，取消选择不提交</w:t>
            </w:r>
          </w:p>
        </w:tc>
      </w:tr>
      <w:tr w14:paraId="164EDF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C1A7E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展示准备进度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04EF9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另一后台线程并行查询 getDownloadProgress() 和 getStatus()</w:t>
            </w:r>
          </w:p>
        </w:tc>
      </w:tr>
      <w:tr w14:paraId="276176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E29D2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完成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D9839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检查激活结果；状态查询成功且 modelReady=true 后允许识别/学习，并刷新授权信息</w:t>
            </w:r>
          </w:p>
        </w:tc>
      </w:tr>
    </w:tbl>
    <w:p w14:paraId="1D4906E3">
      <w:pPr>
        <w:spacing w:line="288" w:lineRule="auto"/>
        <w:jc w:val="left"/>
      </w:pPr>
    </w:p>
    <w:p w14:paraId="6AED34FA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激活页面使用 </w:t>
      </w:r>
      <w:r>
        <w:fldChar w:fldCharType="begin"/>
      </w:r>
      <w:r>
        <w:instrText xml:space="preserve"> HYPERLINK "https://github.com/huoyan-ai-opensource/huoyan-opensource-retail-android/blob/main/huoyan-sdk-client/samples/ActivationStatusExample.java" \h </w:instrText>
      </w:r>
      <w:r>
        <w:fldChar w:fldCharType="separate"/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ActivationStatusExample.java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fldChar w:fldCharType="end"/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 的 openConnected(context, config)。第 3.2 节的 openReady() 在模型未就绪时会关闭连接并抛异常，不适用于首次激活。</w:t>
      </w:r>
    </w:p>
    <w:p w14:paraId="529196D4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状态查询成功且 sdkState 为 NOT_ACTIVATED 时引导激活；REGISTERED 时结合授权信息判断。其他错误按 code/reason 处理，结果未知时按第 6.2 节核对，不重复提交。</w:t>
      </w:r>
    </w:p>
    <w:p w14:paraId="05979EFA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以下 client 已连接，activationCode 为用户确认的输入，modelCode 为所选项的 getModelCode()：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7A4F8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5470FE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JAVA</w:t>
            </w:r>
          </w:p>
          <w:p w14:paraId="7A9ADC5B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BaseResult result = ActivationStatusExample.activateOnce(client, activationCode, modelCode);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if (result == null || result.getCode() == HuoyanSdkClient.RESULT_UNKNOWN)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// 激活结果未知：刷新状态与授权信息核对，不自动再提交。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} else if (result.getCode() != 0)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// 展示 result.getCode()/getReason()，按错误处理后再决定下一步。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} else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// 激活调用成功；继续查询模型状态，尚不能仅凭此结果开放识别。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 w14:paraId="7AE8A61F">
      <w:pPr>
        <w:spacing w:after="60" w:line="288" w:lineRule="auto"/>
        <w:jc w:val="left"/>
      </w:pPr>
    </w:p>
    <w:p w14:paraId="204D1F61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示例用 activation.ActivationCode.normalize(input) 整理激活码，再调用 client.activate()。去除连字符后为 16 位的码按四位分段，其他长度的扫码 serial 原样传递。validManual(input) 只检查手输码长度，不验证授权，也不用于拦截其他长度的扫码 serial。JSON 二维码先提取 serial 再提交。</w:t>
      </w:r>
    </w:p>
    <w:p w14:paraId="217FCDA3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双查询接口对应 SDK 壳 0.1.3（AIDL api_version=3）。LicenseModels.code/reason 表示查询结果；models 每项包含 modelCode/modelName/chip/current，数量、名称和顺序不固定，current=true 标识当前模型。</w:t>
      </w:r>
    </w:p>
    <w:p w14:paraId="3D0D9B2D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切换模型时，先用同一客户端调用 getCertInfo().getActivationSerial() 取得序列号，再将序列号与所选 modelCode 传给 activate()。缺少序列号则在选模后补输或扫码，保留所选模型再提交。选择当前项或取消均不写入；切换独立于本地配置保存。</w:t>
      </w:r>
    </w:p>
    <w:p w14:paraId="22AA8D86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activate() 返回 BaseResult（code/reason），模型状态和证书需另行查询。getDownloadProgress() 返回模型下载进度：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1701"/>
        <w:gridCol w:w="4706"/>
      </w:tblGrid>
      <w:tr w14:paraId="700CED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3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359733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DownloadProgress 方法</w:t>
            </w:r>
          </w:p>
        </w:tc>
        <w:tc>
          <w:tcPr>
            <w:tcW w:w="170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7C0F0D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类型/单位</w:t>
            </w:r>
          </w:p>
        </w:tc>
        <w:tc>
          <w:tcPr>
            <w:tcW w:w="470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3D0169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含义</w:t>
            </w:r>
          </w:p>
        </w:tc>
      </w:tr>
      <w:tr w14:paraId="27A812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18463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getCode() / getReason()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EFA14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int / String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18CC4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本次进度查询是否成功及原因</w:t>
            </w:r>
          </w:p>
        </w:tc>
      </w:tr>
      <w:tr w14:paraId="0D9C5B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CA097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getDownloaded()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94664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long，字节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8C2CB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已下载数据量</w:t>
            </w:r>
          </w:p>
        </w:tc>
      </w:tr>
      <w:tr w14:paraId="37E479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CFDF0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getTotal()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B47CE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long，字节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ABB7E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总量，0 表示未知</w:t>
            </w:r>
          </w:p>
        </w:tc>
      </w:tr>
    </w:tbl>
    <w:p w14:paraId="6E552672">
      <w:pPr>
        <w:spacing w:line="288" w:lineRule="auto"/>
        <w:jc w:val="left"/>
      </w:pPr>
    </w:p>
    <w:p w14:paraId="63C2303E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参考客户端每次查完进度后等 2 秒再查。查询失败时继续核对激活结果和状态；下载到 100% 后仍要等待 modelReady=true。</w:t>
      </w:r>
    </w:p>
    <w:p w14:paraId="2AB7268E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3 4 获取火眼 SDK 运行状态</w:t>
      </w:r>
    </w:p>
    <w:p w14:paraId="35D6FB31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client.getStatus() 返回 StatusSnapshot，用于判断识别条件及排障。</w:t>
      </w:r>
      <w:r>
        <w:rPr>
          <w:rFonts w:ascii="宋体" w:hAnsi="宋体" w:eastAsia="宋体" w:cs="宋体"/>
          <w:b/>
          <w:i w:val="0"/>
          <w:color w:val="000000"/>
          <w:sz w:val="24"/>
        </w:rPr>
        <w:t>先检查回执非 null 且 code=0，再读取状态字段。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1701"/>
        <w:gridCol w:w="4706"/>
      </w:tblGrid>
      <w:tr w14:paraId="766679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3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D811AD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</w:t>
            </w:r>
          </w:p>
        </w:tc>
        <w:tc>
          <w:tcPr>
            <w:tcW w:w="170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B6EAAC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类型</w:t>
            </w:r>
          </w:p>
        </w:tc>
        <w:tc>
          <w:tcPr>
            <w:tcW w:w="470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19B740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内容及使用方式</w:t>
            </w:r>
          </w:p>
        </w:tc>
      </w:tr>
      <w:tr w14:paraId="19F8D9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DD44C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getCode()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31F72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C1CD9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本次查询结果码，0 为成功</w:t>
            </w:r>
          </w:p>
        </w:tc>
      </w:tr>
      <w:tr w14:paraId="2A1C3E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02CA2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getReason()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C8686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AAFEC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查询失败原因；区别于 SDK 当前的 recentError</w:t>
            </w:r>
          </w:p>
        </w:tc>
      </w:tr>
      <w:tr w14:paraId="0ED3B1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923C0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getSdkState()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F0BC4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E0C29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当前运行状态，含义和处理方式见下表</w:t>
            </w:r>
          </w:p>
        </w:tc>
      </w:tr>
      <w:tr w14:paraId="7DD82E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98F9A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getModelReady()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D199F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8241A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模型是否就绪；使用 SdkStatus.modelReady() 结合离线授权与密钥事实判断能否识别/学习</w:t>
            </w:r>
          </w:p>
        </w:tc>
      </w:tr>
      <w:tr w14:paraId="043AFB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A2F1D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getDeviceId()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8C165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E07DB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火眼 SDK 设备标识，用于设备信息及排查；不是客户端自定义门店 ID</w:t>
            </w:r>
          </w:p>
        </w:tc>
      </w:tr>
      <w:tr w14:paraId="6D3E1C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FAFFD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getModelVersion()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5E680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96488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当前模型版本，不是火眼 SDK 安装包版本</w:t>
            </w:r>
          </w:p>
        </w:tc>
      </w:tr>
      <w:tr w14:paraId="1C0CBA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083BF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getCertificateValid()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9182E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45226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授权证书是否有效；OFFLINE 也必须明确为 true 才开放本地识别/学习</w:t>
            </w:r>
          </w:p>
        </w:tc>
      </w:tr>
      <w:tr w14:paraId="570AAB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CAC7E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getCertificateValidUntil()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487BA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B9B49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证书有效期文本；日期计算可使用 CertInfo 的时间戳</w:t>
            </w:r>
          </w:p>
        </w:tc>
      </w:tr>
      <w:tr w14:paraId="7293B7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64930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getTrustLevel()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BD42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891CE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火眼 SDK 给出的设备信任等级；需要排查时提供此值</w:t>
            </w:r>
          </w:p>
        </w:tc>
      </w:tr>
      <w:tr w14:paraId="1004EB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5B015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getKeyLost()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B9A34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DDF36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设备授权所需的密钥是否丢失；为 true 时结合 sdkState 排查</w:t>
            </w:r>
          </w:p>
        </w:tc>
      </w:tr>
      <w:tr w14:paraId="6EE53D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79E43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getBackendConnected()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E9025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17369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火眼 SDK 能否连接服务器；客户端是否连上火眼 SDK 要看 isConnected()</w:t>
            </w:r>
          </w:p>
        </w:tc>
      </w:tr>
      <w:tr w14:paraId="1042A6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EC42A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getBusy()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84D1C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F90C7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是否正在执行操作，用于避免重复发起任务</w:t>
            </w:r>
          </w:p>
        </w:tc>
      </w:tr>
      <w:tr w14:paraId="0EBE51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3B268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getBusyOperation()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33C76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676D1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当前操作名称，可能为空；用于诊断，不通过匹配文字决定下一步</w:t>
            </w:r>
          </w:p>
        </w:tc>
      </w:tr>
      <w:tr w14:paraId="4EAB44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F5D48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getStateUpdatedAt()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FEBCA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Long，毫秒时间戳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5D3E2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状态更新时间，不是这次查询发起时间</w:t>
            </w:r>
          </w:p>
        </w:tc>
      </w:tr>
      <w:tr w14:paraId="73C5A5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81CC8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getRecentError()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C03DE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0FF62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最近仍未解决的错误说明，可能为空；用于排查</w:t>
            </w:r>
          </w:p>
        </w:tc>
      </w:tr>
    </w:tbl>
    <w:p w14:paraId="59E8E438">
      <w:pPr>
        <w:spacing w:line="288" w:lineRule="auto"/>
        <w:jc w:val="left"/>
      </w:pPr>
    </w:p>
    <w:p w14:paraId="6F579CB9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Boolean/Long 为 null 表示未取得信息，不能当作 false/0。查询失败时暂停依赖就绪状态的新请求，不沿用上次的“可以识别”。busy 不能替代 modelReady；任务顺序见第 6.1 节。</w:t>
      </w:r>
    </w:p>
    <w:p w14:paraId="47A15B10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getStatus() 是一次性查询；持续观察由宿主定时查询，或使用第 10.2 节的 SdkStartupController。</w:t>
      </w:r>
    </w:p>
    <w:p w14:paraId="34DAA413">
      <w:pPr>
        <w:pStyle w:val="5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4"/>
        </w:rPr>
        <w:t>sdkState 有哪些值</w:t>
      </w:r>
    </w:p>
    <w:p w14:paraId="2E08F490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信任等级、密钥和授权更新由 SDK 处理。以下状态用于决定下一步操作，内部诊断信息不直接展示给用户。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1587"/>
        <w:gridCol w:w="3515"/>
      </w:tblGrid>
      <w:tr w14:paraId="346D2E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53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1F3643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值</w:t>
            </w:r>
          </w:p>
        </w:tc>
        <w:tc>
          <w:tcPr>
            <w:tcW w:w="1587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EB8BE2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含义</w:t>
            </w:r>
          </w:p>
        </w:tc>
        <w:tc>
          <w:tcPr>
            <w:tcW w:w="351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FE1F2F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建议处理</w:t>
            </w:r>
          </w:p>
        </w:tc>
      </w:tr>
      <w:tr w14:paraId="534616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3A6D9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NOT_INIT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CC75C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尚未初始化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64F0F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发起一次初始化并检查结果</w:t>
            </w:r>
          </w:p>
        </w:tc>
      </w:tr>
      <w:tr w14:paraId="570302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53951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INITIALIZING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EE283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正在初始化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157F1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等待并查询状态，避免重复初始化</w:t>
            </w:r>
          </w:p>
        </w:tc>
      </w:tr>
      <w:tr w14:paraId="3CE2EB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D1D53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REGISTERED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BDE57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已注册，激活/准备流程尚未完成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2A05D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查询授权信息，按实际状态引导激活或等待</w:t>
            </w:r>
          </w:p>
        </w:tc>
      </w:tr>
      <w:tr w14:paraId="460F34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214AD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NOT_ACTIVATED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B3F39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未激活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D8955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引导输入激活码</w:t>
            </w:r>
          </w:p>
        </w:tc>
      </w:tr>
      <w:tr w14:paraId="756B42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DE6F3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READY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FC3B3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火眼 SDK 已启动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525B3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继续确认 modelReady=true</w:t>
            </w:r>
          </w:p>
        </w:tc>
      </w:tr>
      <w:tr w14:paraId="5FA619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A0B0D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OFFLINE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A7783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本地可用，设备身份尚未与云端校准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4FE7F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SdkStatus.modelReady(status) 要求 modelReady=true、certificateValid=true 且 keyLost 不为 true；满足即可识别/学习，无需等待联网</w:t>
            </w:r>
          </w:p>
        </w:tc>
      </w:tr>
      <w:tr w14:paraId="049750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8CBB5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MODEL_PREPARING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6157A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模型正在准备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34F31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展示下载进度或“准备中”提示，继续查询</w:t>
            </w:r>
          </w:p>
        </w:tc>
      </w:tr>
      <w:tr w14:paraId="748DF5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73E3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MODEL_NOT_READY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3B858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模型未就绪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FA70D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暂停识别/学习，结合 recentError 排查</w:t>
            </w:r>
          </w:p>
        </w:tc>
      </w:tr>
      <w:tr w14:paraId="330A9D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7C58A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STOPPED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1DC64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火眼 SDK 已停止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68FD6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恢复连接/服务后重新确认状态</w:t>
            </w:r>
          </w:p>
        </w:tc>
      </w:tr>
      <w:tr w14:paraId="7BF378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CA7EC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CLEANUP_PENDING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E6988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数据清理尚未完成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62CE3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等待清理完成，不凭初始化成功恢复业务</w:t>
            </w:r>
          </w:p>
        </w:tc>
      </w:tr>
      <w:tr w14:paraId="481CF2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C918E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KEY_ROTATION_PENDING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EF793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设备授权信息更新，等待审核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4FDB3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等待审核，联系对接人员处理</w:t>
            </w:r>
          </w:p>
        </w:tc>
      </w:tr>
      <w:tr w14:paraId="015992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400CF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KEY_ROTATION_RESTORING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805A6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设备授权信息更新已获准，正在恢复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92443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等待恢复完成并重新确认就绪</w:t>
            </w:r>
          </w:p>
        </w:tc>
      </w:tr>
      <w:tr w14:paraId="1C5230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A3645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KEY_ROTATION_REJECTED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E1664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设备授权信息更新被拒绝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07A1E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联系对接人员处理，不循环提交激活</w:t>
            </w:r>
          </w:p>
        </w:tc>
      </w:tr>
      <w:tr w14:paraId="626B04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64857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KEY_ROTATION_RATE_LIMITED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55FA6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设备授权信息更新请求过于频繁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AB025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等待限制解除，避免频繁重试</w:t>
            </w:r>
          </w:p>
        </w:tc>
      </w:tr>
      <w:tr w14:paraId="475048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22C62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CERTIFICATE_EXPIRED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6851F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授权证书过期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DE3F7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查询授权信息及续期情况，联系对接人员</w:t>
            </w:r>
          </w:p>
        </w:tc>
      </w:tr>
      <w:tr w14:paraId="641E61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D46D4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CERTIFICATE_INVALID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792B9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授权证书无效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EC595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检查设备与授权配置，联系对接人员</w:t>
            </w:r>
          </w:p>
        </w:tc>
      </w:tr>
      <w:tr w14:paraId="431F34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43290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BACKEND_UNAVAILABLE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A839E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火眼 SDK 后端暂不可用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38947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检查网络及服务，恢复后重查</w:t>
            </w:r>
          </w:p>
        </w:tc>
      </w:tr>
      <w:tr w14:paraId="0AC0BB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80C35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STARTUP_FAILED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B189C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启动失败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5599D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根据 recentError 排查，处理后重新确认状态</w:t>
            </w:r>
          </w:p>
        </w:tc>
      </w:tr>
      <w:tr w14:paraId="38B0C7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B52E3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DISABLED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B390A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火眼 SDK 已禁用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5CA27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联系对接人员确认授权或使用策略</w:t>
            </w:r>
          </w:p>
        </w:tc>
      </w:tr>
      <w:tr w14:paraId="250C69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7FA49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null / 未识别的新值</w:t>
            </w:r>
          </w:p>
        </w:tc>
        <w:tc>
          <w:tcPr>
            <w:tcW w:w="158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46C4F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尚未确认状态或新增状态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7B57A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保留返回值供排查，不默认当成 READY；检查 modelReady</w:t>
            </w:r>
          </w:p>
        </w:tc>
      </w:tr>
    </w:tbl>
    <w:p w14:paraId="63F40A22">
      <w:pPr>
        <w:spacing w:line="288" w:lineRule="auto"/>
        <w:jc w:val="left"/>
      </w:pPr>
    </w:p>
    <w:p w14:paraId="52BEAF01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SdkStatus.shellStarted() 同时识别 READY 和 OFFLINE。离线时继续读状态，SDK 联网校准后自动恢复 READY，宿主不重复初始化。OFFLINE 不等于客户端与 SDK 断连，也不代表证书过期。激活、切换模型、反馈、上传、同步以及开启云服务后的商品写入仍按各自的云端结果处理；不要因离线自动关闭云服务或将失败改成本地成功。</w:t>
      </w:r>
    </w:p>
    <w:p w14:paraId="532A1D09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3 5 查询授权信息与 SDK 版本</w:t>
      </w:r>
    </w:p>
    <w:p w14:paraId="0684417A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client.getCapabilities() 返回 Capability，从中读取 SDK 安装包版本，不依赖激活或模型就绪。版本查询与授权查询独立处理，证书不可用不阻止版本展示。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1701"/>
        <w:gridCol w:w="4706"/>
      </w:tblGrid>
      <w:tr w14:paraId="28F42E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3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CF1E3D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Capability 方法</w:t>
            </w:r>
          </w:p>
        </w:tc>
        <w:tc>
          <w:tcPr>
            <w:tcW w:w="170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0FBE5A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类型</w:t>
            </w:r>
          </w:p>
        </w:tc>
        <w:tc>
          <w:tcPr>
            <w:tcW w:w="470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2E143C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内容及空值处理</w:t>
            </w:r>
          </w:p>
        </w:tc>
      </w:tr>
      <w:tr w14:paraId="6FD79C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08815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getSdkVersionName()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80CAC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D56E8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 安装包版本名；unknown 表示未取得版本</w:t>
            </w:r>
          </w:p>
        </w:tc>
      </w:tr>
      <w:tr w14:paraId="1FEEDA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3E9EF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getSdkVersionCode()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D1776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B7831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 安装包版本号；-1 表示未取得版本</w:t>
            </w:r>
          </w:p>
        </w:tc>
      </w:tr>
    </w:tbl>
    <w:p w14:paraId="2780496F">
      <w:pPr>
        <w:spacing w:line="288" w:lineRule="auto"/>
        <w:jc w:val="left"/>
      </w:pPr>
    </w:p>
    <w:p w14:paraId="57BF776F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无回执或版本缺失时显示占位符，不用 modelVersion 替代。错误回执仍可能携带版本；功能支持标志须在 code=0 时读取，见第 3.6 节。</w:t>
      </w:r>
    </w:p>
    <w:p w14:paraId="070C375E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client.getCertInfo() 返回 CertInfo，用于查询授权类型、激活时间和到期时间等证书信息。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1701"/>
        <w:gridCol w:w="4706"/>
      </w:tblGrid>
      <w:tr w14:paraId="261CA1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3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D21AFB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</w:t>
            </w:r>
          </w:p>
        </w:tc>
        <w:tc>
          <w:tcPr>
            <w:tcW w:w="170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01C577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类型/单位</w:t>
            </w:r>
          </w:p>
        </w:tc>
        <w:tc>
          <w:tcPr>
            <w:tcW w:w="470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0A874A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内容及空值处理</w:t>
            </w:r>
          </w:p>
        </w:tc>
      </w:tr>
      <w:tr w14:paraId="5FFC0D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EE9A3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getCode() / getReason()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598F3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int / String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DFAD0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查询结果，成功后再读证书字段</w:t>
            </w:r>
          </w:p>
        </w:tc>
      </w:tr>
      <w:tr w14:paraId="5ACAB5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1A421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getActivationSerial()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B4D49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2F2F3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激活时使用的码；未激活时可能为空</w:t>
            </w:r>
          </w:p>
        </w:tc>
      </w:tr>
      <w:tr w14:paraId="3FE22A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A1BC3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getLicenseType()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CF2AE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58577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授权类型，按返回值展示；可能为空，不固定假设只有某几种类型</w:t>
            </w:r>
          </w:p>
        </w:tc>
      </w:tr>
      <w:tr w14:paraId="216323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79A7B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getModelCode() / getModelChannel()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6AF34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 / String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48F58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授权对应的模型编码及渠道</w:t>
            </w:r>
          </w:p>
        </w:tc>
      </w:tr>
      <w:tr w14:paraId="1C8341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34E58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getActivatedAt()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6DCB9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long，秒时间戳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7BEE1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激活时间，0 表示无数据</w:t>
            </w:r>
          </w:p>
        </w:tc>
      </w:tr>
      <w:tr w14:paraId="1B7347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B853E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getIssuedAt()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B8B55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long，秒时间戳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FDFDA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证书签发时间，0 表示无数据</w:t>
            </w:r>
          </w:p>
        </w:tc>
      </w:tr>
      <w:tr w14:paraId="707807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535A9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hasRenewedAt() / getRenewedAt()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84853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 / long，秒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AA523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先检查 hasRenewedAt，再使用最近续期时间</w:t>
            </w:r>
          </w:p>
        </w:tc>
      </w:tr>
      <w:tr w14:paraId="0AD8D6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4D8CD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hasNextRenewAt() / getNextRenewAt()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E0CC7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 / long，秒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D5B7D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先检查 hasNextRenewAt，再使用下次续期时间</w:t>
            </w:r>
          </w:p>
        </w:tc>
      </w:tr>
      <w:tr w14:paraId="3FC9C6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EF9DD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getExpiresAt()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AC4FB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long，秒时间戳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35BE3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到期时间；0 可能表示无数据或永久授权，页面显示“未提供到期时间”，不要直接显示“永久有效”</w:t>
            </w:r>
          </w:p>
        </w:tc>
      </w:tr>
    </w:tbl>
    <w:p w14:paraId="51D45E74">
      <w:pPr>
        <w:spacing w:line="288" w:lineRule="auto"/>
        <w:jc w:val="left"/>
      </w:pPr>
    </w:p>
    <w:p w14:paraId="5B2E9A56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CertInfo 时间为</w:t>
      </w:r>
      <w:r>
        <w:rPr>
          <w:rFonts w:ascii="宋体" w:hAnsi="宋体" w:eastAsia="宋体" w:cs="宋体"/>
          <w:b/>
          <w:i w:val="0"/>
          <w:color w:val="000000"/>
          <w:sz w:val="24"/>
        </w:rPr>
        <w:t>秒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，转换为 Java Date 时乘以 1000L，按客户端时区格式化；StatusSnapshot 的 stateUpdatedAt 为</w:t>
      </w:r>
      <w:r>
        <w:rPr>
          <w:rFonts w:ascii="宋体" w:hAnsi="宋体" w:eastAsia="宋体" w:cs="宋体"/>
          <w:b/>
          <w:i w:val="0"/>
          <w:color w:val="000000"/>
          <w:sz w:val="24"/>
        </w:rPr>
        <w:t>毫秒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。授权续期由 SDK 处理，JAR 只提供续期信息查询。</w:t>
      </w:r>
    </w:p>
    <w:p w14:paraId="2146F52B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3 6 查询支持的功能</w:t>
      </w:r>
    </w:p>
    <w:p w14:paraId="2A2398C9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Capability 的 code=0 时，读取 isDetect()、isRecognize()、isItemLearn()、isItemForget()、isItemQuery() 判断对应能力。getApiVersion() 返回接口版本；isSharedMemoryImage() 表示图像传输支持，通常由 JAR 处理。业务能否执行仍需核对模型状态。</w:t>
      </w:r>
    </w:p>
    <w:p w14:paraId="53367EBD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3 7 准备输入图片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6009"/>
      </w:tblGrid>
      <w:tr w14:paraId="75A7D1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628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F25069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已有图片</w:t>
            </w:r>
          </w:p>
        </w:tc>
        <w:tc>
          <w:tcPr>
            <w:tcW w:w="600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71656F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调用方式</w:t>
            </w:r>
          </w:p>
        </w:tc>
      </w:tr>
      <w:tr w14:paraId="5B2C84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F5991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方向正确的 Bitmap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749BD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client.image(bitmap) 或直接 client.recognize(bitmap)</w:t>
            </w:r>
          </w:p>
        </w:tc>
      </w:tr>
      <w:tr w14:paraId="106689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29A9F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RGB888 字节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62FD6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SdkImage.rgb888(bytes, width, height)</w:t>
            </w:r>
          </w:p>
        </w:tc>
      </w:tr>
      <w:tr w14:paraId="28DEFF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71B37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JPEG/PNG 字节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EE806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SdkImage.encoded(bytes, width, height, format)，格式用 FORMAT_JPEG / FORMAT_PNG</w:t>
            </w:r>
          </w:p>
        </w:tc>
      </w:tr>
      <w:tr w14:paraId="575657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AE371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JPEG/PNG 尺寸未知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22A53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SdkImage.encoded(bytes, 0, 0, format)</w:t>
            </w:r>
          </w:p>
        </w:tc>
      </w:tr>
    </w:tbl>
    <w:p w14:paraId="56517CB2">
      <w:pPr>
        <w:spacing w:line="288" w:lineRule="auto"/>
        <w:jc w:val="left"/>
      </w:pPr>
    </w:p>
    <w:p w14:paraId="7AA95CC8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RGB888 每像素为红、绿、蓝 3 字节，不能有行尾填充，总长度须为 width × height × 3；NV21/YUV 需先转换。相机采集和有效区域裁剪由宿主完成。</w:t>
      </w:r>
    </w:p>
    <w:p w14:paraId="663AEA7D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图像上限为 32 MiB。学习接口会将 JPEG/PNG 解码为 RGB888，解码后也不能超限；AIDL 不能建立大图传输时，回退上限为 RGB 1 MiB、JPEG/PNG 256 KiB，超出会返回 IMAGE_UNAVAILABLE。优先使用实际需要的图像区域和尺寸。</w:t>
      </w:r>
    </w:p>
    <w:p w14:paraId="0A8C2BD1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SdkImage 会复制输入字节；Bitmap 在转换完成前不得被覆盖或回收，JAR 不回收调用方 Bitmap。client.image(bitmap) 在 AIDL 下转 RGB888、WS 下转质量参数为 90 的 JPEG，转换也应在后台执行。</w:t>
      </w:r>
    </w:p>
    <w:p w14:paraId="38A0E312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建议先把图片旋转到正确方向，以 rotate=0 提交。recognize(image, rotate) 仅接受 0/90/180/270；使用非零旋转时需核对返回框在预览图片上的位置。</w:t>
      </w:r>
    </w:p>
    <w:p w14:paraId="65A3C597">
      <w:pPr>
        <w:pStyle w:val="3"/>
        <w:spacing w:line="288" w:lineRule="auto"/>
        <w:jc w:val="left"/>
      </w:pPr>
      <w:bookmarkStart w:id="6" w:name="chapter_4"/>
      <w:bookmarkStart w:id="7" w:name="source_business_flows"/>
      <w:r>
        <w:rPr>
          <w:rFonts w:ascii="宋体" w:hAnsi="宋体" w:eastAsia="宋体" w:cs="宋体"/>
          <w:b/>
          <w:i w:val="0"/>
          <w:color w:val="000000"/>
          <w:sz w:val="36"/>
        </w:rPr>
        <w:t>4  按业务场景组合方法</w:t>
      </w:r>
      <w:bookmarkEnd w:id="6"/>
      <w:bookmarkEnd w:id="7"/>
    </w:p>
    <w:p w14:paraId="2ADEB0FB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4 1 新品拍照学习</w:t>
      </w:r>
    </w:p>
    <w:p w14:paraId="783673A8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学习、识别、查询与遗忘统一使用商品 PLU 原值字符串作为 clazz，允许 1–50 位 ASCII 英文字母与数字。大小写和前导零均保留，例如 A001、a001、001 是不同类别。不要转成 long 或映射成商品 ID。样本 UID 仍为 long。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EB045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9D6F8B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JAVA</w:t>
            </w:r>
          </w:p>
          <w:p w14:paraId="513DACD9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 clazz = "A001"; // 商品 PLU 原值。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ItemLearnBatch result = RecognitionIntegrationExample.learnCategory(client, input, clazz);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List&lt;Long&gt; uids = RecognitionIntegrationExample.successfulUids(result);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// 保存成功 UID；同时保留 result 的每个框结果，展示部分成功或失败原因。</w:t>
            </w:r>
          </w:p>
        </w:tc>
      </w:tr>
    </w:tbl>
    <w:p w14:paraId="60ED708A">
      <w:pPr>
        <w:spacing w:after="60" w:line="288" w:lineRule="auto"/>
        <w:jc w:val="left"/>
      </w:pP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1701"/>
        <w:gridCol w:w="4706"/>
      </w:tblGrid>
      <w:tr w14:paraId="5CE6ED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3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686E22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</w:t>
            </w:r>
          </w:p>
        </w:tc>
        <w:tc>
          <w:tcPr>
            <w:tcW w:w="170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115A10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适合的图片</w:t>
            </w:r>
          </w:p>
        </w:tc>
        <w:tc>
          <w:tcPr>
            <w:tcW w:w="470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8381C7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成功结果</w:t>
            </w:r>
          </w:p>
        </w:tc>
      </w:tr>
      <w:tr w14:paraId="302395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4D959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learn(image, clazz)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BB0ED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单目标图片；火眼 SDK 选取最高检测分框学习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4DF91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LearnResult，code=0 且 uid&gt;0</w:t>
            </w:r>
          </w:p>
        </w:tc>
      </w:tr>
      <w:tr w14:paraId="36326E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451F6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batchLearn(image, clazz)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ADCAF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同类多个目标合拍，所有框学到同一分类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E9955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ItemLearnBatch，每个框检查 code=0 且 uid&gt;0</w:t>
            </w:r>
          </w:p>
        </w:tc>
      </w:tr>
      <w:tr w14:paraId="732C19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3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C022E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detect(image)</w:t>
            </w:r>
          </w:p>
        </w:tc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8AB80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学习前需要画框预览</w:t>
            </w:r>
          </w:p>
        </w:tc>
        <w:tc>
          <w:tcPr>
            <w:tcW w:w="470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7C9F8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DetectResult 中的检测框；实际学习仍以学习返回为准</w:t>
            </w:r>
          </w:p>
        </w:tc>
      </w:tr>
    </w:tbl>
    <w:p w14:paraId="30EDF6B6">
      <w:pPr>
        <w:spacing w:line="288" w:lineRule="auto"/>
        <w:jc w:val="left"/>
      </w:pPr>
    </w:p>
    <w:p w14:paraId="3219DD1F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批量学习允许部分成功；整体 code=0 且框列表为空表示未检测到目标。若 3 个框中只有 2 个成功，保留这 2 个 UID 并显示剩余失败原因，不自动重学整张图。</w:t>
      </w:r>
    </w:p>
    <w:p w14:paraId="5C06A727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学习成功后即可识别，无需再调用 SDK 保存接口；调用方记录本次成功 UID，撤销时用它调用 forgetSample(uid)。</w:t>
      </w:r>
    </w:p>
    <w:p w14:paraId="25FFF56C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4 2 收银识别与商品匹配</w:t>
      </w:r>
    </w:p>
    <w:p w14:paraId="02F7659D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按识别分类匹配业务商品，用户确认或改品后，按计件/称重方式计价。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6009"/>
      </w:tblGrid>
      <w:tr w14:paraId="5E16DA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628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331197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识别字段</w:t>
            </w:r>
          </w:p>
        </w:tc>
        <w:tc>
          <w:tcPr>
            <w:tcW w:w="600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4B1488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客户端用途</w:t>
            </w:r>
          </w:p>
        </w:tc>
      </w:tr>
      <w:tr w14:paraId="43CE75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41FB2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getClazz()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C7C14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主分类编码字符串，用它查找对应商品</w:t>
            </w:r>
          </w:p>
        </w:tc>
      </w:tr>
      <w:tr w14:paraId="02489F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2C2AD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getCandidates()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19349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候选分类，可供用户人工选择</w:t>
            </w:r>
          </w:p>
        </w:tc>
      </w:tr>
      <w:tr w14:paraId="446BC6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B33E6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getLeft/Top/Right/Bottom()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DBD87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输入图像中的像素框，用于定位、绘制或裁剪</w:t>
            </w:r>
          </w:p>
        </w:tc>
      </w:tr>
      <w:tr w14:paraId="4D036A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822B9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getDistance()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6CF41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识别返回的距离数值，不是正确率；普通接入可先保留，不自行猜测阈值</w:t>
            </w:r>
          </w:p>
        </w:tc>
      </w:tr>
      <w:tr w14:paraId="772691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C36C1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getRank() / getSquare()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EF17C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其他识别数值，没有使用需求时可忽略</w:t>
            </w:r>
          </w:p>
        </w:tc>
      </w:tr>
    </w:tbl>
    <w:p w14:paraId="7122A2B7">
      <w:pPr>
        <w:spacing w:line="288" w:lineRule="auto"/>
        <w:jc w:val="left"/>
      </w:pPr>
    </w:p>
    <w:p w14:paraId="59D3DE12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DetectResult.getBoxes() 使用 x/y/w/h/score；识别框使用 left/top/right/bottom。空结果属于正常识别结果。多个框可能是同类商品，不要只因 clazz 相同就删掉重复项；找不到对应商品时保留编码，允许人工选择。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118"/>
        <w:gridCol w:w="3969"/>
      </w:tblGrid>
      <w:tr w14:paraId="4B2E8F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5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20B80F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标识</w:t>
            </w:r>
          </w:p>
        </w:tc>
        <w:tc>
          <w:tcPr>
            <w:tcW w:w="3118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C68B4F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含义</w:t>
            </w:r>
          </w:p>
        </w:tc>
        <w:tc>
          <w:tcPr>
            <w:tcW w:w="396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0F5689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使用约定</w:t>
            </w:r>
          </w:p>
        </w:tc>
      </w:tr>
      <w:tr w14:paraId="3B1609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F4A20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clazz</w:t>
            </w:r>
          </w:p>
        </w:tc>
        <w:tc>
          <w:tcPr>
            <w:tcW w:w="31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61DD7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识别分类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D9DEC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学习、识别、查询与遗忘均使用商品 PLU 原值字符串，规则见第 4.1 节</w:t>
            </w:r>
          </w:p>
        </w:tc>
      </w:tr>
      <w:tr w14:paraId="7422D1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2DF18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uid</w:t>
            </w:r>
          </w:p>
        </w:tc>
        <w:tc>
          <w:tcPr>
            <w:tcW w:w="31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8F69B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一个学习样本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220B9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火眼 SDK 返回的正 long，用于样本定位和删除</w:t>
            </w:r>
          </w:p>
        </w:tc>
      </w:tr>
      <w:tr w14:paraId="3084B1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100A2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业务商品编码 / PLU</w:t>
            </w:r>
          </w:p>
        </w:tc>
        <w:tc>
          <w:tcPr>
            <w:tcW w:w="31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E430A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客户端自己的商品标识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6818B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直接作为 clazz，保留大小写和前导零</w:t>
            </w:r>
          </w:p>
        </w:tc>
      </w:tr>
      <w:tr w14:paraId="3BB010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53036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goodsId</w:t>
            </w:r>
          </w:p>
        </w:tc>
        <w:tc>
          <w:tcPr>
            <w:tcW w:w="31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617EF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火眼 SDK 商品 ID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66061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用于可选的商品接口或反馈，不等同于 clazz、uid 或本地数据库主键</w:t>
            </w:r>
          </w:p>
        </w:tc>
      </w:tr>
    </w:tbl>
    <w:p w14:paraId="32C7947A">
      <w:pPr>
        <w:spacing w:line="288" w:lineRule="auto"/>
        <w:jc w:val="left"/>
      </w:pPr>
    </w:p>
    <w:p w14:paraId="5B0A5462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切换门店或 SDK 设备后，按当前商品的 PLU 匹配识别结果。</w:t>
      </w:r>
    </w:p>
    <w:p w14:paraId="2668E979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连续识别可在上一张处理完后取相机最新图片，避免排队。宿主决定结果接受条件、人工确认时的暂停策略及计价；改品时分别保存原始结果与最终选择，供反馈使用。</w:t>
      </w:r>
    </w:p>
    <w:p w14:paraId="3B67B880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4 3 查看与删除样本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6009"/>
      </w:tblGrid>
      <w:tr w14:paraId="294322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628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0B7944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需求</w:t>
            </w:r>
          </w:p>
        </w:tc>
        <w:tc>
          <w:tcPr>
            <w:tcW w:w="600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E600C7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调用</w:t>
            </w:r>
          </w:p>
        </w:tc>
      </w:tr>
      <w:tr w14:paraId="411527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9AC61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查看已学分类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FD6A2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listClasses(page, size)</w:t>
            </w:r>
          </w:p>
        </w:tc>
      </w:tr>
      <w:tr w14:paraId="2D2C8D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2E04A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查看一个分类的样本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B38E8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listImages(clazz, page, size)</w:t>
            </w:r>
          </w:p>
        </w:tc>
      </w:tr>
      <w:tr w14:paraId="2F1809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094E5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删除单个错误样本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A79B6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forgetSample(uid)</w:t>
            </w:r>
          </w:p>
        </w:tc>
      </w:tr>
      <w:tr w14:paraId="7EF077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84A70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清空某分类的全部样本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D0C63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forgetClass(clazz)</w:t>
            </w:r>
          </w:p>
        </w:tc>
      </w:tr>
    </w:tbl>
    <w:p w14:paraId="00AC2D4C">
      <w:pPr>
        <w:spacing w:line="288" w:lineRule="auto"/>
        <w:jc w:val="left"/>
      </w:pPr>
    </w:p>
    <w:p w14:paraId="39A966C8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分类分页中的 clazz[]、uidCount[] 按下标对应；非空 thumbnails[] 同样对应。分页从 1 开始，查询时检查返回页码及总页数。样本即使缺少图片也应保留 UID，方便删除。</w:t>
      </w:r>
    </w:p>
    <w:p w14:paraId="2BC89919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样本图片用返回的完整 imageUrl 加载，不自行拼端口；imageAvailable=false 时显示占位图。火眼 SDK 重启后地址可能变化，应重新查询。</w:t>
      </w:r>
    </w:p>
    <w:p w14:paraId="4D9D2C86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 10.5 节的 LearnedClazzPages、LearnedImagePages 和 SampleImages 提供分页汇总、UID 查图及地址缓存，并说明取消和缓存失效方式。</w:t>
      </w:r>
    </w:p>
    <w:p w14:paraId="2E857541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4 4 提交识别反馈</w:t>
      </w:r>
    </w:p>
    <w:p w14:paraId="52E1DCB0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每个识别目标对应一个 FeedbackItem。detect 保留该框原始命中和候选，人工操作不改写它；result 保存最终商品及来源 sdk / manual。删除目标时 result 上报 {}，即使此前已改品，仍保留原始识别和检测框。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59815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7A8B72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JAVA</w:t>
            </w:r>
          </w:p>
          <w:p w14:paraId="17EB3508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List&lt;FeedbackItem&gt; items = FeedBackUploadHelper.prepareDetectFeedback(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detections, imageWidth, imageHeight);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FeedbackSubmission submission = FeedbackSubmission.fromFile(photo,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Feedback.FEEDBACK_TYPE_NORMAL, items,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FeedbackSubmission.PhotoRetention.KEEP);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FeedBackUploadHelper.submit(client, submission, worker, completion);</w:t>
            </w:r>
          </w:p>
        </w:tc>
      </w:tr>
    </w:tbl>
    <w:p w14:paraId="6860649B">
      <w:pPr>
        <w:spacing w:after="60" w:line="288" w:lineRule="auto"/>
        <w:jc w:val="left"/>
      </w:pPr>
    </w:p>
    <w:p w14:paraId="0F64904F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detections 为 List&lt;FeedbackDetection&gt;，包含原商品、最终商品、删除标记、原始命中距离、同框 SDK 候选及上传原图坐标。商品使用 FeedbackProduct(goodsId, name, plu)，以 PLU 标识；没有 SDK 商品 ID 时 goodsId 可传 null，不传宿主数据库主键。</w:t>
      </w:r>
    </w:p>
    <w:p w14:paraId="22A783CA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prepareDetectFeedback() 将原命中及其距离放在 detect 首项，再按 clazz 原值去重，按首次出现顺序追加同框候选及其距离；商品名和距离不参与去重，不混入其他框。没有候选时仍保留原命中。distance 保留三位小数，不传检测 score。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118"/>
        <w:gridCol w:w="3969"/>
      </w:tblGrid>
      <w:tr w14:paraId="1A6A3C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5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C13342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用户操作</w:t>
            </w:r>
          </w:p>
        </w:tc>
        <w:tc>
          <w:tcPr>
            <w:tcW w:w="3118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121170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item_type</w:t>
            </w:r>
          </w:p>
        </w:tc>
        <w:tc>
          <w:tcPr>
            <w:tcW w:w="396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B3134C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result</w:t>
            </w:r>
          </w:p>
        </w:tc>
      </w:tr>
      <w:tr w14:paraId="56CA38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AD25A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确认原商品</w:t>
            </w:r>
          </w:p>
        </w:tc>
        <w:tc>
          <w:tcPr>
            <w:tcW w:w="31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2AECB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9EFF4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 原商品</w:t>
            </w:r>
          </w:p>
        </w:tc>
      </w:tr>
      <w:tr w14:paraId="274631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9E26A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商品 A 改为 B</w:t>
            </w:r>
          </w:p>
        </w:tc>
        <w:tc>
          <w:tcPr>
            <w:tcW w:w="31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DD61D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161AD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最终选择 B</w:t>
            </w:r>
          </w:p>
        </w:tc>
      </w:tr>
      <w:tr w14:paraId="106830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7C1E5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删除目标（含改品后删除）</w:t>
            </w:r>
          </w:p>
        </w:tc>
        <w:tc>
          <w:tcPr>
            <w:tcW w:w="31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5B415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541D9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空对象 {}</w:t>
            </w:r>
          </w:p>
        </w:tc>
      </w:tr>
    </w:tbl>
    <w:p w14:paraId="49BF9C9D">
      <w:pPr>
        <w:spacing w:line="288" w:lineRule="auto"/>
        <w:jc w:val="left"/>
      </w:pPr>
    </w:p>
    <w:p w14:paraId="1507135E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构造参数 feedbackType 只接受 0/1，最终上报值由 JAR 按 items 计算：全部正常为 0，存在修改或删除为 1。示例传入 FEEDBACK_TYPE_NORMAL 也能提交改品或删除结果。</w:t>
      </w:r>
    </w:p>
    <w:p w14:paraId="206C2F02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学习小图的上传和云端登记由 SDK 自动完成，客户端不提交学习 feedback，也不直接调用小图 HTTP 接口。</w:t>
      </w:r>
    </w:p>
    <w:p w14:paraId="1C937034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反馈图片须为 JPEG/PNG 且不超过 8 MiB。KEEP 保留源文件；DELETE_ON_SUCCESS 只在提交成功且文件未改变时删除专用临时图片。失败或结果未知时保留文件。重试时复用同一个 FeedbackSubmission，沿用 requestId 和上传 URL；成功后不会再次提交。结果未知时不要自动重试，见第 6.2 节。</w:t>
      </w:r>
    </w:p>
    <w:p w14:paraId="7A80D43E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4 5 图片与框的坐标对应</w:t>
      </w:r>
    </w:p>
    <w:p w14:paraId="3EFAC695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绘制框使用识别输入图的坐标；反馈框必须属于上传原图。参考客户端裁剪后识别、上传原图时，需要还原裁剪偏移：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B9B51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B0B9CC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TEXT</w:t>
            </w:r>
          </w:p>
          <w:p w14:paraId="05FAD57F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原图 1920×1080，裁剪左上角为 (200,100)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识别输入中目标框为 (100,80)～(340,260)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原图中目标框为 (300,180)～(540,360)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反馈填写 x=300、y=180、width=240、height=180</w:t>
            </w:r>
          </w:p>
        </w:tc>
      </w:tr>
    </w:tbl>
    <w:p w14:paraId="6195788E">
      <w:pPr>
        <w:spacing w:after="60" w:line="288" w:lineRule="auto"/>
        <w:jc w:val="left"/>
      </w:pPr>
    </w:p>
    <w:p w14:paraId="38B88394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反馈 width/height 是框的宽高，不是整张图尺寸。存在缩放、旋转、镜像时保存图像变换并还原；预览绘制还需考虑控件缩放和留白。不要将上一帧的框用于另一张图。</w:t>
      </w:r>
    </w:p>
    <w:p w14:paraId="2EAC6933">
      <w:pPr>
        <w:pStyle w:val="3"/>
        <w:spacing w:line="288" w:lineRule="auto"/>
        <w:jc w:val="left"/>
      </w:pPr>
      <w:bookmarkStart w:id="8" w:name="chapter_5"/>
      <w:r>
        <w:rPr>
          <w:rFonts w:ascii="宋体" w:hAnsi="宋体" w:eastAsia="宋体" w:cs="宋体"/>
          <w:b/>
          <w:i w:val="0"/>
          <w:color w:val="000000"/>
          <w:sz w:val="36"/>
        </w:rPr>
        <w:t>5  门店 商品与其他功能</w:t>
      </w:r>
      <w:bookmarkEnd w:id="8"/>
    </w:p>
    <w:p w14:paraId="7F04F955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5 1 门店绑定</w:t>
      </w:r>
    </w:p>
    <w:p w14:paraId="4EAB89D4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需要把设备关联到门店、同步商品或提交反馈时，按项目要求绑定门店。火眼 SDK 若返回未绑定错误，先完成绑定再继续相关操作。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EB629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D28A01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JAVA</w:t>
            </w:r>
          </w:p>
          <w:p w14:paraId="3C7B25F3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BindingResult binding = client.bindDevice("erp-shop-007");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// 可选门店信息：client.bindDevice("erp-shop-007", "一号店", null)</w:t>
            </w:r>
          </w:p>
        </w:tc>
      </w:tr>
    </w:tbl>
    <w:p w14:paraId="4DA8BFC1">
      <w:pPr>
        <w:spacing w:after="60" w:line="288" w:lineRule="auto"/>
        <w:jc w:val="left"/>
      </w:pPr>
    </w:p>
    <w:p w14:paraId="465F6FE8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客户端传入稳定且不与其他门店重复的 shopId，支持字母、前导零和 UUID；账号由交付 JAR 提供，调用方不能覆盖。绑定成功后区分保存：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6009"/>
      </w:tblGrid>
      <w:tr w14:paraId="23FC7F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628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0E4923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字段</w:t>
            </w:r>
          </w:p>
        </w:tc>
        <w:tc>
          <w:tcPr>
            <w:tcW w:w="600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382803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含义</w:t>
            </w:r>
          </w:p>
        </w:tc>
      </w:tr>
      <w:tr w14:paraId="0E0090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BDD8D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binding.getRequest().getShopId()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54DF6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客户端传入的外部门店标识</w:t>
            </w:r>
          </w:p>
        </w:tc>
      </w:tr>
      <w:tr w14:paraId="38D325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9EEF0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binding.getShopId()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DFC41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火眼 SDK 返回的门店 ID</w:t>
            </w:r>
          </w:p>
        </w:tc>
      </w:tr>
      <w:tr w14:paraId="1B8A84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DE150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binding.getAccountId()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4D034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实际绑定账号 ID</w:t>
            </w:r>
          </w:p>
        </w:tc>
      </w:tr>
      <w:tr w14:paraId="353D68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B2BC4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binding.getShopAddress()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22CCF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门店地址，来自后台 address</w:t>
            </w:r>
          </w:p>
        </w:tc>
      </w:tr>
      <w:tr w14:paraId="278012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074FB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binding.getShopPhone()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20C6C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门店电话，来自后台 shop_phone</w:t>
            </w:r>
          </w:p>
        </w:tc>
      </w:tr>
    </w:tbl>
    <w:p w14:paraId="5510B5F1">
      <w:pPr>
        <w:spacing w:line="288" w:lineRule="auto"/>
        <w:jc w:val="left"/>
      </w:pPr>
    </w:p>
    <w:p w14:paraId="4C49821F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地址和电话未填写时返回空字符串；成功绑定后与归属一起保存，空值也覆盖旧店资料。电话不使用联系人手机号替代。</w:t>
      </w:r>
    </w:p>
    <w:p w14:paraId="3A984613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绑定失败时保留原门店信息。多个系统共用一个账号时，可给门店 ID 加不同前缀，避免重名；重连不会自动重新绑定门店。</w:t>
      </w:r>
    </w:p>
    <w:p w14:paraId="7A0D00AB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5 2 商品资料与同步</w:t>
      </w:r>
    </w:p>
    <w:p w14:paraId="0C710F7F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已有商品系统时，可继续使用自己的数据库，直接以商品 PLU 原值作为 clazz。参考客户端通过火眼 SDK 商品接口查询和修改商品，不另建商品数据库或持久化商品映射。创建、查询、更新和同步方法见第 8.4 节。</w:t>
      </w:r>
    </w:p>
    <w:p w14:paraId="048667DA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GoodsSave 构造顺序：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51345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0B385E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JAVA</w:t>
            </w:r>
          </w:p>
          <w:p w14:paraId="519BA553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new GoodsSave(name, plu, image, ingredientsList, shelfLife, pinyin,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category, categoryName, unit, saleMode, tareWeight, price, sort, status);</w:t>
            </w:r>
          </w:p>
        </w:tc>
      </w:tr>
    </w:tbl>
    <w:p w14:paraId="0BA9A826">
      <w:pPr>
        <w:spacing w:after="60" w:line="288" w:lineRule="auto"/>
        <w:jc w:val="left"/>
      </w:pPr>
    </w:p>
    <w:p w14:paraId="74B6FC6E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创建时 name/plu 必填；更新时可选字段传 null 表示不修改，数值 0 是实际值。price 为 Long 类型的整数分，tareWeight 为 Long 类型的克；saleMode 为 0 按个、1 按重量；status 为 1 上架、2 下架；sort 小在前。category 等业务分类按对接项目约定。</w:t>
      </w:r>
    </w:p>
    <w:p w14:paraId="307BB982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自有商品数据库接入使用 listGoods(syncTimestamp, current, size) 查询服务器商品。syncTimestamp 传 0 查询全部商品；本次数据全部存入自有数据库后，再保存返回的 syncTimestamp，下次查询后续变更。downloadGoods(size) 将商品同步到火眼 SDK 本地数据中，不会写入客户端数据库，也不等于图片已学习。</w:t>
      </w:r>
    </w:p>
    <w:p w14:paraId="5405BF57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批量更新或删除即使整体 code=0，也需每一项检查结果。商品同步需检查最终阶段、失败原因和增删改统计。多数商品方法使用 String ID，downloadImagesAndLearnByGoodsId 使用正 long 数组，转换前检查范围。</w:t>
      </w:r>
    </w:p>
    <w:p w14:paraId="58B4ABE1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5 3 图片下载学习与备份恢复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6009"/>
      </w:tblGrid>
      <w:tr w14:paraId="5FE966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628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842F68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需求</w:t>
            </w:r>
          </w:p>
        </w:tc>
        <w:tc>
          <w:tcPr>
            <w:tcW w:w="600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4137F8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方法组合</w:t>
            </w:r>
          </w:p>
        </w:tc>
      </w:tr>
      <w:tr w14:paraId="415704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16B21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已有云端商品图片，下载并学习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9F7FE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downloadImagesAndLearn() → 独立查询下载/学习进度</w:t>
            </w:r>
          </w:p>
        </w:tc>
      </w:tr>
      <w:tr w14:paraId="51E9AF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2D2A7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更新指定商品图片样本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2FAD5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downloadImagesAndLearnByGoodsId(goodsIds)；会替换相关分类旧样本</w:t>
            </w:r>
          </w:p>
        </w:tc>
      </w:tr>
      <w:tr w14:paraId="6D12BE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7B63B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查看失败图片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FBE0E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getFailedImages()；code=0 且列表为空才表示无失败记录</w:t>
            </w:r>
          </w:p>
        </w:tc>
      </w:tr>
      <w:tr w14:paraId="37729A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DFC6C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备份识别数据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0BD32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backupRecognitionData() / getRecognitionDataInfo()</w:t>
            </w:r>
          </w:p>
        </w:tc>
      </w:tr>
      <w:tr w14:paraId="74FA03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172B7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恢复识别数据</w:t>
            </w:r>
          </w:p>
        </w:tc>
        <w:tc>
          <w:tcPr>
            <w:tcW w:w="60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6D546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restoreRecognitionData() → 重新检查模型状态并刷新样本</w:t>
            </w:r>
          </w:p>
        </w:tc>
      </w:tr>
    </w:tbl>
    <w:p w14:paraId="659A5094">
      <w:pPr>
        <w:spacing w:line="288" w:lineRule="auto"/>
        <w:jc w:val="left"/>
      </w:pPr>
    </w:p>
    <w:p w14:paraId="107C1E15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图片下载学习会等待最终统计返回，进度查询请使用另一后台线程。检查 ImageFlowProgress.outcome()，同时展示下载失败、学习失败和跳过数量；不能仅用 code=0 判断全部学习成功。IDLE 不是完成成功。</w:t>
      </w:r>
    </w:p>
    <w:p w14:paraId="09AEC9B3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恢复前暂停识别与学习，恢复成功后再次确认模型可用。第三方客户端自行维护的商品数据库不包含在识别数据备份中，应由该客户端管理。</w:t>
      </w:r>
    </w:p>
    <w:p w14:paraId="04E4A2E0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5 4 多个页面共用连接</w:t>
      </w:r>
    </w:p>
    <w:p w14:paraId="1ED3003B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使用 SdkSession 共享连接、SdkStartupController 观察启动状态，后台与回调 Executor 由宿主提供。调用见 </w:t>
      </w:r>
      <w:r>
        <w:fldChar w:fldCharType="begin"/>
      </w:r>
      <w:r>
        <w:instrText xml:space="preserve"> HYPERLINK "https://github.com/huoyan-ai-opensource/huoyan-opensource-retail-android/blob/main/huoyan-sdk-client/samples/SessionIntegrationExample.java" \h </w:instrText>
      </w:r>
      <w:r>
        <w:fldChar w:fldCharType="separate"/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SessionIntegrationExample.java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fldChar w:fldCharType="end"/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，重建连接和停止观察的约束见第 10.2 节。</w:t>
      </w:r>
    </w:p>
    <w:p w14:paraId="2E9999F8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5 5 在客户端中下载和安装火眼 SDK</w:t>
      </w:r>
    </w:p>
    <w:p w14:paraId="65275C4A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用 SdkConfig.requiresLocalShell() 判断本机安装需求，SdkShell.installedVersion() 查询安装版本，SdkApkDownloader 下载配套安装包。下载回调、取消和文件清理约定见第 10.8 节。设备版本与下载地址由对接方确认。</w:t>
      </w:r>
    </w:p>
    <w:p w14:paraId="36CBE9D2">
      <w:pPr>
        <w:pStyle w:val="3"/>
        <w:spacing w:line="288" w:lineRule="auto"/>
        <w:jc w:val="left"/>
      </w:pPr>
      <w:bookmarkStart w:id="9" w:name="source_error_handling"/>
      <w:bookmarkStart w:id="10" w:name="chapter_6"/>
      <w:r>
        <w:rPr>
          <w:rFonts w:ascii="宋体" w:hAnsi="宋体" w:eastAsia="宋体" w:cs="宋体"/>
          <w:b/>
          <w:i w:val="0"/>
          <w:color w:val="000000"/>
          <w:sz w:val="36"/>
        </w:rPr>
        <w:t>6  线程 状态与错误处理</w:t>
      </w:r>
      <w:bookmarkEnd w:id="9"/>
      <w:bookmarkEnd w:id="10"/>
    </w:p>
    <w:p w14:paraId="24E94CCF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6 1 线程与生命周期</w:t>
      </w:r>
    </w:p>
    <w:p w14:paraId="46D7DCBB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SDK 请求会阻塞等待结果，与图片转换一样须在后台执行。更新页面时切回主线程，丢弃已关闭页面或已切换商品的旧结果。</w:t>
      </w:r>
    </w:p>
    <w:p w14:paraId="54BF4E84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修改同一商品样本或切换门店的操作，建议一个完成后再做下一个。批量学习、恢复数据期间暂停识别；耗时操作和进度查询用不同后台线程。</w:t>
      </w:r>
    </w:p>
    <w:p w14:paraId="229CFF0D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连续识别使用同一个连接；页面离开时停止提交新图片。全局连接可供其他页面继续使用，真正不再使用时调用 client.close()。关闭后的客户端实例不可重连，需重新 create。已提交的学习、绑定、删除和反馈，不会因页面退出、线程中断或关闭连接而自动撤销。</w:t>
      </w:r>
    </w:p>
    <w:p w14:paraId="12EB82E9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自动重连只恢复通信，不自动调用 initialize()。宿主确认重新连接后，需在后台初始化并重新检查模型状态，再恢复识别。也可重新启动 SdkStartupController 完成此流程；它在模型就绪后已结束观察，需先 stop 再 start。</w:t>
      </w:r>
    </w:p>
    <w:p w14:paraId="257BB517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6 2 返回结果与处理原则</w:t>
      </w:r>
    </w:p>
    <w:p w14:paraId="1D458871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先检查结果非 null，再检查 code=0，最后读取状态、列表或每一项结果；SDK 版本信息可从错误回执读取，见第 3.5 节。错误时保留 code/reason。日志通过 config.withLog((tag, message) -&gt; ...) 接入。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803"/>
      </w:tblGrid>
      <w:tr w14:paraId="36B5AF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3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6020E6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结果</w:t>
            </w:r>
          </w:p>
        </w:tc>
        <w:tc>
          <w:tcPr>
            <w:tcW w:w="680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8E0C5E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处理</w:t>
            </w:r>
          </w:p>
        </w:tc>
      </w:tr>
      <w:tr w14:paraId="3B4223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2683D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code=0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017DF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请求成功，再检查 modelReady、样本 UID、批量操作中每一项的结果或流程统计</w:t>
            </w:r>
          </w:p>
        </w:tc>
      </w:tr>
      <w:tr w14:paraId="34441D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9D8CE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null / RESULT_UNKNOWN（40009）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6B161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还不知道是否成功；学习、删除、激活等操作先核对，不自动重发</w:t>
            </w:r>
          </w:p>
        </w:tc>
      </w:tr>
      <w:tr w14:paraId="057989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08EDA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LOCAL_DISCONNECTED（-2147483648）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F62BE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本次请求未发送，等待连接；之前已经发出的请求仍可能已执行</w:t>
            </w:r>
          </w:p>
        </w:tc>
      </w:tr>
      <w:tr w14:paraId="643799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66CF3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NOT_EXECUTED（40010）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A94F2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本次没有执行，可间隔一段时间再试，并限制重试次数</w:t>
            </w:r>
          </w:p>
        </w:tc>
      </w:tr>
      <w:tr w14:paraId="036B7D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1EFBA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IMAGE_UNAVAILABLE（-2147483647）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FAE20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本次图像请求未发送，调整图像或检查连接方式</w:t>
            </w:r>
          </w:p>
        </w:tc>
      </w:tr>
      <w:tr w14:paraId="36B414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FC3FC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-1001 / -1002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CC3E1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未绑定 / 不允许执行；检查门店绑定或按 reason 排查配置</w:t>
            </w:r>
          </w:p>
        </w:tc>
      </w:tr>
      <w:tr w14:paraId="718F11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EE22A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-1003 / -1004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2166E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存储失败 / 配置保存失败；检查设备存储与火眼 SDK 状态</w:t>
            </w:r>
          </w:p>
        </w:tc>
      </w:tr>
      <w:tr w14:paraId="560D4E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EE975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其他非零值或参数异常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E73BB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保留原因，修正输入或排查对应功能</w:t>
            </w:r>
          </w:p>
        </w:tc>
      </w:tr>
    </w:tbl>
    <w:p w14:paraId="5CAAF425">
      <w:pPr>
        <w:spacing w:line="288" w:lineRule="auto"/>
        <w:jc w:val="left"/>
      </w:pPr>
    </w:p>
    <w:p w14:paraId="012265EC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学习超时后先查样本核对，不直接重学；普通查询失败可以重查。SDK 后续上传失败也不改变已返回的成功 UID。</w:t>
      </w:r>
    </w:p>
    <w:p w14:paraId="657AF65C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运行状态的完整取值与处理见第 3.4 节，也可用 SdkStatus.issue(initCode, status) 获取问题类型并展示自己的文案。</w:t>
      </w:r>
    </w:p>
    <w:p w14:paraId="75E35A65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6 3 等待上限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803"/>
      </w:tblGrid>
      <w:tr w14:paraId="77F3EE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3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5ED753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WebSocket 操作</w:t>
            </w:r>
          </w:p>
        </w:tc>
        <w:tc>
          <w:tcPr>
            <w:tcW w:w="680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905616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当前等待上限</w:t>
            </w:r>
          </w:p>
        </w:tc>
      </w:tr>
      <w:tr w14:paraId="793AA3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4501B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常规查询（下列模型查询除外）、识别、检测、单目标学习、遗忘、商品操作/同步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CF2B5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35 秒</w:t>
            </w:r>
          </w:p>
        </w:tc>
      </w:tr>
      <w:tr w14:paraId="000E11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D85F6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模型查询 queryLicenseModels() / queryDeviceModels()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57BFD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125 秒</w:t>
            </w:r>
          </w:p>
        </w:tc>
      </w:tr>
      <w:tr w14:paraId="6F8DE3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A54F7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初始化、激活、批量学习、识别库备份/恢复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24C93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125 秒</w:t>
            </w:r>
          </w:p>
        </w:tc>
      </w:tr>
      <w:tr w14:paraId="77F08F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D1283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图片上传、反馈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50F90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65 秒</w:t>
            </w:r>
          </w:p>
        </w:tc>
      </w:tr>
      <w:tr w14:paraId="0067F1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03879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门店绑定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6C2FE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60 秒</w:t>
            </w:r>
          </w:p>
        </w:tc>
      </w:tr>
      <w:tr w14:paraId="24C8B5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12821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整库或指定商品图片下载学习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2A243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30 分钟</w:t>
            </w:r>
          </w:p>
        </w:tc>
      </w:tr>
    </w:tbl>
    <w:p w14:paraId="6DB039CB">
      <w:pPr>
        <w:spacing w:line="288" w:lineRule="auto"/>
        <w:jc w:val="left"/>
      </w:pPr>
    </w:p>
    <w:p w14:paraId="1A59D824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AIDL 调用没有可强制终止的超时；不要将等待结束等同于操作未执行。不知道总量时只显示“处理中”，只有 total&gt;0 才计算百分比。</w:t>
      </w:r>
    </w:p>
    <w:p w14:paraId="55AD0794">
      <w:pPr>
        <w:pStyle w:val="3"/>
        <w:spacing w:line="288" w:lineRule="auto"/>
        <w:jc w:val="left"/>
      </w:pPr>
      <w:bookmarkStart w:id="11" w:name="source_reference_client"/>
      <w:bookmarkStart w:id="12" w:name="chapter_7"/>
      <w:r>
        <w:rPr>
          <w:rFonts w:ascii="宋体" w:hAnsi="宋体" w:eastAsia="宋体" w:cs="宋体"/>
          <w:b/>
          <w:i w:val="0"/>
          <w:color w:val="000000"/>
          <w:sz w:val="36"/>
        </w:rPr>
        <w:t>7  运行和修改参考客户端</w:t>
      </w:r>
      <w:bookmarkEnd w:id="11"/>
      <w:bookmarkEnd w:id="12"/>
    </w:p>
    <w:p w14:paraId="73AEDCBE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参考客户端面向生鲜、零食、烘焙和小碗菜。建议先跑通“新增商品 → 拍照学习 → 收银识别 → 人工确认”，再改造页面或提取 JAR 调用。</w:t>
      </w:r>
    </w:p>
    <w:p w14:paraId="4C0BD228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参考客户端已经配置好 JAR 依赖，不必再按第 2 节重复导入。构建时将 Gradle JDK 设置为 JBR-17，并配置 Android SDK；在源码根目录执行 bash gradlew :app:assembleDebug，生成的 APK 位于 app/build/outputs/apk/。按第 3.1 节选择本机或远端 SDK 部署，安装客户端后在设置页面确认连接方式。设备选型及相机、秤、打印机接线按实际项目确认。</w:t>
      </w:r>
    </w:p>
    <w:p w14:paraId="0C28982F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app 构建使用 app/src/main/libs/huoyan-sdk-client-2.0.0.jar，不依赖 SDK module。修改 SDK 源码后，先执行 bash gradlew :huoyan-sdk-client:updateAppSdkJar 替换此 JAR（包括内置账号配置），再构建 app。</w:t>
      </w:r>
    </w:p>
    <w:p w14:paraId="65B87BBF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以下 Java 路径相对于 app/src/main/java/cc/huoyan/retail/。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969"/>
        <w:gridCol w:w="3515"/>
      </w:tblGrid>
      <w:tr w14:paraId="3D6A65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068191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功能</w:t>
            </w:r>
          </w:p>
        </w:tc>
        <w:tc>
          <w:tcPr>
            <w:tcW w:w="396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54333B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源码位置（相对于上述前缀）</w:t>
            </w:r>
          </w:p>
        </w:tc>
        <w:tc>
          <w:tcPr>
            <w:tcW w:w="351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A51000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内容</w:t>
            </w:r>
          </w:p>
        </w:tc>
      </w:tr>
      <w:tr w14:paraId="4DFCCD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689C7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激活与授权面板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0F26E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settings/PanelFragment.java、PanelPresenter.java、PanelSdkSource.java（同目录）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A3987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手输/扫码激活、显示进度、状态及证书展示</w:t>
            </w:r>
          </w:p>
        </w:tc>
      </w:tr>
      <w:tr w14:paraId="2621F6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A082E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连接配置和首页状态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13FE1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sdk/SdkChannelManager.java、home/HomeActivity.java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A099A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保存连接配置、共享 JAR 客户端、展示是否可以识别</w:t>
            </w:r>
          </w:p>
        </w:tc>
      </w:tr>
      <w:tr w14:paraId="038B5E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3BC77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选择本机或远端连接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DDE10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settings/SdkConnectionFragment.java、SdkConnectionPresenter.java（同目录）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BD9CA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选择连接方式、发现与切换设备</w:t>
            </w:r>
          </w:p>
        </w:tc>
      </w:tr>
      <w:tr w14:paraId="0976B5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7957E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商品与分类对应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84232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goods/SdkClassMapping.java、goods/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3B1E3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校验 PLU 并原样作为 clazz，通过 SDK 商品接口读取商品</w:t>
            </w:r>
          </w:p>
        </w:tc>
      </w:tr>
      <w:tr w14:paraId="2DA14F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87BF5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新品拍照学习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1CACD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learning/StudyActivity.java、StudyPresenter.java、StudyLearningSource.java（同目录）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ABB02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图片准备、学习调用、成功 UID 与样本展示</w:t>
            </w:r>
          </w:p>
        </w:tc>
      </w:tr>
      <w:tr w14:paraId="59E664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92A46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商品学习列表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4AE0F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learning/ProductLearningActivity.java、ProductLearningPresenter.java（同目录）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134C9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选择商品、进入学习与查看样本</w:t>
            </w:r>
          </w:p>
        </w:tc>
      </w:tr>
      <w:tr w14:paraId="6AF073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69A25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收银识别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42715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checkout/MainActivity.java、recognition/RecognitionLoop.java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DA79C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相机输入、调用时机、商品匹配和人工确认</w:t>
            </w:r>
          </w:p>
        </w:tc>
      </w:tr>
      <w:tr w14:paraId="08E2E2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E3EC5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人工修正反馈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4B9EB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feedback/FeedbackInputs.java、checkout/integration/CheckoutOutput.java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C31DB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保存提交时用户选择的商品，再提交反馈</w:t>
            </w:r>
          </w:p>
        </w:tc>
      </w:tr>
      <w:tr w14:paraId="493A62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96A58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样本图片展示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3FB45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sdk/SdkGoodsImages.java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28B0E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使用返回 URL、缓存，图片变化后重新查询</w:t>
            </w:r>
          </w:p>
        </w:tc>
      </w:tr>
      <w:tr w14:paraId="563987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CB217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相机、秤、打印设备</w:t>
            </w:r>
          </w:p>
        </w:tc>
        <w:tc>
          <w:tcPr>
            <w:tcW w:w="396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DAD8E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device/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96F73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按实际硬件替换设备接入</w:t>
            </w:r>
          </w:p>
        </w:tc>
      </w:tr>
    </w:tbl>
    <w:p w14:paraId="3041089E">
      <w:pPr>
        <w:spacing w:line="288" w:lineRule="auto"/>
        <w:jc w:val="left"/>
      </w:pPr>
    </w:p>
    <w:p w14:paraId="57B0CB00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参考客户端的等待使用 LoadingDialog，操作结果使用 ToastEx，页面不追加内部诊断状态。</w:t>
      </w:r>
    </w:p>
    <w:p w14:paraId="1F3469A6">
      <w:pPr>
        <w:pStyle w:val="3"/>
        <w:spacing w:line="288" w:lineRule="auto"/>
        <w:jc w:val="left"/>
      </w:pPr>
      <w:bookmarkStart w:id="13" w:name="source_client_api"/>
      <w:bookmarkStart w:id="14" w:name="chapter_8"/>
      <w:r>
        <w:rPr>
          <w:rFonts w:ascii="宋体" w:hAnsi="宋体" w:eastAsia="宋体" w:cs="宋体"/>
          <w:b/>
          <w:i w:val="0"/>
          <w:color w:val="000000"/>
          <w:sz w:val="36"/>
        </w:rPr>
        <w:t>8  HuoyanSdkClient 方法速查</w:t>
      </w:r>
      <w:bookmarkEnd w:id="13"/>
      <w:bookmarkEnd w:id="14"/>
    </w:p>
    <w:p w14:paraId="2AC5E9A9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下表列出 HuoyanSdkClient 的公开方法，类型位于 cc.huoyan.sdk.client 及其 model 包。请求火眼 SDK 的方法在后台线程执行；公共辅助 API 见第 10 节。</w:t>
      </w:r>
    </w:p>
    <w:p w14:paraId="3C33713C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8 1 连接 状态与绑定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041"/>
        <w:gridCol w:w="3402"/>
      </w:tblGrid>
      <w:tr w14:paraId="0AE4C5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9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3E9E2D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</w:t>
            </w:r>
          </w:p>
        </w:tc>
        <w:tc>
          <w:tcPr>
            <w:tcW w:w="20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4195E0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返回</w:t>
            </w:r>
          </w:p>
        </w:tc>
        <w:tc>
          <w:tcPr>
            <w:tcW w:w="340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3E3D78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关键点</w:t>
            </w:r>
          </w:p>
        </w:tc>
      </w:tr>
      <w:tr w14:paraId="28253F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0BCAB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HuoyanSdkClient.create(Context, SdkConfig)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5DC2F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HuoyanSdkClient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DD95F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创建连接对象，传入应用 Context</w:t>
            </w:r>
          </w:p>
        </w:tc>
      </w:tr>
      <w:tr w14:paraId="52494F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05550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connect()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0120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BD9DD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异步连接，重复调用不重复连接，支持自动重连</w:t>
            </w:r>
          </w:p>
        </w:tc>
      </w:tr>
      <w:tr w14:paraId="05CF6E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04869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isConnected()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7D075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A7F50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仅通信状态</w:t>
            </w:r>
          </w:p>
        </w:tc>
      </w:tr>
      <w:tr w14:paraId="3C214F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1DBFE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close()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447BA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B8E4C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关闭后创建新实例才能再使用</w:t>
            </w:r>
          </w:p>
        </w:tc>
      </w:tr>
      <w:tr w14:paraId="40046D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E0341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initialize()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00041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BaseResult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3591C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自动携带宿主 APK 的 versionName 初始化，仍需查询就绪</w:t>
            </w:r>
          </w:p>
        </w:tc>
      </w:tr>
      <w:tr w14:paraId="41E56F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69596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getCapabilities()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E6AB1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Capability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06F39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查询支持的功能及 SDK 安装包版本；版本不依赖激活，缺失时为 unknown/-1</w:t>
            </w:r>
          </w:p>
        </w:tc>
      </w:tr>
      <w:tr w14:paraId="6CF9E8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3A862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getStatus()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A6B96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StatusSnapshot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194CA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code、sdkState、modelReady、busy、recentError 等</w:t>
            </w:r>
          </w:p>
        </w:tc>
      </w:tr>
      <w:tr w14:paraId="2D8CCA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80F8E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getCertInfo()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E76E9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CertInfo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FC099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授权及证书信息</w:t>
            </w:r>
          </w:p>
        </w:tc>
      </w:tr>
      <w:tr w14:paraId="1D0604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8CFA4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getDownloadProgress()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DD303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DownloadProgress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A739F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模型下载字节进度，total=0 不计算百分比</w:t>
            </w:r>
          </w:p>
        </w:tc>
      </w:tr>
      <w:tr w14:paraId="63129B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8C42F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queryLicenseModels(activationCode)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C3889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LicenseModels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C7972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正常激活按输入激活码查询；空码返回错误</w:t>
            </w:r>
          </w:p>
        </w:tc>
      </w:tr>
      <w:tr w14:paraId="017258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FC5D2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queryDeviceModels()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FDDD5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LicenseModels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9C9ED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无参查询当前设备支持的模型</w:t>
            </w:r>
          </w:p>
        </w:tc>
      </w:tr>
      <w:tr w14:paraId="021718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2BB25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activate(String activationCode, String modelCode)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9F9FD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BaseResult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71032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激活后继续确认模型状态</w:t>
            </w:r>
          </w:p>
        </w:tc>
      </w:tr>
      <w:tr w14:paraId="388F9B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0F10A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bindDevice(String shopId)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DC58B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BindingResult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8EBC0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外部标识，账号由 JAR 内置</w:t>
            </w:r>
          </w:p>
        </w:tc>
      </w:tr>
      <w:tr w14:paraId="2FD19E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E7540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bindDevice(String shopId, String shopName, String shopNo)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ACF38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BindingResult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FB766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增加可选门店信息</w:t>
            </w:r>
          </w:p>
        </w:tc>
      </w:tr>
    </w:tbl>
    <w:p w14:paraId="5B4B1036">
      <w:pPr>
        <w:spacing w:line="288" w:lineRule="auto"/>
        <w:jc w:val="left"/>
      </w:pPr>
    </w:p>
    <w:p w14:paraId="1C79226D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8 2 图像 识别 学习与样本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041"/>
        <w:gridCol w:w="3402"/>
      </w:tblGrid>
      <w:tr w14:paraId="4E8E7F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9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FB7404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</w:t>
            </w:r>
          </w:p>
        </w:tc>
        <w:tc>
          <w:tcPr>
            <w:tcW w:w="20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1DBBF0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返回</w:t>
            </w:r>
          </w:p>
        </w:tc>
        <w:tc>
          <w:tcPr>
            <w:tcW w:w="340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C029D6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关键点</w:t>
            </w:r>
          </w:p>
        </w:tc>
      </w:tr>
      <w:tr w14:paraId="696FD4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E67CD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image(byte[] rgb, int width, int height)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A9AAB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SdkImage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2F53B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复制 RGB888 字节作为本次图片</w:t>
            </w:r>
          </w:p>
        </w:tc>
      </w:tr>
      <w:tr w14:paraId="3BFC8E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D8E37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image(Bitmap bitmap)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F0925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SdkImage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C3145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AIDL RGB888、WS JPEG90</w:t>
            </w:r>
          </w:p>
        </w:tc>
      </w:tr>
      <w:tr w14:paraId="146356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D6F6D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jpegImage(Bitmap bitmap)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45847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SdkImage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6329E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JPEG90</w:t>
            </w:r>
          </w:p>
        </w:tc>
      </w:tr>
      <w:tr w14:paraId="35967C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5E1C8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photoImage(byte[] bytes, int format)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F6BDB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SdkImage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39D43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JPEG/PNG，未知尺寸</w:t>
            </w:r>
          </w:p>
        </w:tc>
      </w:tr>
      <w:tr w14:paraId="7C2E47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EFE63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detect(SdkImage) / detect(Bitmap)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E52F2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DetectResult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27CEB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只有检测框，不识别类别</w:t>
            </w:r>
          </w:p>
        </w:tc>
      </w:tr>
      <w:tr w14:paraId="7BB658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54567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recognize(SdkImage) / recognize(Bitmap)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2BC95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RecognizeResult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6C62A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方向正确的图片</w:t>
            </w:r>
          </w:p>
        </w:tc>
      </w:tr>
      <w:tr w14:paraId="31B57B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F175B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recognize(SdkImage, int rotate)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1419F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RecognizeResult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029CD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rotate 仅 0/90/180/270</w:t>
            </w:r>
          </w:p>
        </w:tc>
      </w:tr>
      <w:tr w14:paraId="3B81CF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80ECE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learn(SdkImage, String clazz) / learn(Bitmap, String clazz)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B2DE2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LearnResult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0C7E0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一个样本 UID，clazz 为 1–50 位英文字母与数字字符串</w:t>
            </w:r>
          </w:p>
        </w:tc>
      </w:tr>
      <w:tr w14:paraId="4E1A76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CE725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batchLearn(SdkImage, String clazz)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27348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ItemLearnBatch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CE810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所有目标学到同一分类，逐个检查 code/uid</w:t>
            </w:r>
          </w:p>
        </w:tc>
      </w:tr>
      <w:tr w14:paraId="1E6F5B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5A913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listClasses(int page, int size)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E701F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ItemClazzList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9B370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1-based，0 使用默认 1/100</w:t>
            </w:r>
          </w:p>
        </w:tc>
      </w:tr>
      <w:tr w14:paraId="33C212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B3672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listImages(String clazz, int page, int size)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53A99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ItemClazzImagePage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41631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UID、图片可用状态、URL</w:t>
            </w:r>
          </w:p>
        </w:tc>
      </w:tr>
      <w:tr w14:paraId="47D23E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13D17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forgetSample(long uid)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A4ABB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BaseResult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E4913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删除一个样本</w:t>
            </w:r>
          </w:p>
        </w:tc>
      </w:tr>
      <w:tr w14:paraId="2A5CFA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38577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forgetClass(String clazz)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ED5D7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BaseResult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10CE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删除分类全部样本</w:t>
            </w:r>
          </w:p>
        </w:tc>
      </w:tr>
    </w:tbl>
    <w:p w14:paraId="68B4206C">
      <w:pPr>
        <w:spacing w:line="288" w:lineRule="auto"/>
        <w:jc w:val="left"/>
      </w:pPr>
    </w:p>
    <w:p w14:paraId="59AB2D7C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8 3 反馈 云学习与维护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041"/>
        <w:gridCol w:w="3402"/>
      </w:tblGrid>
      <w:tr w14:paraId="2F8D40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9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AC6F07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</w:t>
            </w:r>
          </w:p>
        </w:tc>
        <w:tc>
          <w:tcPr>
            <w:tcW w:w="20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671A4A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返回</w:t>
            </w:r>
          </w:p>
        </w:tc>
        <w:tc>
          <w:tcPr>
            <w:tcW w:w="340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7D1F4A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关键点</w:t>
            </w:r>
          </w:p>
        </w:tc>
      </w:tr>
      <w:tr w14:paraId="0DF441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EEBAC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uploadPhoto(SdkImage)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C8C74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PhotoUploadResult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13791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JPEG/PNG 上传后取 photoFileUrl</w:t>
            </w:r>
          </w:p>
        </w:tc>
      </w:tr>
      <w:tr w14:paraId="075E9F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08433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submitFeedback(Feedback)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259D6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BaseResult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B057B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包含已上传 URL 和反馈项</w:t>
            </w:r>
          </w:p>
        </w:tc>
      </w:tr>
      <w:tr w14:paraId="34128F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0DBC4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getCloudStatus()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5C1E2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CloudStatus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8F95C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查询云开关</w:t>
            </w:r>
          </w:p>
        </w:tc>
      </w:tr>
      <w:tr w14:paraId="071CE9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A3B73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setCloudStatus(boolean enabled)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1C9C4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CloudStatus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359B0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当前火眼 SDK 的云服务开启后不可关闭；检查返回结果</w:t>
            </w:r>
          </w:p>
        </w:tc>
      </w:tr>
      <w:tr w14:paraId="7FFC35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A3A43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setBaseUrl(String url)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7854F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BaseResult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2FCEF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火眼 SDK 上传数据使用的服务器地址，不是 WS 地址；按实际部署配置</w:t>
            </w:r>
          </w:p>
        </w:tc>
      </w:tr>
      <w:tr w14:paraId="504E25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B866A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downloadImagesAndLearn()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AA0FB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ImageFlowProgress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956B4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等待最终结果返回</w:t>
            </w:r>
          </w:p>
        </w:tc>
      </w:tr>
      <w:tr w14:paraId="166EA6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7474A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downloadImagesAndLearnByGoodsId(long[] goodsIds)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6E302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ImageFlowProgress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867AB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火眼 SDK 商品 ID，重新学习会替换相关旧样本</w:t>
            </w:r>
          </w:p>
        </w:tc>
      </w:tr>
      <w:tr w14:paraId="3C611C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D91F9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getImageDownloadProgress() / getImageLearnProgress()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FDF26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ImageFlowProgress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025AF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可用独立线程查询</w:t>
            </w:r>
          </w:p>
        </w:tc>
      </w:tr>
      <w:tr w14:paraId="4D02F3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481DA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getFailedImages()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23279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FailedImagesResult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6BF18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code=0 且 items 为空才表示无失败记录</w:t>
            </w:r>
          </w:p>
        </w:tc>
      </w:tr>
      <w:tr w14:paraId="4E2FAC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5F371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backupRecognitionData()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470E4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BaseResult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EBEC5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火眼 SDK 管理的识别库备份</w:t>
            </w:r>
          </w:p>
        </w:tc>
      </w:tr>
      <w:tr w14:paraId="329522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5D1CC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getRecognitionDataInfo()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474D7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RecognitionDataInfo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86965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备份信息</w:t>
            </w:r>
          </w:p>
        </w:tc>
      </w:tr>
      <w:tr w14:paraId="6A378B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3690A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restoreRecognitionData()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9C44B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BaseResult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BB3DE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恢复后重新检查状态</w:t>
            </w:r>
          </w:p>
        </w:tc>
      </w:tr>
    </w:tbl>
    <w:p w14:paraId="31E06C69">
      <w:pPr>
        <w:spacing w:line="288" w:lineRule="auto"/>
        <w:jc w:val="left"/>
      </w:pPr>
    </w:p>
    <w:p w14:paraId="31700527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8 4 商品资料与同步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041"/>
        <w:gridCol w:w="3402"/>
      </w:tblGrid>
      <w:tr w14:paraId="2B1570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9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D83271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</w:t>
            </w:r>
          </w:p>
        </w:tc>
        <w:tc>
          <w:tcPr>
            <w:tcW w:w="20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D024CB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返回</w:t>
            </w:r>
          </w:p>
        </w:tc>
        <w:tc>
          <w:tcPr>
            <w:tcW w:w="340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8342E5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关键点</w:t>
            </w:r>
          </w:p>
        </w:tc>
      </w:tr>
      <w:tr w14:paraId="146534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D2D70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createGoods(GoodsSave req)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A1806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GoodsResult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DCC05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创建后从 getRecord().getGoodsId() 保存火眼 SDK 商品 ID</w:t>
            </w:r>
          </w:p>
        </w:tc>
      </w:tr>
      <w:tr w14:paraId="018B33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693E8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updateGoods(String goodsId, GoodsSave req)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B09AA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GoodsResult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90660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仅更新传入的字段</w:t>
            </w:r>
          </w:p>
        </w:tc>
      </w:tr>
      <w:tr w14:paraId="288448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8D17B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deleteGoods(String goodsId)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BE997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BaseResult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484D1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单商品删除；不修改客户端本地商品</w:t>
            </w:r>
          </w:p>
        </w:tc>
      </w:tr>
      <w:tr w14:paraId="2F1382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E9019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getGoods(String goodsId)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5EF6C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GoodsResult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A7FFD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查询火眼 SDK 本地商品；不存在返回 404</w:t>
            </w:r>
          </w:p>
        </w:tc>
      </w:tr>
      <w:tr w14:paraId="2AA6D9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62ACF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queryGoods(String keyword, String name, String plu, int isDeleted, int current, int size, String sortBy, String sortOrder)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0DEC0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GoodsQueryResult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29798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查询火眼 SDK 本地库；isDeleted=-1 默认未删除，页码/页容量 0 使用火眼 SDK 默认</w:t>
            </w:r>
          </w:p>
        </w:tc>
      </w:tr>
      <w:tr w14:paraId="204838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BA2F4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getGoodsCount(String keyword, String name, String plu, int isDeleted)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7B128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GoodsCountResult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C680B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按相同筛选条件取 count</w:t>
            </w:r>
          </w:p>
        </w:tc>
      </w:tr>
      <w:tr w14:paraId="5031CE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9B4A1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batchUpdateGoods(String[] goodsIds, GoodsSave changes)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C0599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GoodsBatchResult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66351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整体 code=0 后仍须逐条检查 items 的 code/reason</w:t>
            </w:r>
          </w:p>
        </w:tc>
      </w:tr>
      <w:tr w14:paraId="5461D3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86D1D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batchDeleteGoods(String[] goodsIds)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86D4B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GoodsBatchResult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37B1C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批量软删除；逐条处理失败项，不重发已成功项</w:t>
            </w:r>
          </w:p>
        </w:tc>
      </w:tr>
      <w:tr w14:paraId="2F3AA2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F54E5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listGoods(long syncTimestamp, int current, int size)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169BC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GoodsListResult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AFD89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按页查询服务器商品，时间戳为 0 时查全部商品；返回 records、分页信息、syncMode、syncTimestamp</w:t>
            </w:r>
          </w:p>
        </w:tc>
      </w:tr>
      <w:tr w14:paraId="66A9F5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1AF71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downloadGoods(int size)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1D66C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GoodsDownloadResult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47669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将云商品同步至火眼 SDK 本地库并等待最终统计；独立于图片下载学习</w:t>
            </w:r>
          </w:p>
        </w:tc>
      </w:tr>
      <w:tr w14:paraId="474097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42617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getDownloadGoodsProgress()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8CB74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GoodsDownloadProgress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21464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查询商品同步进度，可在另一后台线程观察</w:t>
            </w:r>
          </w:p>
        </w:tc>
      </w:tr>
    </w:tbl>
    <w:p w14:paraId="2BCB553C">
      <w:pPr>
        <w:spacing w:line="288" w:lineRule="auto"/>
        <w:jc w:val="left"/>
      </w:pPr>
    </w:p>
    <w:p w14:paraId="4BE4EB41">
      <w:pPr>
        <w:pStyle w:val="3"/>
        <w:spacing w:line="288" w:lineRule="auto"/>
        <w:jc w:val="left"/>
      </w:pPr>
      <w:bookmarkStart w:id="15" w:name="chapter_9"/>
      <w:bookmarkStart w:id="16" w:name="source_verification"/>
      <w:r>
        <w:rPr>
          <w:rFonts w:ascii="宋体" w:hAnsi="宋体" w:eastAsia="宋体" w:cs="宋体"/>
          <w:b/>
          <w:i w:val="0"/>
          <w:color w:val="000000"/>
          <w:sz w:val="36"/>
        </w:rPr>
        <w:t>9  试运行与常见问题</w:t>
      </w:r>
      <w:bookmarkEnd w:id="15"/>
      <w:bookmarkEnd w:id="16"/>
    </w:p>
    <w:p w14:paraId="2B9F142B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按实际接入范围验证以下流程。</w:t>
      </w:r>
    </w:p>
    <w:p w14:paraId="09FBE14D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1. 确认 JAR 与火眼 SDK 配套、应用包名已登记，连接成功后确认 SdkStatus.modelReady(status) 为 true。</w:t>
      </w:r>
    </w:p>
    <w:p w14:paraId="7199FB56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2. 验证识别：使用已学商品的固定图片，核对分类与商品；覆盖无目标和未匹配商品。接入学习功能时，先学一个分类并保存成功 UID，再识别。</w:t>
      </w:r>
    </w:p>
    <w:p w14:paraId="55DCE822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3. 接入样本管理时验证分页、图片展示和单样本删除；只有明确成功才刷新为已删除状态。</w:t>
      </w:r>
    </w:p>
    <w:p w14:paraId="1DC90BB3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4. 接入相机后核对裁剪、旋转、画框位置，以及页面退出后旧结果不会更新新页面。</w:t>
      </w:r>
    </w:p>
    <w:p w14:paraId="57B7F1A1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5. 如使用反馈、商品同步或恢复，分别验证成功、失败、部分成功及结果未知时的处理。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803"/>
      </w:tblGrid>
      <w:tr w14:paraId="07F427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3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773323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问题</w:t>
            </w:r>
          </w:p>
        </w:tc>
        <w:tc>
          <w:tcPr>
            <w:tcW w:w="680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B637E6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优先检查</w:t>
            </w:r>
          </w:p>
        </w:tc>
      </w:tr>
      <w:tr w14:paraId="088FCC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74AE3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无法连接 / 不允许的调用方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CA1AC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火眼 SDK 部署、应用包名登记、权限、IP/端口及连接方式</w:t>
            </w:r>
          </w:p>
        </w:tc>
      </w:tr>
      <w:tr w14:paraId="540488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DDB9D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已连接但无法识别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344A4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modelReady、激活状态、模型准备及 recentError</w:t>
            </w:r>
          </w:p>
        </w:tc>
      </w:tr>
      <w:tr w14:paraId="372805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7D8B5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有分类但找不到商品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5A23D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clazz 与业务商品编码是否对应正确、商品是否属于当前门店或设备</w:t>
            </w:r>
          </w:p>
        </w:tc>
      </w:tr>
      <w:tr w14:paraId="60A392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8EADC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已学成功但图片加载失败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25BBB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UID 是否保留、imageAvailable、完整 URL、网络策略及地址刷新</w:t>
            </w:r>
          </w:p>
        </w:tc>
      </w:tr>
      <w:tr w14:paraId="490D73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3BF3B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画框或反馈位置偏移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6E090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本次图像的裁剪偏移、缩放、旋转与上传原图坐标</w:t>
            </w:r>
          </w:p>
        </w:tc>
      </w:tr>
      <w:tr w14:paraId="565DC7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591C9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长任务期间进度不刷新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356C4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操作与进度查询是否共用唯一后台线程</w:t>
            </w:r>
          </w:p>
        </w:tc>
      </w:tr>
    </w:tbl>
    <w:p w14:paraId="2ACB065C">
      <w:pPr>
        <w:spacing w:line="288" w:lineRule="auto"/>
        <w:jc w:val="left"/>
      </w:pPr>
    </w:p>
    <w:p w14:paraId="491C1E3B">
      <w:pPr>
        <w:pStyle w:val="3"/>
        <w:spacing w:line="288" w:lineRule="auto"/>
        <w:jc w:val="left"/>
      </w:pPr>
      <w:bookmarkStart w:id="17" w:name="source_helper_api"/>
      <w:bookmarkStart w:id="18" w:name="chapter_10"/>
      <w:r>
        <w:rPr>
          <w:rFonts w:ascii="宋体" w:hAnsi="宋体" w:eastAsia="宋体" w:cs="宋体"/>
          <w:b/>
          <w:i w:val="0"/>
          <w:color w:val="000000"/>
          <w:sz w:val="36"/>
        </w:rPr>
        <w:t>10  公共辅助 API</w:t>
      </w:r>
      <w:bookmarkEnd w:id="17"/>
      <w:bookmarkEnd w:id="18"/>
    </w:p>
    <w:p w14:paraId="2F90B05E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以下类型均位于 cc.huoyan.sdk.client 根包或注明的子包；返回模型位于 model。表中标为“后台”的方法在调用线程执行阻塞工作，须由宿主安排后台线程。纯校验、结果解释和几何计算不发起 SDK 请求。BooleanSupplier、Supplier、Function、Consumer 来自 java.util.function，Executor 来自 java.util.concurrent。</w:t>
      </w:r>
    </w:p>
    <w:p w14:paraId="576C12BC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10 1 连接配置与设备发现</w:t>
      </w:r>
    </w:p>
    <w:p w14:paraId="21E03BAB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以下类型位于根包。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041"/>
        <w:gridCol w:w="3402"/>
      </w:tblGrid>
      <w:tr w14:paraId="23ACF8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9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5BAD8F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</w:t>
            </w:r>
          </w:p>
        </w:tc>
        <w:tc>
          <w:tcPr>
            <w:tcW w:w="20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2D1C03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返回</w:t>
            </w:r>
          </w:p>
        </w:tc>
        <w:tc>
          <w:tcPr>
            <w:tcW w:w="340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5B0E26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用法与约束</w:t>
            </w:r>
          </w:p>
        </w:tc>
      </w:tr>
      <w:tr w14:paraId="3C14FF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6932E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SdkConfig.aidl() / SdkConfig.websocket(String url)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D4AD7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84C16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创建连接配置，平台要求和地址规则见第 3.1 节</w:t>
            </w:r>
          </w:p>
        </w:tc>
      </w:tr>
      <w:tr w14:paraId="4C498D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2ABF9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SdkConfig.supportedChannel(SdkConfig.Channel channel, int apiLevel)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54C1B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Channel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F9005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API 27 以下返回 WS，否则返回传入通道；不创建连接</w:t>
            </w:r>
          </w:p>
        </w:tc>
      </w:tr>
      <w:tr w14:paraId="0C1E6C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710F2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SdkConfig.Channel.value() / SdkConfig.Channel.fromValue(String value)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989F7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 / Channel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B96A2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持久化值为 aidl / ws；解析时仅 ws 返回 WS，其余值返回 AIDL，仍需检查平台支持</w:t>
            </w:r>
          </w:p>
        </w:tc>
      </w:tr>
      <w:tr w14:paraId="352D3D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4AD7E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SdkConfig.requiresLocalShell()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D380C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416BC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AIDL 或本机 WS 需要本机 SDK；远端 WS 不需要</w:t>
            </w:r>
          </w:p>
        </w:tc>
      </w:tr>
      <w:tr w14:paraId="00AAEC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D692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SdkConfig.withLog(SdkLog log)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4864B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801BC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返回使用新日志出口的配置；log 不可为 null</w:t>
            </w:r>
          </w:p>
        </w:tc>
      </w:tr>
      <w:tr w14:paraId="070B6E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D4926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SdkConfig.getChannel() / getWsEndpoint() / getLog()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A26F6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Channel / String / SdkLog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FD8E4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读取配置；AIDL 的 WS 地址为 null</w:t>
            </w:r>
          </w:p>
        </w:tc>
      </w:tr>
      <w:tr w14:paraId="2A285A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2B42D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SdkLog.log(String tag, String message)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D325E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9B284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宿主实现日志接口；不保证在主线程调用，不直接操作控件</w:t>
            </w:r>
          </w:p>
        </w:tc>
      </w:tr>
      <w:tr w14:paraId="0194BA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3AA4A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SdkDiscovery.endpointForIp(String input)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EBF5A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FFE3D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校验并规范化 IPv4，生成 ws://IP:18086/ws；无效输入抛 IllegalArgumentException</w:t>
            </w:r>
          </w:p>
        </w:tc>
      </w:tr>
      <w:tr w14:paraId="734734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6D864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SdkDiscovery.ipFromEndpoint(String endpoint)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7E87B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4DB8D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提取 IPv4；无法解析时返回 127.0.0.1，不代表地址有效或探测成功</w:t>
            </w:r>
          </w:p>
        </w:tc>
      </w:tr>
      <w:tr w14:paraId="3C8FC1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578E4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SdkDiscovery.probe(String endpoint)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E9BFB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6DCDC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后台验证 SDK 状态回执；true 只表示服务响应，不表示模型就绪</w:t>
            </w:r>
          </w:p>
        </w:tc>
      </w:tr>
      <w:tr w14:paraId="79E1E9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A027E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SdkDiscovery.discover(String preferredIp)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106D9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List&lt;String&gt;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EDCB5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后台扫描本机 wlan/eth IPv4 网段及指定地址，返回排序后的响应 IP；入参须为合法 IPv4，读取网络接口可能抛 SocketException</w:t>
            </w:r>
          </w:p>
        </w:tc>
      </w:tr>
    </w:tbl>
    <w:p w14:paraId="30405AC8">
      <w:pPr>
        <w:spacing w:line="288" w:lineRule="auto"/>
        <w:jc w:val="left"/>
      </w:pPr>
    </w:p>
    <w:p w14:paraId="4205766A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默认地址常量为 SdkConfig.DEFAULT_WS_ENDPOINT；发现工具提供 SdkDiscovery.DEFAULT_PORT（18086）和 DEFAULT_PATH（/ws）。</w:t>
      </w:r>
    </w:p>
    <w:p w14:paraId="6CCD42C7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10 2 连接等待与共享会话</w:t>
      </w:r>
    </w:p>
    <w:p w14:paraId="1C30B384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以下类型位于 session。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041"/>
        <w:gridCol w:w="3402"/>
      </w:tblGrid>
      <w:tr w14:paraId="0DF2E2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9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1697F8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方法或构造器</w:t>
            </w:r>
          </w:p>
        </w:tc>
        <w:tc>
          <w:tcPr>
            <w:tcW w:w="20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A91179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返回</w:t>
            </w:r>
          </w:p>
        </w:tc>
        <w:tc>
          <w:tcPr>
            <w:tcW w:w="340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085EF2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用法与约束</w:t>
            </w:r>
          </w:p>
        </w:tc>
      </w:tr>
      <w:tr w14:paraId="51978F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6142F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SdkConnection.await(HuoyanSdkClient client, long timeoutMillis, long pollMillis, BooleanSupplier active)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BD5E9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94710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后台调用 connect 并等待连接；连接成功返回 true，超时、取消或中断返回 false；该方法保留中断标记且不关闭客户端；timeoutMillis≥0、pollMillis&gt;0</w:t>
            </w:r>
          </w:p>
        </w:tc>
      </w:tr>
      <w:tr w14:paraId="7D5ABB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8A14F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new SdkSession(SdkConfig config, Function&lt;SdkConfig, HuoyanSdkClient&gt; factory)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69DC5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SdkSession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1B95A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延迟创建客户端；工厂不持有页面，可使用应用 Context 创建客户端</w:t>
            </w:r>
          </w:p>
        </w:tc>
      </w:tr>
      <w:tr w14:paraId="74BBB3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92B64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SdkSession.getConfig()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9DBCB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42E61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返回当前配置，不触发连接</w:t>
            </w:r>
          </w:p>
        </w:tc>
      </w:tr>
      <w:tr w14:paraId="28ADD9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CD689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SdkSession.getClient()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0C917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HuoyanSdkClient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FC489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首次调用时通过工厂创建，之后复用；不自动 connect</w:t>
            </w:r>
          </w:p>
        </w:tc>
      </w:tr>
      <w:tr w14:paraId="429785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8ABD6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SdkSession.configure(SdkConfig next)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B35D1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85471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通道或地址改变时关闭旧客户端；仅更换日志配置不重建已有客户端；不转移或重发旧请求</w:t>
            </w:r>
          </w:p>
        </w:tc>
      </w:tr>
      <w:tr w14:paraId="561D59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49A39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SdkSession.close()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A6530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E0B5D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关闭当前客户端；之后 getClient 创建新的客户端实例</w:t>
            </w:r>
          </w:p>
        </w:tc>
      </w:tr>
      <w:tr w14:paraId="080050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464C4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new SdkStartupController(Supplier&lt;HuoyanSdkClient&gt; clients, Executor worker, Executor callbacks, SdkLog log)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A42F1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SdkStartupController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8727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注入客户端来源、后台执行器、回调执行器和日志；默认轮询间隔 200ms</w:t>
            </w:r>
          </w:p>
        </w:tc>
      </w:tr>
      <w:tr w14:paraId="40D4F3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3C1F0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new SdkStartupController(Supplier&lt;HuoyanSdkClient&gt; clients, Executor worker, Executor callbacks, SdkLog log, long pollMillis)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5DBFB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SdkStartupController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4E265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指定正数轮询间隔；worker 用于阻塞查询，callbacks 决定回调线程</w:t>
            </w:r>
          </w:p>
        </w:tc>
      </w:tr>
      <w:tr w14:paraId="3DEB92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63E31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SdkStartupController.start(SdkStartupController.Listener listener)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448EF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5DD2D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启动连接、初始化与状态观察；同轮重复调用无效，模型就绪后结束轮询</w:t>
            </w:r>
          </w:p>
        </w:tc>
      </w:tr>
      <w:tr w14:paraId="10CEDB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0F694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SdkStartupController.stop()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F051D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55D92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停止观察并丢弃旧代次回调；不关闭连接、不撤销已提交操作；再次观察先 stop 再 start</w:t>
            </w:r>
          </w:p>
        </w:tc>
      </w:tr>
      <w:tr w14:paraId="782151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56808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SdkStartupController.Listener.onStatus(int initCode, StatusSnapshot status, boolean modelReady)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1385F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8F3A3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在 callbacks 执行器回调；status 可能为 null，initCode 表示初始化结果</w:t>
            </w:r>
          </w:p>
        </w:tc>
      </w:tr>
    </w:tbl>
    <w:p w14:paraId="37571DAF">
      <w:pPr>
        <w:spacing w:line="288" w:lineRule="auto"/>
        <w:jc w:val="left"/>
      </w:pPr>
    </w:p>
    <w:p w14:paraId="1D0C9D29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active 在后台被读取，跨线程修改的取消标记应保证可见性。超时或取消连接等待不等于取消 SDK 业务操作。</w:t>
      </w:r>
    </w:p>
    <w:p w14:paraId="7AEFF897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10 3 图像快照与输入校验</w:t>
      </w:r>
    </w:p>
    <w:p w14:paraId="1E47DC4C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SdkImage 位于根包；SdkInputs 位于 operation；ActivationCode 位于 activation。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041"/>
        <w:gridCol w:w="3402"/>
      </w:tblGrid>
      <w:tr w14:paraId="38E3BD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9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29F111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</w:t>
            </w:r>
          </w:p>
        </w:tc>
        <w:tc>
          <w:tcPr>
            <w:tcW w:w="20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12BE0C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返回</w:t>
            </w:r>
          </w:p>
        </w:tc>
        <w:tc>
          <w:tcPr>
            <w:tcW w:w="340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554136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用法与约束</w:t>
            </w:r>
          </w:p>
        </w:tc>
      </w:tr>
      <w:tr w14:paraId="7723CF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CA1DD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SdkImage.rgb888(byte[] bytes, int width, int height)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9287A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SdkImage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C5F80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复制紧凑 RGB888，字节数须等于 width×height×3，宽高为正</w:t>
            </w:r>
          </w:p>
        </w:tc>
      </w:tr>
      <w:tr w14:paraId="38142A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84717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SdkImage.rgb888(Bitmap bitmap) / SdkImage.jpeg(Bitmap bitmap)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59F96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SdkImage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A215A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后台提取 RGB888 或编码 JPEG90；不裁剪、旋转或回收调用方 Bitmap</w:t>
            </w:r>
          </w:p>
        </w:tc>
      </w:tr>
      <w:tr w14:paraId="6A404D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E7ABA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SdkImage.encoded(byte[] bytes, int width, int height, int format)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4DB83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SdkImage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FFBB8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复制非空 JPEG/PNG 字节，未知尺寸传 0；格式使用 FORMAT_JPEG / FORMAT_PNG</w:t>
            </w:r>
          </w:p>
        </w:tc>
      </w:tr>
      <w:tr w14:paraId="634C74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07507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SdkImage.getBytes()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7409E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byte[]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5D872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每次返回独立副本；修改副本不影响快照，大图复制放在后台</w:t>
            </w:r>
          </w:p>
        </w:tc>
      </w:tr>
      <w:tr w14:paraId="314651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DC8A8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SdkImage.getWidth() / getHeight() / getFormat() / getSize()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698D5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53205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像素宽高、格式、字节数；编码图片宽高允许为 0</w:t>
            </w:r>
          </w:p>
        </w:tc>
      </w:tr>
      <w:tr w14:paraId="7C202A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B760A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SdkInputs.positiveId(long id)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4D7A7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long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5E866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正数原样返回，否则抛 IllegalArgumentException；用于样本 UID 等数字 ID</w:t>
            </w:r>
          </w:p>
        </w:tc>
      </w:tr>
      <w:tr w14:paraId="3B46F5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3F42C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SdkInputs.clazz(String value)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70222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2CA44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校验 1–50 位 ASCII 字母或数字后原样返回；非法输入抛 IllegalArgumentException</w:t>
            </w:r>
          </w:p>
        </w:tc>
      </w:tr>
      <w:tr w14:paraId="0D4B85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20EF5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SdkInputs.isClazz(String value)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2EC4D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DF1E4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同一分类规则的布尔校验，null 返回 false，不修改原值</w:t>
            </w:r>
          </w:p>
        </w:tc>
      </w:tr>
      <w:tr w14:paraId="656AEA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6340D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ActivationCode.normalize(String input)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BD15D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6B034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整理激活码格式，具体规则见第 3.3 节</w:t>
            </w:r>
          </w:p>
        </w:tc>
      </w:tr>
      <w:tr w14:paraId="59474C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AD4E0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ActivationCode.validManual(String input)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6B368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10149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检查手输码长度，不验证授权有效性；不用于拦截其他长度的扫码 serial</w:t>
            </w:r>
          </w:p>
        </w:tc>
      </w:tr>
    </w:tbl>
    <w:p w14:paraId="57B6B02F">
      <w:pPr>
        <w:spacing w:line="288" w:lineRule="auto"/>
        <w:jc w:val="left"/>
      </w:pPr>
    </w:p>
    <w:p w14:paraId="41116C85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图像格式常量为 FORMAT_RGB888=1、FORMAT_JPEG=2、FORMAT_PNG=3；MAX_TRANSPORT_BYTES 为 32 MiB。反馈图片另有 8 MiB 上限。</w:t>
      </w:r>
    </w:p>
    <w:p w14:paraId="13F60615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10 4 批量学习 长操作与结果解释</w:t>
      </w:r>
    </w:p>
    <w:p w14:paraId="3F00B207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以下操作工具位于 operation，ImageFlowProgress 位于 model。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041"/>
        <w:gridCol w:w="3402"/>
      </w:tblGrid>
      <w:tr w14:paraId="24C9D8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9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0C6EBA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</w:t>
            </w:r>
          </w:p>
        </w:tc>
        <w:tc>
          <w:tcPr>
            <w:tcW w:w="20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89C38F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返回</w:t>
            </w:r>
          </w:p>
        </w:tc>
        <w:tc>
          <w:tcPr>
            <w:tcW w:w="340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A8D02B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用法与约束</w:t>
            </w:r>
          </w:p>
        </w:tc>
      </w:tr>
      <w:tr w14:paraId="457DCB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7271B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BatchLearning.learnedBoxesOf(ItemLearnBatch batch)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CA59B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List&lt;ItemLearnBox&gt;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AD2A4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整体 code=0 时提取 code=0 且 uid&gt;0 的框，按 UID 去重并保留顺序；空回执或整体失败返回空列表，不能据此判断“无目标”</w:t>
            </w:r>
          </w:p>
        </w:tc>
      </w:tr>
      <w:tr w14:paraId="08C615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7FCEC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BatchLearning.boxDetailOf(ItemLearnBatch batch)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D52A4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941B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生成每框 UID/失败码诊断文本，不参与成功判定</w:t>
            </w:r>
          </w:p>
        </w:tc>
      </w:tr>
      <w:tr w14:paraId="4EC125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1D9C0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SdkOperations.learnImages(HuoyanSdkClient client)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A5963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ImageFlowProgress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0B6DB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后台提交一次整库图片下载学习；未连接返回 LOCAL_DISCONNECTED，缺回执或运行时异常转 RESULT_UNKNOWN</w:t>
            </w:r>
          </w:p>
        </w:tc>
      </w:tr>
      <w:tr w14:paraId="6512C1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3CE24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SdkOperations.imageProgress(HuoyanSdkClient client, boolean download)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BAEA0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ImageFlowProgress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7DBE6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后台查询进度；true 查下载、false 查学习；运行时异常转 RESULT_UNKNOWN，底层无回执仍可能返回 null</w:t>
            </w:r>
          </w:p>
        </w:tc>
      </w:tr>
      <w:tr w14:paraId="377B90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23F26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SdkOperations.activate(HuoyanSdkClient client, String code, String modelCode)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A8570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BaseResult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F78E9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后台规范化激活码并提交一次；未连接返回 LOCAL_DISCONNECTED，缺回执或运行时异常转 RESULT_UNKNOWN</w:t>
            </w:r>
          </w:p>
        </w:tc>
      </w:tr>
      <w:tr w14:paraId="417162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181D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SdkOperations.activationProgress(HuoyanSdkClient client)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AB751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DownloadProgress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2FDAF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后台查询模型下载进度；未连接、异常或缺回执返回 null</w:t>
            </w:r>
          </w:p>
        </w:tc>
      </w:tr>
      <w:tr w14:paraId="45D925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2E53F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OperationOutcome.fromCode(int code)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DB1CB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OperationOutcome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36ECF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0→SUCCESS；LOCAL_DISCONNECTED / NOT_EXECUTED→NOT_EXECUTED；RESULT_UNKNOWN→UNKNOWN；其他码→FAILURE</w:t>
            </w:r>
          </w:p>
        </w:tc>
      </w:tr>
      <w:tr w14:paraId="0B2978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8DAD4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ImageFlowProgress.phase()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E49A9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ImageFlowProgress.Phase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B609E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将阶段转换为 IDLE、DOWNLOADING、LEARNING、SUCCESS、FAILED、UNKNOWN；缺失或未知值返回 UNKNOWN，原值由 getPhase 保留</w:t>
            </w:r>
          </w:p>
        </w:tc>
      </w:tr>
      <w:tr w14:paraId="6FCC60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973B0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ImageFlowProgress.learningStarted()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CCE7F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EB20E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code=0 且处于学习/成功阶段或 current&gt;0 时为 true；用于选择等待进度，不代表最终成功</w:t>
            </w:r>
          </w:p>
        </w:tc>
      </w:tr>
      <w:tr w14:paraId="0C8B8B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ABC3B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ImageFlowProgress.outcome()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EBAB0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ImageFlowProgress.Outcome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1D9F9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解释最终操作回执为 SUCCESS、PARTIAL_SUCCESS、FAILURE、NOT_EXECUTED、UNKNOWN；下载或学习失败数量&gt;0 可得到部分成功</w:t>
            </w:r>
          </w:p>
        </w:tc>
      </w:tr>
    </w:tbl>
    <w:p w14:paraId="451F9DCA">
      <w:pPr>
        <w:spacing w:line="288" w:lineRule="auto"/>
        <w:jc w:val="left"/>
      </w:pPr>
    </w:p>
    <w:p w14:paraId="3A2D53A9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SdkOperations 不自动重试，轮询进度不能替代最终操作回执。outcome() 不把 skippedCount 单独判为部分成功，宿主仍须读取跳过数量与原因。第 6.2 节的原始结果码仍需保留，例如 IMAGE_UNAVAILABLE 表示图像请求未发送，不能只依赖通用分类推断所有错误的发送状态。</w:t>
      </w:r>
    </w:p>
    <w:p w14:paraId="772CF5B7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10 5 样本分页与图片地址缓存</w:t>
      </w:r>
    </w:p>
    <w:p w14:paraId="06CFD7BC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以下类型位于 samples。分页方法均在后台调用；返回 URL 不表示已下载图片。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041"/>
        <w:gridCol w:w="3402"/>
      </w:tblGrid>
      <w:tr w14:paraId="3B0217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9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DBE3EB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</w:t>
            </w:r>
          </w:p>
        </w:tc>
        <w:tc>
          <w:tcPr>
            <w:tcW w:w="20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7E29B4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返回</w:t>
            </w:r>
          </w:p>
        </w:tc>
        <w:tc>
          <w:tcPr>
            <w:tcW w:w="340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8AA346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用法与约束</w:t>
            </w:r>
          </w:p>
        </w:tc>
      </w:tr>
      <w:tr w14:paraId="23AA26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3FBC0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LearnedClazzPages.loadAll(HuoyanSdkClient client)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C7972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ItemClazzList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70A17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每页 100 条汇总全部分类</w:t>
            </w:r>
          </w:p>
        </w:tc>
      </w:tr>
      <w:tr w14:paraId="2C8C8C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0238C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LearnedClazzPages.loadAll(HuoyanSdkClient client, int pageSize)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9A1B2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ItemClazzList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3E98E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指定正数页容量；任一页失败返回失败回执或 null，不返回部分列表；没有取消条件参数</w:t>
            </w:r>
          </w:p>
        </w:tc>
      </w:tr>
      <w:tr w14:paraId="6EA33E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5ACE5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LearnedImagePages.loadPage(HuoyanSdkClient client, String clazz, int page, int size, BooleanSupplier isCurrent)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19FE0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ItemClazzImagePage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543ED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查询单页并校验回执与页码，页码从 1 开始</w:t>
            </w:r>
          </w:p>
        </w:tc>
      </w:tr>
      <w:tr w14:paraId="4C1FA1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10877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LearnedImagePages.loadNewestPage(HuoyanSdkClient client, String clazz, int size, BooleanSupplier isCurrent)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91193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ItemClazzImagePage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F2A2D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先读取总页数再取末页；并发删除导致页数缩小时最多重新定位一次</w:t>
            </w:r>
          </w:p>
        </w:tc>
      </w:tr>
      <w:tr w14:paraId="6AA79C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E1B39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LearnedImagePages.loadAll(HuoyanSdkClient client, String clazz)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9960D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List&lt;ItemClazzImage&gt;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4C40D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每页 100 条读完整图集，保留缺图样本</w:t>
            </w:r>
          </w:p>
        </w:tc>
      </w:tr>
      <w:tr w14:paraId="0069F9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AEFBE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LearnedImagePages.loadAll(HuoyanSdkClient client, String clazz, BooleanSupplier isCurrent)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05C12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List&lt;ItemClazzImage&gt;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598A4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增加页面/商品有效性检查，避免继续查询旧商品</w:t>
            </w:r>
          </w:p>
        </w:tc>
      </w:tr>
      <w:tr w14:paraId="0ECC34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948DB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LearnedImagePages.findUrls(HuoyanSdkClient client, String clazz, long[] uids, int size, BooleanSupplier isCurrent)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CA454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Map&lt;Long, String&gt;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A760C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从最新页倒查正 UID，返回找到的有效图片地址；未找到或缺图的 UID 不进入 Map</w:t>
            </w:r>
          </w:p>
        </w:tc>
      </w:tr>
      <w:tr w14:paraId="1E3B92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69BA0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LearnedImagePages.latestUrls(List&lt;ItemClazzImage&gt; images, int limit)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54D93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List&lt;String&gt;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6497D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本地按 UID 降序提取最多 limit 个不重复 HTTP(S) 地址；跳过缺图项，不发请求</w:t>
            </w:r>
          </w:p>
        </w:tc>
      </w:tr>
      <w:tr w14:paraId="18EFB9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4AE47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LearnedImagePages.isHttpUrl(String url)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BA4F8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EF8A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检查 HTTP(S) 协议和 host，不验证地址是否可访问</w:t>
            </w:r>
          </w:p>
        </w:tc>
      </w:tr>
    </w:tbl>
    <w:p w14:paraId="32FB26DD">
      <w:pPr>
        <w:spacing w:line="288" w:lineRule="auto"/>
        <w:jc w:val="left"/>
      </w:pPr>
    </w:p>
    <w:p w14:paraId="7AA300C6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LearnedImagePages 在每页请求前后检查 isCurrent 和线程中断；失效时抛 CancellationException，查询失败或分页异常抛 IllegalStateException。取消检查不会强制中止已发出的请求，宿主仍需在更新页面前核对代次。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041"/>
        <w:gridCol w:w="3402"/>
      </w:tblGrid>
      <w:tr w14:paraId="7AD2BF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9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2D8DDC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方法或构造器</w:t>
            </w:r>
          </w:p>
        </w:tc>
        <w:tc>
          <w:tcPr>
            <w:tcW w:w="20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424FE4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返回</w:t>
            </w:r>
          </w:p>
        </w:tc>
        <w:tc>
          <w:tcPr>
            <w:tcW w:w="340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B33B68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用法与约束</w:t>
            </w:r>
          </w:p>
        </w:tc>
      </w:tr>
      <w:tr w14:paraId="1307D2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0A36D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new SampleImages(long ttlMillis, int previewLimit)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0EEB6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SampleImages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F8A58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设置地址缓存时长（毫秒）和预览数上限，两者须非负；不创建线程</w:t>
            </w:r>
          </w:p>
        </w:tc>
      </w:tr>
      <w:tr w14:paraId="558B4D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5A296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SampleImages.update(ItemClazzList result, HuoyanSdkClient client)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881B7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31FFE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用成功的全量分类回执更新缩略图、客户端归属及缓存版本；失败回执不更新，不发请求</w:t>
            </w:r>
          </w:p>
        </w:tc>
      </w:tr>
      <w:tr w14:paraId="4DC3D4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C93A8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SampleImages.refreshAddresses(HuoyanSdkClient client)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26131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1D39B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宿主在后台调用时刷新过期地址，不定时刷新；切换客户端时失效旧缓存，查询期间失效的结果不写缓存</w:t>
            </w:r>
          </w:p>
        </w:tc>
      </w:tr>
      <w:tr w14:paraId="672900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CDBA6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SampleImages.previews(String clazz, HuoyanSdkClient client)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E67A9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List&lt;String&gt;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380CC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后台取得最新有效预览 URL，可能分页查询；返回不可修改列表</w:t>
            </w:r>
          </w:p>
        </w:tc>
      </w:tr>
      <w:tr w14:paraId="043C38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14CE3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SampleImages.thumbnail(String clazz, HuoyanSdkClient client)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14896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B2665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后台取得封面；没有有效缩略图时查询样本，仍无图返回 null</w:t>
            </w:r>
          </w:p>
        </w:tc>
      </w:tr>
      <w:tr w14:paraId="633E9C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24F85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SampleImages.invalidate() / SampleImages.version()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6CB0F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 / long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14BE5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清空地址缓存并递增版本 / 读取当前版本；可将版本用于宿主图片缓存签名</w:t>
            </w:r>
          </w:p>
        </w:tc>
      </w:tr>
    </w:tbl>
    <w:p w14:paraId="07F8558C">
      <w:pPr>
        <w:spacing w:line="288" w:lineRule="auto"/>
        <w:jc w:val="left"/>
      </w:pPr>
    </w:p>
    <w:p w14:paraId="04E98B7C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学习、删除、恢复、切换门店后调用 invalidate()。缓存只管理地址，图片加载由宿主完成；previews()、thumbnail() 的分页异常仍由调用方处理。</w:t>
      </w:r>
    </w:p>
    <w:p w14:paraId="4E691910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10 6 反馈会话</w:t>
      </w:r>
    </w:p>
    <w:p w14:paraId="0A7AFA33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以下类型位于 feedback，反馈条目和商品模型位于 model。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041"/>
        <w:gridCol w:w="3402"/>
      </w:tblGrid>
      <w:tr w14:paraId="6E8824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9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49A091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方法或构造器</w:t>
            </w:r>
          </w:p>
        </w:tc>
        <w:tc>
          <w:tcPr>
            <w:tcW w:w="20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508D54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返回</w:t>
            </w:r>
          </w:p>
        </w:tc>
        <w:tc>
          <w:tcPr>
            <w:tcW w:w="340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73A9D5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用法与约束</w:t>
            </w:r>
          </w:p>
        </w:tc>
      </w:tr>
      <w:tr w14:paraId="2F6C54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1DFF3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new FeedbackSubmission(byte[] bytes, int feedbackType, List&lt;FeedbackItem&gt; items)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E44DF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FeedbackSubmission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B92A5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复制图片字节和条目列表，不发请求；feedbackType 只接受 0/1，图片提交时校验</w:t>
            </w:r>
          </w:p>
        </w:tc>
      </w:tr>
      <w:tr w14:paraId="3046D4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A24FA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FeedbackSubmission.fromFile(File photo, int feedbackType, List&lt;FeedbackItem&gt; items, FeedbackSubmission.PhotoRetention retention)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805B9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FeedbackSubmission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E953F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固定文件引用，首次 submit 才读取；retention 为 null 时使用 KEEP</w:t>
            </w:r>
          </w:p>
        </w:tc>
      </w:tr>
      <w:tr w14:paraId="73395F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A7312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FeedbackSubmission.submit(HuoyanSdkClient client)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F9F90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BaseResult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C50C4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后台同步上传并提交反馈；复用 requestId 和已取得 URL，成功后再次调用不重发；直接调用时运行时异常可能向外抛出</w:t>
            </w:r>
          </w:p>
        </w:tc>
      </w:tr>
      <w:tr w14:paraId="421925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97B07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FeedbackSubmission.getStage()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1F4A4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FeedbackSubmission.Stage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87BD3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UPLOAD 为尚未确认上传成功，SUBMIT 为已有 URL，COMPLETE 为收到成功反馈回执</w:t>
            </w:r>
          </w:p>
        </w:tc>
      </w:tr>
      <w:tr w14:paraId="0B0F0A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EA452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FeedbackSubmission.getRequestId()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A0B78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C23A4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返回本实例固定请求标识</w:t>
            </w:r>
          </w:p>
        </w:tc>
      </w:tr>
      <w:tr w14:paraId="396382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AEC5F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FeedbackSubmission.getUploadedUrl()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DEE53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7DF5F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返回已确认的上传 URL，上传成功前为 null</w:t>
            </w:r>
          </w:p>
        </w:tc>
      </w:tr>
      <w:tr w14:paraId="12E7C3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2468F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FeedBackUploadHelper.prepareDetectFeedback(List&lt;FeedbackDetection&gt; detections, int imageWidth, int imageHeight)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B633B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List&lt;FeedbackItem&gt;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B6120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本地组装不可修改的条目列表；传上传原图尺寸和坐标，字段规则见第 4.4 节</w:t>
            </w:r>
          </w:p>
        </w:tc>
      </w:tr>
      <w:tr w14:paraId="24D593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CF486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FeedBackUploadHelper.submit(HuoyanSdkClient client, FeedbackSubmission submission, Executor executor, Consumer&lt;BaseResult&gt; completion)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B4D6F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9FE0A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在宿主后台执行器提交，completion 在同一执行线程执行；将提交运行时异常转为 RESULT_UNKNOWN，不自动重试</w:t>
            </w:r>
          </w:p>
        </w:tc>
      </w:tr>
    </w:tbl>
    <w:p w14:paraId="37D11698">
      <w:pPr>
        <w:spacing w:line="288" w:lineRule="auto"/>
        <w:jc w:val="left"/>
      </w:pPr>
    </w:p>
    <w:p w14:paraId="4DB8B96F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submit()、getStage()、getUploadedUrl() 使用同一实例锁，提交期间读取阶段或 URL 可能阻塞，不在主线程轮询这些 getter。阶段只记录已确认的本地步骤，不能推断结果未知的请求是否已在后端执行。文件策略 KEEP / DELETE_ON_SUCCESS 及 8 MiB 上限见第 4.4 节；对应常量为 FeedbackSubmission.MAX_PHOTO_BYTES。</w:t>
      </w:r>
    </w:p>
    <w:p w14:paraId="6F6C4BAC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10 7 几何与状态工具</w:t>
      </w:r>
    </w:p>
    <w:p w14:paraId="1105219E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几何工具位于 geometry，状态工具位于 status。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041"/>
        <w:gridCol w:w="3402"/>
      </w:tblGrid>
      <w:tr w14:paraId="30659C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9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2A4A7B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</w:t>
            </w:r>
          </w:p>
        </w:tc>
        <w:tc>
          <w:tcPr>
            <w:tcW w:w="20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F0E625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返回</w:t>
            </w:r>
          </w:p>
        </w:tc>
        <w:tc>
          <w:tcPr>
            <w:tcW w:w="340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47139F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用法与约束</w:t>
            </w:r>
          </w:p>
        </w:tc>
      </w:tr>
      <w:tr w14:paraId="08B868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A4CA9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DetectBoxParser.parse(float[] points, DetectGeometry geometry)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394C1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DetectBoxParser.DetectRect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8C0F8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BBOX 读取前 4 值 [left,top,right,bottom]；OBB 读取前 8 值四顶点并取外接矩形；null 或长度不足返回 null，不自动猜格式</w:t>
            </w:r>
          </w:p>
        </w:tc>
      </w:tr>
      <w:tr w14:paraId="1D5EB7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139A2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DetectBoxParser.DetectRect.of(float x1, float y1, float x2, float y2)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24A5A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DetectRect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F0A39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用 min/max 归一化两对角点；结果通过公开只读字段 left/top/right/bottom 读取</w:t>
            </w:r>
          </w:p>
        </w:tc>
      </w:tr>
      <w:tr w14:paraId="0703CE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34DC6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FeedbackBounds.fromPoints(float[] points, int imageWidth, int imageHeight)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D9FFD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int[]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CCC83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顶点取外接框、四舍五入，输出 [x,y,width,height]；正尺寸时裁剪到边界；null、少于两点、奇数长度或非有限坐标返回全零框</w:t>
            </w:r>
          </w:p>
        </w:tc>
      </w:tr>
      <w:tr w14:paraId="306FD1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5FD94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SdkStatus.shellStarted(StatusSnapshot status)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D19F8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CDD59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仅在有效回执 code=0 且 sdkState 为 READY 或 OFFLINE 时为 true；不确认模型可用</w:t>
            </w:r>
          </w:p>
        </w:tc>
      </w:tr>
      <w:tr w14:paraId="3FB77A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5024E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SdkStatus.modelReady(StatusSnapshot status)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88597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26A42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要求有效回执 code=0 且 modelReady=true；OFFLINE 还须 certificateValid=true 且 keyLost 不为 true</w:t>
            </w:r>
          </w:p>
        </w:tc>
      </w:tr>
      <w:tr w14:paraId="08D958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99D0C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SdkStatus.issue(int initCode, StatusSnapshot status)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72922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SdkIssue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ADD6A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结合初始化码和状态分类问题，优先处理未连接；模型就绪返回 NONE</w:t>
            </w:r>
          </w:p>
        </w:tc>
      </w:tr>
      <w:tr w14:paraId="2720F2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047C6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SdkError.fromCode(int code)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D7213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SdkError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8A01F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LOCAL_DISCONNECTED / NOT_EXECUTED→NOT_CONNECTED，RESULT_UNKNOWN→RESULT_UNKNOWN，-3→NOT_INITIALIZED，-42/-50→NOT_ACTIVATED，其余→OTHER；不用于判断成功</w:t>
            </w:r>
          </w:p>
        </w:tc>
      </w:tr>
      <w:tr w14:paraId="2291D2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58CDA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SdkError.defaultMessage() / SdkIssue.defaultMessage()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6776A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46DB0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返回默认中文说明，保留原始 code/reason；宿主可映射本地化文案</w:t>
            </w:r>
          </w:p>
        </w:tc>
      </w:tr>
    </w:tbl>
    <w:p w14:paraId="0BA6100B">
      <w:pPr>
        <w:spacing w:line="288" w:lineRule="auto"/>
        <w:jc w:val="left"/>
      </w:pPr>
    </w:p>
    <w:p w14:paraId="505607DA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几何工具只转换已明确的坐标；裁剪偏移、旋转和预览缩放由宿主处理。</w:t>
      </w:r>
    </w:p>
    <w:p w14:paraId="610DA629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10 8 SDK 下载与回调</w:t>
      </w:r>
    </w:p>
    <w:p w14:paraId="7B8AE86A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以下类型位于 deployment。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041"/>
        <w:gridCol w:w="3402"/>
      </w:tblGrid>
      <w:tr w14:paraId="4DE971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95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AAFAFC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方法或构造器</w:t>
            </w:r>
          </w:p>
        </w:tc>
        <w:tc>
          <w:tcPr>
            <w:tcW w:w="20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6F6CCF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返回</w:t>
            </w:r>
          </w:p>
        </w:tc>
        <w:tc>
          <w:tcPr>
            <w:tcW w:w="340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ACD020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用法与约束</w:t>
            </w:r>
          </w:p>
        </w:tc>
      </w:tr>
      <w:tr w14:paraId="631F48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8B6ED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SdkShell.installedVersion(PackageManager packageManager)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A1607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PackageInfo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9BDC5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查询本机 SDK 安装版本；未安装返回 null</w:t>
            </w:r>
          </w:p>
        </w:tc>
      </w:tr>
      <w:tr w14:paraId="1C1CA2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7AFA7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new SdkApkDownloader(String url, File directory)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E25BC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SdkApkDownloader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898EC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创建单次下载器；提供可写临时目录，下载地址按实际部署确认</w:t>
            </w:r>
          </w:p>
        </w:tc>
      </w:tr>
      <w:tr w14:paraId="56D161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545B4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SdkApkDownloader.start(SdkApkDownloader.Listener listener)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AC15F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3D52B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异步下载，每个实例仅允许一次 start</w:t>
            </w:r>
          </w:p>
        </w:tc>
      </w:tr>
      <w:tr w14:paraId="2E8FE7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13EB7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SdkApkDownloader.cancel()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44BB3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BEF4B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取消网络请求和读取，后台清理未交付文件；不负责删除已交付文件</w:t>
            </w:r>
          </w:p>
        </w:tc>
      </w:tr>
      <w:tr w14:paraId="1D7D45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E88FE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SdkApkDownloader.Listener.onProgress(long downloaded, long total)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2ED1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350A3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后台回调字节进度；total&lt;0 表示未知，仅 total&gt;0 时计算百分比</w:t>
            </w:r>
          </w:p>
        </w:tc>
      </w:tr>
      <w:tr w14:paraId="72251C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69E3B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SdkApkDownloader.Listener.onComplete(File apk)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9830E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CE02C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后台交付完整文件；宿主负责校验、安装及后续清理</w:t>
            </w:r>
          </w:p>
        </w:tc>
      </w:tr>
      <w:tr w14:paraId="639BEA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9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25B23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SdkApkDownloader.Listener.onFailure(IOException error)</w:t>
            </w:r>
          </w:p>
        </w:tc>
        <w:tc>
          <w:tcPr>
            <w:tcW w:w="204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8E521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void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E7F12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后台通知下载失败；主动取消不触发此回调</w:t>
            </w:r>
          </w:p>
        </w:tc>
      </w:tr>
    </w:tbl>
    <w:p w14:paraId="2277A382">
      <w:pPr>
        <w:spacing w:line="288" w:lineRule="auto"/>
        <w:jc w:val="left"/>
      </w:pPr>
    </w:p>
    <w:p w14:paraId="5B506BBB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宿主取消下载时自行结束等待提示，并在回调更新 UI 前确认页面仍有效。SdkShell.PACKAGE_NAME 和 DEFAULT_APK_URL 提供 SDK 包名及默认发行地址；安装权限和 FileProvider 仍由宿主管理。</w:t>
      </w:r>
    </w:p>
    <w:sectPr>
      <w:headerReference r:id="rId5" w:type="default"/>
      <w:footerReference r:id="rId6" w:type="default"/>
      <w:pgSz w:w="11906" w:h="16838"/>
      <w:pgMar w:top="1247" w:right="1134" w:bottom="1247" w:left="1134" w:header="567" w:footer="567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DDB2E">
    <w:pPr>
      <w:pStyle w:val="24"/>
      <w:jc w:val="right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A938A">
    <w:pPr>
      <w:pStyle w:val="25"/>
    </w:pPr>
    <w:r>
      <w:rPr>
        <w:rFonts w:ascii="宋体" w:hAnsi="宋体" w:eastAsia="宋体" w:cs="宋体"/>
        <w:b w:val="0"/>
        <w:i w:val="0"/>
        <w:color w:val="000000"/>
        <w:sz w:val="21"/>
      </w:rPr>
      <w:t>火眼识物 SDK  Android 接入指南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ascii="宋体" w:hAnsi="宋体" w:eastAsia="宋体" w:cs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ascii="宋体" w:hAnsi="宋体" w:eastAsia="宋体" w:cs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ascii="宋体" w:hAnsi="宋体" w:eastAsia="宋体" w:cs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636190"/>
    <w:rsid w:val="4525175D"/>
    <w:rsid w:val="5A19176F"/>
    <w:rsid w:val="7AD6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napToGrid w:val="0"/>
      <w:spacing w:before="0" w:after="140" w:line="288" w:lineRule="auto"/>
      <w:jc w:val="left"/>
    </w:pPr>
    <w:rPr>
      <w:rFonts w:ascii="宋体" w:hAnsi="宋体" w:eastAsia="宋体" w:cs="宋体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napToGrid w:val="0"/>
      <w:spacing w:before="360" w:after="200" w:line="288" w:lineRule="auto"/>
      <w:jc w:val="left"/>
      <w:outlineLvl w:val="0"/>
    </w:pPr>
    <w:rPr>
      <w:rFonts w:ascii="宋体" w:hAnsi="宋体" w:eastAsia="宋体" w:cs="宋体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napToGrid w:val="0"/>
      <w:spacing w:before="240" w:after="140" w:line="288" w:lineRule="auto"/>
      <w:jc w:val="left"/>
      <w:outlineLvl w:val="1"/>
    </w:pPr>
    <w:rPr>
      <w:rFonts w:ascii="宋体" w:hAnsi="宋体" w:eastAsia="宋体" w:cs="宋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napToGrid w:val="0"/>
      <w:spacing w:before="200" w:after="0" w:line="288" w:lineRule="auto"/>
      <w:jc w:val="left"/>
      <w:outlineLvl w:val="2"/>
    </w:pPr>
    <w:rPr>
      <w:rFonts w:ascii="宋体" w:hAnsi="宋体" w:eastAsia="宋体" w:cs="宋体"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napToGrid w:val="0"/>
      <w:spacing w:before="200" w:after="0" w:line="288" w:lineRule="auto"/>
      <w:jc w:val="left"/>
      <w:outlineLvl w:val="3"/>
    </w:pPr>
    <w:rPr>
      <w:rFonts w:ascii="宋体" w:hAnsi="宋体" w:eastAsia="宋体" w:cs="宋体"/>
      <w:bCs/>
      <w:iCs/>
      <w:color w:val="000000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napToGrid w:val="0"/>
      <w:spacing w:before="200" w:after="0" w:line="288" w:lineRule="auto"/>
      <w:jc w:val="left"/>
      <w:outlineLvl w:val="4"/>
    </w:pPr>
    <w:rPr>
      <w:rFonts w:ascii="宋体" w:hAnsi="宋体" w:eastAsia="宋体" w:cs="宋体"/>
      <w:color w:val="000000"/>
      <w:sz w:val="24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napToGrid w:val="0"/>
      <w:spacing w:before="200" w:after="0" w:line="288" w:lineRule="auto"/>
      <w:jc w:val="left"/>
      <w:outlineLvl w:val="5"/>
    </w:pPr>
    <w:rPr>
      <w:rFonts w:ascii="宋体" w:hAnsi="宋体" w:eastAsia="宋体" w:cs="宋体"/>
      <w:iCs/>
      <w:color w:val="000000"/>
      <w:sz w:val="24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napToGrid w:val="0"/>
      <w:spacing w:before="200" w:after="0" w:line="288" w:lineRule="auto"/>
      <w:jc w:val="left"/>
      <w:outlineLvl w:val="6"/>
    </w:pPr>
    <w:rPr>
      <w:rFonts w:ascii="宋体" w:hAnsi="宋体" w:eastAsia="宋体" w:cs="宋体"/>
      <w:iCs/>
      <w:color w:val="000000"/>
      <w:sz w:val="24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napToGrid w:val="0"/>
      <w:spacing w:before="200" w:after="0" w:line="288" w:lineRule="auto"/>
      <w:jc w:val="left"/>
      <w:outlineLvl w:val="7"/>
    </w:pPr>
    <w:rPr>
      <w:rFonts w:ascii="宋体" w:hAnsi="宋体" w:eastAsia="宋体" w:cs="宋体"/>
      <w:color w:val="000000"/>
      <w:sz w:val="24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napToGrid w:val="0"/>
      <w:spacing w:before="200" w:after="0" w:line="288" w:lineRule="auto"/>
      <w:jc w:val="left"/>
      <w:outlineLvl w:val="8"/>
    </w:pPr>
    <w:rPr>
      <w:rFonts w:ascii="宋体" w:hAnsi="宋体" w:eastAsia="宋体" w:cs="宋体"/>
      <w:iCs/>
      <w:color w:val="000000"/>
      <w:sz w:val="24"/>
      <w:szCs w:val="20"/>
    </w:rPr>
  </w:style>
  <w:style w:type="character" w:default="1" w:styleId="132">
    <w:name w:val="Default Paragraph Font"/>
    <w:semiHidden/>
    <w:unhideWhenUsed/>
    <w:qFormat/>
    <w:uiPriority w:val="1"/>
    <w:rPr>
      <w:rFonts w:ascii="宋体" w:hAnsi="宋体" w:eastAsia="宋体" w:cs="宋体"/>
      <w:color w:val="000000"/>
      <w:sz w:val="24"/>
    </w:rPr>
  </w:style>
  <w:style w:type="table" w:default="1" w:styleId="32">
    <w:name w:val="Normal Table"/>
    <w:semiHidden/>
    <w:unhideWhenUsed/>
    <w:qFormat/>
    <w:uiPriority w:val="99"/>
    <w:pPr>
      <w:snapToGrid w:val="0"/>
      <w:spacing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spacing w:after="200" w:line="288" w:lineRule="auto"/>
      <w:jc w:val="left"/>
    </w:pPr>
    <w:rPr>
      <w:rFonts w:ascii="宋体" w:hAnsi="宋体" w:eastAsia="宋体" w:cs="宋体"/>
      <w:color w:val="000000"/>
      <w:sz w:val="24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snapToGrid w:val="0"/>
      <w:spacing w:line="288" w:lineRule="auto"/>
      <w:ind w:left="1080" w:hanging="360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snapToGrid w:val="0"/>
      <w:spacing w:line="288" w:lineRule="auto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napToGrid w:val="0"/>
      <w:spacing w:line="288" w:lineRule="auto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napToGrid w:val="0"/>
      <w:spacing w:line="288" w:lineRule="auto"/>
      <w:jc w:val="left"/>
    </w:pPr>
    <w:rPr>
      <w:rFonts w:ascii="宋体" w:hAnsi="宋体" w:eastAsia="宋体" w:cs="宋体"/>
      <w:bCs/>
      <w:color w:val="000000"/>
      <w:sz w:val="24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napToGrid w:val="0"/>
      <w:spacing w:line="288" w:lineRule="auto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17">
    <w:name w:val="Body Text 3"/>
    <w:basedOn w:val="1"/>
    <w:link w:val="146"/>
    <w:unhideWhenUsed/>
    <w:qFormat/>
    <w:uiPriority w:val="99"/>
    <w:pPr>
      <w:snapToGrid w:val="0"/>
      <w:spacing w:after="120" w:line="288" w:lineRule="auto"/>
      <w:jc w:val="left"/>
    </w:pPr>
    <w:rPr>
      <w:rFonts w:ascii="宋体" w:hAnsi="宋体" w:eastAsia="宋体" w:cs="宋体"/>
      <w:color w:val="000000"/>
      <w:sz w:val="24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snapToGrid w:val="0"/>
      <w:spacing w:line="288" w:lineRule="auto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19">
    <w:name w:val="Body Text"/>
    <w:basedOn w:val="1"/>
    <w:link w:val="144"/>
    <w:unhideWhenUsed/>
    <w:qFormat/>
    <w:uiPriority w:val="99"/>
    <w:pPr>
      <w:snapToGrid w:val="0"/>
      <w:spacing w:after="120" w:line="288" w:lineRule="auto"/>
      <w:jc w:val="left"/>
    </w:pPr>
    <w:rPr>
      <w:rFonts w:ascii="宋体" w:hAnsi="宋体" w:eastAsia="宋体" w:cs="宋体"/>
      <w:color w:val="000000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snapToGrid w:val="0"/>
      <w:spacing w:line="288" w:lineRule="auto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21">
    <w:name w:val="List 2"/>
    <w:basedOn w:val="1"/>
    <w:unhideWhenUsed/>
    <w:uiPriority w:val="99"/>
    <w:pPr>
      <w:snapToGrid w:val="0"/>
      <w:spacing w:line="288" w:lineRule="auto"/>
      <w:ind w:left="720" w:hanging="360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22">
    <w:name w:val="List Continue"/>
    <w:basedOn w:val="1"/>
    <w:unhideWhenUsed/>
    <w:uiPriority w:val="99"/>
    <w:pPr>
      <w:snapToGrid w:val="0"/>
      <w:spacing w:after="120" w:line="288" w:lineRule="auto"/>
      <w:ind w:left="360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napToGrid w:val="0"/>
      <w:spacing w:line="288" w:lineRule="auto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24">
    <w:name w:val="footer"/>
    <w:basedOn w:val="1"/>
    <w:link w:val="136"/>
    <w:unhideWhenUsed/>
    <w:qFormat/>
    <w:uiPriority w:val="99"/>
    <w:pPr>
      <w:widowControl/>
      <w:tabs>
        <w:tab w:val="center" w:pos="4680"/>
        <w:tab w:val="right" w:pos="9360"/>
      </w:tabs>
      <w:snapToGrid w:val="0"/>
      <w:spacing w:before="0" w:after="0" w:line="288" w:lineRule="auto"/>
      <w:jc w:val="left"/>
    </w:pPr>
    <w:rPr>
      <w:rFonts w:ascii="宋体" w:hAnsi="宋体" w:eastAsia="宋体" w:cs="宋体"/>
      <w:color w:val="000000"/>
      <w:sz w:val="21"/>
    </w:rPr>
  </w:style>
  <w:style w:type="paragraph" w:styleId="25">
    <w:name w:val="header"/>
    <w:basedOn w:val="1"/>
    <w:link w:val="135"/>
    <w:unhideWhenUsed/>
    <w:qFormat/>
    <w:uiPriority w:val="99"/>
    <w:pPr>
      <w:widowControl/>
      <w:tabs>
        <w:tab w:val="center" w:pos="4680"/>
        <w:tab w:val="right" w:pos="9360"/>
      </w:tabs>
      <w:snapToGrid w:val="0"/>
      <w:spacing w:before="0" w:after="0" w:line="288" w:lineRule="auto"/>
      <w:jc w:val="left"/>
    </w:pPr>
    <w:rPr>
      <w:rFonts w:ascii="宋体" w:hAnsi="宋体" w:eastAsia="宋体" w:cs="宋体"/>
      <w:color w:val="000000"/>
      <w:sz w:val="21"/>
    </w:rPr>
  </w:style>
  <w:style w:type="paragraph" w:styleId="26">
    <w:name w:val="Subtitle"/>
    <w:basedOn w:val="1"/>
    <w:next w:val="1"/>
    <w:link w:val="142"/>
    <w:qFormat/>
    <w:uiPriority w:val="11"/>
    <w:pPr>
      <w:widowControl/>
      <w:snapToGrid w:val="0"/>
      <w:spacing w:before="0" w:after="240" w:line="288" w:lineRule="auto"/>
      <w:jc w:val="left"/>
    </w:pPr>
    <w:rPr>
      <w:rFonts w:ascii="宋体" w:hAnsi="宋体" w:eastAsia="宋体" w:cs="宋体"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snapToGrid w:val="0"/>
      <w:spacing w:line="288" w:lineRule="auto"/>
      <w:ind w:left="360" w:hanging="360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28">
    <w:name w:val="Body Text 2"/>
    <w:basedOn w:val="1"/>
    <w:link w:val="145"/>
    <w:unhideWhenUsed/>
    <w:uiPriority w:val="99"/>
    <w:pPr>
      <w:snapToGrid w:val="0"/>
      <w:spacing w:after="120" w:line="288" w:lineRule="auto"/>
      <w:jc w:val="left"/>
    </w:pPr>
    <w:rPr>
      <w:rFonts w:ascii="宋体" w:hAnsi="宋体" w:eastAsia="宋体" w:cs="宋体"/>
      <w:color w:val="000000"/>
      <w:sz w:val="24"/>
    </w:rPr>
  </w:style>
  <w:style w:type="paragraph" w:styleId="29">
    <w:name w:val="List Continue 2"/>
    <w:basedOn w:val="1"/>
    <w:unhideWhenUsed/>
    <w:qFormat/>
    <w:uiPriority w:val="99"/>
    <w:pPr>
      <w:snapToGrid w:val="0"/>
      <w:spacing w:after="120" w:line="288" w:lineRule="auto"/>
      <w:ind w:left="720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30">
    <w:name w:val="List Continue 3"/>
    <w:basedOn w:val="1"/>
    <w:unhideWhenUsed/>
    <w:qFormat/>
    <w:uiPriority w:val="99"/>
    <w:pPr>
      <w:snapToGrid w:val="0"/>
      <w:spacing w:after="120" w:line="288" w:lineRule="auto"/>
      <w:ind w:left="1080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31">
    <w:name w:val="Title"/>
    <w:basedOn w:val="1"/>
    <w:next w:val="1"/>
    <w:link w:val="141"/>
    <w:qFormat/>
    <w:uiPriority w:val="10"/>
    <w:pPr>
      <w:keepNext/>
      <w:keepLines/>
      <w:widowControl/>
      <w:snapToGrid w:val="0"/>
      <w:spacing w:before="0" w:after="360" w:line="288" w:lineRule="auto"/>
      <w:contextualSpacing/>
      <w:jc w:val="left"/>
    </w:pPr>
    <w:rPr>
      <w:rFonts w:ascii="宋体" w:hAnsi="宋体" w:eastAsia="宋体" w:cs="宋体"/>
      <w:b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宋体" w:hAnsi="宋体" w:eastAsia="宋体" w:cs="宋体"/>
      <w:bCs/>
      <w:color w:val="000000"/>
      <w:sz w:val="24"/>
    </w:rPr>
  </w:style>
  <w:style w:type="character" w:styleId="134">
    <w:name w:val="Emphasis"/>
    <w:basedOn w:val="132"/>
    <w:qFormat/>
    <w:uiPriority w:val="20"/>
    <w:rPr>
      <w:rFonts w:ascii="宋体" w:hAnsi="宋体" w:eastAsia="宋体" w:cs="宋体"/>
      <w:iCs/>
      <w:color w:val="000000"/>
      <w:sz w:val="24"/>
    </w:rPr>
  </w:style>
  <w:style w:type="character" w:customStyle="1" w:styleId="135">
    <w:name w:val="Header Char"/>
    <w:basedOn w:val="132"/>
    <w:link w:val="25"/>
    <w:qFormat/>
    <w:uiPriority w:val="99"/>
    <w:rPr>
      <w:rFonts w:ascii="宋体" w:hAnsi="宋体" w:eastAsia="宋体" w:cs="宋体"/>
      <w:color w:val="000000"/>
      <w:sz w:val="24"/>
    </w:rPr>
  </w:style>
  <w:style w:type="character" w:customStyle="1" w:styleId="136">
    <w:name w:val="Footer Char"/>
    <w:basedOn w:val="132"/>
    <w:link w:val="24"/>
    <w:qFormat/>
    <w:uiPriority w:val="99"/>
    <w:rPr>
      <w:rFonts w:ascii="宋体" w:hAnsi="宋体" w:eastAsia="宋体" w:cs="宋体"/>
      <w:color w:val="000000"/>
      <w:sz w:val="24"/>
    </w:rPr>
  </w:style>
  <w:style w:type="paragraph" w:styleId="137">
    <w:name w:val="No Spacing"/>
    <w:qFormat/>
    <w:uiPriority w:val="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宋体" w:hAnsi="宋体" w:eastAsia="宋体" w:cs="宋体"/>
      <w:bCs/>
      <w:color w:val="000000"/>
      <w:sz w:val="24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="宋体" w:hAnsi="宋体" w:eastAsia="宋体" w:cs="宋体"/>
      <w:bCs/>
      <w:color w:val="000000"/>
      <w:sz w:val="24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ascii="宋体" w:hAnsi="宋体" w:eastAsia="宋体" w:cs="宋体"/>
      <w:bCs/>
      <w:color w:val="000000"/>
      <w:sz w:val="24"/>
    </w:rPr>
  </w:style>
  <w:style w:type="character" w:customStyle="1" w:styleId="141">
    <w:name w:val="Title Char"/>
    <w:basedOn w:val="132"/>
    <w:link w:val="31"/>
    <w:qFormat/>
    <w:uiPriority w:val="10"/>
    <w:rPr>
      <w:rFonts w:ascii="宋体" w:hAnsi="宋体" w:eastAsia="宋体" w:cs="宋体"/>
      <w:color w:val="000000"/>
      <w:spacing w:val="5"/>
      <w:kern w:val="28"/>
      <w:sz w:val="24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宋体" w:hAnsi="宋体" w:eastAsia="宋体" w:cs="宋体"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snapToGrid w:val="0"/>
      <w:spacing w:line="288" w:lineRule="auto"/>
      <w:ind w:left="720"/>
      <w:contextualSpacing/>
      <w:jc w:val="left"/>
    </w:pPr>
    <w:rPr>
      <w:rFonts w:ascii="宋体" w:hAnsi="宋体" w:eastAsia="宋体" w:cs="宋体"/>
      <w:color w:val="000000"/>
      <w:sz w:val="24"/>
    </w:rPr>
  </w:style>
  <w:style w:type="character" w:customStyle="1" w:styleId="144">
    <w:name w:val="Body Text Char"/>
    <w:basedOn w:val="132"/>
    <w:link w:val="19"/>
    <w:qFormat/>
    <w:uiPriority w:val="99"/>
    <w:rPr>
      <w:rFonts w:ascii="宋体" w:hAnsi="宋体" w:eastAsia="宋体" w:cs="宋体"/>
      <w:color w:val="000000"/>
      <w:sz w:val="24"/>
    </w:rPr>
  </w:style>
  <w:style w:type="character" w:customStyle="1" w:styleId="145">
    <w:name w:val="Body Text 2 Char"/>
    <w:basedOn w:val="132"/>
    <w:link w:val="28"/>
    <w:qFormat/>
    <w:uiPriority w:val="99"/>
    <w:rPr>
      <w:rFonts w:ascii="宋体" w:hAnsi="宋体" w:eastAsia="宋体" w:cs="宋体"/>
      <w:color w:val="000000"/>
      <w:sz w:val="24"/>
    </w:rPr>
  </w:style>
  <w:style w:type="character" w:customStyle="1" w:styleId="146">
    <w:name w:val="Body Text 3 Char"/>
    <w:basedOn w:val="132"/>
    <w:link w:val="17"/>
    <w:qFormat/>
    <w:uiPriority w:val="99"/>
    <w:rPr>
      <w:rFonts w:ascii="宋体" w:hAnsi="宋体" w:eastAsia="宋体" w:cs="宋体"/>
      <w:color w:val="000000"/>
      <w:sz w:val="24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宋体" w:hAnsi="宋体" w:eastAsia="宋体" w:cs="宋体"/>
      <w:color w:val="000000"/>
      <w:sz w:val="24"/>
      <w:szCs w:val="20"/>
    </w:rPr>
  </w:style>
  <w:style w:type="paragraph" w:styleId="148">
    <w:name w:val="Quote"/>
    <w:basedOn w:val="1"/>
    <w:next w:val="1"/>
    <w:link w:val="149"/>
    <w:qFormat/>
    <w:uiPriority w:val="29"/>
    <w:pPr>
      <w:snapToGrid w:val="0"/>
      <w:spacing w:line="288" w:lineRule="auto"/>
      <w:jc w:val="left"/>
    </w:pPr>
    <w:rPr>
      <w:rFonts w:ascii="宋体" w:hAnsi="宋体" w:eastAsia="宋体" w:cs="宋体"/>
      <w:iCs/>
      <w:color w:val="000000"/>
      <w:sz w:val="24"/>
    </w:rPr>
  </w:style>
  <w:style w:type="character" w:customStyle="1" w:styleId="149">
    <w:name w:val="Quote Char"/>
    <w:basedOn w:val="132"/>
    <w:link w:val="148"/>
    <w:qFormat/>
    <w:uiPriority w:val="29"/>
    <w:rPr>
      <w:rFonts w:ascii="宋体" w:hAnsi="宋体" w:eastAsia="宋体" w:cs="宋体"/>
      <w:iCs/>
      <w:color w:val="000000"/>
      <w:sz w:val="24"/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="宋体" w:hAnsi="宋体" w:eastAsia="宋体" w:cs="宋体"/>
      <w:bCs/>
      <w:iCs/>
      <w:color w:val="000000"/>
      <w:sz w:val="24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="宋体" w:hAnsi="宋体" w:eastAsia="宋体" w:cs="宋体"/>
      <w:color w:val="000000"/>
      <w:sz w:val="24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="宋体" w:hAnsi="宋体" w:eastAsia="宋体" w:cs="宋体"/>
      <w:iCs/>
      <w:color w:val="000000"/>
      <w:sz w:val="24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="宋体" w:hAnsi="宋体" w:eastAsia="宋体" w:cs="宋体"/>
      <w:iCs/>
      <w:color w:val="000000"/>
      <w:sz w:val="24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="宋体" w:hAnsi="宋体" w:eastAsia="宋体" w:cs="宋体"/>
      <w:color w:val="000000"/>
      <w:sz w:val="24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="宋体" w:hAnsi="宋体" w:eastAsia="宋体" w:cs="宋体"/>
      <w:iCs/>
      <w:color w:val="000000"/>
      <w:sz w:val="24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snapToGrid w:val="0"/>
      <w:spacing w:before="200" w:after="280" w:line="288" w:lineRule="auto"/>
      <w:ind w:left="936" w:right="936"/>
      <w:jc w:val="left"/>
    </w:pPr>
    <w:rPr>
      <w:rFonts w:ascii="宋体" w:hAnsi="宋体" w:eastAsia="宋体" w:cs="宋体"/>
      <w:bCs/>
      <w:iCs/>
      <w:color w:val="000000"/>
      <w:sz w:val="24"/>
    </w:rPr>
  </w:style>
  <w:style w:type="character" w:customStyle="1" w:styleId="157">
    <w:name w:val="Intense Quote Char"/>
    <w:basedOn w:val="132"/>
    <w:link w:val="156"/>
    <w:uiPriority w:val="30"/>
    <w:rPr>
      <w:rFonts w:ascii="宋体" w:hAnsi="宋体" w:eastAsia="宋体" w:cs="宋体"/>
      <w:bCs/>
      <w:iCs/>
      <w:color w:val="000000"/>
      <w:sz w:val="24"/>
    </w:rPr>
  </w:style>
  <w:style w:type="character" w:customStyle="1" w:styleId="158">
    <w:name w:val="Subtle Emphasis"/>
    <w:basedOn w:val="132"/>
    <w:qFormat/>
    <w:uiPriority w:val="19"/>
    <w:rPr>
      <w:rFonts w:ascii="宋体" w:hAnsi="宋体" w:eastAsia="宋体" w:cs="宋体"/>
      <w:iCs/>
      <w:color w:val="000000"/>
      <w:sz w:val="24"/>
    </w:rPr>
  </w:style>
  <w:style w:type="character" w:customStyle="1" w:styleId="159">
    <w:name w:val="Intense Emphasis"/>
    <w:basedOn w:val="132"/>
    <w:qFormat/>
    <w:uiPriority w:val="21"/>
    <w:rPr>
      <w:rFonts w:ascii="宋体" w:hAnsi="宋体" w:eastAsia="宋体" w:cs="宋体"/>
      <w:bCs/>
      <w:iCs/>
      <w:color w:val="000000"/>
      <w:sz w:val="24"/>
    </w:rPr>
  </w:style>
  <w:style w:type="character" w:customStyle="1" w:styleId="160">
    <w:name w:val="Subtle Reference"/>
    <w:basedOn w:val="132"/>
    <w:qFormat/>
    <w:uiPriority w:val="31"/>
    <w:rPr>
      <w:rFonts w:ascii="宋体" w:hAnsi="宋体" w:eastAsia="宋体" w:cs="宋体"/>
      <w:smallCaps/>
      <w:color w:val="000000"/>
      <w:sz w:val="24"/>
      <w:u w:val="single"/>
    </w:rPr>
  </w:style>
  <w:style w:type="character" w:customStyle="1" w:styleId="161">
    <w:name w:val="Intense Reference"/>
    <w:basedOn w:val="132"/>
    <w:qFormat/>
    <w:uiPriority w:val="32"/>
    <w:rPr>
      <w:rFonts w:ascii="宋体" w:hAnsi="宋体" w:eastAsia="宋体" w:cs="宋体"/>
      <w:bCs/>
      <w:smallCaps/>
      <w:color w:val="000000"/>
      <w:spacing w:val="5"/>
      <w:sz w:val="24"/>
      <w:u w:val="single"/>
    </w:rPr>
  </w:style>
  <w:style w:type="character" w:customStyle="1" w:styleId="162">
    <w:name w:val="Book Title"/>
    <w:basedOn w:val="132"/>
    <w:qFormat/>
    <w:uiPriority w:val="33"/>
    <w:rPr>
      <w:rFonts w:ascii="宋体" w:hAnsi="宋体" w:eastAsia="宋体" w:cs="宋体"/>
      <w:bCs/>
      <w:smallCaps/>
      <w:color w:val="000000"/>
      <w:spacing w:val="5"/>
      <w:sz w:val="24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snapToGrid w:val="0"/>
      <w:spacing w:line="288" w:lineRule="auto"/>
      <w:jc w:val="left"/>
      <w:outlineLvl w:val="9"/>
    </w:pPr>
    <w:rPr>
      <w:rFonts w:ascii="宋体" w:hAnsi="宋体" w:eastAsia="宋体" w:cs="宋体"/>
      <w:b w:val="0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火眼</dc:creator>
  <dc:description>generated by python-docx</dc:description>
  <cp:keywords>识物 SDK Android JAR AIDL WebSocket</cp:keywords>
  <cp:lastModifiedBy>好名字真难取</cp:lastModifiedBy>
  <dcterms:modified xsi:type="dcterms:W3CDTF">2026-10-28T09:50:51Z</dcterms:modified>
  <dc:subject>huoyan-sdk-client-2.0.0.jar Android 接入</dc:subject>
  <dc:title>火眼识物客户端接入指南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8F499FAE11554B28AFCEC9EC20D165E9_12</vt:lpwstr>
  </property>
</Properties>
</file>