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DATABASE DESIGN</w:t>
      </w:r>
    </w:p>
    <w:p>
      <w:pPr>
        <w:spacing w:after="60"/>
      </w:pPr>
      <w:r>
        <w:rPr>
          <w:b/>
          <w:bCs/>
          <w:color w:val="555555"/>
          <w:sz w:val="26"/>
          <w:szCs w:val="26"/>
        </w:rPr>
        <w:t xml:space="preserve">Discord-Like Web Application — Project-Based Learning</w:t>
      </w:r>
    </w:p>
    <w:p>
      <w:pPr>
        <w:spacing w:after="300"/>
      </w:pPr>
      <w:r>
        <w:rPr>
          <w:i/>
          <w:iCs/>
          <w:color w:val="777777"/>
          <w:sz w:val="20"/>
          <w:szCs w:val="20"/>
        </w:rPr>
        <w:t xml:space="preserve">Fase 4 — Dokumen tunggal fase ini</w:t>
      </w:r>
    </w:p>
    <w:p>
      <w:pPr>
        <w:pStyle w:val="Heading1"/>
        <w:spacing w:after="160" w:before="320"/>
      </w:pPr>
      <w:r>
        <w:t xml:space="preserve">1. Pendahuluan</w:t>
      </w:r>
    </w:p>
    <w:p>
      <w:pPr>
        <w:spacing w:after="120"/>
      </w:pPr>
      <w:r>
        <w:t xml:space="preserve">Dokumen ini merinci desain basis data PostgreSQL melalui Prisma ORM untuk seluruh entitas yang telah diidentifikasi pada SRS (Fase 2) dan Architecture Document (Fase 3). Penamaan tabel dan kolom mengikuti konvensi snake_case (sesuai standar PostgreSQL/Prisma @@map), sementara kode aplikasi (model TypeScript/Prisma Client) tetap menggunakan camelCase sesuai konvensi Prisma.</w:t>
      </w:r>
    </w:p>
    <w:p>
      <w:pPr>
        <w:pBdr>
          <w:bottom w:val="single" w:color="999999" w:sz="6" w:space="1"/>
        </w:pBdr>
        <w:spacing w:after="200"/>
      </w:pPr>
    </w:p>
    <w:p>
      <w:pPr>
        <w:pStyle w:val="Heading1"/>
        <w:spacing w:after="160" w:before="320"/>
      </w:pPr>
      <w:r>
        <w:t xml:space="preserve">2. Entity Relationship Diagram (ERD)</w:t>
      </w:r>
    </w:p>
    <w:p>
      <w:pPr>
        <w:spacing w:after="60" w:before="120"/>
        <w:jc w:val="center"/>
      </w:pPr>
      <w:r>
        <w:drawing>
          <wp:inline distT="0" distB="0" distL="0" distR="0">
            <wp:extent cx="4572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638800"/>
                    </a:xfrm>
                    <a:prstGeom prst="rect">
                      <a:avLst/>
                    </a:prstGeom>
                  </pic:spPr>
                </pic:pic>
              </a:graphicData>
            </a:graphic>
          </wp:inline>
        </w:drawing>
      </w:r>
    </w:p>
    <w:p>
      <w:pPr>
        <w:spacing w:after="200"/>
        <w:jc w:val="center"/>
      </w:pPr>
      <w:r>
        <w:rPr>
          <w:i/>
          <w:iCs/>
          <w:color w:val="666666"/>
          <w:sz w:val="18"/>
          <w:szCs w:val="18"/>
        </w:rPr>
        <w:t xml:space="preserve">Gambar 1 — ERD Ringkasan (PK/FK utama per entitas)</w:t>
      </w:r>
    </w:p>
    <w:p>
      <w:pPr>
        <w:pBdr>
          <w:bottom w:val="single" w:color="999999" w:sz="6" w:space="1"/>
        </w:pBdr>
        <w:spacing w:after="200"/>
      </w:pPr>
    </w:p>
    <w:p>
      <w:pPr>
        <w:pStyle w:val="Heading1"/>
        <w:spacing w:after="160" w:before="320"/>
      </w:pPr>
      <w:r>
        <w:t xml:space="preserve">3. Daftar Tabel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c>
          <w:tcPr>
            <w:tcW w:type="dxa" w:w="2400"/>
            <w:shd w:fill="2B2D42" w:val="clear"/>
            <w:vAlign w:val="center"/>
          </w:tcPr>
          <w:p>
            <w:r>
              <w:rPr>
                <w:b/>
                <w:bCs/>
                <w:color w:val="FFFFFF"/>
                <w:sz w:val="18"/>
                <w:szCs w:val="18"/>
              </w:rPr>
              <w:t xml:space="preserve">Tabel</w:t>
            </w:r>
          </w:p>
        </w:tc>
        <w:tc>
          <w:tcPr>
            <w:tcW w:type="dxa" w:w="2200"/>
            <w:shd w:fill="2B2D42" w:val="clear"/>
            <w:vAlign w:val="center"/>
          </w:tcPr>
          <w:p>
            <w:r>
              <w:rPr>
                <w:b/>
                <w:bCs/>
                <w:color w:val="FFFFFF"/>
                <w:sz w:val="18"/>
                <w:szCs w:val="18"/>
              </w:rPr>
              <w:t xml:space="preserve">Modul Terkait</w:t>
            </w:r>
          </w:p>
        </w:tc>
        <w:tc>
          <w:tcPr>
            <w:tcW w:type="dxa" w:w="4750"/>
            <w:shd w:fill="2B2D42" w:val="clear"/>
            <w:vAlign w:val="center"/>
          </w:tcPr>
          <w:p>
            <w:r>
              <w:rPr>
                <w:b/>
                <w:bCs/>
                <w:color w:val="FFFFFF"/>
                <w:sz w:val="18"/>
                <w:szCs w:val="18"/>
              </w:rPr>
              <w:t xml:space="preserve">Deskripsi Singkat</w:t>
            </w:r>
          </w:p>
        </w:tc>
      </w:tr>
      <w:tr>
        <w:tc>
          <w:tcPr>
            <w:tcW w:type="dxa" w:w="2400"/>
            <w:vAlign w:val="center"/>
          </w:tcPr>
          <w:p>
            <w:r>
              <w:rPr>
                <w:rFonts w:ascii="Consolas" w:cs="Consolas" w:eastAsia="Consolas" w:hAnsi="Consolas"/>
                <w:b w:val="false"/>
                <w:bCs w:val="false"/>
                <w:color w:val="000000"/>
                <w:sz w:val="18"/>
                <w:szCs w:val="18"/>
              </w:rPr>
              <w:t xml:space="preserve">users</w:t>
            </w:r>
          </w:p>
        </w:tc>
        <w:tc>
          <w:tcPr>
            <w:tcW w:type="dxa" w:w="2200"/>
            <w:vAlign w:val="center"/>
          </w:tcPr>
          <w:p>
            <w:r>
              <w:rPr>
                <w:b w:val="false"/>
                <w:bCs w:val="false"/>
                <w:color w:val="000000"/>
                <w:sz w:val="18"/>
                <w:szCs w:val="18"/>
              </w:rPr>
              <w:t xml:space="preserve">Auth</w:t>
            </w:r>
          </w:p>
        </w:tc>
        <w:tc>
          <w:tcPr>
            <w:tcW w:type="dxa" w:w="4750"/>
            <w:vAlign w:val="center"/>
          </w:tcPr>
          <w:p>
            <w:r>
              <w:rPr>
                <w:b w:val="false"/>
                <w:bCs w:val="false"/>
                <w:color w:val="000000"/>
                <w:sz w:val="18"/>
                <w:szCs w:val="18"/>
              </w:rPr>
              <w:t xml:space="preserve">Akun pengguna platform.</w:t>
            </w:r>
          </w:p>
        </w:tc>
      </w:tr>
      <w:tr>
        <w:tc>
          <w:tcPr>
            <w:tcW w:type="dxa" w:w="2400"/>
            <w:vAlign w:val="center"/>
          </w:tcPr>
          <w:p>
            <w:r>
              <w:rPr>
                <w:rFonts w:ascii="Consolas" w:cs="Consolas" w:eastAsia="Consolas" w:hAnsi="Consolas"/>
                <w:b w:val="false"/>
                <w:bCs w:val="false"/>
                <w:color w:val="000000"/>
                <w:sz w:val="18"/>
                <w:szCs w:val="18"/>
              </w:rPr>
              <w:t xml:space="preserve">sessions</w:t>
            </w:r>
          </w:p>
        </w:tc>
        <w:tc>
          <w:tcPr>
            <w:tcW w:type="dxa" w:w="2200"/>
            <w:vAlign w:val="center"/>
          </w:tcPr>
          <w:p>
            <w:r>
              <w:rPr>
                <w:b w:val="false"/>
                <w:bCs w:val="false"/>
                <w:color w:val="000000"/>
                <w:sz w:val="18"/>
                <w:szCs w:val="18"/>
              </w:rPr>
              <w:t xml:space="preserve">Auth</w:t>
            </w:r>
          </w:p>
        </w:tc>
        <w:tc>
          <w:tcPr>
            <w:tcW w:type="dxa" w:w="4750"/>
            <w:vAlign w:val="center"/>
          </w:tcPr>
          <w:p>
            <w:r>
              <w:rPr>
                <w:b w:val="false"/>
                <w:bCs w:val="false"/>
                <w:color w:val="000000"/>
                <w:sz w:val="18"/>
                <w:szCs w:val="18"/>
              </w:rPr>
              <w:t xml:space="preserve">Sesi/refresh token aktif per device (device management).</w:t>
            </w:r>
          </w:p>
        </w:tc>
      </w:tr>
      <w:tr>
        <w:tc>
          <w:tcPr>
            <w:tcW w:type="dxa" w:w="2400"/>
            <w:vAlign w:val="center"/>
          </w:tcPr>
          <w:p>
            <w:r>
              <w:rPr>
                <w:rFonts w:ascii="Consolas" w:cs="Consolas" w:eastAsia="Consolas" w:hAnsi="Consolas"/>
                <w:b w:val="false"/>
                <w:bCs w:val="false"/>
                <w:color w:val="000000"/>
                <w:sz w:val="18"/>
                <w:szCs w:val="18"/>
              </w:rPr>
              <w:t xml:space="preserve">servers</w:t>
            </w:r>
          </w:p>
        </w:tc>
        <w:tc>
          <w:tcPr>
            <w:tcW w:type="dxa" w:w="2200"/>
            <w:vAlign w:val="center"/>
          </w:tcPr>
          <w:p>
            <w:r>
              <w:rPr>
                <w:b w:val="false"/>
                <w:bCs w:val="false"/>
                <w:color w:val="000000"/>
                <w:sz w:val="18"/>
                <w:szCs w:val="18"/>
              </w:rPr>
              <w:t xml:space="preserve">Workspace</w:t>
            </w:r>
          </w:p>
        </w:tc>
        <w:tc>
          <w:tcPr>
            <w:tcW w:type="dxa" w:w="4750"/>
            <w:vAlign w:val="center"/>
          </w:tcPr>
          <w:p>
            <w:r>
              <w:rPr>
                <w:b w:val="false"/>
                <w:bCs w:val="false"/>
                <w:color w:val="000000"/>
                <w:sz w:val="18"/>
                <w:szCs w:val="18"/>
              </w:rPr>
              <w:t xml:space="preserve">Server (workspace) yang dibuat pengguna.</w:t>
            </w:r>
          </w:p>
        </w:tc>
      </w:tr>
      <w:tr>
        <w:tc>
          <w:tcPr>
            <w:tcW w:type="dxa" w:w="2400"/>
            <w:vAlign w:val="center"/>
          </w:tcPr>
          <w:p>
            <w:r>
              <w:rPr>
                <w:rFonts w:ascii="Consolas" w:cs="Consolas" w:eastAsia="Consolas" w:hAnsi="Consolas"/>
                <w:b w:val="false"/>
                <w:bCs w:val="false"/>
                <w:color w:val="000000"/>
                <w:sz w:val="18"/>
                <w:szCs w:val="18"/>
              </w:rPr>
              <w:t xml:space="preserve">server_members</w:t>
            </w:r>
          </w:p>
        </w:tc>
        <w:tc>
          <w:tcPr>
            <w:tcW w:type="dxa" w:w="2200"/>
            <w:vAlign w:val="center"/>
          </w:tcPr>
          <w:p>
            <w:r>
              <w:rPr>
                <w:b w:val="false"/>
                <w:bCs w:val="false"/>
                <w:color w:val="000000"/>
                <w:sz w:val="18"/>
                <w:szCs w:val="18"/>
              </w:rPr>
              <w:t xml:space="preserve">Workspace</w:t>
            </w:r>
          </w:p>
        </w:tc>
        <w:tc>
          <w:tcPr>
            <w:tcW w:type="dxa" w:w="4750"/>
            <w:vAlign w:val="center"/>
          </w:tcPr>
          <w:p>
            <w:r>
              <w:rPr>
                <w:b w:val="false"/>
                <w:bCs w:val="false"/>
                <w:color w:val="000000"/>
                <w:sz w:val="18"/>
                <w:szCs w:val="18"/>
              </w:rPr>
              <w:t xml:space="preserve">Keanggotaan pengguna pada suatu server.</w:t>
            </w:r>
          </w:p>
        </w:tc>
      </w:tr>
      <w:tr>
        <w:tc>
          <w:tcPr>
            <w:tcW w:type="dxa" w:w="2400"/>
            <w:vAlign w:val="center"/>
          </w:tcPr>
          <w:p>
            <w:r>
              <w:rPr>
                <w:rFonts w:ascii="Consolas" w:cs="Consolas" w:eastAsia="Consolas" w:hAnsi="Consolas"/>
                <w:b w:val="false"/>
                <w:bCs w:val="false"/>
                <w:color w:val="000000"/>
                <w:sz w:val="18"/>
                <w:szCs w:val="18"/>
              </w:rPr>
              <w:t xml:space="preserve">roles</w:t>
            </w:r>
          </w:p>
        </w:tc>
        <w:tc>
          <w:tcPr>
            <w:tcW w:type="dxa" w:w="2200"/>
            <w:vAlign w:val="center"/>
          </w:tcPr>
          <w:p>
            <w:r>
              <w:rPr>
                <w:b w:val="false"/>
                <w:bCs w:val="false"/>
                <w:color w:val="000000"/>
                <w:sz w:val="18"/>
                <w:szCs w:val="18"/>
              </w:rPr>
              <w:t xml:space="preserve">Permission</w:t>
            </w:r>
          </w:p>
        </w:tc>
        <w:tc>
          <w:tcPr>
            <w:tcW w:type="dxa" w:w="4750"/>
            <w:vAlign w:val="center"/>
          </w:tcPr>
          <w:p>
            <w:r>
              <w:rPr>
                <w:b w:val="false"/>
                <w:bCs w:val="false"/>
                <w:color w:val="000000"/>
                <w:sz w:val="18"/>
                <w:szCs w:val="18"/>
              </w:rPr>
              <w:t xml:space="preserve">Role kustom per server beserta permission bitmask.</w:t>
            </w:r>
          </w:p>
        </w:tc>
      </w:tr>
      <w:tr>
        <w:tc>
          <w:tcPr>
            <w:tcW w:type="dxa" w:w="2400"/>
            <w:vAlign w:val="center"/>
          </w:tcPr>
          <w:p>
            <w:r>
              <w:rPr>
                <w:rFonts w:ascii="Consolas" w:cs="Consolas" w:eastAsia="Consolas" w:hAnsi="Consolas"/>
                <w:b w:val="false"/>
                <w:bCs w:val="false"/>
                <w:color w:val="000000"/>
                <w:sz w:val="18"/>
                <w:szCs w:val="18"/>
              </w:rPr>
              <w:t xml:space="preserve">server_member_roles</w:t>
            </w:r>
          </w:p>
        </w:tc>
        <w:tc>
          <w:tcPr>
            <w:tcW w:type="dxa" w:w="2200"/>
            <w:vAlign w:val="center"/>
          </w:tcPr>
          <w:p>
            <w:r>
              <w:rPr>
                <w:b w:val="false"/>
                <w:bCs w:val="false"/>
                <w:color w:val="000000"/>
                <w:sz w:val="18"/>
                <w:szCs w:val="18"/>
              </w:rPr>
              <w:t xml:space="preserve">Permission</w:t>
            </w:r>
          </w:p>
        </w:tc>
        <w:tc>
          <w:tcPr>
            <w:tcW w:type="dxa" w:w="4750"/>
            <w:vAlign w:val="center"/>
          </w:tcPr>
          <w:p>
            <w:r>
              <w:rPr>
                <w:b w:val="false"/>
                <w:bCs w:val="false"/>
                <w:color w:val="000000"/>
                <w:sz w:val="18"/>
                <w:szCs w:val="18"/>
              </w:rPr>
              <w:t xml:space="preserve">Relasi many-to-many member ↔ role.</w:t>
            </w:r>
          </w:p>
        </w:tc>
      </w:tr>
      <w:tr>
        <w:tc>
          <w:tcPr>
            <w:tcW w:type="dxa" w:w="2400"/>
            <w:vAlign w:val="center"/>
          </w:tcPr>
          <w:p>
            <w:r>
              <w:rPr>
                <w:rFonts w:ascii="Consolas" w:cs="Consolas" w:eastAsia="Consolas" w:hAnsi="Consolas"/>
                <w:b w:val="false"/>
                <w:bCs w:val="false"/>
                <w:color w:val="000000"/>
                <w:sz w:val="18"/>
                <w:szCs w:val="18"/>
              </w:rPr>
              <w:t xml:space="preserve">categories</w:t>
            </w:r>
          </w:p>
        </w:tc>
        <w:tc>
          <w:tcPr>
            <w:tcW w:type="dxa" w:w="2200"/>
            <w:vAlign w:val="center"/>
          </w:tcPr>
          <w:p>
            <w:r>
              <w:rPr>
                <w:b w:val="false"/>
                <w:bCs w:val="false"/>
                <w:color w:val="000000"/>
                <w:sz w:val="18"/>
                <w:szCs w:val="18"/>
              </w:rPr>
              <w:t xml:space="preserve">Workspace</w:t>
            </w:r>
          </w:p>
        </w:tc>
        <w:tc>
          <w:tcPr>
            <w:tcW w:type="dxa" w:w="4750"/>
            <w:vAlign w:val="center"/>
          </w:tcPr>
          <w:p>
            <w:r>
              <w:rPr>
                <w:b w:val="false"/>
                <w:bCs w:val="false"/>
                <w:color w:val="000000"/>
                <w:sz w:val="18"/>
                <w:szCs w:val="18"/>
              </w:rPr>
              <w:t xml:space="preserve">Pengelompokan channel dalam server.</w:t>
            </w:r>
          </w:p>
        </w:tc>
      </w:tr>
      <w:tr>
        <w:tc>
          <w:tcPr>
            <w:tcW w:type="dxa" w:w="2400"/>
            <w:vAlign w:val="center"/>
          </w:tcPr>
          <w:p>
            <w:r>
              <w:rPr>
                <w:rFonts w:ascii="Consolas" w:cs="Consolas" w:eastAsia="Consolas" w:hAnsi="Consolas"/>
                <w:b w:val="false"/>
                <w:bCs w:val="false"/>
                <w:color w:val="000000"/>
                <w:sz w:val="18"/>
                <w:szCs w:val="18"/>
              </w:rPr>
              <w:t xml:space="preserve">channels</w:t>
            </w:r>
          </w:p>
        </w:tc>
        <w:tc>
          <w:tcPr>
            <w:tcW w:type="dxa" w:w="2200"/>
            <w:vAlign w:val="center"/>
          </w:tcPr>
          <w:p>
            <w:r>
              <w:rPr>
                <w:b w:val="false"/>
                <w:bCs w:val="false"/>
                <w:color w:val="000000"/>
                <w:sz w:val="18"/>
                <w:szCs w:val="18"/>
              </w:rPr>
              <w:t xml:space="preserve">Workspace</w:t>
            </w:r>
          </w:p>
        </w:tc>
        <w:tc>
          <w:tcPr>
            <w:tcW w:type="dxa" w:w="4750"/>
            <w:vAlign w:val="center"/>
          </w:tcPr>
          <w:p>
            <w:r>
              <w:rPr>
                <w:b w:val="false"/>
                <w:bCs w:val="false"/>
                <w:color w:val="000000"/>
                <w:sz w:val="18"/>
                <w:szCs w:val="18"/>
              </w:rPr>
              <w:t xml:space="preserve">Channel (text/voice/video/forum/announcement).</w:t>
            </w:r>
          </w:p>
        </w:tc>
      </w:tr>
      <w:tr>
        <w:tc>
          <w:tcPr>
            <w:tcW w:type="dxa" w:w="2400"/>
            <w:vAlign w:val="center"/>
          </w:tcPr>
          <w:p>
            <w:r>
              <w:rPr>
                <w:rFonts w:ascii="Consolas" w:cs="Consolas" w:eastAsia="Consolas" w:hAnsi="Consolas"/>
                <w:b w:val="false"/>
                <w:bCs w:val="false"/>
                <w:color w:val="000000"/>
                <w:sz w:val="18"/>
                <w:szCs w:val="18"/>
              </w:rPr>
              <w:t xml:space="preserve">channel_permission_overrides</w:t>
            </w:r>
          </w:p>
        </w:tc>
        <w:tc>
          <w:tcPr>
            <w:tcW w:type="dxa" w:w="2200"/>
            <w:vAlign w:val="center"/>
          </w:tcPr>
          <w:p>
            <w:r>
              <w:rPr>
                <w:b w:val="false"/>
                <w:bCs w:val="false"/>
                <w:color w:val="000000"/>
                <w:sz w:val="18"/>
                <w:szCs w:val="18"/>
              </w:rPr>
              <w:t xml:space="preserve">Permission</w:t>
            </w:r>
          </w:p>
        </w:tc>
        <w:tc>
          <w:tcPr>
            <w:tcW w:type="dxa" w:w="4750"/>
            <w:vAlign w:val="center"/>
          </w:tcPr>
          <w:p>
            <w:r>
              <w:rPr>
                <w:b w:val="false"/>
                <w:bCs w:val="false"/>
                <w:color w:val="000000"/>
                <w:sz w:val="18"/>
                <w:szCs w:val="18"/>
              </w:rPr>
              <w:t xml:space="preserve">Override izin per channel terhadap role/member tertentu.</w:t>
            </w:r>
          </w:p>
        </w:tc>
      </w:tr>
      <w:tr>
        <w:tc>
          <w:tcPr>
            <w:tcW w:type="dxa" w:w="2400"/>
            <w:vAlign w:val="center"/>
          </w:tcPr>
          <w:p>
            <w:r>
              <w:rPr>
                <w:rFonts w:ascii="Consolas" w:cs="Consolas" w:eastAsia="Consolas" w:hAnsi="Consolas"/>
                <w:b w:val="false"/>
                <w:bCs w:val="false"/>
                <w:color w:val="000000"/>
                <w:sz w:val="18"/>
                <w:szCs w:val="18"/>
              </w:rPr>
              <w:t xml:space="preserve">messages</w:t>
            </w:r>
          </w:p>
        </w:tc>
        <w:tc>
          <w:tcPr>
            <w:tcW w:type="dxa" w:w="2200"/>
            <w:vAlign w:val="center"/>
          </w:tcPr>
          <w:p>
            <w:r>
              <w:rPr>
                <w:b w:val="false"/>
                <w:bCs w:val="false"/>
                <w:color w:val="000000"/>
                <w:sz w:val="18"/>
                <w:szCs w:val="18"/>
              </w:rPr>
              <w:t xml:space="preserve">Messaging</w:t>
            </w:r>
          </w:p>
        </w:tc>
        <w:tc>
          <w:tcPr>
            <w:tcW w:type="dxa" w:w="4750"/>
            <w:vAlign w:val="center"/>
          </w:tcPr>
          <w:p>
            <w:r>
              <w:rPr>
                <w:b w:val="false"/>
                <w:bCs w:val="false"/>
                <w:color w:val="000000"/>
                <w:sz w:val="18"/>
                <w:szCs w:val="18"/>
              </w:rPr>
              <w:t xml:space="preserve">Pesan pada channel, termasuk reply &amp; thread.</w:t>
            </w:r>
          </w:p>
        </w:tc>
      </w:tr>
      <w:tr>
        <w:tc>
          <w:tcPr>
            <w:tcW w:type="dxa" w:w="2400"/>
            <w:vAlign w:val="center"/>
          </w:tcPr>
          <w:p>
            <w:r>
              <w:rPr>
                <w:rFonts w:ascii="Consolas" w:cs="Consolas" w:eastAsia="Consolas" w:hAnsi="Consolas"/>
                <w:b w:val="false"/>
                <w:bCs w:val="false"/>
                <w:color w:val="000000"/>
                <w:sz w:val="18"/>
                <w:szCs w:val="18"/>
              </w:rPr>
              <w:t xml:space="preserve">message_attachments</w:t>
            </w:r>
          </w:p>
        </w:tc>
        <w:tc>
          <w:tcPr>
            <w:tcW w:type="dxa" w:w="2200"/>
            <w:vAlign w:val="center"/>
          </w:tcPr>
          <w:p>
            <w:r>
              <w:rPr>
                <w:b w:val="false"/>
                <w:bCs w:val="false"/>
                <w:color w:val="000000"/>
                <w:sz w:val="18"/>
                <w:szCs w:val="18"/>
              </w:rPr>
              <w:t xml:space="preserve">Upload</w:t>
            </w:r>
          </w:p>
        </w:tc>
        <w:tc>
          <w:tcPr>
            <w:tcW w:type="dxa" w:w="4750"/>
            <w:vAlign w:val="center"/>
          </w:tcPr>
          <w:p>
            <w:r>
              <w:rPr>
                <w:b w:val="false"/>
                <w:bCs w:val="false"/>
                <w:color w:val="000000"/>
                <w:sz w:val="18"/>
                <w:szCs w:val="18"/>
              </w:rPr>
              <w:t xml:space="preserve">File yang dilampirkan pada pesan.</w:t>
            </w:r>
          </w:p>
        </w:tc>
      </w:tr>
      <w:tr>
        <w:tc>
          <w:tcPr>
            <w:tcW w:type="dxa" w:w="2400"/>
            <w:vAlign w:val="center"/>
          </w:tcPr>
          <w:p>
            <w:r>
              <w:rPr>
                <w:rFonts w:ascii="Consolas" w:cs="Consolas" w:eastAsia="Consolas" w:hAnsi="Consolas"/>
                <w:b w:val="false"/>
                <w:bCs w:val="false"/>
                <w:color w:val="000000"/>
                <w:sz w:val="18"/>
                <w:szCs w:val="18"/>
              </w:rPr>
              <w:t xml:space="preserve">reactions</w:t>
            </w:r>
          </w:p>
        </w:tc>
        <w:tc>
          <w:tcPr>
            <w:tcW w:type="dxa" w:w="2200"/>
            <w:vAlign w:val="center"/>
          </w:tcPr>
          <w:p>
            <w:r>
              <w:rPr>
                <w:b w:val="false"/>
                <w:bCs w:val="false"/>
                <w:color w:val="000000"/>
                <w:sz w:val="18"/>
                <w:szCs w:val="18"/>
              </w:rPr>
              <w:t xml:space="preserve">Messaging</w:t>
            </w:r>
          </w:p>
        </w:tc>
        <w:tc>
          <w:tcPr>
            <w:tcW w:type="dxa" w:w="4750"/>
            <w:vAlign w:val="center"/>
          </w:tcPr>
          <w:p>
            <w:r>
              <w:rPr>
                <w:b w:val="false"/>
                <w:bCs w:val="false"/>
                <w:color w:val="000000"/>
                <w:sz w:val="18"/>
                <w:szCs w:val="18"/>
              </w:rPr>
              <w:t xml:space="preserve">Reaksi emoji pada pesan.</w:t>
            </w:r>
          </w:p>
        </w:tc>
      </w:tr>
      <w:tr>
        <w:tc>
          <w:tcPr>
            <w:tcW w:type="dxa" w:w="2400"/>
            <w:vAlign w:val="center"/>
          </w:tcPr>
          <w:p>
            <w:r>
              <w:rPr>
                <w:rFonts w:ascii="Consolas" w:cs="Consolas" w:eastAsia="Consolas" w:hAnsi="Consolas"/>
                <w:b w:val="false"/>
                <w:bCs w:val="false"/>
                <w:color w:val="000000"/>
                <w:sz w:val="18"/>
                <w:szCs w:val="18"/>
              </w:rPr>
              <w:t xml:space="preserve">polls</w:t>
            </w:r>
          </w:p>
        </w:tc>
        <w:tc>
          <w:tcPr>
            <w:tcW w:type="dxa" w:w="2200"/>
            <w:vAlign w:val="center"/>
          </w:tcPr>
          <w:p>
            <w:r>
              <w:rPr>
                <w:b w:val="false"/>
                <w:bCs w:val="false"/>
                <w:color w:val="000000"/>
                <w:sz w:val="18"/>
                <w:szCs w:val="18"/>
              </w:rPr>
              <w:t xml:space="preserve">Messaging</w:t>
            </w:r>
          </w:p>
        </w:tc>
        <w:tc>
          <w:tcPr>
            <w:tcW w:type="dxa" w:w="4750"/>
            <w:vAlign w:val="center"/>
          </w:tcPr>
          <w:p>
            <w:r>
              <w:rPr>
                <w:b w:val="false"/>
                <w:bCs w:val="false"/>
                <w:color w:val="000000"/>
                <w:sz w:val="18"/>
                <w:szCs w:val="18"/>
              </w:rPr>
              <w:t xml:space="preserve">Polling yang melekat pada satu pesan.</w:t>
            </w:r>
          </w:p>
        </w:tc>
      </w:tr>
      <w:tr>
        <w:tc>
          <w:tcPr>
            <w:tcW w:type="dxa" w:w="2400"/>
            <w:vAlign w:val="center"/>
          </w:tcPr>
          <w:p>
            <w:r>
              <w:rPr>
                <w:rFonts w:ascii="Consolas" w:cs="Consolas" w:eastAsia="Consolas" w:hAnsi="Consolas"/>
                <w:b w:val="false"/>
                <w:bCs w:val="false"/>
                <w:color w:val="000000"/>
                <w:sz w:val="18"/>
                <w:szCs w:val="18"/>
              </w:rPr>
              <w:t xml:space="preserve">poll_options</w:t>
            </w:r>
          </w:p>
        </w:tc>
        <w:tc>
          <w:tcPr>
            <w:tcW w:type="dxa" w:w="2200"/>
            <w:vAlign w:val="center"/>
          </w:tcPr>
          <w:p>
            <w:r>
              <w:rPr>
                <w:b w:val="false"/>
                <w:bCs w:val="false"/>
                <w:color w:val="000000"/>
                <w:sz w:val="18"/>
                <w:szCs w:val="18"/>
              </w:rPr>
              <w:t xml:space="preserve">Messaging</w:t>
            </w:r>
          </w:p>
        </w:tc>
        <w:tc>
          <w:tcPr>
            <w:tcW w:type="dxa" w:w="4750"/>
            <w:vAlign w:val="center"/>
          </w:tcPr>
          <w:p>
            <w:r>
              <w:rPr>
                <w:b w:val="false"/>
                <w:bCs w:val="false"/>
                <w:color w:val="000000"/>
                <w:sz w:val="18"/>
                <w:szCs w:val="18"/>
              </w:rPr>
              <w:t xml:space="preserve">Opsi jawaban polling.</w:t>
            </w:r>
          </w:p>
        </w:tc>
      </w:tr>
      <w:tr>
        <w:tc>
          <w:tcPr>
            <w:tcW w:type="dxa" w:w="2400"/>
            <w:vAlign w:val="center"/>
          </w:tcPr>
          <w:p>
            <w:r>
              <w:rPr>
                <w:rFonts w:ascii="Consolas" w:cs="Consolas" w:eastAsia="Consolas" w:hAnsi="Consolas"/>
                <w:b w:val="false"/>
                <w:bCs w:val="false"/>
                <w:color w:val="000000"/>
                <w:sz w:val="18"/>
                <w:szCs w:val="18"/>
              </w:rPr>
              <w:t xml:space="preserve">poll_votes</w:t>
            </w:r>
          </w:p>
        </w:tc>
        <w:tc>
          <w:tcPr>
            <w:tcW w:type="dxa" w:w="2200"/>
            <w:vAlign w:val="center"/>
          </w:tcPr>
          <w:p>
            <w:r>
              <w:rPr>
                <w:b w:val="false"/>
                <w:bCs w:val="false"/>
                <w:color w:val="000000"/>
                <w:sz w:val="18"/>
                <w:szCs w:val="18"/>
              </w:rPr>
              <w:t xml:space="preserve">Messaging</w:t>
            </w:r>
          </w:p>
        </w:tc>
        <w:tc>
          <w:tcPr>
            <w:tcW w:type="dxa" w:w="4750"/>
            <w:vAlign w:val="center"/>
          </w:tcPr>
          <w:p>
            <w:r>
              <w:rPr>
                <w:b w:val="false"/>
                <w:bCs w:val="false"/>
                <w:color w:val="000000"/>
                <w:sz w:val="18"/>
                <w:szCs w:val="18"/>
              </w:rPr>
              <w:t xml:space="preserve">Suara pengguna pada opsi polling.</w:t>
            </w:r>
          </w:p>
        </w:tc>
      </w:tr>
      <w:tr>
        <w:tc>
          <w:tcPr>
            <w:tcW w:type="dxa" w:w="2400"/>
            <w:vAlign w:val="center"/>
          </w:tcPr>
          <w:p>
            <w:r>
              <w:rPr>
                <w:rFonts w:ascii="Consolas" w:cs="Consolas" w:eastAsia="Consolas" w:hAnsi="Consolas"/>
                <w:b w:val="false"/>
                <w:bCs w:val="false"/>
                <w:color w:val="000000"/>
                <w:sz w:val="18"/>
                <w:szCs w:val="18"/>
              </w:rPr>
              <w:t xml:space="preserve">notifications</w:t>
            </w:r>
          </w:p>
        </w:tc>
        <w:tc>
          <w:tcPr>
            <w:tcW w:type="dxa" w:w="2200"/>
            <w:vAlign w:val="center"/>
          </w:tcPr>
          <w:p>
            <w:r>
              <w:rPr>
                <w:b w:val="false"/>
                <w:bCs w:val="false"/>
                <w:color w:val="000000"/>
                <w:sz w:val="18"/>
                <w:szCs w:val="18"/>
              </w:rPr>
              <w:t xml:space="preserve">Notification</w:t>
            </w:r>
          </w:p>
        </w:tc>
        <w:tc>
          <w:tcPr>
            <w:tcW w:type="dxa" w:w="4750"/>
            <w:vAlign w:val="center"/>
          </w:tcPr>
          <w:p>
            <w:r>
              <w:rPr>
                <w:b w:val="false"/>
                <w:bCs w:val="false"/>
                <w:color w:val="000000"/>
                <w:sz w:val="18"/>
                <w:szCs w:val="18"/>
              </w:rPr>
              <w:t xml:space="preserve">Riwayat notifikasi per pengguna.</w:t>
            </w:r>
          </w:p>
        </w:tc>
      </w:tr>
      <w:tr>
        <w:tc>
          <w:tcPr>
            <w:tcW w:type="dxa" w:w="2400"/>
            <w:vAlign w:val="center"/>
          </w:tcPr>
          <w:p>
            <w:r>
              <w:rPr>
                <w:rFonts w:ascii="Consolas" w:cs="Consolas" w:eastAsia="Consolas" w:hAnsi="Consolas"/>
                <w:b w:val="false"/>
                <w:bCs w:val="false"/>
                <w:color w:val="000000"/>
                <w:sz w:val="18"/>
                <w:szCs w:val="18"/>
              </w:rPr>
              <w:t xml:space="preserve">audit_logs</w:t>
            </w:r>
          </w:p>
        </w:tc>
        <w:tc>
          <w:tcPr>
            <w:tcW w:type="dxa" w:w="2200"/>
            <w:vAlign w:val="center"/>
          </w:tcPr>
          <w:p>
            <w:r>
              <w:rPr>
                <w:b w:val="false"/>
                <w:bCs w:val="false"/>
                <w:color w:val="000000"/>
                <w:sz w:val="18"/>
                <w:szCs w:val="18"/>
              </w:rPr>
              <w:t xml:space="preserve">Admin/Security</w:t>
            </w:r>
          </w:p>
        </w:tc>
        <w:tc>
          <w:tcPr>
            <w:tcW w:type="dxa" w:w="4750"/>
            <w:vAlign w:val="center"/>
          </w:tcPr>
          <w:p>
            <w:r>
              <w:rPr>
                <w:b w:val="false"/>
                <w:bCs w:val="false"/>
                <w:color w:val="000000"/>
                <w:sz w:val="18"/>
                <w:szCs w:val="18"/>
              </w:rPr>
              <w:t xml:space="preserve">Jejak audit aksi sensitif lintas modul.</w:t>
            </w:r>
          </w:p>
        </w:tc>
      </w:tr>
    </w:tbl>
    <w:p>
      <w:pPr>
        <w:pBdr>
          <w:bottom w:val="single" w:color="999999" w:sz="6" w:space="1"/>
        </w:pBdr>
        <w:spacing w:after="200"/>
      </w:pPr>
    </w:p>
    <w:p>
      <w:pPr>
        <w:pStyle w:val="Heading1"/>
        <w:spacing w:after="160" w:before="320"/>
      </w:pPr>
      <w:r>
        <w:t xml:space="preserve">4. Relationship &amp; Cardinality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50"/>
      </w:tblGrid>
      <w:tr>
        <w:tc>
          <w:tcPr>
            <w:tcW w:type="dxa" w:w="3600"/>
            <w:shd w:fill="2B2D42" w:val="clear"/>
            <w:vAlign w:val="center"/>
          </w:tcPr>
          <w:p>
            <w:r>
              <w:rPr>
                <w:b/>
                <w:bCs/>
                <w:color w:val="FFFFFF"/>
                <w:sz w:val="18"/>
                <w:szCs w:val="18"/>
              </w:rPr>
              <w:t xml:space="preserve">Relasi</w:t>
            </w:r>
          </w:p>
        </w:tc>
        <w:tc>
          <w:tcPr>
            <w:tcW w:type="dxa" w:w="1800"/>
            <w:shd w:fill="2B2D42" w:val="clear"/>
            <w:vAlign w:val="center"/>
          </w:tcPr>
          <w:p>
            <w:r>
              <w:rPr>
                <w:b/>
                <w:bCs/>
                <w:color w:val="FFFFFF"/>
                <w:sz w:val="18"/>
                <w:szCs w:val="18"/>
              </w:rPr>
              <w:t xml:space="preserve">Kardinalitas</w:t>
            </w:r>
          </w:p>
        </w:tc>
        <w:tc>
          <w:tcPr>
            <w:tcW w:type="dxa" w:w="3950"/>
            <w:shd w:fill="2B2D42" w:val="clear"/>
            <w:vAlign w:val="center"/>
          </w:tcPr>
          <w:p>
            <w:r>
              <w:rPr>
                <w:b/>
                <w:bCs/>
                <w:color w:val="FFFFFF"/>
                <w:sz w:val="18"/>
                <w:szCs w:val="18"/>
              </w:rPr>
              <w:t xml:space="preserve">Keterangan</w:t>
            </w:r>
          </w:p>
        </w:tc>
      </w:tr>
      <w:tr>
        <w:tc>
          <w:tcPr>
            <w:tcW w:type="dxa" w:w="3600"/>
            <w:vAlign w:val="center"/>
          </w:tcPr>
          <w:p>
            <w:r>
              <w:rPr>
                <w:rFonts w:ascii="Consolas" w:cs="Consolas" w:eastAsia="Consolas" w:hAnsi="Consolas"/>
                <w:b w:val="false"/>
                <w:bCs w:val="false"/>
                <w:color w:val="000000"/>
                <w:sz w:val="18"/>
                <w:szCs w:val="18"/>
              </w:rPr>
              <w:t xml:space="preserve">users → sessions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user dapat memiliki banyak sesi aktif (multi-device).</w:t>
            </w:r>
          </w:p>
        </w:tc>
      </w:tr>
      <w:tr>
        <w:tc>
          <w:tcPr>
            <w:tcW w:type="dxa" w:w="3600"/>
            <w:vAlign w:val="center"/>
          </w:tcPr>
          <w:p>
            <w:r>
              <w:rPr>
                <w:rFonts w:ascii="Consolas" w:cs="Consolas" w:eastAsia="Consolas" w:hAnsi="Consolas"/>
                <w:b w:val="false"/>
                <w:bCs w:val="false"/>
                <w:color w:val="000000"/>
                <w:sz w:val="18"/>
                <w:szCs w:val="18"/>
              </w:rPr>
              <w:t xml:space="preserve">users → servers (owner)</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user dapat memiliki (owning) banyak server.</w:t>
            </w:r>
          </w:p>
        </w:tc>
      </w:tr>
      <w:tr>
        <w:tc>
          <w:tcPr>
            <w:tcW w:type="dxa" w:w="3600"/>
            <w:vAlign w:val="center"/>
          </w:tcPr>
          <w:p>
            <w:r>
              <w:rPr>
                <w:rFonts w:ascii="Consolas" w:cs="Consolas" w:eastAsia="Consolas" w:hAnsi="Consolas"/>
                <w:b w:val="false"/>
                <w:bCs w:val="false"/>
                <w:color w:val="000000"/>
                <w:sz w:val="18"/>
                <w:szCs w:val="18"/>
              </w:rPr>
              <w:t xml:space="preserve">servers ↔ users (via server_members)</w:t>
            </w:r>
          </w:p>
        </w:tc>
        <w:tc>
          <w:tcPr>
            <w:tcW w:type="dxa" w:w="1800"/>
            <w:vAlign w:val="center"/>
          </w:tcPr>
          <w:p>
            <w:r>
              <w:rPr>
                <w:b w:val="false"/>
                <w:bCs w:val="false"/>
                <w:color w:val="000000"/>
                <w:sz w:val="18"/>
                <w:szCs w:val="18"/>
              </w:rPr>
              <w:t xml:space="preserve">N : N</w:t>
            </w:r>
          </w:p>
        </w:tc>
        <w:tc>
          <w:tcPr>
            <w:tcW w:type="dxa" w:w="3950"/>
            <w:vAlign w:val="center"/>
          </w:tcPr>
          <w:p>
            <w:r>
              <w:rPr>
                <w:b w:val="false"/>
                <w:bCs w:val="false"/>
                <w:color w:val="000000"/>
                <w:sz w:val="18"/>
                <w:szCs w:val="18"/>
              </w:rPr>
              <w:t xml:space="preserve">Satu user dapat menjadi member banyak server dan sebaliknya.</w:t>
            </w:r>
          </w:p>
        </w:tc>
      </w:tr>
      <w:tr>
        <w:tc>
          <w:tcPr>
            <w:tcW w:type="dxa" w:w="3600"/>
            <w:vAlign w:val="center"/>
          </w:tcPr>
          <w:p>
            <w:r>
              <w:rPr>
                <w:rFonts w:ascii="Consolas" w:cs="Consolas" w:eastAsia="Consolas" w:hAnsi="Consolas"/>
                <w:b w:val="false"/>
                <w:bCs w:val="false"/>
                <w:color w:val="000000"/>
                <w:sz w:val="18"/>
                <w:szCs w:val="18"/>
              </w:rPr>
              <w:t xml:space="preserve">servers → roles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Role bersifat spesifik per server, bukan global.</w:t>
            </w:r>
          </w:p>
        </w:tc>
      </w:tr>
      <w:tr>
        <w:tc>
          <w:tcPr>
            <w:tcW w:type="dxa" w:w="3600"/>
            <w:vAlign w:val="center"/>
          </w:tcPr>
          <w:p>
            <w:r>
              <w:rPr>
                <w:rFonts w:ascii="Consolas" w:cs="Consolas" w:eastAsia="Consolas" w:hAnsi="Consolas"/>
                <w:b w:val="false"/>
                <w:bCs w:val="false"/>
                <w:color w:val="000000"/>
                <w:sz w:val="18"/>
                <w:szCs w:val="18"/>
              </w:rPr>
              <w:t xml:space="preserve">server_members ↔ roles (via server_member_roles)</w:t>
            </w:r>
          </w:p>
        </w:tc>
        <w:tc>
          <w:tcPr>
            <w:tcW w:type="dxa" w:w="1800"/>
            <w:vAlign w:val="center"/>
          </w:tcPr>
          <w:p>
            <w:r>
              <w:rPr>
                <w:b w:val="false"/>
                <w:bCs w:val="false"/>
                <w:color w:val="000000"/>
                <w:sz w:val="18"/>
                <w:szCs w:val="18"/>
              </w:rPr>
              <w:t xml:space="preserve">N : N</w:t>
            </w:r>
          </w:p>
        </w:tc>
        <w:tc>
          <w:tcPr>
            <w:tcW w:type="dxa" w:w="3950"/>
            <w:vAlign w:val="center"/>
          </w:tcPr>
          <w:p>
            <w:r>
              <w:rPr>
                <w:b w:val="false"/>
                <w:bCs w:val="false"/>
                <w:color w:val="000000"/>
                <w:sz w:val="18"/>
                <w:szCs w:val="18"/>
              </w:rPr>
              <w:t xml:space="preserve">Satu member dapat memiliki banyak role, satu role dapat dimiliki banyak member.</w:t>
            </w:r>
          </w:p>
        </w:tc>
      </w:tr>
      <w:tr>
        <w:tc>
          <w:tcPr>
            <w:tcW w:type="dxa" w:w="3600"/>
            <w:vAlign w:val="center"/>
          </w:tcPr>
          <w:p>
            <w:r>
              <w:rPr>
                <w:rFonts w:ascii="Consolas" w:cs="Consolas" w:eastAsia="Consolas" w:hAnsi="Consolas"/>
                <w:b w:val="false"/>
                <w:bCs w:val="false"/>
                <w:color w:val="000000"/>
                <w:sz w:val="18"/>
                <w:szCs w:val="18"/>
              </w:rPr>
              <w:t xml:space="preserve">servers → categories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server dapat memiliki banyak category.</w:t>
            </w:r>
          </w:p>
        </w:tc>
      </w:tr>
      <w:tr>
        <w:tc>
          <w:tcPr>
            <w:tcW w:type="dxa" w:w="3600"/>
            <w:vAlign w:val="center"/>
          </w:tcPr>
          <w:p>
            <w:r>
              <w:rPr>
                <w:rFonts w:ascii="Consolas" w:cs="Consolas" w:eastAsia="Consolas" w:hAnsi="Consolas"/>
                <w:b w:val="false"/>
                <w:bCs w:val="false"/>
                <w:color w:val="000000"/>
                <w:sz w:val="18"/>
                <w:szCs w:val="18"/>
              </w:rPr>
              <w:t xml:space="preserve">servers → channels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Channel selalu dimiliki satu server.</w:t>
            </w:r>
          </w:p>
        </w:tc>
      </w:tr>
      <w:tr>
        <w:tc>
          <w:tcPr>
            <w:tcW w:type="dxa" w:w="3600"/>
            <w:vAlign w:val="center"/>
          </w:tcPr>
          <w:p>
            <w:r>
              <w:rPr>
                <w:rFonts w:ascii="Consolas" w:cs="Consolas" w:eastAsia="Consolas" w:hAnsi="Consolas"/>
                <w:b w:val="false"/>
                <w:bCs w:val="false"/>
                <w:color w:val="000000"/>
                <w:sz w:val="18"/>
                <w:szCs w:val="18"/>
              </w:rPr>
              <w:t xml:space="preserve">categories → channels</w:t>
            </w:r>
          </w:p>
        </w:tc>
        <w:tc>
          <w:tcPr>
            <w:tcW w:type="dxa" w:w="1800"/>
            <w:vAlign w:val="center"/>
          </w:tcPr>
          <w:p>
            <w:r>
              <w:rPr>
                <w:b w:val="false"/>
                <w:bCs w:val="false"/>
                <w:color w:val="000000"/>
                <w:sz w:val="18"/>
                <w:szCs w:val="18"/>
              </w:rPr>
              <w:t xml:space="preserve">1 : N (opsional)</w:t>
            </w:r>
          </w:p>
        </w:tc>
        <w:tc>
          <w:tcPr>
            <w:tcW w:type="dxa" w:w="3950"/>
            <w:vAlign w:val="center"/>
          </w:tcPr>
          <w:p>
            <w:r>
              <w:rPr>
                <w:b w:val="false"/>
                <w:bCs w:val="false"/>
                <w:color w:val="000000"/>
                <w:sz w:val="18"/>
                <w:szCs w:val="18"/>
              </w:rPr>
              <w:t xml:space="preserve">Channel dapat tanpa category (uncategorized).</w:t>
            </w:r>
          </w:p>
        </w:tc>
      </w:tr>
      <w:tr>
        <w:tc>
          <w:tcPr>
            <w:tcW w:type="dxa" w:w="3600"/>
            <w:vAlign w:val="center"/>
          </w:tcPr>
          <w:p>
            <w:r>
              <w:rPr>
                <w:rFonts w:ascii="Consolas" w:cs="Consolas" w:eastAsia="Consolas" w:hAnsi="Consolas"/>
                <w:b w:val="false"/>
                <w:bCs w:val="false"/>
                <w:color w:val="000000"/>
                <w:sz w:val="18"/>
                <w:szCs w:val="18"/>
              </w:rPr>
              <w:t xml:space="preserve">channels → channel_permission_overrides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channel dapat memiliki banyak override, masing-masing menyasar satu role ATAU satu member.</w:t>
            </w:r>
          </w:p>
        </w:tc>
      </w:tr>
      <w:tr>
        <w:tc>
          <w:tcPr>
            <w:tcW w:type="dxa" w:w="3600"/>
            <w:vAlign w:val="center"/>
          </w:tcPr>
          <w:p>
            <w:r>
              <w:rPr>
                <w:rFonts w:ascii="Consolas" w:cs="Consolas" w:eastAsia="Consolas" w:hAnsi="Consolas"/>
                <w:b w:val="false"/>
                <w:bCs w:val="false"/>
                <w:color w:val="000000"/>
                <w:sz w:val="18"/>
                <w:szCs w:val="18"/>
              </w:rPr>
              <w:t xml:space="preserve">channels → messages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Pesan selalu berada dalam satu channel.</w:t>
            </w:r>
          </w:p>
        </w:tc>
      </w:tr>
      <w:tr>
        <w:tc>
          <w:tcPr>
            <w:tcW w:type="dxa" w:w="3600"/>
            <w:vAlign w:val="center"/>
          </w:tcPr>
          <w:p>
            <w:r>
              <w:rPr>
                <w:rFonts w:ascii="Consolas" w:cs="Consolas" w:eastAsia="Consolas" w:hAnsi="Consolas"/>
                <w:b w:val="false"/>
                <w:bCs w:val="false"/>
                <w:color w:val="000000"/>
                <w:sz w:val="18"/>
                <w:szCs w:val="18"/>
              </w:rPr>
              <w:t xml:space="preserve">messages → messages (reply_to_id)</w:t>
            </w:r>
          </w:p>
        </w:tc>
        <w:tc>
          <w:tcPr>
            <w:tcW w:type="dxa" w:w="1800"/>
            <w:vAlign w:val="center"/>
          </w:tcPr>
          <w:p>
            <w:r>
              <w:rPr>
                <w:b w:val="false"/>
                <w:bCs w:val="false"/>
                <w:color w:val="000000"/>
                <w:sz w:val="18"/>
                <w:szCs w:val="18"/>
              </w:rPr>
              <w:t xml:space="preserve">1 : N (self, opsional)</w:t>
            </w:r>
          </w:p>
        </w:tc>
        <w:tc>
          <w:tcPr>
            <w:tcW w:type="dxa" w:w="3950"/>
            <w:vAlign w:val="center"/>
          </w:tcPr>
          <w:p>
            <w:r>
              <w:rPr>
                <w:b w:val="false"/>
                <w:bCs w:val="false"/>
                <w:color w:val="000000"/>
                <w:sz w:val="18"/>
                <w:szCs w:val="18"/>
              </w:rPr>
              <w:t xml:space="preserve">Satu pesan dapat memiliki banyak balasan; reply_to_id nullable.</w:t>
            </w:r>
          </w:p>
        </w:tc>
      </w:tr>
      <w:tr>
        <w:tc>
          <w:tcPr>
            <w:tcW w:type="dxa" w:w="3600"/>
            <w:vAlign w:val="center"/>
          </w:tcPr>
          <w:p>
            <w:r>
              <w:rPr>
                <w:rFonts w:ascii="Consolas" w:cs="Consolas" w:eastAsia="Consolas" w:hAnsi="Consolas"/>
                <w:b w:val="false"/>
                <w:bCs w:val="false"/>
                <w:color w:val="000000"/>
                <w:sz w:val="18"/>
                <w:szCs w:val="18"/>
              </w:rPr>
              <w:t xml:space="preserve">messages → message_attachments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pesan dapat memiliki lebih dari satu lampiran.</w:t>
            </w:r>
          </w:p>
        </w:tc>
      </w:tr>
      <w:tr>
        <w:tc>
          <w:tcPr>
            <w:tcW w:type="dxa" w:w="3600"/>
            <w:vAlign w:val="center"/>
          </w:tcPr>
          <w:p>
            <w:r>
              <w:rPr>
                <w:rFonts w:ascii="Consolas" w:cs="Consolas" w:eastAsia="Consolas" w:hAnsi="Consolas"/>
                <w:b w:val="false"/>
                <w:bCs w:val="false"/>
                <w:color w:val="000000"/>
                <w:sz w:val="18"/>
                <w:szCs w:val="18"/>
              </w:rPr>
              <w:t xml:space="preserve">messages → reactions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pesan dapat memiliki banyak reaksi dari berbagai user.</w:t>
            </w:r>
          </w:p>
        </w:tc>
      </w:tr>
      <w:tr>
        <w:tc>
          <w:tcPr>
            <w:tcW w:type="dxa" w:w="3600"/>
            <w:vAlign w:val="center"/>
          </w:tcPr>
          <w:p>
            <w:r>
              <w:rPr>
                <w:rFonts w:ascii="Consolas" w:cs="Consolas" w:eastAsia="Consolas" w:hAnsi="Consolas"/>
                <w:b w:val="false"/>
                <w:bCs w:val="false"/>
                <w:color w:val="000000"/>
                <w:sz w:val="18"/>
                <w:szCs w:val="18"/>
              </w:rPr>
              <w:t xml:space="preserve">messages → polls</w:t>
            </w:r>
          </w:p>
        </w:tc>
        <w:tc>
          <w:tcPr>
            <w:tcW w:type="dxa" w:w="1800"/>
            <w:vAlign w:val="center"/>
          </w:tcPr>
          <w:p>
            <w:r>
              <w:rPr>
                <w:b w:val="false"/>
                <w:bCs w:val="false"/>
                <w:color w:val="000000"/>
                <w:sz w:val="18"/>
                <w:szCs w:val="18"/>
              </w:rPr>
              <w:t xml:space="preserve">1 : 0..1</w:t>
            </w:r>
          </w:p>
        </w:tc>
        <w:tc>
          <w:tcPr>
            <w:tcW w:type="dxa" w:w="3950"/>
            <w:vAlign w:val="center"/>
          </w:tcPr>
          <w:p>
            <w:r>
              <w:rPr>
                <w:b w:val="false"/>
                <w:bCs w:val="false"/>
                <w:color w:val="000000"/>
                <w:sz w:val="18"/>
                <w:szCs w:val="18"/>
              </w:rPr>
              <w:t xml:space="preserve">Satu pesan dapat (opsional) memiliki tepat satu polling.</w:t>
            </w:r>
          </w:p>
        </w:tc>
      </w:tr>
      <w:tr>
        <w:tc>
          <w:tcPr>
            <w:tcW w:type="dxa" w:w="3600"/>
            <w:vAlign w:val="center"/>
          </w:tcPr>
          <w:p>
            <w:r>
              <w:rPr>
                <w:rFonts w:ascii="Consolas" w:cs="Consolas" w:eastAsia="Consolas" w:hAnsi="Consolas"/>
                <w:b w:val="false"/>
                <w:bCs w:val="false"/>
                <w:color w:val="000000"/>
                <w:sz w:val="18"/>
                <w:szCs w:val="18"/>
              </w:rPr>
              <w:t xml:space="preserve">polls → poll_options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polling memiliki minimal dua opsi.</w:t>
            </w:r>
          </w:p>
        </w:tc>
      </w:tr>
      <w:tr>
        <w:tc>
          <w:tcPr>
            <w:tcW w:type="dxa" w:w="3600"/>
            <w:vAlign w:val="center"/>
          </w:tcPr>
          <w:p>
            <w:r>
              <w:rPr>
                <w:rFonts w:ascii="Consolas" w:cs="Consolas" w:eastAsia="Consolas" w:hAnsi="Consolas"/>
                <w:b w:val="false"/>
                <w:bCs w:val="false"/>
                <w:color w:val="000000"/>
                <w:sz w:val="18"/>
                <w:szCs w:val="18"/>
              </w:rPr>
              <w:t xml:space="preserve">poll_options → poll_votes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opsi dapat menerima banyak suara dari user berbeda.</w:t>
            </w:r>
          </w:p>
        </w:tc>
      </w:tr>
      <w:tr>
        <w:tc>
          <w:tcPr>
            <w:tcW w:type="dxa" w:w="3600"/>
            <w:vAlign w:val="center"/>
          </w:tcPr>
          <w:p>
            <w:r>
              <w:rPr>
                <w:rFonts w:ascii="Consolas" w:cs="Consolas" w:eastAsia="Consolas" w:hAnsi="Consolas"/>
                <w:b w:val="false"/>
                <w:bCs w:val="false"/>
                <w:color w:val="000000"/>
                <w:sz w:val="18"/>
                <w:szCs w:val="18"/>
              </w:rPr>
              <w:t xml:space="preserve">users → notifications</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user memiliki banyak riwayat notifikasi.</w:t>
            </w:r>
          </w:p>
        </w:tc>
      </w:tr>
      <w:tr>
        <w:tc>
          <w:tcPr>
            <w:tcW w:type="dxa" w:w="3600"/>
            <w:vAlign w:val="center"/>
          </w:tcPr>
          <w:p>
            <w:r>
              <w:rPr>
                <w:rFonts w:ascii="Consolas" w:cs="Consolas" w:eastAsia="Consolas" w:hAnsi="Consolas"/>
                <w:b w:val="false"/>
                <w:bCs w:val="false"/>
                <w:color w:val="000000"/>
                <w:sz w:val="18"/>
                <w:szCs w:val="18"/>
              </w:rPr>
              <w:t xml:space="preserve">users → audit_logs (actor)</w:t>
            </w:r>
          </w:p>
        </w:tc>
        <w:tc>
          <w:tcPr>
            <w:tcW w:type="dxa" w:w="1800"/>
            <w:vAlign w:val="center"/>
          </w:tcPr>
          <w:p>
            <w:r>
              <w:rPr>
                <w:b w:val="false"/>
                <w:bCs w:val="false"/>
                <w:color w:val="000000"/>
                <w:sz w:val="18"/>
                <w:szCs w:val="18"/>
              </w:rPr>
              <w:t xml:space="preserve">1 : N</w:t>
            </w:r>
          </w:p>
        </w:tc>
        <w:tc>
          <w:tcPr>
            <w:tcW w:type="dxa" w:w="3950"/>
            <w:vAlign w:val="center"/>
          </w:tcPr>
          <w:p>
            <w:r>
              <w:rPr>
                <w:b w:val="false"/>
                <w:bCs w:val="false"/>
                <w:color w:val="000000"/>
                <w:sz w:val="18"/>
                <w:szCs w:val="18"/>
              </w:rPr>
              <w:t xml:space="preserve">Satu user (termasuk Platform Admin) dapat menjadi aktor banyak entri audit log.</w:t>
            </w:r>
          </w:p>
        </w:tc>
      </w:tr>
    </w:tbl>
    <w:p>
      <w:pPr>
        <w:pBdr>
          <w:bottom w:val="single" w:color="999999" w:sz="6" w:space="1"/>
        </w:pBdr>
        <w:spacing w:after="200"/>
      </w:pPr>
    </w:p>
    <w:p>
      <w:pPr>
        <w:pStyle w:val="Heading1"/>
        <w:spacing w:after="160" w:before="320"/>
      </w:pPr>
      <w:r>
        <w:t xml:space="preserve">5. Rincian Kolom per Tabel</w:t>
      </w:r>
    </w:p>
    <w:p>
      <w:pPr>
        <w:pStyle w:val="Heading2"/>
        <w:spacing w:after="100" w:before="220"/>
      </w:pPr>
      <w:r>
        <w:t xml:space="preserve">5.1 Identity &amp; Access</w:t>
      </w:r>
    </w:p>
    <w:p>
      <w:pPr>
        <w:spacing w:after="60" w:before="180"/>
      </w:pPr>
      <w:r>
        <w:rPr>
          <w:rFonts w:ascii="Consolas" w:cs="Consolas" w:eastAsia="Consolas" w:hAnsi="Consolas"/>
          <w:b/>
          <w:bCs/>
          <w:color w:val="1F4E79"/>
          <w:sz w:val="21"/>
          <w:szCs w:val="21"/>
        </w:rPr>
        <w:t xml:space="preserve">users</w:t>
      </w:r>
    </w:p>
    <w:p>
      <w:pPr>
        <w:spacing w:after="120"/>
      </w:pPr>
      <w:r>
        <w:t xml:space="preserve">Akun pengguna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 default uuid_generate_v4()</w:t>
            </w:r>
          </w:p>
        </w:tc>
        <w:tc>
          <w:tcPr>
            <w:tcW w:type="dxa" w:w="4050"/>
            <w:vAlign w:val="center"/>
          </w:tcPr>
          <w:p>
            <w:r>
              <w:rPr>
                <w:b w:val="false"/>
                <w:bCs w:val="false"/>
                <w:color w:val="000000"/>
                <w:sz w:val="18"/>
                <w:szCs w:val="18"/>
              </w:rPr>
              <w:t xml:space="preserve">Identifier unik pengguna.</w:t>
            </w:r>
          </w:p>
        </w:tc>
      </w:tr>
      <w:tr>
        <w:tc>
          <w:tcPr>
            <w:tcW w:type="dxa" w:w="1900"/>
            <w:vAlign w:val="center"/>
          </w:tcPr>
          <w:p>
            <w:r>
              <w:rPr>
                <w:rFonts w:ascii="Consolas" w:cs="Consolas" w:eastAsia="Consolas" w:hAnsi="Consolas"/>
                <w:b w:val="false"/>
                <w:bCs w:val="false"/>
                <w:color w:val="000000"/>
                <w:sz w:val="18"/>
                <w:szCs w:val="18"/>
              </w:rPr>
              <w:t xml:space="preserve">email</w:t>
            </w:r>
          </w:p>
        </w:tc>
        <w:tc>
          <w:tcPr>
            <w:tcW w:type="dxa" w:w="1500"/>
            <w:vAlign w:val="center"/>
          </w:tcPr>
          <w:p>
            <w:r>
              <w:rPr>
                <w:b w:val="false"/>
                <w:bCs w:val="false"/>
                <w:color w:val="000000"/>
                <w:sz w:val="18"/>
                <w:szCs w:val="18"/>
              </w:rPr>
              <w:t xml:space="preserve">varchar(255)</w:t>
            </w:r>
          </w:p>
        </w:tc>
        <w:tc>
          <w:tcPr>
            <w:tcW w:type="dxa" w:w="1900"/>
            <w:vAlign w:val="center"/>
          </w:tcPr>
          <w:p>
            <w:r>
              <w:rPr>
                <w:b w:val="false"/>
                <w:bCs w:val="false"/>
                <w:color w:val="000000"/>
                <w:sz w:val="18"/>
                <w:szCs w:val="18"/>
              </w:rPr>
              <w:t xml:space="preserve">UNIQUE, NOT NULL</w:t>
            </w:r>
          </w:p>
        </w:tc>
        <w:tc>
          <w:tcPr>
            <w:tcW w:type="dxa" w:w="4050"/>
            <w:vAlign w:val="center"/>
          </w:tcPr>
          <w:p>
            <w:r>
              <w:rPr>
                <w:b w:val="false"/>
                <w:bCs w:val="false"/>
                <w:color w:val="000000"/>
                <w:sz w:val="18"/>
                <w:szCs w:val="18"/>
              </w:rPr>
              <w:t xml:space="preserve">Alamat email untuk login &amp; notifikasi.</w:t>
            </w:r>
          </w:p>
        </w:tc>
      </w:tr>
      <w:tr>
        <w:tc>
          <w:tcPr>
            <w:tcW w:type="dxa" w:w="1900"/>
            <w:vAlign w:val="center"/>
          </w:tcPr>
          <w:p>
            <w:r>
              <w:rPr>
                <w:rFonts w:ascii="Consolas" w:cs="Consolas" w:eastAsia="Consolas" w:hAnsi="Consolas"/>
                <w:b w:val="false"/>
                <w:bCs w:val="false"/>
                <w:color w:val="000000"/>
                <w:sz w:val="18"/>
                <w:szCs w:val="18"/>
              </w:rPr>
              <w:t xml:space="preserve">username</w:t>
            </w:r>
          </w:p>
        </w:tc>
        <w:tc>
          <w:tcPr>
            <w:tcW w:type="dxa" w:w="1500"/>
            <w:vAlign w:val="center"/>
          </w:tcPr>
          <w:p>
            <w:r>
              <w:rPr>
                <w:b w:val="false"/>
                <w:bCs w:val="false"/>
                <w:color w:val="000000"/>
                <w:sz w:val="18"/>
                <w:szCs w:val="18"/>
              </w:rPr>
              <w:t xml:space="preserve">varchar(32)</w:t>
            </w:r>
          </w:p>
        </w:tc>
        <w:tc>
          <w:tcPr>
            <w:tcW w:type="dxa" w:w="1900"/>
            <w:vAlign w:val="center"/>
          </w:tcPr>
          <w:p>
            <w:r>
              <w:rPr>
                <w:b w:val="false"/>
                <w:bCs w:val="false"/>
                <w:color w:val="000000"/>
                <w:sz w:val="18"/>
                <w:szCs w:val="18"/>
              </w:rPr>
              <w:t xml:space="preserve">UNIQUE, NOT NULL</w:t>
            </w:r>
          </w:p>
        </w:tc>
        <w:tc>
          <w:tcPr>
            <w:tcW w:type="dxa" w:w="4050"/>
            <w:vAlign w:val="center"/>
          </w:tcPr>
          <w:p>
            <w:r>
              <w:rPr>
                <w:b w:val="false"/>
                <w:bCs w:val="false"/>
                <w:color w:val="000000"/>
                <w:sz w:val="18"/>
                <w:szCs w:val="18"/>
              </w:rPr>
              <w:t xml:space="preserve">Nama pengguna untuk login &amp; mention.</w:t>
            </w:r>
          </w:p>
        </w:tc>
      </w:tr>
      <w:tr>
        <w:tc>
          <w:tcPr>
            <w:tcW w:type="dxa" w:w="1900"/>
            <w:vAlign w:val="center"/>
          </w:tcPr>
          <w:p>
            <w:r>
              <w:rPr>
                <w:rFonts w:ascii="Consolas" w:cs="Consolas" w:eastAsia="Consolas" w:hAnsi="Consolas"/>
                <w:b w:val="false"/>
                <w:bCs w:val="false"/>
                <w:color w:val="000000"/>
                <w:sz w:val="18"/>
                <w:szCs w:val="18"/>
              </w:rPr>
              <w:t xml:space="preserve">password_hash</w:t>
            </w:r>
          </w:p>
        </w:tc>
        <w:tc>
          <w:tcPr>
            <w:tcW w:type="dxa" w:w="1500"/>
            <w:vAlign w:val="center"/>
          </w:tcPr>
          <w:p>
            <w:r>
              <w:rPr>
                <w:b w:val="false"/>
                <w:bCs w:val="false"/>
                <w:color w:val="000000"/>
                <w:sz w:val="18"/>
                <w:szCs w:val="18"/>
              </w:rPr>
              <w:t xml:space="preserve">varchar(255)</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Hash password (bcrypt/argon2).</w:t>
            </w:r>
          </w:p>
        </w:tc>
      </w:tr>
      <w:tr>
        <w:tc>
          <w:tcPr>
            <w:tcW w:type="dxa" w:w="1900"/>
            <w:vAlign w:val="center"/>
          </w:tcPr>
          <w:p>
            <w:r>
              <w:rPr>
                <w:rFonts w:ascii="Consolas" w:cs="Consolas" w:eastAsia="Consolas" w:hAnsi="Consolas"/>
                <w:b w:val="false"/>
                <w:bCs w:val="false"/>
                <w:color w:val="000000"/>
                <w:sz w:val="18"/>
                <w:szCs w:val="18"/>
              </w:rPr>
              <w:t xml:space="preserve">avatar_url</w:t>
            </w:r>
          </w:p>
        </w:tc>
        <w:tc>
          <w:tcPr>
            <w:tcW w:type="dxa" w:w="1500"/>
            <w:vAlign w:val="center"/>
          </w:tcPr>
          <w:p>
            <w:r>
              <w:rPr>
                <w:b w:val="false"/>
                <w:bCs w:val="false"/>
                <w:color w:val="000000"/>
                <w:sz w:val="18"/>
                <w:szCs w:val="18"/>
              </w:rPr>
              <w:t xml:space="preserve">varchar(500)</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URL avatar (Cloudinary).</w:t>
            </w:r>
          </w:p>
        </w:tc>
      </w:tr>
      <w:tr>
        <w:tc>
          <w:tcPr>
            <w:tcW w:type="dxa" w:w="1900"/>
            <w:vAlign w:val="center"/>
          </w:tcPr>
          <w:p>
            <w:r>
              <w:rPr>
                <w:rFonts w:ascii="Consolas" w:cs="Consolas" w:eastAsia="Consolas" w:hAnsi="Consolas"/>
                <w:b w:val="false"/>
                <w:bCs w:val="false"/>
                <w:color w:val="000000"/>
                <w:sz w:val="18"/>
                <w:szCs w:val="18"/>
              </w:rPr>
              <w:t xml:space="preserve">is_platform_admin</w:t>
            </w:r>
          </w:p>
        </w:tc>
        <w:tc>
          <w:tcPr>
            <w:tcW w:type="dxa" w:w="1500"/>
            <w:vAlign w:val="center"/>
          </w:tcPr>
          <w:p>
            <w:r>
              <w:rPr>
                <w:b w:val="false"/>
                <w:bCs w:val="false"/>
                <w:color w:val="000000"/>
                <w:sz w:val="18"/>
                <w:szCs w:val="18"/>
              </w:rPr>
              <w:t xml:space="preserve">boolean</w:t>
            </w:r>
          </w:p>
        </w:tc>
        <w:tc>
          <w:tcPr>
            <w:tcW w:type="dxa" w:w="1900"/>
            <w:vAlign w:val="center"/>
          </w:tcPr>
          <w:p>
            <w:r>
              <w:rPr>
                <w:b w:val="false"/>
                <w:bCs w:val="false"/>
                <w:color w:val="000000"/>
                <w:sz w:val="18"/>
                <w:szCs w:val="18"/>
              </w:rPr>
              <w:t xml:space="preserve">NOT NULL, DEFAULT false</w:t>
            </w:r>
          </w:p>
        </w:tc>
        <w:tc>
          <w:tcPr>
            <w:tcW w:type="dxa" w:w="4050"/>
            <w:vAlign w:val="center"/>
          </w:tcPr>
          <w:p>
            <w:r>
              <w:rPr>
                <w:b w:val="false"/>
                <w:bCs w:val="false"/>
                <w:color w:val="000000"/>
                <w:sz w:val="18"/>
                <w:szCs w:val="18"/>
              </w:rPr>
              <w:t xml:space="preserve">Penanda Platform Admin (FR-ADM).</w:t>
            </w:r>
          </w:p>
        </w:tc>
      </w:tr>
      <w:tr>
        <w:tc>
          <w:tcPr>
            <w:tcW w:type="dxa" w:w="1900"/>
            <w:vAlign w:val="center"/>
          </w:tcPr>
          <w:p>
            <w:r>
              <w:rPr>
                <w:rFonts w:ascii="Consolas" w:cs="Consolas" w:eastAsia="Consolas" w:hAnsi="Consolas"/>
                <w:b w:val="false"/>
                <w:bCs w:val="false"/>
                <w:color w:val="000000"/>
                <w:sz w:val="18"/>
                <w:szCs w:val="18"/>
              </w:rPr>
              <w:t xml:space="preserve">is_suspended</w:t>
            </w:r>
          </w:p>
        </w:tc>
        <w:tc>
          <w:tcPr>
            <w:tcW w:type="dxa" w:w="1500"/>
            <w:vAlign w:val="center"/>
          </w:tcPr>
          <w:p>
            <w:r>
              <w:rPr>
                <w:b w:val="false"/>
                <w:bCs w:val="false"/>
                <w:color w:val="000000"/>
                <w:sz w:val="18"/>
                <w:szCs w:val="18"/>
              </w:rPr>
              <w:t xml:space="preserve">boolean</w:t>
            </w:r>
          </w:p>
        </w:tc>
        <w:tc>
          <w:tcPr>
            <w:tcW w:type="dxa" w:w="1900"/>
            <w:vAlign w:val="center"/>
          </w:tcPr>
          <w:p>
            <w:r>
              <w:rPr>
                <w:b w:val="false"/>
                <w:bCs w:val="false"/>
                <w:color w:val="000000"/>
                <w:sz w:val="18"/>
                <w:szCs w:val="18"/>
              </w:rPr>
              <w:t xml:space="preserve">NOT NULL, DEFAULT false</w:t>
            </w:r>
          </w:p>
        </w:tc>
        <w:tc>
          <w:tcPr>
            <w:tcW w:type="dxa" w:w="4050"/>
            <w:vAlign w:val="center"/>
          </w:tcPr>
          <w:p>
            <w:r>
              <w:rPr>
                <w:b w:val="false"/>
                <w:bCs w:val="false"/>
                <w:color w:val="000000"/>
                <w:sz w:val="18"/>
                <w:szCs w:val="18"/>
              </w:rPr>
              <w:t xml:space="preserve">Status suspend oleh Platform Admin.</w:t>
            </w:r>
          </w:p>
        </w:tc>
      </w:tr>
      <w:tr>
        <w:tc>
          <w:tcPr>
            <w:tcW w:type="dxa" w:w="1900"/>
            <w:vAlign w:val="center"/>
          </w:tcPr>
          <w:p>
            <w:r>
              <w:rPr>
                <w:rFonts w:ascii="Consolas" w:cs="Consolas" w:eastAsia="Consolas" w:hAnsi="Consolas"/>
                <w:b w:val="false"/>
                <w:bCs w:val="false"/>
                <w:color w:val="000000"/>
                <w:sz w:val="18"/>
                <w:szCs w:val="18"/>
              </w:rPr>
              <w:t xml:space="preserve">created_at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 DEFAULT now()</w:t>
            </w:r>
          </w:p>
        </w:tc>
        <w:tc>
          <w:tcPr>
            <w:tcW w:type="dxa" w:w="4050"/>
            <w:vAlign w:val="center"/>
          </w:tcPr>
          <w:p>
            <w:r>
              <w:rPr>
                <w:b w:val="false"/>
                <w:bCs w:val="false"/>
                <w:color w:val="000000"/>
                <w:sz w:val="18"/>
                <w:szCs w:val="18"/>
              </w:rPr>
              <w:t xml:space="preserve">Waktu registrasi.</w:t>
            </w:r>
          </w:p>
        </w:tc>
      </w:tr>
      <w:tr>
        <w:tc>
          <w:tcPr>
            <w:tcW w:type="dxa" w:w="1900"/>
            <w:vAlign w:val="center"/>
          </w:tcPr>
          <w:p>
            <w:r>
              <w:rPr>
                <w:rFonts w:ascii="Consolas" w:cs="Consolas" w:eastAsia="Consolas" w:hAnsi="Consolas"/>
                <w:b w:val="false"/>
                <w:bCs w:val="false"/>
                <w:color w:val="000000"/>
                <w:sz w:val="18"/>
                <w:szCs w:val="18"/>
              </w:rPr>
              <w:t xml:space="preserve">updated_at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Waktu pembaruan terakhir.</w:t>
            </w:r>
          </w:p>
        </w:tc>
      </w:tr>
    </w:tbl>
    <w:p>
      <w:pPr>
        <w:spacing w:after="120"/>
      </w:pPr>
    </w:p>
    <w:p>
      <w:pPr>
        <w:spacing w:after="60" w:before="180"/>
      </w:pPr>
      <w:r>
        <w:rPr>
          <w:rFonts w:ascii="Consolas" w:cs="Consolas" w:eastAsia="Consolas" w:hAnsi="Consolas"/>
          <w:b/>
          <w:bCs/>
          <w:color w:val="1F4E79"/>
          <w:sz w:val="21"/>
          <w:szCs w:val="21"/>
        </w:rPr>
        <w:t xml:space="preserve">sessions</w:t>
      </w:r>
    </w:p>
    <w:p>
      <w:pPr>
        <w:spacing w:after="120"/>
      </w:pPr>
      <w:r>
        <w:t xml:space="preserve">Sesi/refresh token aktif per device.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sesi.</w:t>
            </w:r>
          </w:p>
        </w:tc>
      </w:tr>
      <w:tr>
        <w:tc>
          <w:tcPr>
            <w:tcW w:type="dxa" w:w="1900"/>
            <w:vAlign w:val="center"/>
          </w:tcPr>
          <w:p>
            <w:r>
              <w:rPr>
                <w:rFonts w:ascii="Consolas" w:cs="Consolas" w:eastAsia="Consolas" w:hAnsi="Consolas"/>
                <w:b w:val="false"/>
                <w:bCs w:val="false"/>
                <w:color w:val="000000"/>
                <w:sz w:val="18"/>
                <w:szCs w:val="18"/>
              </w:rPr>
              <w:t xml:space="preserve">user_id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users.id, NOT NULL</w:t>
            </w:r>
          </w:p>
        </w:tc>
        <w:tc>
          <w:tcPr>
            <w:tcW w:type="dxa" w:w="4050"/>
            <w:vAlign w:val="center"/>
          </w:tcPr>
          <w:p>
            <w:r>
              <w:rPr>
                <w:b w:val="false"/>
                <w:bCs w:val="false"/>
                <w:color w:val="000000"/>
                <w:sz w:val="18"/>
                <w:szCs w:val="18"/>
              </w:rPr>
              <w:t xml:space="preserve">Pemilik sesi.</w:t>
            </w:r>
          </w:p>
        </w:tc>
      </w:tr>
      <w:tr>
        <w:tc>
          <w:tcPr>
            <w:tcW w:type="dxa" w:w="1900"/>
            <w:vAlign w:val="center"/>
          </w:tcPr>
          <w:p>
            <w:r>
              <w:rPr>
                <w:rFonts w:ascii="Consolas" w:cs="Consolas" w:eastAsia="Consolas" w:hAnsi="Consolas"/>
                <w:b w:val="false"/>
                <w:bCs w:val="false"/>
                <w:color w:val="000000"/>
                <w:sz w:val="18"/>
                <w:szCs w:val="18"/>
              </w:rPr>
              <w:t xml:space="preserve">device_info</w:t>
            </w:r>
          </w:p>
        </w:tc>
        <w:tc>
          <w:tcPr>
            <w:tcW w:type="dxa" w:w="1500"/>
            <w:vAlign w:val="center"/>
          </w:tcPr>
          <w:p>
            <w:r>
              <w:rPr>
                <w:b w:val="false"/>
                <w:bCs w:val="false"/>
                <w:color w:val="000000"/>
                <w:sz w:val="18"/>
                <w:szCs w:val="18"/>
              </w:rPr>
              <w:t xml:space="preserve">varchar(255)</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User-agent/nama perangkat untuk device management.</w:t>
            </w:r>
          </w:p>
        </w:tc>
      </w:tr>
      <w:tr>
        <w:tc>
          <w:tcPr>
            <w:tcW w:type="dxa" w:w="1900"/>
            <w:vAlign w:val="center"/>
          </w:tcPr>
          <w:p>
            <w:r>
              <w:rPr>
                <w:rFonts w:ascii="Consolas" w:cs="Consolas" w:eastAsia="Consolas" w:hAnsi="Consolas"/>
                <w:b w:val="false"/>
                <w:bCs w:val="false"/>
                <w:color w:val="000000"/>
                <w:sz w:val="18"/>
                <w:szCs w:val="18"/>
              </w:rPr>
              <w:t xml:space="preserve">ip_address</w:t>
            </w:r>
          </w:p>
        </w:tc>
        <w:tc>
          <w:tcPr>
            <w:tcW w:type="dxa" w:w="1500"/>
            <w:vAlign w:val="center"/>
          </w:tcPr>
          <w:p>
            <w:r>
              <w:rPr>
                <w:b w:val="false"/>
                <w:bCs w:val="false"/>
                <w:color w:val="000000"/>
                <w:sz w:val="18"/>
                <w:szCs w:val="18"/>
              </w:rPr>
              <w:t xml:space="preserve">inet</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Alamat IP saat login, untuk audit keamanan.</w:t>
            </w:r>
          </w:p>
        </w:tc>
      </w:tr>
      <w:tr>
        <w:tc>
          <w:tcPr>
            <w:tcW w:type="dxa" w:w="1900"/>
            <w:vAlign w:val="center"/>
          </w:tcPr>
          <w:p>
            <w:r>
              <w:rPr>
                <w:rFonts w:ascii="Consolas" w:cs="Consolas" w:eastAsia="Consolas" w:hAnsi="Consolas"/>
                <w:b w:val="false"/>
                <w:bCs w:val="false"/>
                <w:color w:val="000000"/>
                <w:sz w:val="18"/>
                <w:szCs w:val="18"/>
              </w:rPr>
              <w:t xml:space="preserve">refresh_token_hash</w:t>
            </w:r>
          </w:p>
        </w:tc>
        <w:tc>
          <w:tcPr>
            <w:tcW w:type="dxa" w:w="1500"/>
            <w:vAlign w:val="center"/>
          </w:tcPr>
          <w:p>
            <w:r>
              <w:rPr>
                <w:b w:val="false"/>
                <w:bCs w:val="false"/>
                <w:color w:val="000000"/>
                <w:sz w:val="18"/>
                <w:szCs w:val="18"/>
              </w:rPr>
              <w:t xml:space="preserve">varchar(255)</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Hash refresh token (tidak menyimpan token mentah).</w:t>
            </w:r>
          </w:p>
        </w:tc>
      </w:tr>
      <w:tr>
        <w:tc>
          <w:tcPr>
            <w:tcW w:type="dxa" w:w="1900"/>
            <w:vAlign w:val="center"/>
          </w:tcPr>
          <w:p>
            <w:r>
              <w:rPr>
                <w:rFonts w:ascii="Consolas" w:cs="Consolas" w:eastAsia="Consolas" w:hAnsi="Consolas"/>
                <w:b w:val="false"/>
                <w:bCs w:val="false"/>
                <w:color w:val="000000"/>
                <w:sz w:val="18"/>
                <w:szCs w:val="18"/>
              </w:rPr>
              <w:t xml:space="preserve">expires_at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Masa berlaku sesi.</w:t>
            </w:r>
          </w:p>
        </w:tc>
      </w:tr>
      <w:tr>
        <w:tc>
          <w:tcPr>
            <w:tcW w:type="dxa" w:w="1900"/>
            <w:vAlign w:val="center"/>
          </w:tcPr>
          <w:p>
            <w:r>
              <w:rPr>
                <w:rFonts w:ascii="Consolas" w:cs="Consolas" w:eastAsia="Consolas" w:hAnsi="Consolas"/>
                <w:b w:val="false"/>
                <w:bCs w:val="false"/>
                <w:color w:val="000000"/>
                <w:sz w:val="18"/>
                <w:szCs w:val="18"/>
              </w:rPr>
              <w:t xml:space="preserve">revoked_at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Waktu sesi dicabut manual oleh pengguna.</w:t>
            </w:r>
          </w:p>
        </w:tc>
      </w:tr>
      <w:tr>
        <w:tc>
          <w:tcPr>
            <w:tcW w:type="dxa" w:w="1900"/>
            <w:vAlign w:val="center"/>
          </w:tcPr>
          <w:p>
            <w:r>
              <w:rPr>
                <w:rFonts w:ascii="Consolas" w:cs="Consolas" w:eastAsia="Consolas" w:hAnsi="Consolas"/>
                <w:b w:val="false"/>
                <w:bCs w:val="false"/>
                <w:color w:val="000000"/>
                <w:sz w:val="18"/>
                <w:szCs w:val="18"/>
              </w:rPr>
              <w:t xml:space="preserve">created_at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 DEFAULT now()</w:t>
            </w:r>
          </w:p>
        </w:tc>
        <w:tc>
          <w:tcPr>
            <w:tcW w:type="dxa" w:w="4050"/>
            <w:vAlign w:val="center"/>
          </w:tcPr>
          <w:p>
            <w:r>
              <w:rPr>
                <w:b w:val="false"/>
                <w:bCs w:val="false"/>
                <w:color w:val="000000"/>
                <w:sz w:val="18"/>
                <w:szCs w:val="18"/>
              </w:rPr>
              <w:t xml:space="preserve">Waktu sesi dibuat.</w:t>
            </w:r>
          </w:p>
        </w:tc>
      </w:tr>
    </w:tbl>
    <w:p>
      <w:pPr>
        <w:spacing w:after="120"/>
      </w:pPr>
    </w:p>
    <w:p>
      <w:pPr>
        <w:pStyle w:val="Heading2"/>
        <w:spacing w:after="100" w:before="220"/>
      </w:pPr>
      <w:r>
        <w:t xml:space="preserve">5.2 Workspace &amp; Permission</w:t>
      </w:r>
    </w:p>
    <w:p>
      <w:pPr>
        <w:spacing w:after="60" w:before="180"/>
      </w:pPr>
      <w:r>
        <w:rPr>
          <w:rFonts w:ascii="Consolas" w:cs="Consolas" w:eastAsia="Consolas" w:hAnsi="Consolas"/>
          <w:b/>
          <w:bCs/>
          <w:color w:val="1F4E79"/>
          <w:sz w:val="21"/>
          <w:szCs w:val="21"/>
        </w:rPr>
        <w:t xml:space="preserve">servers</w:t>
      </w:r>
    </w:p>
    <w:p>
      <w:pPr>
        <w:spacing w:after="120"/>
      </w:pPr>
      <w:r>
        <w:t xml:space="preserve">Server (workspace) yang dibuat pengguna.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server.</w:t>
            </w:r>
          </w:p>
        </w:tc>
      </w:tr>
      <w:tr>
        <w:tc>
          <w:tcPr>
            <w:tcW w:type="dxa" w:w="1900"/>
            <w:vAlign w:val="center"/>
          </w:tcPr>
          <w:p>
            <w:r>
              <w:rPr>
                <w:rFonts w:ascii="Consolas" w:cs="Consolas" w:eastAsia="Consolas" w:hAnsi="Consolas"/>
                <w:b w:val="false"/>
                <w:bCs w:val="false"/>
                <w:color w:val="000000"/>
                <w:sz w:val="18"/>
                <w:szCs w:val="18"/>
              </w:rPr>
              <w:t xml:space="preserve">owner_id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users.id, NOT NULL</w:t>
            </w:r>
          </w:p>
        </w:tc>
        <w:tc>
          <w:tcPr>
            <w:tcW w:type="dxa" w:w="4050"/>
            <w:vAlign w:val="center"/>
          </w:tcPr>
          <w:p>
            <w:r>
              <w:rPr>
                <w:b w:val="false"/>
                <w:bCs w:val="false"/>
                <w:color w:val="000000"/>
                <w:sz w:val="18"/>
                <w:szCs w:val="18"/>
              </w:rPr>
              <w:t xml:space="preserve">Pemilik server.</w:t>
            </w:r>
          </w:p>
        </w:tc>
      </w:tr>
      <w:tr>
        <w:tc>
          <w:tcPr>
            <w:tcW w:type="dxa" w:w="1900"/>
            <w:vAlign w:val="center"/>
          </w:tcPr>
          <w:p>
            <w:r>
              <w:rPr>
                <w:rFonts w:ascii="Consolas" w:cs="Consolas" w:eastAsia="Consolas" w:hAnsi="Consolas"/>
                <w:b w:val="false"/>
                <w:bCs w:val="false"/>
                <w:color w:val="000000"/>
                <w:sz w:val="18"/>
                <w:szCs w:val="18"/>
              </w:rPr>
              <w:t xml:space="preserve">name</w:t>
            </w:r>
          </w:p>
        </w:tc>
        <w:tc>
          <w:tcPr>
            <w:tcW w:type="dxa" w:w="1500"/>
            <w:vAlign w:val="center"/>
          </w:tcPr>
          <w:p>
            <w:r>
              <w:rPr>
                <w:b w:val="false"/>
                <w:bCs w:val="false"/>
                <w:color w:val="000000"/>
                <w:sz w:val="18"/>
                <w:szCs w:val="18"/>
              </w:rPr>
              <w:t xml:space="preserve">varchar(100)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Nama server.</w:t>
            </w:r>
          </w:p>
        </w:tc>
      </w:tr>
      <w:tr>
        <w:tc>
          <w:tcPr>
            <w:tcW w:type="dxa" w:w="1900"/>
            <w:vAlign w:val="center"/>
          </w:tcPr>
          <w:p>
            <w:r>
              <w:rPr>
                <w:rFonts w:ascii="Consolas" w:cs="Consolas" w:eastAsia="Consolas" w:hAnsi="Consolas"/>
                <w:b w:val="false"/>
                <w:bCs w:val="false"/>
                <w:color w:val="000000"/>
                <w:sz w:val="18"/>
                <w:szCs w:val="18"/>
              </w:rPr>
              <w:t xml:space="preserve">icon_url</w:t>
            </w:r>
          </w:p>
        </w:tc>
        <w:tc>
          <w:tcPr>
            <w:tcW w:type="dxa" w:w="1500"/>
            <w:vAlign w:val="center"/>
          </w:tcPr>
          <w:p>
            <w:r>
              <w:rPr>
                <w:b w:val="false"/>
                <w:bCs w:val="false"/>
                <w:color w:val="000000"/>
                <w:sz w:val="18"/>
                <w:szCs w:val="18"/>
              </w:rPr>
              <w:t xml:space="preserve">varchar(500)</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URL ikon server.</w:t>
            </w:r>
          </w:p>
        </w:tc>
      </w:tr>
      <w:tr>
        <w:tc>
          <w:tcPr>
            <w:tcW w:type="dxa" w:w="1900"/>
            <w:vAlign w:val="center"/>
          </w:tcPr>
          <w:p>
            <w:r>
              <w:rPr>
                <w:rFonts w:ascii="Consolas" w:cs="Consolas" w:eastAsia="Consolas" w:hAnsi="Consolas"/>
                <w:b w:val="false"/>
                <w:bCs w:val="false"/>
                <w:color w:val="000000"/>
                <w:sz w:val="18"/>
                <w:szCs w:val="18"/>
              </w:rPr>
              <w:t xml:space="preserve">created_at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 DEFAULT now()</w:t>
            </w:r>
          </w:p>
        </w:tc>
        <w:tc>
          <w:tcPr>
            <w:tcW w:type="dxa" w:w="4050"/>
            <w:vAlign w:val="center"/>
          </w:tcPr>
          <w:p>
            <w:r>
              <w:rPr>
                <w:b w:val="false"/>
                <w:bCs w:val="false"/>
                <w:color w:val="000000"/>
                <w:sz w:val="18"/>
                <w:szCs w:val="18"/>
              </w:rPr>
              <w:t xml:space="preserve">Waktu pembuatan server.</w:t>
            </w:r>
          </w:p>
        </w:tc>
      </w:tr>
      <w:tr>
        <w:tc>
          <w:tcPr>
            <w:tcW w:type="dxa" w:w="1900"/>
            <w:vAlign w:val="center"/>
          </w:tcPr>
          <w:p>
            <w:r>
              <w:rPr>
                <w:rFonts w:ascii="Consolas" w:cs="Consolas" w:eastAsia="Consolas" w:hAnsi="Consolas"/>
                <w:b w:val="false"/>
                <w:bCs w:val="false"/>
                <w:color w:val="000000"/>
                <w:sz w:val="18"/>
                <w:szCs w:val="18"/>
              </w:rPr>
              <w:t xml:space="preserve">updated_at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Waktu pembaruan terakhir.</w:t>
            </w:r>
          </w:p>
        </w:tc>
      </w:tr>
    </w:tbl>
    <w:p>
      <w:pPr>
        <w:spacing w:after="120"/>
      </w:pPr>
    </w:p>
    <w:p>
      <w:pPr>
        <w:spacing w:after="60" w:before="180"/>
      </w:pPr>
      <w:r>
        <w:rPr>
          <w:rFonts w:ascii="Consolas" w:cs="Consolas" w:eastAsia="Consolas" w:hAnsi="Consolas"/>
          <w:b/>
          <w:bCs/>
          <w:color w:val="1F4E79"/>
          <w:sz w:val="21"/>
          <w:szCs w:val="21"/>
        </w:rPr>
        <w:t xml:space="preserve">server_members</w:t>
      </w:r>
    </w:p>
    <w:p>
      <w:pPr>
        <w:spacing w:after="120"/>
      </w:pPr>
      <w:r>
        <w:t xml:space="preserve">Keanggotaan pengguna pada suatu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membership.</w:t>
            </w:r>
          </w:p>
        </w:tc>
      </w:tr>
      <w:tr>
        <w:tc>
          <w:tcPr>
            <w:tcW w:type="dxa" w:w="1900"/>
            <w:vAlign w:val="center"/>
          </w:tcPr>
          <w:p>
            <w:r>
              <w:rPr>
                <w:rFonts w:ascii="Consolas" w:cs="Consolas" w:eastAsia="Consolas" w:hAnsi="Consolas"/>
                <w:b w:val="false"/>
                <w:bCs w:val="false"/>
                <w:color w:val="000000"/>
                <w:sz w:val="18"/>
                <w:szCs w:val="18"/>
              </w:rPr>
              <w:t xml:space="preserve">server_id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servers.id, NOT NULL</w:t>
            </w:r>
          </w:p>
        </w:tc>
        <w:tc>
          <w:tcPr>
            <w:tcW w:type="dxa" w:w="4050"/>
            <w:vAlign w:val="center"/>
          </w:tcPr>
          <w:p>
            <w:r>
              <w:rPr>
                <w:b w:val="false"/>
                <w:bCs w:val="false"/>
                <w:color w:val="000000"/>
                <w:sz w:val="18"/>
                <w:szCs w:val="18"/>
              </w:rPr>
              <w:t xml:space="preserve">Server terkait.</w:t>
            </w:r>
          </w:p>
        </w:tc>
      </w:tr>
      <w:tr>
        <w:tc>
          <w:tcPr>
            <w:tcW w:type="dxa" w:w="1900"/>
            <w:vAlign w:val="center"/>
          </w:tcPr>
          <w:p>
            <w:r>
              <w:rPr>
                <w:rFonts w:ascii="Consolas" w:cs="Consolas" w:eastAsia="Consolas" w:hAnsi="Consolas"/>
                <w:b w:val="false"/>
                <w:bCs w:val="false"/>
                <w:color w:val="000000"/>
                <w:sz w:val="18"/>
                <w:szCs w:val="18"/>
              </w:rPr>
              <w:t xml:space="preserve">user_id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users.id, NOT NULL</w:t>
            </w:r>
          </w:p>
        </w:tc>
        <w:tc>
          <w:tcPr>
            <w:tcW w:type="dxa" w:w="4050"/>
            <w:vAlign w:val="center"/>
          </w:tcPr>
          <w:p>
            <w:r>
              <w:rPr>
                <w:b w:val="false"/>
                <w:bCs w:val="false"/>
                <w:color w:val="000000"/>
                <w:sz w:val="18"/>
                <w:szCs w:val="18"/>
              </w:rPr>
              <w:t xml:space="preserve">Pengguna terkait.</w:t>
            </w:r>
          </w:p>
        </w:tc>
      </w:tr>
      <w:tr>
        <w:tc>
          <w:tcPr>
            <w:tcW w:type="dxa" w:w="1900"/>
            <w:vAlign w:val="center"/>
          </w:tcPr>
          <w:p>
            <w:r>
              <w:rPr>
                <w:rFonts w:ascii="Consolas" w:cs="Consolas" w:eastAsia="Consolas" w:hAnsi="Consolas"/>
                <w:b w:val="false"/>
                <w:bCs w:val="false"/>
                <w:color w:val="000000"/>
                <w:sz w:val="18"/>
                <w:szCs w:val="18"/>
              </w:rPr>
              <w:t xml:space="preserve">nickname</w:t>
            </w:r>
          </w:p>
        </w:tc>
        <w:tc>
          <w:tcPr>
            <w:tcW w:type="dxa" w:w="1500"/>
            <w:vAlign w:val="center"/>
          </w:tcPr>
          <w:p>
            <w:r>
              <w:rPr>
                <w:b w:val="false"/>
                <w:bCs w:val="false"/>
                <w:color w:val="000000"/>
                <w:sz w:val="18"/>
                <w:szCs w:val="18"/>
              </w:rPr>
              <w:t xml:space="preserve">varchar(32)</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Nama panggilan khusus di server ini.</w:t>
            </w:r>
          </w:p>
        </w:tc>
      </w:tr>
      <w:tr>
        <w:tc>
          <w:tcPr>
            <w:tcW w:type="dxa" w:w="1900"/>
            <w:vAlign w:val="center"/>
          </w:tcPr>
          <w:p>
            <w:r>
              <w:rPr>
                <w:rFonts w:ascii="Consolas" w:cs="Consolas" w:eastAsia="Consolas" w:hAnsi="Consolas"/>
                <w:b w:val="false"/>
                <w:bCs w:val="false"/>
                <w:color w:val="000000"/>
                <w:sz w:val="18"/>
                <w:szCs w:val="18"/>
              </w:rPr>
              <w:t xml:space="preserve">joined_at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 DEFAULT now()</w:t>
            </w:r>
          </w:p>
        </w:tc>
        <w:tc>
          <w:tcPr>
            <w:tcW w:type="dxa" w:w="4050"/>
            <w:vAlign w:val="center"/>
          </w:tcPr>
          <w:p>
            <w:r>
              <w:rPr>
                <w:b w:val="false"/>
                <w:bCs w:val="false"/>
                <w:color w:val="000000"/>
                <w:sz w:val="18"/>
                <w:szCs w:val="18"/>
              </w:rPr>
              <w:t xml:space="preserve">Waktu bergabung.</w:t>
            </w:r>
          </w:p>
        </w:tc>
      </w:tr>
      <w:tr>
        <w:tc>
          <w:tcPr>
            <w:tcW w:type="dxa" w:w="1900"/>
            <w:vAlign w:val="center"/>
          </w:tcPr>
          <w:p>
            <w:r>
              <w:rPr>
                <w:rFonts w:ascii="Consolas" w:cs="Consolas" w:eastAsia="Consolas" w:hAnsi="Consolas"/>
                <w:b w:val="false"/>
                <w:bCs w:val="false"/>
                <w:color w:val="000000"/>
                <w:sz w:val="18"/>
                <w:szCs w:val="18"/>
              </w:rPr>
              <w:t xml:space="preserve">UNIQUE(server_id, user_id)</w:t>
            </w:r>
          </w:p>
        </w:tc>
        <w:tc>
          <w:tcPr>
            <w:tcW w:type="dxa" w:w="1500"/>
            <w:vAlign w:val="center"/>
          </w:tcPr>
          <w:p>
            <w:r>
              <w:rPr>
                <w:b w:val="false"/>
                <w:bCs w:val="false"/>
                <w:color w:val="000000"/>
                <w:sz w:val="18"/>
                <w:szCs w:val="18"/>
              </w:rPr>
              <w:t xml:space="preserve">-</w:t>
            </w:r>
          </w:p>
        </w:tc>
        <w:tc>
          <w:tcPr>
            <w:tcW w:type="dxa" w:w="1900"/>
            <w:vAlign w:val="center"/>
          </w:tcPr>
          <w:p>
            <w:r>
              <w:rPr>
                <w:b w:val="false"/>
                <w:bCs w:val="false"/>
                <w:color w:val="000000"/>
                <w:sz w:val="18"/>
                <w:szCs w:val="18"/>
              </w:rPr>
              <w:t xml:space="preserve">Composite unique</w:t>
            </w:r>
          </w:p>
        </w:tc>
        <w:tc>
          <w:tcPr>
            <w:tcW w:type="dxa" w:w="4050"/>
            <w:vAlign w:val="center"/>
          </w:tcPr>
          <w:p>
            <w:r>
              <w:rPr>
                <w:b w:val="false"/>
                <w:bCs w:val="false"/>
                <w:color w:val="000000"/>
                <w:sz w:val="18"/>
                <w:szCs w:val="18"/>
              </w:rPr>
              <w:t xml:space="preserve">Mencegah duplikasi membership.</w:t>
            </w:r>
          </w:p>
        </w:tc>
      </w:tr>
    </w:tbl>
    <w:p>
      <w:pPr>
        <w:spacing w:after="120"/>
      </w:pPr>
    </w:p>
    <w:p>
      <w:pPr>
        <w:spacing w:after="60" w:before="180"/>
      </w:pPr>
      <w:r>
        <w:rPr>
          <w:rFonts w:ascii="Consolas" w:cs="Consolas" w:eastAsia="Consolas" w:hAnsi="Consolas"/>
          <w:b/>
          <w:bCs/>
          <w:color w:val="1F4E79"/>
          <w:sz w:val="21"/>
          <w:szCs w:val="21"/>
        </w:rPr>
        <w:t xml:space="preserve">roles</w:t>
      </w:r>
    </w:p>
    <w:p>
      <w:pPr>
        <w:spacing w:after="120"/>
      </w:pPr>
      <w:r>
        <w:t xml:space="preserve">Role kustom per server beserta permission bitmask.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role.</w:t>
            </w:r>
          </w:p>
        </w:tc>
      </w:tr>
      <w:tr>
        <w:tc>
          <w:tcPr>
            <w:tcW w:type="dxa" w:w="1900"/>
            <w:vAlign w:val="center"/>
          </w:tcPr>
          <w:p>
            <w:r>
              <w:rPr>
                <w:rFonts w:ascii="Consolas" w:cs="Consolas" w:eastAsia="Consolas" w:hAnsi="Consolas"/>
                <w:b w:val="false"/>
                <w:bCs w:val="false"/>
                <w:color w:val="000000"/>
                <w:sz w:val="18"/>
                <w:szCs w:val="18"/>
              </w:rPr>
              <w:t xml:space="preserve">server_id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servers.id, NOT NULL</w:t>
            </w:r>
          </w:p>
        </w:tc>
        <w:tc>
          <w:tcPr>
            <w:tcW w:type="dxa" w:w="4050"/>
            <w:vAlign w:val="center"/>
          </w:tcPr>
          <w:p>
            <w:r>
              <w:rPr>
                <w:b w:val="false"/>
                <w:bCs w:val="false"/>
                <w:color w:val="000000"/>
                <w:sz w:val="18"/>
                <w:szCs w:val="18"/>
              </w:rPr>
              <w:t xml:space="preserve">Role selalu spesifik per server.</w:t>
            </w:r>
          </w:p>
        </w:tc>
      </w:tr>
      <w:tr>
        <w:tc>
          <w:tcPr>
            <w:tcW w:type="dxa" w:w="1900"/>
            <w:vAlign w:val="center"/>
          </w:tcPr>
          <w:p>
            <w:r>
              <w:rPr>
                <w:rFonts w:ascii="Consolas" w:cs="Consolas" w:eastAsia="Consolas" w:hAnsi="Consolas"/>
                <w:b w:val="false"/>
                <w:bCs w:val="false"/>
                <w:color w:val="000000"/>
                <w:sz w:val="18"/>
                <w:szCs w:val="18"/>
              </w:rPr>
              <w:t xml:space="preserve">name</w:t>
            </w:r>
          </w:p>
        </w:tc>
        <w:tc>
          <w:tcPr>
            <w:tcW w:type="dxa" w:w="1500"/>
            <w:vAlign w:val="center"/>
          </w:tcPr>
          <w:p>
            <w:r>
              <w:rPr>
                <w:b w:val="false"/>
                <w:bCs w:val="false"/>
                <w:color w:val="000000"/>
                <w:sz w:val="18"/>
                <w:szCs w:val="18"/>
              </w:rPr>
              <w:t xml:space="preserve">varchar(50)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Nama role.</w:t>
            </w:r>
          </w:p>
        </w:tc>
      </w:tr>
      <w:tr>
        <w:tc>
          <w:tcPr>
            <w:tcW w:type="dxa" w:w="1900"/>
            <w:vAlign w:val="center"/>
          </w:tcPr>
          <w:p>
            <w:r>
              <w:rPr>
                <w:rFonts w:ascii="Consolas" w:cs="Consolas" w:eastAsia="Consolas" w:hAnsi="Consolas"/>
                <w:b w:val="false"/>
                <w:bCs w:val="false"/>
                <w:color w:val="000000"/>
                <w:sz w:val="18"/>
                <w:szCs w:val="18"/>
              </w:rPr>
              <w:t xml:space="preserve">color</w:t>
            </w:r>
          </w:p>
        </w:tc>
        <w:tc>
          <w:tcPr>
            <w:tcW w:type="dxa" w:w="1500"/>
            <w:vAlign w:val="center"/>
          </w:tcPr>
          <w:p>
            <w:r>
              <w:rPr>
                <w:b w:val="false"/>
                <w:bCs w:val="false"/>
                <w:color w:val="000000"/>
                <w:sz w:val="18"/>
                <w:szCs w:val="18"/>
              </w:rPr>
              <w:t xml:space="preserve">varchar(7)</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Warna role (hex) untuk tampilan UI.</w:t>
            </w:r>
          </w:p>
        </w:tc>
      </w:tr>
      <w:tr>
        <w:tc>
          <w:tcPr>
            <w:tcW w:type="dxa" w:w="1900"/>
            <w:vAlign w:val="center"/>
          </w:tcPr>
          <w:p>
            <w:r>
              <w:rPr>
                <w:rFonts w:ascii="Consolas" w:cs="Consolas" w:eastAsia="Consolas" w:hAnsi="Consolas"/>
                <w:b w:val="false"/>
                <w:bCs w:val="false"/>
                <w:color w:val="000000"/>
                <w:sz w:val="18"/>
                <w:szCs w:val="18"/>
              </w:rPr>
              <w:t xml:space="preserve">permissions_bitmask</w:t>
            </w:r>
          </w:p>
        </w:tc>
        <w:tc>
          <w:tcPr>
            <w:tcW w:type="dxa" w:w="1500"/>
            <w:vAlign w:val="center"/>
          </w:tcPr>
          <w:p>
            <w:r>
              <w:rPr>
                <w:b w:val="false"/>
                <w:bCs w:val="false"/>
                <w:color w:val="000000"/>
                <w:sz w:val="18"/>
                <w:szCs w:val="18"/>
              </w:rPr>
              <w:t xml:space="preserve">bigint</w:t>
            </w:r>
          </w:p>
        </w:tc>
        <w:tc>
          <w:tcPr>
            <w:tcW w:type="dxa" w:w="1900"/>
            <w:vAlign w:val="center"/>
          </w:tcPr>
          <w:p>
            <w:r>
              <w:rPr>
                <w:b w:val="false"/>
                <w:bCs w:val="false"/>
                <w:color w:val="000000"/>
                <w:sz w:val="18"/>
                <w:szCs w:val="18"/>
              </w:rPr>
              <w:t xml:space="preserve">NOT NULL, DEFAULT 0</w:t>
            </w:r>
          </w:p>
        </w:tc>
        <w:tc>
          <w:tcPr>
            <w:tcW w:type="dxa" w:w="4050"/>
            <w:vAlign w:val="center"/>
          </w:tcPr>
          <w:p>
            <w:r>
              <w:rPr>
                <w:b w:val="false"/>
                <w:bCs w:val="false"/>
                <w:color w:val="000000"/>
                <w:sz w:val="18"/>
                <w:szCs w:val="18"/>
              </w:rPr>
              <w:t xml:space="preserve">Kombinasi permission dalam bentuk bitmask.</w:t>
            </w:r>
          </w:p>
        </w:tc>
      </w:tr>
      <w:tr>
        <w:tc>
          <w:tcPr>
            <w:tcW w:type="dxa" w:w="1900"/>
            <w:vAlign w:val="center"/>
          </w:tcPr>
          <w:p>
            <w:r>
              <w:rPr>
                <w:rFonts w:ascii="Consolas" w:cs="Consolas" w:eastAsia="Consolas" w:hAnsi="Consolas"/>
                <w:b w:val="false"/>
                <w:bCs w:val="false"/>
                <w:color w:val="000000"/>
                <w:sz w:val="18"/>
                <w:szCs w:val="18"/>
              </w:rPr>
              <w:t xml:space="preserve">position</w:t>
            </w:r>
          </w:p>
        </w:tc>
        <w:tc>
          <w:tcPr>
            <w:tcW w:type="dxa" w:w="1500"/>
            <w:vAlign w:val="center"/>
          </w:tcPr>
          <w:p>
            <w:r>
              <w:rPr>
                <w:b w:val="false"/>
                <w:bCs w:val="false"/>
                <w:color w:val="000000"/>
                <w:sz w:val="18"/>
                <w:szCs w:val="18"/>
              </w:rPr>
              <w:t xml:space="preserve">integer</w:t>
            </w:r>
          </w:p>
        </w:tc>
        <w:tc>
          <w:tcPr>
            <w:tcW w:type="dxa" w:w="1900"/>
            <w:vAlign w:val="center"/>
          </w:tcPr>
          <w:p>
            <w:r>
              <w:rPr>
                <w:b w:val="false"/>
                <w:bCs w:val="false"/>
                <w:color w:val="000000"/>
                <w:sz w:val="18"/>
                <w:szCs w:val="18"/>
              </w:rPr>
              <w:t xml:space="preserve">NOT NULL, DEFAULT 0</w:t>
            </w:r>
          </w:p>
        </w:tc>
        <w:tc>
          <w:tcPr>
            <w:tcW w:type="dxa" w:w="4050"/>
            <w:vAlign w:val="center"/>
          </w:tcPr>
          <w:p>
            <w:r>
              <w:rPr>
                <w:b w:val="false"/>
                <w:bCs w:val="false"/>
                <w:color w:val="000000"/>
                <w:sz w:val="18"/>
                <w:szCs w:val="18"/>
              </w:rPr>
              <w:t xml:space="preserve">Urutan hierarki role.</w:t>
            </w:r>
          </w:p>
        </w:tc>
      </w:tr>
      <w:tr>
        <w:tc>
          <w:tcPr>
            <w:tcW w:type="dxa" w:w="1900"/>
            <w:vAlign w:val="center"/>
          </w:tcPr>
          <w:p>
            <w:r>
              <w:rPr>
                <w:rFonts w:ascii="Consolas" w:cs="Consolas" w:eastAsia="Consolas" w:hAnsi="Consolas"/>
                <w:b w:val="false"/>
                <w:bCs w:val="false"/>
                <w:color w:val="000000"/>
                <w:sz w:val="18"/>
                <w:szCs w:val="18"/>
              </w:rPr>
              <w:t xml:space="preserve">is_default</w:t>
            </w:r>
          </w:p>
        </w:tc>
        <w:tc>
          <w:tcPr>
            <w:tcW w:type="dxa" w:w="1500"/>
            <w:vAlign w:val="center"/>
          </w:tcPr>
          <w:p>
            <w:r>
              <w:rPr>
                <w:b w:val="false"/>
                <w:bCs w:val="false"/>
                <w:color w:val="000000"/>
                <w:sz w:val="18"/>
                <w:szCs w:val="18"/>
              </w:rPr>
              <w:t xml:space="preserve">boolean</w:t>
            </w:r>
          </w:p>
        </w:tc>
        <w:tc>
          <w:tcPr>
            <w:tcW w:type="dxa" w:w="1900"/>
            <w:vAlign w:val="center"/>
          </w:tcPr>
          <w:p>
            <w:r>
              <w:rPr>
                <w:b w:val="false"/>
                <w:bCs w:val="false"/>
                <w:color w:val="000000"/>
                <w:sz w:val="18"/>
                <w:szCs w:val="18"/>
              </w:rPr>
              <w:t xml:space="preserve">NOT NULL, DEFAULT false</w:t>
            </w:r>
          </w:p>
        </w:tc>
        <w:tc>
          <w:tcPr>
            <w:tcW w:type="dxa" w:w="4050"/>
            <w:vAlign w:val="center"/>
          </w:tcPr>
          <w:p>
            <w:r>
              <w:rPr>
                <w:b w:val="false"/>
                <w:bCs w:val="false"/>
                <w:color w:val="000000"/>
                <w:sz w:val="18"/>
                <w:szCs w:val="18"/>
              </w:rPr>
              <w:t xml:space="preserve">Penanda role @everyone bawaan server.</w:t>
            </w:r>
          </w:p>
        </w:tc>
      </w:tr>
    </w:tbl>
    <w:p>
      <w:pPr>
        <w:spacing w:after="120"/>
      </w:pPr>
    </w:p>
    <w:p>
      <w:pPr>
        <w:spacing w:after="60" w:before="180"/>
      </w:pPr>
      <w:r>
        <w:rPr>
          <w:rFonts w:ascii="Consolas" w:cs="Consolas" w:eastAsia="Consolas" w:hAnsi="Consolas"/>
          <w:b/>
          <w:bCs/>
          <w:color w:val="1F4E79"/>
          <w:sz w:val="21"/>
          <w:szCs w:val="21"/>
        </w:rPr>
        <w:t xml:space="preserve">server_member_roles</w:t>
      </w:r>
    </w:p>
    <w:p>
      <w:pPr>
        <w:spacing w:after="120"/>
      </w:pPr>
      <w:r>
        <w:t xml:space="preserve">Relasi many-to-many member ↔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member_id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server_members.id, NOT NULL</w:t>
            </w:r>
          </w:p>
        </w:tc>
        <w:tc>
          <w:tcPr>
            <w:tcW w:type="dxa" w:w="4050"/>
            <w:vAlign w:val="center"/>
          </w:tcPr>
          <w:p>
            <w:r>
              <w:rPr>
                <w:b w:val="false"/>
                <w:bCs w:val="false"/>
                <w:color w:val="000000"/>
                <w:sz w:val="18"/>
                <w:szCs w:val="18"/>
              </w:rPr>
              <w:t xml:space="preserve">Bagian dari composite PK.</w:t>
            </w:r>
          </w:p>
        </w:tc>
      </w:tr>
      <w:tr>
        <w:tc>
          <w:tcPr>
            <w:tcW w:type="dxa" w:w="1900"/>
            <w:vAlign w:val="center"/>
          </w:tcPr>
          <w:p>
            <w:r>
              <w:rPr>
                <w:rFonts w:ascii="Consolas" w:cs="Consolas" w:eastAsia="Consolas" w:hAnsi="Consolas"/>
                <w:b w:val="false"/>
                <w:bCs w:val="false"/>
                <w:color w:val="000000"/>
                <w:sz w:val="18"/>
                <w:szCs w:val="18"/>
              </w:rPr>
              <w:t xml:space="preserve">role_id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roles.id, NOT NULL</w:t>
            </w:r>
          </w:p>
        </w:tc>
        <w:tc>
          <w:tcPr>
            <w:tcW w:type="dxa" w:w="4050"/>
            <w:vAlign w:val="center"/>
          </w:tcPr>
          <w:p>
            <w:r>
              <w:rPr>
                <w:b w:val="false"/>
                <w:bCs w:val="false"/>
                <w:color w:val="000000"/>
                <w:sz w:val="18"/>
                <w:szCs w:val="18"/>
              </w:rPr>
              <w:t xml:space="preserve">Bagian dari composite PK.</w:t>
            </w:r>
          </w:p>
        </w:tc>
      </w:tr>
      <w:tr>
        <w:tc>
          <w:tcPr>
            <w:tcW w:type="dxa" w:w="1900"/>
            <w:vAlign w:val="center"/>
          </w:tcPr>
          <w:p>
            <w:r>
              <w:rPr>
                <w:rFonts w:ascii="Consolas" w:cs="Consolas" w:eastAsia="Consolas" w:hAnsi="Consolas"/>
                <w:b w:val="false"/>
                <w:bCs w:val="false"/>
                <w:color w:val="000000"/>
                <w:sz w:val="18"/>
                <w:szCs w:val="18"/>
              </w:rPr>
              <w:t xml:space="preserve">PRIMARY KEY(member_id, role_id)</w:t>
            </w:r>
          </w:p>
        </w:tc>
        <w:tc>
          <w:tcPr>
            <w:tcW w:type="dxa" w:w="1500"/>
            <w:vAlign w:val="center"/>
          </w:tcPr>
          <w:p>
            <w:r>
              <w:rPr>
                <w:b w:val="false"/>
                <w:bCs w:val="false"/>
                <w:color w:val="000000"/>
                <w:sz w:val="18"/>
                <w:szCs w:val="18"/>
              </w:rPr>
              <w:t xml:space="preserve">-</w:t>
            </w:r>
          </w:p>
        </w:tc>
        <w:tc>
          <w:tcPr>
            <w:tcW w:type="dxa" w:w="1900"/>
            <w:vAlign w:val="center"/>
          </w:tcPr>
          <w:p>
            <w:r>
              <w:rPr>
                <w:b w:val="false"/>
                <w:bCs w:val="false"/>
                <w:color w:val="000000"/>
                <w:sz w:val="18"/>
                <w:szCs w:val="18"/>
              </w:rPr>
              <w:t xml:space="preserve">Composite PK</w:t>
            </w:r>
          </w:p>
        </w:tc>
        <w:tc>
          <w:tcPr>
            <w:tcW w:type="dxa" w:w="4050"/>
            <w:vAlign w:val="center"/>
          </w:tcPr>
          <w:p>
            <w:r>
              <w:rPr>
                <w:b w:val="false"/>
                <w:bCs w:val="false"/>
                <w:color w:val="000000"/>
                <w:sz w:val="18"/>
                <w:szCs w:val="18"/>
              </w:rPr>
              <w:t xml:space="preserve">Satu member tidak dapat memiliki role yang sama dua kali.</w:t>
            </w:r>
          </w:p>
        </w:tc>
      </w:tr>
    </w:tbl>
    <w:p>
      <w:pPr>
        <w:spacing w:after="120"/>
      </w:pPr>
    </w:p>
    <w:p>
      <w:pPr>
        <w:spacing w:after="60" w:before="180"/>
      </w:pPr>
      <w:r>
        <w:rPr>
          <w:rFonts w:ascii="Consolas" w:cs="Consolas" w:eastAsia="Consolas" w:hAnsi="Consolas"/>
          <w:b/>
          <w:bCs/>
          <w:color w:val="1F4E79"/>
          <w:sz w:val="21"/>
          <w:szCs w:val="21"/>
        </w:rPr>
        <w:t xml:space="preserve">categories</w:t>
      </w:r>
    </w:p>
    <w:p>
      <w:pPr>
        <w:spacing w:after="120"/>
      </w:pPr>
      <w:r>
        <w:t xml:space="preserve">Pengelompokan channel dalam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category.</w:t>
            </w:r>
          </w:p>
        </w:tc>
      </w:tr>
      <w:tr>
        <w:tc>
          <w:tcPr>
            <w:tcW w:type="dxa" w:w="1900"/>
            <w:vAlign w:val="center"/>
          </w:tcPr>
          <w:p>
            <w:r>
              <w:rPr>
                <w:rFonts w:ascii="Consolas" w:cs="Consolas" w:eastAsia="Consolas" w:hAnsi="Consolas"/>
                <w:b w:val="false"/>
                <w:bCs w:val="false"/>
                <w:color w:val="000000"/>
                <w:sz w:val="18"/>
                <w:szCs w:val="18"/>
              </w:rPr>
              <w:t xml:space="preserve">server_id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servers.id, NOT NULL</w:t>
            </w:r>
          </w:p>
        </w:tc>
        <w:tc>
          <w:tcPr>
            <w:tcW w:type="dxa" w:w="4050"/>
            <w:vAlign w:val="center"/>
          </w:tcPr>
          <w:p>
            <w:r>
              <w:rPr>
                <w:b w:val="false"/>
                <w:bCs w:val="false"/>
                <w:color w:val="000000"/>
                <w:sz w:val="18"/>
                <w:szCs w:val="18"/>
              </w:rPr>
              <w:t xml:space="preserve">Server pemilik category.</w:t>
            </w:r>
          </w:p>
        </w:tc>
      </w:tr>
      <w:tr>
        <w:tc>
          <w:tcPr>
            <w:tcW w:type="dxa" w:w="1900"/>
            <w:vAlign w:val="center"/>
          </w:tcPr>
          <w:p>
            <w:r>
              <w:rPr>
                <w:rFonts w:ascii="Consolas" w:cs="Consolas" w:eastAsia="Consolas" w:hAnsi="Consolas"/>
                <w:b w:val="false"/>
                <w:bCs w:val="false"/>
                <w:color w:val="000000"/>
                <w:sz w:val="18"/>
                <w:szCs w:val="18"/>
              </w:rPr>
              <w:t xml:space="preserve">name</w:t>
            </w:r>
          </w:p>
        </w:tc>
        <w:tc>
          <w:tcPr>
            <w:tcW w:type="dxa" w:w="1500"/>
            <w:vAlign w:val="center"/>
          </w:tcPr>
          <w:p>
            <w:r>
              <w:rPr>
                <w:b w:val="false"/>
                <w:bCs w:val="false"/>
                <w:color w:val="000000"/>
                <w:sz w:val="18"/>
                <w:szCs w:val="18"/>
              </w:rPr>
              <w:t xml:space="preserve">varchar(100)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Nama category.</w:t>
            </w:r>
          </w:p>
        </w:tc>
      </w:tr>
      <w:tr>
        <w:tc>
          <w:tcPr>
            <w:tcW w:type="dxa" w:w="1900"/>
            <w:vAlign w:val="center"/>
          </w:tcPr>
          <w:p>
            <w:r>
              <w:rPr>
                <w:rFonts w:ascii="Consolas" w:cs="Consolas" w:eastAsia="Consolas" w:hAnsi="Consolas"/>
                <w:b w:val="false"/>
                <w:bCs w:val="false"/>
                <w:color w:val="000000"/>
                <w:sz w:val="18"/>
                <w:szCs w:val="18"/>
              </w:rPr>
              <w:t xml:space="preserve">position</w:t>
            </w:r>
          </w:p>
        </w:tc>
        <w:tc>
          <w:tcPr>
            <w:tcW w:type="dxa" w:w="1500"/>
            <w:vAlign w:val="center"/>
          </w:tcPr>
          <w:p>
            <w:r>
              <w:rPr>
                <w:b w:val="false"/>
                <w:bCs w:val="false"/>
                <w:color w:val="000000"/>
                <w:sz w:val="18"/>
                <w:szCs w:val="18"/>
              </w:rPr>
              <w:t xml:space="preserve">integer</w:t>
            </w:r>
          </w:p>
        </w:tc>
        <w:tc>
          <w:tcPr>
            <w:tcW w:type="dxa" w:w="1900"/>
            <w:vAlign w:val="center"/>
          </w:tcPr>
          <w:p>
            <w:r>
              <w:rPr>
                <w:b w:val="false"/>
                <w:bCs w:val="false"/>
                <w:color w:val="000000"/>
                <w:sz w:val="18"/>
                <w:szCs w:val="18"/>
              </w:rPr>
              <w:t xml:space="preserve">NOT NULL, DEFAULT 0</w:t>
            </w:r>
          </w:p>
        </w:tc>
        <w:tc>
          <w:tcPr>
            <w:tcW w:type="dxa" w:w="4050"/>
            <w:vAlign w:val="center"/>
          </w:tcPr>
          <w:p>
            <w:r>
              <w:rPr>
                <w:b w:val="false"/>
                <w:bCs w:val="false"/>
                <w:color w:val="000000"/>
                <w:sz w:val="18"/>
                <w:szCs w:val="18"/>
              </w:rPr>
              <w:t xml:space="preserve">Urutan tampilan category.</w:t>
            </w:r>
          </w:p>
        </w:tc>
      </w:tr>
    </w:tbl>
    <w:p>
      <w:pPr>
        <w:spacing w:after="120"/>
      </w:pPr>
    </w:p>
    <w:p>
      <w:pPr>
        <w:spacing w:after="60" w:before="180"/>
      </w:pPr>
      <w:r>
        <w:rPr>
          <w:rFonts w:ascii="Consolas" w:cs="Consolas" w:eastAsia="Consolas" w:hAnsi="Consolas"/>
          <w:b/>
          <w:bCs/>
          <w:color w:val="1F4E79"/>
          <w:sz w:val="21"/>
          <w:szCs w:val="21"/>
        </w:rPr>
        <w:t xml:space="preserve">channels</w:t>
      </w:r>
    </w:p>
    <w:p>
      <w:pPr>
        <w:spacing w:after="120"/>
      </w:pPr>
      <w:r>
        <w:t xml:space="preserve">Channel (text/voice/video/forum/announcement).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channel.</w:t>
            </w:r>
          </w:p>
        </w:tc>
      </w:tr>
      <w:tr>
        <w:tc>
          <w:tcPr>
            <w:tcW w:type="dxa" w:w="1900"/>
            <w:vAlign w:val="center"/>
          </w:tcPr>
          <w:p>
            <w:r>
              <w:rPr>
                <w:rFonts w:ascii="Consolas" w:cs="Consolas" w:eastAsia="Consolas" w:hAnsi="Consolas"/>
                <w:b w:val="false"/>
                <w:bCs w:val="false"/>
                <w:color w:val="000000"/>
                <w:sz w:val="18"/>
                <w:szCs w:val="18"/>
              </w:rPr>
              <w:t xml:space="preserve">server_id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servers.id, NOT NULL</w:t>
            </w:r>
          </w:p>
        </w:tc>
        <w:tc>
          <w:tcPr>
            <w:tcW w:type="dxa" w:w="4050"/>
            <w:vAlign w:val="center"/>
          </w:tcPr>
          <w:p>
            <w:r>
              <w:rPr>
                <w:b w:val="false"/>
                <w:bCs w:val="false"/>
                <w:color w:val="000000"/>
                <w:sz w:val="18"/>
                <w:szCs w:val="18"/>
              </w:rPr>
              <w:t xml:space="preserve">Server pemilik channel.</w:t>
            </w:r>
          </w:p>
        </w:tc>
      </w:tr>
      <w:tr>
        <w:tc>
          <w:tcPr>
            <w:tcW w:type="dxa" w:w="1900"/>
            <w:vAlign w:val="center"/>
          </w:tcPr>
          <w:p>
            <w:r>
              <w:rPr>
                <w:rFonts w:ascii="Consolas" w:cs="Consolas" w:eastAsia="Consolas" w:hAnsi="Consolas"/>
                <w:b w:val="false"/>
                <w:bCs w:val="false"/>
                <w:color w:val="000000"/>
                <w:sz w:val="18"/>
                <w:szCs w:val="18"/>
              </w:rPr>
              <w:t xml:space="preserve">category_id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categories.id, NULLABLE</w:t>
            </w:r>
          </w:p>
        </w:tc>
        <w:tc>
          <w:tcPr>
            <w:tcW w:type="dxa" w:w="4050"/>
            <w:vAlign w:val="center"/>
          </w:tcPr>
          <w:p>
            <w:r>
              <w:rPr>
                <w:b w:val="false"/>
                <w:bCs w:val="false"/>
                <w:color w:val="000000"/>
                <w:sz w:val="18"/>
                <w:szCs w:val="18"/>
              </w:rPr>
              <w:t xml:space="preserve">Category pengelompok (opsional).</w:t>
            </w:r>
          </w:p>
        </w:tc>
      </w:tr>
      <w:tr>
        <w:tc>
          <w:tcPr>
            <w:tcW w:type="dxa" w:w="1900"/>
            <w:vAlign w:val="center"/>
          </w:tcPr>
          <w:p>
            <w:r>
              <w:rPr>
                <w:rFonts w:ascii="Consolas" w:cs="Consolas" w:eastAsia="Consolas" w:hAnsi="Consolas"/>
                <w:b w:val="false"/>
                <w:bCs w:val="false"/>
                <w:color w:val="000000"/>
                <w:sz w:val="18"/>
                <w:szCs w:val="18"/>
              </w:rPr>
              <w:t xml:space="preserve">name</w:t>
            </w:r>
          </w:p>
        </w:tc>
        <w:tc>
          <w:tcPr>
            <w:tcW w:type="dxa" w:w="1500"/>
            <w:vAlign w:val="center"/>
          </w:tcPr>
          <w:p>
            <w:r>
              <w:rPr>
                <w:b w:val="false"/>
                <w:bCs w:val="false"/>
                <w:color w:val="000000"/>
                <w:sz w:val="18"/>
                <w:szCs w:val="18"/>
              </w:rPr>
              <w:t xml:space="preserve">varchar(100)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Nama channel.</w:t>
            </w:r>
          </w:p>
        </w:tc>
      </w:tr>
      <w:tr>
        <w:tc>
          <w:tcPr>
            <w:tcW w:type="dxa" w:w="1900"/>
            <w:vAlign w:val="center"/>
          </w:tcPr>
          <w:p>
            <w:r>
              <w:rPr>
                <w:rFonts w:ascii="Consolas" w:cs="Consolas" w:eastAsia="Consolas" w:hAnsi="Consolas"/>
                <w:b w:val="false"/>
                <w:bCs w:val="false"/>
                <w:color w:val="000000"/>
                <w:sz w:val="18"/>
                <w:szCs w:val="18"/>
              </w:rPr>
              <w:t xml:space="preserve">type</w:t>
            </w:r>
          </w:p>
        </w:tc>
        <w:tc>
          <w:tcPr>
            <w:tcW w:type="dxa" w:w="1500"/>
            <w:vAlign w:val="center"/>
          </w:tcPr>
          <w:p>
            <w:r>
              <w:rPr>
                <w:b w:val="false"/>
                <w:bCs w:val="false"/>
                <w:color w:val="000000"/>
                <w:sz w:val="18"/>
                <w:szCs w:val="18"/>
              </w:rPr>
              <w:t xml:space="preserve">varchar(20)</w:t>
            </w:r>
          </w:p>
        </w:tc>
        <w:tc>
          <w:tcPr>
            <w:tcW w:type="dxa" w:w="1900"/>
            <w:vAlign w:val="center"/>
          </w:tcPr>
          <w:p>
            <w:r>
              <w:rPr>
                <w:b w:val="false"/>
                <w:bCs w:val="false"/>
                <w:color w:val="000000"/>
                <w:sz w:val="18"/>
                <w:szCs w:val="18"/>
              </w:rPr>
              <w:t xml:space="preserve">NOT NULL, CHECK IN (text,voice,video,forum,announcement)</w:t>
            </w:r>
          </w:p>
        </w:tc>
        <w:tc>
          <w:tcPr>
            <w:tcW w:type="dxa" w:w="4050"/>
            <w:vAlign w:val="center"/>
          </w:tcPr>
          <w:p>
            <w:r>
              <w:rPr>
                <w:b w:val="false"/>
                <w:bCs w:val="false"/>
                <w:color w:val="000000"/>
                <w:sz w:val="18"/>
                <w:szCs w:val="18"/>
              </w:rPr>
              <w:t xml:space="preserve">Tipe channel.</w:t>
            </w:r>
          </w:p>
        </w:tc>
      </w:tr>
      <w:tr>
        <w:tc>
          <w:tcPr>
            <w:tcW w:type="dxa" w:w="1900"/>
            <w:vAlign w:val="center"/>
          </w:tcPr>
          <w:p>
            <w:r>
              <w:rPr>
                <w:rFonts w:ascii="Consolas" w:cs="Consolas" w:eastAsia="Consolas" w:hAnsi="Consolas"/>
                <w:b w:val="false"/>
                <w:bCs w:val="false"/>
                <w:color w:val="000000"/>
                <w:sz w:val="18"/>
                <w:szCs w:val="18"/>
              </w:rPr>
              <w:t xml:space="preserve">topic</w:t>
            </w:r>
          </w:p>
        </w:tc>
        <w:tc>
          <w:tcPr>
            <w:tcW w:type="dxa" w:w="1500"/>
            <w:vAlign w:val="center"/>
          </w:tcPr>
          <w:p>
            <w:r>
              <w:rPr>
                <w:b w:val="false"/>
                <w:bCs w:val="false"/>
                <w:color w:val="000000"/>
                <w:sz w:val="18"/>
                <w:szCs w:val="18"/>
              </w:rPr>
              <w:t xml:space="preserve">varchar(500)</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Deskripsi/topik channel.</w:t>
            </w:r>
          </w:p>
        </w:tc>
      </w:tr>
      <w:tr>
        <w:tc>
          <w:tcPr>
            <w:tcW w:type="dxa" w:w="1900"/>
            <w:vAlign w:val="center"/>
          </w:tcPr>
          <w:p>
            <w:r>
              <w:rPr>
                <w:rFonts w:ascii="Consolas" w:cs="Consolas" w:eastAsia="Consolas" w:hAnsi="Consolas"/>
                <w:b w:val="false"/>
                <w:bCs w:val="false"/>
                <w:color w:val="000000"/>
                <w:sz w:val="18"/>
                <w:szCs w:val="18"/>
              </w:rPr>
              <w:t xml:space="preserve">position</w:t>
            </w:r>
          </w:p>
        </w:tc>
        <w:tc>
          <w:tcPr>
            <w:tcW w:type="dxa" w:w="1500"/>
            <w:vAlign w:val="center"/>
          </w:tcPr>
          <w:p>
            <w:r>
              <w:rPr>
                <w:b w:val="false"/>
                <w:bCs w:val="false"/>
                <w:color w:val="000000"/>
                <w:sz w:val="18"/>
                <w:szCs w:val="18"/>
              </w:rPr>
              <w:t xml:space="preserve">integer</w:t>
            </w:r>
          </w:p>
        </w:tc>
        <w:tc>
          <w:tcPr>
            <w:tcW w:type="dxa" w:w="1900"/>
            <w:vAlign w:val="center"/>
          </w:tcPr>
          <w:p>
            <w:r>
              <w:rPr>
                <w:b w:val="false"/>
                <w:bCs w:val="false"/>
                <w:color w:val="000000"/>
                <w:sz w:val="18"/>
                <w:szCs w:val="18"/>
              </w:rPr>
              <w:t xml:space="preserve">NOT NULL, DEFAULT 0</w:t>
            </w:r>
          </w:p>
        </w:tc>
        <w:tc>
          <w:tcPr>
            <w:tcW w:type="dxa" w:w="4050"/>
            <w:vAlign w:val="center"/>
          </w:tcPr>
          <w:p>
            <w:r>
              <w:rPr>
                <w:b w:val="false"/>
                <w:bCs w:val="false"/>
                <w:color w:val="000000"/>
                <w:sz w:val="18"/>
                <w:szCs w:val="18"/>
              </w:rPr>
              <w:t xml:space="preserve">Urutan tampilan channel.</w:t>
            </w:r>
          </w:p>
        </w:tc>
      </w:tr>
    </w:tbl>
    <w:p>
      <w:pPr>
        <w:spacing w:after="120"/>
      </w:pPr>
    </w:p>
    <w:p>
      <w:pPr>
        <w:spacing w:after="60" w:before="180"/>
      </w:pPr>
      <w:r>
        <w:rPr>
          <w:rFonts w:ascii="Consolas" w:cs="Consolas" w:eastAsia="Consolas" w:hAnsi="Consolas"/>
          <w:b/>
          <w:bCs/>
          <w:color w:val="1F4E79"/>
          <w:sz w:val="21"/>
          <w:szCs w:val="21"/>
        </w:rPr>
        <w:t xml:space="preserve">channel_permission_overrides</w:t>
      </w:r>
    </w:p>
    <w:p>
      <w:pPr>
        <w:spacing w:after="120"/>
      </w:pPr>
      <w:r>
        <w:t xml:space="preserve">Override izin per channel terhadap role/member tertentu.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override.</w:t>
            </w:r>
          </w:p>
        </w:tc>
      </w:tr>
      <w:tr>
        <w:tc>
          <w:tcPr>
            <w:tcW w:type="dxa" w:w="1900"/>
            <w:vAlign w:val="center"/>
          </w:tcPr>
          <w:p>
            <w:r>
              <w:rPr>
                <w:rFonts w:ascii="Consolas" w:cs="Consolas" w:eastAsia="Consolas" w:hAnsi="Consolas"/>
                <w:b w:val="false"/>
                <w:bCs w:val="false"/>
                <w:color w:val="000000"/>
                <w:sz w:val="18"/>
                <w:szCs w:val="18"/>
              </w:rPr>
              <w:t xml:space="preserve">channel_id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channels.id, NOT NULL</w:t>
            </w:r>
          </w:p>
        </w:tc>
        <w:tc>
          <w:tcPr>
            <w:tcW w:type="dxa" w:w="4050"/>
            <w:vAlign w:val="center"/>
          </w:tcPr>
          <w:p>
            <w:r>
              <w:rPr>
                <w:b w:val="false"/>
                <w:bCs w:val="false"/>
                <w:color w:val="000000"/>
                <w:sz w:val="18"/>
                <w:szCs w:val="18"/>
              </w:rPr>
              <w:t xml:space="preserve">Channel yang menerapkan override.</w:t>
            </w:r>
          </w:p>
        </w:tc>
      </w:tr>
      <w:tr>
        <w:tc>
          <w:tcPr>
            <w:tcW w:type="dxa" w:w="1900"/>
            <w:vAlign w:val="center"/>
          </w:tcPr>
          <w:p>
            <w:r>
              <w:rPr>
                <w:rFonts w:ascii="Consolas" w:cs="Consolas" w:eastAsia="Consolas" w:hAnsi="Consolas"/>
                <w:b w:val="false"/>
                <w:bCs w:val="false"/>
                <w:color w:val="000000"/>
                <w:sz w:val="18"/>
                <w:szCs w:val="18"/>
              </w:rPr>
              <w:t xml:space="preserve">role_id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roles.id, NULLABLE</w:t>
            </w:r>
          </w:p>
        </w:tc>
        <w:tc>
          <w:tcPr>
            <w:tcW w:type="dxa" w:w="4050"/>
            <w:vAlign w:val="center"/>
          </w:tcPr>
          <w:p>
            <w:r>
              <w:rPr>
                <w:b w:val="false"/>
                <w:bCs w:val="false"/>
                <w:color w:val="000000"/>
                <w:sz w:val="18"/>
                <w:szCs w:val="18"/>
              </w:rPr>
              <w:t xml:space="preserve">Target override berbasis role (eksklusif dengan member_id).</w:t>
            </w:r>
          </w:p>
        </w:tc>
      </w:tr>
      <w:tr>
        <w:tc>
          <w:tcPr>
            <w:tcW w:type="dxa" w:w="1900"/>
            <w:vAlign w:val="center"/>
          </w:tcPr>
          <w:p>
            <w:r>
              <w:rPr>
                <w:rFonts w:ascii="Consolas" w:cs="Consolas" w:eastAsia="Consolas" w:hAnsi="Consolas"/>
                <w:b w:val="false"/>
                <w:bCs w:val="false"/>
                <w:color w:val="000000"/>
                <w:sz w:val="18"/>
                <w:szCs w:val="18"/>
              </w:rPr>
              <w:t xml:space="preserve">member_id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server_members.id, NULLABLE</w:t>
            </w:r>
          </w:p>
        </w:tc>
        <w:tc>
          <w:tcPr>
            <w:tcW w:type="dxa" w:w="4050"/>
            <w:vAlign w:val="center"/>
          </w:tcPr>
          <w:p>
            <w:r>
              <w:rPr>
                <w:b w:val="false"/>
                <w:bCs w:val="false"/>
                <w:color w:val="000000"/>
                <w:sz w:val="18"/>
                <w:szCs w:val="18"/>
              </w:rPr>
              <w:t xml:space="preserve">Target override berbasis member spesifik.</w:t>
            </w:r>
          </w:p>
        </w:tc>
      </w:tr>
      <w:tr>
        <w:tc>
          <w:tcPr>
            <w:tcW w:type="dxa" w:w="1900"/>
            <w:vAlign w:val="center"/>
          </w:tcPr>
          <w:p>
            <w:r>
              <w:rPr>
                <w:rFonts w:ascii="Consolas" w:cs="Consolas" w:eastAsia="Consolas" w:hAnsi="Consolas"/>
                <w:b w:val="false"/>
                <w:bCs w:val="false"/>
                <w:color w:val="000000"/>
                <w:sz w:val="18"/>
                <w:szCs w:val="18"/>
              </w:rPr>
              <w:t xml:space="preserve">allow_bitmask</w:t>
            </w:r>
          </w:p>
        </w:tc>
        <w:tc>
          <w:tcPr>
            <w:tcW w:type="dxa" w:w="1500"/>
            <w:vAlign w:val="center"/>
          </w:tcPr>
          <w:p>
            <w:r>
              <w:rPr>
                <w:b w:val="false"/>
                <w:bCs w:val="false"/>
                <w:color w:val="000000"/>
                <w:sz w:val="18"/>
                <w:szCs w:val="18"/>
              </w:rPr>
              <w:t xml:space="preserve">bigint</w:t>
            </w:r>
          </w:p>
        </w:tc>
        <w:tc>
          <w:tcPr>
            <w:tcW w:type="dxa" w:w="1900"/>
            <w:vAlign w:val="center"/>
          </w:tcPr>
          <w:p>
            <w:r>
              <w:rPr>
                <w:b w:val="false"/>
                <w:bCs w:val="false"/>
                <w:color w:val="000000"/>
                <w:sz w:val="18"/>
                <w:szCs w:val="18"/>
              </w:rPr>
              <w:t xml:space="preserve">NOT NULL, DEFAULT 0</w:t>
            </w:r>
          </w:p>
        </w:tc>
        <w:tc>
          <w:tcPr>
            <w:tcW w:type="dxa" w:w="4050"/>
            <w:vAlign w:val="center"/>
          </w:tcPr>
          <w:p>
            <w:r>
              <w:rPr>
                <w:b w:val="false"/>
                <w:bCs w:val="false"/>
                <w:color w:val="000000"/>
                <w:sz w:val="18"/>
                <w:szCs w:val="18"/>
              </w:rPr>
              <w:t xml:space="preserve">Permission yang diizinkan secara eksplisit.</w:t>
            </w:r>
          </w:p>
        </w:tc>
      </w:tr>
      <w:tr>
        <w:tc>
          <w:tcPr>
            <w:tcW w:type="dxa" w:w="1900"/>
            <w:vAlign w:val="center"/>
          </w:tcPr>
          <w:p>
            <w:r>
              <w:rPr>
                <w:rFonts w:ascii="Consolas" w:cs="Consolas" w:eastAsia="Consolas" w:hAnsi="Consolas"/>
                <w:b w:val="false"/>
                <w:bCs w:val="false"/>
                <w:color w:val="000000"/>
                <w:sz w:val="18"/>
                <w:szCs w:val="18"/>
              </w:rPr>
              <w:t xml:space="preserve">deny_bitmask</w:t>
            </w:r>
          </w:p>
        </w:tc>
        <w:tc>
          <w:tcPr>
            <w:tcW w:type="dxa" w:w="1500"/>
            <w:vAlign w:val="center"/>
          </w:tcPr>
          <w:p>
            <w:r>
              <w:rPr>
                <w:b w:val="false"/>
                <w:bCs w:val="false"/>
                <w:color w:val="000000"/>
                <w:sz w:val="18"/>
                <w:szCs w:val="18"/>
              </w:rPr>
              <w:t xml:space="preserve">bigint</w:t>
            </w:r>
          </w:p>
        </w:tc>
        <w:tc>
          <w:tcPr>
            <w:tcW w:type="dxa" w:w="1900"/>
            <w:vAlign w:val="center"/>
          </w:tcPr>
          <w:p>
            <w:r>
              <w:rPr>
                <w:b w:val="false"/>
                <w:bCs w:val="false"/>
                <w:color w:val="000000"/>
                <w:sz w:val="18"/>
                <w:szCs w:val="18"/>
              </w:rPr>
              <w:t xml:space="preserve">NOT NULL, DEFAULT 0</w:t>
            </w:r>
          </w:p>
        </w:tc>
        <w:tc>
          <w:tcPr>
            <w:tcW w:type="dxa" w:w="4050"/>
            <w:vAlign w:val="center"/>
          </w:tcPr>
          <w:p>
            <w:r>
              <w:rPr>
                <w:b w:val="false"/>
                <w:bCs w:val="false"/>
                <w:color w:val="000000"/>
                <w:sz w:val="18"/>
                <w:szCs w:val="18"/>
              </w:rPr>
              <w:t xml:space="preserve">Permission yang ditolak secara eksplisit.</w:t>
            </w:r>
          </w:p>
        </w:tc>
      </w:tr>
      <w:tr>
        <w:tc>
          <w:tcPr>
            <w:tcW w:type="dxa" w:w="1900"/>
            <w:vAlign w:val="center"/>
          </w:tcPr>
          <w:p>
            <w:r>
              <w:rPr>
                <w:rFonts w:ascii="Consolas" w:cs="Consolas" w:eastAsia="Consolas" w:hAnsi="Consolas"/>
                <w:b w:val="false"/>
                <w:bCs w:val="false"/>
                <w:color w:val="000000"/>
                <w:sz w:val="18"/>
                <w:szCs w:val="18"/>
              </w:rPr>
              <w:t xml:space="preserve">CHECK (role_id IS NOT NULL OR member_id IS NOT NULL)</w:t>
            </w:r>
          </w:p>
        </w:tc>
        <w:tc>
          <w:tcPr>
            <w:tcW w:type="dxa" w:w="1500"/>
            <w:vAlign w:val="center"/>
          </w:tcPr>
          <w:p>
            <w:r>
              <w:rPr>
                <w:b w:val="false"/>
                <w:bCs w:val="false"/>
                <w:color w:val="000000"/>
                <w:sz w:val="18"/>
                <w:szCs w:val="18"/>
              </w:rPr>
              <w:t xml:space="preserve">-</w:t>
            </w:r>
          </w:p>
        </w:tc>
        <w:tc>
          <w:tcPr>
            <w:tcW w:type="dxa" w:w="1900"/>
            <w:vAlign w:val="center"/>
          </w:tcPr>
          <w:p>
            <w:r>
              <w:rPr>
                <w:b w:val="false"/>
                <w:bCs w:val="false"/>
                <w:color w:val="000000"/>
                <w:sz w:val="18"/>
                <w:szCs w:val="18"/>
              </w:rPr>
              <w:t xml:space="preserve">Constraint</w:t>
            </w:r>
          </w:p>
        </w:tc>
        <w:tc>
          <w:tcPr>
            <w:tcW w:type="dxa" w:w="4050"/>
            <w:vAlign w:val="center"/>
          </w:tcPr>
          <w:p>
            <w:r>
              <w:rPr>
                <w:b w:val="false"/>
                <w:bCs w:val="false"/>
                <w:color w:val="000000"/>
                <w:sz w:val="18"/>
                <w:szCs w:val="18"/>
              </w:rPr>
              <w:t xml:space="preserve">Override harus menyasar role ATAU member, tidak boleh kosong keduanya.</w:t>
            </w:r>
          </w:p>
        </w:tc>
      </w:tr>
    </w:tbl>
    <w:p>
      <w:pPr>
        <w:spacing w:after="120"/>
      </w:pPr>
    </w:p>
    <w:p>
      <w:pPr>
        <w:pStyle w:val="Heading2"/>
        <w:spacing w:after="100" w:before="220"/>
      </w:pPr>
      <w:r>
        <w:t xml:space="preserve">5.3 Messaging</w:t>
      </w:r>
    </w:p>
    <w:p>
      <w:pPr>
        <w:spacing w:after="60" w:before="180"/>
      </w:pPr>
      <w:r>
        <w:rPr>
          <w:rFonts w:ascii="Consolas" w:cs="Consolas" w:eastAsia="Consolas" w:hAnsi="Consolas"/>
          <w:b/>
          <w:bCs/>
          <w:color w:val="1F4E79"/>
          <w:sz w:val="21"/>
          <w:szCs w:val="21"/>
        </w:rPr>
        <w:t xml:space="preserve">messages</w:t>
      </w:r>
    </w:p>
    <w:p>
      <w:pPr>
        <w:spacing w:after="120"/>
      </w:pPr>
      <w:r>
        <w:t xml:space="preserve">Pesan pada channel, termasuk reply &amp; thread.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pesan.</w:t>
            </w:r>
          </w:p>
        </w:tc>
      </w:tr>
      <w:tr>
        <w:tc>
          <w:tcPr>
            <w:tcW w:type="dxa" w:w="1900"/>
            <w:vAlign w:val="center"/>
          </w:tcPr>
          <w:p>
            <w:r>
              <w:rPr>
                <w:rFonts w:ascii="Consolas" w:cs="Consolas" w:eastAsia="Consolas" w:hAnsi="Consolas"/>
                <w:b w:val="false"/>
                <w:bCs w:val="false"/>
                <w:color w:val="000000"/>
                <w:sz w:val="18"/>
                <w:szCs w:val="18"/>
              </w:rPr>
              <w:t xml:space="preserve">channel_id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channels.id, NOT NULL</w:t>
            </w:r>
          </w:p>
        </w:tc>
        <w:tc>
          <w:tcPr>
            <w:tcW w:type="dxa" w:w="4050"/>
            <w:vAlign w:val="center"/>
          </w:tcPr>
          <w:p>
            <w:r>
              <w:rPr>
                <w:b w:val="false"/>
                <w:bCs w:val="false"/>
                <w:color w:val="000000"/>
                <w:sz w:val="18"/>
                <w:szCs w:val="18"/>
              </w:rPr>
              <w:t xml:space="preserve">Channel tempat pesan dikirim.</w:t>
            </w:r>
          </w:p>
        </w:tc>
      </w:tr>
      <w:tr>
        <w:tc>
          <w:tcPr>
            <w:tcW w:type="dxa" w:w="1900"/>
            <w:vAlign w:val="center"/>
          </w:tcPr>
          <w:p>
            <w:r>
              <w:rPr>
                <w:rFonts w:ascii="Consolas" w:cs="Consolas" w:eastAsia="Consolas" w:hAnsi="Consolas"/>
                <w:b w:val="false"/>
                <w:bCs w:val="false"/>
                <w:color w:val="000000"/>
                <w:sz w:val="18"/>
                <w:szCs w:val="18"/>
              </w:rPr>
              <w:t xml:space="preserve">author_id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users.id, NOT NULL</w:t>
            </w:r>
          </w:p>
        </w:tc>
        <w:tc>
          <w:tcPr>
            <w:tcW w:type="dxa" w:w="4050"/>
            <w:vAlign w:val="center"/>
          </w:tcPr>
          <w:p>
            <w:r>
              <w:rPr>
                <w:b w:val="false"/>
                <w:bCs w:val="false"/>
                <w:color w:val="000000"/>
                <w:sz w:val="18"/>
                <w:szCs w:val="18"/>
              </w:rPr>
              <w:t xml:space="preserve">Pengirim pesan.</w:t>
            </w:r>
          </w:p>
        </w:tc>
      </w:tr>
      <w:tr>
        <w:tc>
          <w:tcPr>
            <w:tcW w:type="dxa" w:w="1900"/>
            <w:vAlign w:val="center"/>
          </w:tcPr>
          <w:p>
            <w:r>
              <w:rPr>
                <w:rFonts w:ascii="Consolas" w:cs="Consolas" w:eastAsia="Consolas" w:hAnsi="Consolas"/>
                <w:b w:val="false"/>
                <w:bCs w:val="false"/>
                <w:color w:val="000000"/>
                <w:sz w:val="18"/>
                <w:szCs w:val="18"/>
              </w:rPr>
              <w:t xml:space="preserve">reply_to_id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messages.id, NULLABLE (self)</w:t>
            </w:r>
          </w:p>
        </w:tc>
        <w:tc>
          <w:tcPr>
            <w:tcW w:type="dxa" w:w="4050"/>
            <w:vAlign w:val="center"/>
          </w:tcPr>
          <w:p>
            <w:r>
              <w:rPr>
                <w:b w:val="false"/>
                <w:bCs w:val="false"/>
                <w:color w:val="000000"/>
                <w:sz w:val="18"/>
                <w:szCs w:val="18"/>
              </w:rPr>
              <w:t xml:space="preserve">Pesan yang dibalas, bila ada.</w:t>
            </w:r>
          </w:p>
        </w:tc>
      </w:tr>
      <w:tr>
        <w:tc>
          <w:tcPr>
            <w:tcW w:type="dxa" w:w="1900"/>
            <w:vAlign w:val="center"/>
          </w:tcPr>
          <w:p>
            <w:r>
              <w:rPr>
                <w:rFonts w:ascii="Consolas" w:cs="Consolas" w:eastAsia="Consolas" w:hAnsi="Consolas"/>
                <w:b w:val="false"/>
                <w:bCs w:val="false"/>
                <w:color w:val="000000"/>
                <w:sz w:val="18"/>
                <w:szCs w:val="18"/>
              </w:rPr>
              <w:t xml:space="preserve">thread_root_id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messages.id, NULLABLE (self)</w:t>
            </w:r>
          </w:p>
        </w:tc>
        <w:tc>
          <w:tcPr>
            <w:tcW w:type="dxa" w:w="4050"/>
            <w:vAlign w:val="center"/>
          </w:tcPr>
          <w:p>
            <w:r>
              <w:rPr>
                <w:b w:val="false"/>
                <w:bCs w:val="false"/>
                <w:color w:val="000000"/>
                <w:sz w:val="18"/>
                <w:szCs w:val="18"/>
              </w:rPr>
              <w:t xml:space="preserve">Pesan akar thread, bila pesan ini bagian dari thread.</w:t>
            </w:r>
          </w:p>
        </w:tc>
      </w:tr>
      <w:tr>
        <w:tc>
          <w:tcPr>
            <w:tcW w:type="dxa" w:w="1900"/>
            <w:vAlign w:val="center"/>
          </w:tcPr>
          <w:p>
            <w:r>
              <w:rPr>
                <w:rFonts w:ascii="Consolas" w:cs="Consolas" w:eastAsia="Consolas" w:hAnsi="Consolas"/>
                <w:b w:val="false"/>
                <w:bCs w:val="false"/>
                <w:color w:val="000000"/>
                <w:sz w:val="18"/>
                <w:szCs w:val="18"/>
              </w:rPr>
              <w:t xml:space="preserve">content</w:t>
            </w:r>
          </w:p>
        </w:tc>
        <w:tc>
          <w:tcPr>
            <w:tcW w:type="dxa" w:w="1500"/>
            <w:vAlign w:val="center"/>
          </w:tcPr>
          <w:p>
            <w:r>
              <w:rPr>
                <w:b w:val="false"/>
                <w:bCs w:val="false"/>
                <w:color w:val="000000"/>
                <w:sz w:val="18"/>
                <w:szCs w:val="18"/>
              </w:rPr>
              <w:t xml:space="preserve">text</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Isi pesan (markdown mentah).</w:t>
            </w:r>
          </w:p>
        </w:tc>
      </w:tr>
      <w:tr>
        <w:tc>
          <w:tcPr>
            <w:tcW w:type="dxa" w:w="1900"/>
            <w:vAlign w:val="center"/>
          </w:tcPr>
          <w:p>
            <w:r>
              <w:rPr>
                <w:rFonts w:ascii="Consolas" w:cs="Consolas" w:eastAsia="Consolas" w:hAnsi="Consolas"/>
                <w:b w:val="false"/>
                <w:bCs w:val="false"/>
                <w:color w:val="000000"/>
                <w:sz w:val="18"/>
                <w:szCs w:val="18"/>
              </w:rPr>
              <w:t xml:space="preserve">is_pinned</w:t>
            </w:r>
          </w:p>
        </w:tc>
        <w:tc>
          <w:tcPr>
            <w:tcW w:type="dxa" w:w="1500"/>
            <w:vAlign w:val="center"/>
          </w:tcPr>
          <w:p>
            <w:r>
              <w:rPr>
                <w:b w:val="false"/>
                <w:bCs w:val="false"/>
                <w:color w:val="000000"/>
                <w:sz w:val="18"/>
                <w:szCs w:val="18"/>
              </w:rPr>
              <w:t xml:space="preserve">boolean</w:t>
            </w:r>
          </w:p>
        </w:tc>
        <w:tc>
          <w:tcPr>
            <w:tcW w:type="dxa" w:w="1900"/>
            <w:vAlign w:val="center"/>
          </w:tcPr>
          <w:p>
            <w:r>
              <w:rPr>
                <w:b w:val="false"/>
                <w:bCs w:val="false"/>
                <w:color w:val="000000"/>
                <w:sz w:val="18"/>
                <w:szCs w:val="18"/>
              </w:rPr>
              <w:t xml:space="preserve">NOT NULL, DEFAULT false</w:t>
            </w:r>
          </w:p>
        </w:tc>
        <w:tc>
          <w:tcPr>
            <w:tcW w:type="dxa" w:w="4050"/>
            <w:vAlign w:val="center"/>
          </w:tcPr>
          <w:p>
            <w:r>
              <w:rPr>
                <w:b w:val="false"/>
                <w:bCs w:val="false"/>
                <w:color w:val="000000"/>
                <w:sz w:val="18"/>
                <w:szCs w:val="18"/>
              </w:rPr>
              <w:t xml:space="preserve">Status pin pesan.</w:t>
            </w:r>
          </w:p>
        </w:tc>
      </w:tr>
      <w:tr>
        <w:tc>
          <w:tcPr>
            <w:tcW w:type="dxa" w:w="1900"/>
            <w:vAlign w:val="center"/>
          </w:tcPr>
          <w:p>
            <w:r>
              <w:rPr>
                <w:rFonts w:ascii="Consolas" w:cs="Consolas" w:eastAsia="Consolas" w:hAnsi="Consolas"/>
                <w:b w:val="false"/>
                <w:bCs w:val="false"/>
                <w:color w:val="000000"/>
                <w:sz w:val="18"/>
                <w:szCs w:val="18"/>
              </w:rPr>
              <w:t xml:space="preserve">is_deleted</w:t>
            </w:r>
          </w:p>
        </w:tc>
        <w:tc>
          <w:tcPr>
            <w:tcW w:type="dxa" w:w="1500"/>
            <w:vAlign w:val="center"/>
          </w:tcPr>
          <w:p>
            <w:r>
              <w:rPr>
                <w:b w:val="false"/>
                <w:bCs w:val="false"/>
                <w:color w:val="000000"/>
                <w:sz w:val="18"/>
                <w:szCs w:val="18"/>
              </w:rPr>
              <w:t xml:space="preserve">boolean</w:t>
            </w:r>
          </w:p>
        </w:tc>
        <w:tc>
          <w:tcPr>
            <w:tcW w:type="dxa" w:w="1900"/>
            <w:vAlign w:val="center"/>
          </w:tcPr>
          <w:p>
            <w:r>
              <w:rPr>
                <w:b w:val="false"/>
                <w:bCs w:val="false"/>
                <w:color w:val="000000"/>
                <w:sz w:val="18"/>
                <w:szCs w:val="18"/>
              </w:rPr>
              <w:t xml:space="preserve">NOT NULL, DEFAULT false</w:t>
            </w:r>
          </w:p>
        </w:tc>
        <w:tc>
          <w:tcPr>
            <w:tcW w:type="dxa" w:w="4050"/>
            <w:vAlign w:val="center"/>
          </w:tcPr>
          <w:p>
            <w:r>
              <w:rPr>
                <w:b w:val="false"/>
                <w:bCs w:val="false"/>
                <w:color w:val="000000"/>
                <w:sz w:val="18"/>
                <w:szCs w:val="18"/>
              </w:rPr>
              <w:t xml:space="preserve">Status soft delete.</w:t>
            </w:r>
          </w:p>
        </w:tc>
      </w:tr>
      <w:tr>
        <w:tc>
          <w:tcPr>
            <w:tcW w:type="dxa" w:w="1900"/>
            <w:vAlign w:val="center"/>
          </w:tcPr>
          <w:p>
            <w:r>
              <w:rPr>
                <w:rFonts w:ascii="Consolas" w:cs="Consolas" w:eastAsia="Consolas" w:hAnsi="Consolas"/>
                <w:b w:val="false"/>
                <w:bCs w:val="false"/>
                <w:color w:val="000000"/>
                <w:sz w:val="18"/>
                <w:szCs w:val="18"/>
              </w:rPr>
              <w:t xml:space="preserve">search_vector</w:t>
            </w:r>
          </w:p>
        </w:tc>
        <w:tc>
          <w:tcPr>
            <w:tcW w:type="dxa" w:w="1500"/>
            <w:vAlign w:val="center"/>
          </w:tcPr>
          <w:p>
            <w:r>
              <w:rPr>
                <w:b w:val="false"/>
                <w:bCs w:val="false"/>
                <w:color w:val="000000"/>
                <w:sz w:val="18"/>
                <w:szCs w:val="18"/>
              </w:rPr>
              <w:t xml:space="preserve">tsvector</w:t>
            </w:r>
          </w:p>
        </w:tc>
        <w:tc>
          <w:tcPr>
            <w:tcW w:type="dxa" w:w="1900"/>
            <w:vAlign w:val="center"/>
          </w:tcPr>
          <w:p>
            <w:r>
              <w:rPr>
                <w:b w:val="false"/>
                <w:bCs w:val="false"/>
                <w:color w:val="000000"/>
                <w:sz w:val="18"/>
                <w:szCs w:val="18"/>
              </w:rPr>
              <w:t xml:space="preserve">GENERATED/TRIGGER</w:t>
            </w:r>
          </w:p>
        </w:tc>
        <w:tc>
          <w:tcPr>
            <w:tcW w:type="dxa" w:w="4050"/>
            <w:vAlign w:val="center"/>
          </w:tcPr>
          <w:p>
            <w:r>
              <w:rPr>
                <w:b w:val="false"/>
                <w:bCs w:val="false"/>
                <w:color w:val="000000"/>
                <w:sz w:val="18"/>
                <w:szCs w:val="18"/>
              </w:rPr>
              <w:t xml:space="preserve">Vektor pencarian full text (lihat Bagian 8).</w:t>
            </w:r>
          </w:p>
        </w:tc>
      </w:tr>
      <w:tr>
        <w:tc>
          <w:tcPr>
            <w:tcW w:type="dxa" w:w="1900"/>
            <w:vAlign w:val="center"/>
          </w:tcPr>
          <w:p>
            <w:r>
              <w:rPr>
                <w:rFonts w:ascii="Consolas" w:cs="Consolas" w:eastAsia="Consolas" w:hAnsi="Consolas"/>
                <w:b w:val="false"/>
                <w:bCs w:val="false"/>
                <w:color w:val="000000"/>
                <w:sz w:val="18"/>
                <w:szCs w:val="18"/>
              </w:rPr>
              <w:t xml:space="preserve">created_at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 DEFAULT now()</w:t>
            </w:r>
          </w:p>
        </w:tc>
        <w:tc>
          <w:tcPr>
            <w:tcW w:type="dxa" w:w="4050"/>
            <w:vAlign w:val="center"/>
          </w:tcPr>
          <w:p>
            <w:r>
              <w:rPr>
                <w:b w:val="false"/>
                <w:bCs w:val="false"/>
                <w:color w:val="000000"/>
                <w:sz w:val="18"/>
                <w:szCs w:val="18"/>
              </w:rPr>
              <w:t xml:space="preserve">Waktu pengiriman.</w:t>
            </w:r>
          </w:p>
        </w:tc>
      </w:tr>
      <w:tr>
        <w:tc>
          <w:tcPr>
            <w:tcW w:type="dxa" w:w="1900"/>
            <w:vAlign w:val="center"/>
          </w:tcPr>
          <w:p>
            <w:r>
              <w:rPr>
                <w:rFonts w:ascii="Consolas" w:cs="Consolas" w:eastAsia="Consolas" w:hAnsi="Consolas"/>
                <w:b w:val="false"/>
                <w:bCs w:val="false"/>
                <w:color w:val="000000"/>
                <w:sz w:val="18"/>
                <w:szCs w:val="18"/>
              </w:rPr>
              <w:t xml:space="preserve">updated_at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Waktu edit terakhir.</w:t>
            </w:r>
          </w:p>
        </w:tc>
      </w:tr>
      <w:tr>
        <w:tc>
          <w:tcPr>
            <w:tcW w:type="dxa" w:w="1900"/>
            <w:vAlign w:val="center"/>
          </w:tcPr>
          <w:p>
            <w:r>
              <w:rPr>
                <w:rFonts w:ascii="Consolas" w:cs="Consolas" w:eastAsia="Consolas" w:hAnsi="Consolas"/>
                <w:b w:val="false"/>
                <w:bCs w:val="false"/>
                <w:color w:val="000000"/>
                <w:sz w:val="18"/>
                <w:szCs w:val="18"/>
              </w:rPr>
              <w:t xml:space="preserve">deleted_at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Waktu soft delete.</w:t>
            </w:r>
          </w:p>
        </w:tc>
      </w:tr>
    </w:tbl>
    <w:p>
      <w:pPr>
        <w:spacing w:after="120"/>
      </w:pPr>
    </w:p>
    <w:p>
      <w:pPr>
        <w:spacing w:after="60" w:before="180"/>
      </w:pPr>
      <w:r>
        <w:rPr>
          <w:rFonts w:ascii="Consolas" w:cs="Consolas" w:eastAsia="Consolas" w:hAnsi="Consolas"/>
          <w:b/>
          <w:bCs/>
          <w:color w:val="1F4E79"/>
          <w:sz w:val="21"/>
          <w:szCs w:val="21"/>
        </w:rPr>
        <w:t xml:space="preserve">message_attachments</w:t>
      </w:r>
    </w:p>
    <w:p>
      <w:pPr>
        <w:spacing w:after="120"/>
      </w:pPr>
      <w:r>
        <w:t xml:space="preserve">File yang dilampirkan pada pesan.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attachment.</w:t>
            </w:r>
          </w:p>
        </w:tc>
      </w:tr>
      <w:tr>
        <w:tc>
          <w:tcPr>
            <w:tcW w:type="dxa" w:w="1900"/>
            <w:vAlign w:val="center"/>
          </w:tcPr>
          <w:p>
            <w:r>
              <w:rPr>
                <w:rFonts w:ascii="Consolas" w:cs="Consolas" w:eastAsia="Consolas" w:hAnsi="Consolas"/>
                <w:b w:val="false"/>
                <w:bCs w:val="false"/>
                <w:color w:val="000000"/>
                <w:sz w:val="18"/>
                <w:szCs w:val="18"/>
              </w:rPr>
              <w:t xml:space="preserve">message_id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messages.id, NOT NULL</w:t>
            </w:r>
          </w:p>
        </w:tc>
        <w:tc>
          <w:tcPr>
            <w:tcW w:type="dxa" w:w="4050"/>
            <w:vAlign w:val="center"/>
          </w:tcPr>
          <w:p>
            <w:r>
              <w:rPr>
                <w:b w:val="false"/>
                <w:bCs w:val="false"/>
                <w:color w:val="000000"/>
                <w:sz w:val="18"/>
                <w:szCs w:val="18"/>
              </w:rPr>
              <w:t xml:space="preserve">Pesan pemilik lampiran.</w:t>
            </w:r>
          </w:p>
        </w:tc>
      </w:tr>
      <w:tr>
        <w:tc>
          <w:tcPr>
            <w:tcW w:type="dxa" w:w="1900"/>
            <w:vAlign w:val="center"/>
          </w:tcPr>
          <w:p>
            <w:r>
              <w:rPr>
                <w:rFonts w:ascii="Consolas" w:cs="Consolas" w:eastAsia="Consolas" w:hAnsi="Consolas"/>
                <w:b w:val="false"/>
                <w:bCs w:val="false"/>
                <w:color w:val="000000"/>
                <w:sz w:val="18"/>
                <w:szCs w:val="18"/>
              </w:rPr>
              <w:t xml:space="preserve">file_url</w:t>
            </w:r>
          </w:p>
        </w:tc>
        <w:tc>
          <w:tcPr>
            <w:tcW w:type="dxa" w:w="1500"/>
            <w:vAlign w:val="center"/>
          </w:tcPr>
          <w:p>
            <w:r>
              <w:rPr>
                <w:b w:val="false"/>
                <w:bCs w:val="false"/>
                <w:color w:val="000000"/>
                <w:sz w:val="18"/>
                <w:szCs w:val="18"/>
              </w:rPr>
              <w:t xml:space="preserve">varchar(500)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URL file di Cloudinary.</w:t>
            </w:r>
          </w:p>
        </w:tc>
      </w:tr>
      <w:tr>
        <w:tc>
          <w:tcPr>
            <w:tcW w:type="dxa" w:w="1900"/>
            <w:vAlign w:val="center"/>
          </w:tcPr>
          <w:p>
            <w:r>
              <w:rPr>
                <w:rFonts w:ascii="Consolas" w:cs="Consolas" w:eastAsia="Consolas" w:hAnsi="Consolas"/>
                <w:b w:val="false"/>
                <w:bCs w:val="false"/>
                <w:color w:val="000000"/>
                <w:sz w:val="18"/>
                <w:szCs w:val="18"/>
              </w:rPr>
              <w:t xml:space="preserve">thumbnail_url</w:t>
            </w:r>
          </w:p>
        </w:tc>
        <w:tc>
          <w:tcPr>
            <w:tcW w:type="dxa" w:w="1500"/>
            <w:vAlign w:val="center"/>
          </w:tcPr>
          <w:p>
            <w:r>
              <w:rPr>
                <w:b w:val="false"/>
                <w:bCs w:val="false"/>
                <w:color w:val="000000"/>
                <w:sz w:val="18"/>
                <w:szCs w:val="18"/>
              </w:rPr>
              <w:t xml:space="preserve">varchar(500)</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URL thumbnail (image/video).</w:t>
            </w:r>
          </w:p>
        </w:tc>
      </w:tr>
      <w:tr>
        <w:tc>
          <w:tcPr>
            <w:tcW w:type="dxa" w:w="1900"/>
            <w:vAlign w:val="center"/>
          </w:tcPr>
          <w:p>
            <w:r>
              <w:rPr>
                <w:rFonts w:ascii="Consolas" w:cs="Consolas" w:eastAsia="Consolas" w:hAnsi="Consolas"/>
                <w:b w:val="false"/>
                <w:bCs w:val="false"/>
                <w:color w:val="000000"/>
                <w:sz w:val="18"/>
                <w:szCs w:val="18"/>
              </w:rPr>
              <w:t xml:space="preserve">file_type</w:t>
            </w:r>
          </w:p>
        </w:tc>
        <w:tc>
          <w:tcPr>
            <w:tcW w:type="dxa" w:w="1500"/>
            <w:vAlign w:val="center"/>
          </w:tcPr>
          <w:p>
            <w:r>
              <w:rPr>
                <w:b w:val="false"/>
                <w:bCs w:val="false"/>
                <w:color w:val="000000"/>
                <w:sz w:val="18"/>
                <w:szCs w:val="18"/>
              </w:rPr>
              <w:t xml:space="preserve">varchar(50)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MIME type file.</w:t>
            </w:r>
          </w:p>
        </w:tc>
      </w:tr>
      <w:tr>
        <w:tc>
          <w:tcPr>
            <w:tcW w:type="dxa" w:w="1900"/>
            <w:vAlign w:val="center"/>
          </w:tcPr>
          <w:p>
            <w:r>
              <w:rPr>
                <w:rFonts w:ascii="Consolas" w:cs="Consolas" w:eastAsia="Consolas" w:hAnsi="Consolas"/>
                <w:b w:val="false"/>
                <w:bCs w:val="false"/>
                <w:color w:val="000000"/>
                <w:sz w:val="18"/>
                <w:szCs w:val="18"/>
              </w:rPr>
              <w:t xml:space="preserve">file_size</w:t>
            </w:r>
          </w:p>
        </w:tc>
        <w:tc>
          <w:tcPr>
            <w:tcW w:type="dxa" w:w="1500"/>
            <w:vAlign w:val="center"/>
          </w:tcPr>
          <w:p>
            <w:r>
              <w:rPr>
                <w:b w:val="false"/>
                <w:bCs w:val="false"/>
                <w:color w:val="000000"/>
                <w:sz w:val="18"/>
                <w:szCs w:val="18"/>
              </w:rPr>
              <w:t xml:space="preserve">bigint</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Ukuran file dalam byte (maks. 1GB).</w:t>
            </w:r>
          </w:p>
        </w:tc>
      </w:tr>
      <w:tr>
        <w:tc>
          <w:tcPr>
            <w:tcW w:type="dxa" w:w="1900"/>
            <w:vAlign w:val="center"/>
          </w:tcPr>
          <w:p>
            <w:r>
              <w:rPr>
                <w:rFonts w:ascii="Consolas" w:cs="Consolas" w:eastAsia="Consolas" w:hAnsi="Consolas"/>
                <w:b w:val="false"/>
                <w:bCs w:val="false"/>
                <w:color w:val="000000"/>
                <w:sz w:val="18"/>
                <w:szCs w:val="18"/>
              </w:rPr>
              <w:t xml:space="preserve">file_name</w:t>
            </w:r>
          </w:p>
        </w:tc>
        <w:tc>
          <w:tcPr>
            <w:tcW w:type="dxa" w:w="1500"/>
            <w:vAlign w:val="center"/>
          </w:tcPr>
          <w:p>
            <w:r>
              <w:rPr>
                <w:b w:val="false"/>
                <w:bCs w:val="false"/>
                <w:color w:val="000000"/>
                <w:sz w:val="18"/>
                <w:szCs w:val="18"/>
              </w:rPr>
              <w:t xml:space="preserve">varchar(255)</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Nama file asli.</w:t>
            </w:r>
          </w:p>
        </w:tc>
      </w:tr>
    </w:tbl>
    <w:p>
      <w:pPr>
        <w:spacing w:after="120"/>
      </w:pPr>
    </w:p>
    <w:p>
      <w:pPr>
        <w:spacing w:after="60" w:before="180"/>
      </w:pPr>
      <w:r>
        <w:rPr>
          <w:rFonts w:ascii="Consolas" w:cs="Consolas" w:eastAsia="Consolas" w:hAnsi="Consolas"/>
          <w:b/>
          <w:bCs/>
          <w:color w:val="1F4E79"/>
          <w:sz w:val="21"/>
          <w:szCs w:val="21"/>
        </w:rPr>
        <w:t xml:space="preserve">reactions</w:t>
      </w:r>
    </w:p>
    <w:p>
      <w:pPr>
        <w:spacing w:after="120"/>
      </w:pPr>
      <w:r>
        <w:t xml:space="preserve">Reaksi emoji pada pesan.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reaksi.</w:t>
            </w:r>
          </w:p>
        </w:tc>
      </w:tr>
      <w:tr>
        <w:tc>
          <w:tcPr>
            <w:tcW w:type="dxa" w:w="1900"/>
            <w:vAlign w:val="center"/>
          </w:tcPr>
          <w:p>
            <w:r>
              <w:rPr>
                <w:rFonts w:ascii="Consolas" w:cs="Consolas" w:eastAsia="Consolas" w:hAnsi="Consolas"/>
                <w:b w:val="false"/>
                <w:bCs w:val="false"/>
                <w:color w:val="000000"/>
                <w:sz w:val="18"/>
                <w:szCs w:val="18"/>
              </w:rPr>
              <w:t xml:space="preserve">message_id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messages.id, NOT NULL</w:t>
            </w:r>
          </w:p>
        </w:tc>
        <w:tc>
          <w:tcPr>
            <w:tcW w:type="dxa" w:w="4050"/>
            <w:vAlign w:val="center"/>
          </w:tcPr>
          <w:p>
            <w:r>
              <w:rPr>
                <w:b w:val="false"/>
                <w:bCs w:val="false"/>
                <w:color w:val="000000"/>
                <w:sz w:val="18"/>
                <w:szCs w:val="18"/>
              </w:rPr>
              <w:t xml:space="preserve">Pesan yang diberi reaksi.</w:t>
            </w:r>
          </w:p>
        </w:tc>
      </w:tr>
      <w:tr>
        <w:tc>
          <w:tcPr>
            <w:tcW w:type="dxa" w:w="1900"/>
            <w:vAlign w:val="center"/>
          </w:tcPr>
          <w:p>
            <w:r>
              <w:rPr>
                <w:rFonts w:ascii="Consolas" w:cs="Consolas" w:eastAsia="Consolas" w:hAnsi="Consolas"/>
                <w:b w:val="false"/>
                <w:bCs w:val="false"/>
                <w:color w:val="000000"/>
                <w:sz w:val="18"/>
                <w:szCs w:val="18"/>
              </w:rPr>
              <w:t xml:space="preserve">user_id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users.id, NOT NULL</w:t>
            </w:r>
          </w:p>
        </w:tc>
        <w:tc>
          <w:tcPr>
            <w:tcW w:type="dxa" w:w="4050"/>
            <w:vAlign w:val="center"/>
          </w:tcPr>
          <w:p>
            <w:r>
              <w:rPr>
                <w:b w:val="false"/>
                <w:bCs w:val="false"/>
                <w:color w:val="000000"/>
                <w:sz w:val="18"/>
                <w:szCs w:val="18"/>
              </w:rPr>
              <w:t xml:space="preserve">Pemberi reaksi.</w:t>
            </w:r>
          </w:p>
        </w:tc>
      </w:tr>
      <w:tr>
        <w:tc>
          <w:tcPr>
            <w:tcW w:type="dxa" w:w="1900"/>
            <w:vAlign w:val="center"/>
          </w:tcPr>
          <w:p>
            <w:r>
              <w:rPr>
                <w:rFonts w:ascii="Consolas" w:cs="Consolas" w:eastAsia="Consolas" w:hAnsi="Consolas"/>
                <w:b w:val="false"/>
                <w:bCs w:val="false"/>
                <w:color w:val="000000"/>
                <w:sz w:val="18"/>
                <w:szCs w:val="18"/>
              </w:rPr>
              <w:t xml:space="preserve">emoji</w:t>
            </w:r>
          </w:p>
        </w:tc>
        <w:tc>
          <w:tcPr>
            <w:tcW w:type="dxa" w:w="1500"/>
            <w:vAlign w:val="center"/>
          </w:tcPr>
          <w:p>
            <w:r>
              <w:rPr>
                <w:b w:val="false"/>
                <w:bCs w:val="false"/>
                <w:color w:val="000000"/>
                <w:sz w:val="18"/>
                <w:szCs w:val="18"/>
              </w:rPr>
              <w:t xml:space="preserve">varchar(32)</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Kode/unicode emoji.</w:t>
            </w:r>
          </w:p>
        </w:tc>
      </w:tr>
      <w:tr>
        <w:tc>
          <w:tcPr>
            <w:tcW w:type="dxa" w:w="1900"/>
            <w:vAlign w:val="center"/>
          </w:tcPr>
          <w:p>
            <w:r>
              <w:rPr>
                <w:rFonts w:ascii="Consolas" w:cs="Consolas" w:eastAsia="Consolas" w:hAnsi="Consolas"/>
                <w:b w:val="false"/>
                <w:bCs w:val="false"/>
                <w:color w:val="000000"/>
                <w:sz w:val="18"/>
                <w:szCs w:val="18"/>
              </w:rPr>
              <w:t xml:space="preserve">UNIQUE(message_id, user_id, emoji)</w:t>
            </w:r>
          </w:p>
        </w:tc>
        <w:tc>
          <w:tcPr>
            <w:tcW w:type="dxa" w:w="1500"/>
            <w:vAlign w:val="center"/>
          </w:tcPr>
          <w:p>
            <w:r>
              <w:rPr>
                <w:b w:val="false"/>
                <w:bCs w:val="false"/>
                <w:color w:val="000000"/>
                <w:sz w:val="18"/>
                <w:szCs w:val="18"/>
              </w:rPr>
              <w:t xml:space="preserve">-</w:t>
            </w:r>
          </w:p>
        </w:tc>
        <w:tc>
          <w:tcPr>
            <w:tcW w:type="dxa" w:w="1900"/>
            <w:vAlign w:val="center"/>
          </w:tcPr>
          <w:p>
            <w:r>
              <w:rPr>
                <w:b w:val="false"/>
                <w:bCs w:val="false"/>
                <w:color w:val="000000"/>
                <w:sz w:val="18"/>
                <w:szCs w:val="18"/>
              </w:rPr>
              <w:t xml:space="preserve">Composite unique</w:t>
            </w:r>
          </w:p>
        </w:tc>
        <w:tc>
          <w:tcPr>
            <w:tcW w:type="dxa" w:w="4050"/>
            <w:vAlign w:val="center"/>
          </w:tcPr>
          <w:p>
            <w:r>
              <w:rPr>
                <w:b w:val="false"/>
                <w:bCs w:val="false"/>
                <w:color w:val="000000"/>
                <w:sz w:val="18"/>
                <w:szCs w:val="18"/>
              </w:rPr>
              <w:t xml:space="preserve">Satu user tidak dapat memberi emoji sama dua kali pada pesan yang sama.</w:t>
            </w:r>
          </w:p>
        </w:tc>
      </w:tr>
    </w:tbl>
    <w:p>
      <w:pPr>
        <w:spacing w:after="120"/>
      </w:pPr>
    </w:p>
    <w:p>
      <w:pPr>
        <w:spacing w:after="60" w:before="180"/>
      </w:pPr>
      <w:r>
        <w:rPr>
          <w:rFonts w:ascii="Consolas" w:cs="Consolas" w:eastAsia="Consolas" w:hAnsi="Consolas"/>
          <w:b/>
          <w:bCs/>
          <w:color w:val="1F4E79"/>
          <w:sz w:val="21"/>
          <w:szCs w:val="21"/>
        </w:rPr>
        <w:t xml:space="preserve">polls</w:t>
      </w:r>
    </w:p>
    <w:p>
      <w:pPr>
        <w:spacing w:after="120"/>
      </w:pPr>
      <w:r>
        <w:t xml:space="preserve">Polling yang melekat pada satu pesan.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polling.</w:t>
            </w:r>
          </w:p>
        </w:tc>
      </w:tr>
      <w:tr>
        <w:tc>
          <w:tcPr>
            <w:tcW w:type="dxa" w:w="1900"/>
            <w:vAlign w:val="center"/>
          </w:tcPr>
          <w:p>
            <w:r>
              <w:rPr>
                <w:rFonts w:ascii="Consolas" w:cs="Consolas" w:eastAsia="Consolas" w:hAnsi="Consolas"/>
                <w:b w:val="false"/>
                <w:bCs w:val="false"/>
                <w:color w:val="000000"/>
                <w:sz w:val="18"/>
                <w:szCs w:val="18"/>
              </w:rPr>
              <w:t xml:space="preserve">message_id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messages.id, UNIQUE, NOT NULL</w:t>
            </w:r>
          </w:p>
        </w:tc>
        <w:tc>
          <w:tcPr>
            <w:tcW w:type="dxa" w:w="4050"/>
            <w:vAlign w:val="center"/>
          </w:tcPr>
          <w:p>
            <w:r>
              <w:rPr>
                <w:b w:val="false"/>
                <w:bCs w:val="false"/>
                <w:color w:val="000000"/>
                <w:sz w:val="18"/>
                <w:szCs w:val="18"/>
              </w:rPr>
              <w:t xml:space="preserve">Pesan pemilik polling (relasi 1:0..1).</w:t>
            </w:r>
          </w:p>
        </w:tc>
      </w:tr>
      <w:tr>
        <w:tc>
          <w:tcPr>
            <w:tcW w:type="dxa" w:w="1900"/>
            <w:vAlign w:val="center"/>
          </w:tcPr>
          <w:p>
            <w:r>
              <w:rPr>
                <w:rFonts w:ascii="Consolas" w:cs="Consolas" w:eastAsia="Consolas" w:hAnsi="Consolas"/>
                <w:b w:val="false"/>
                <w:bCs w:val="false"/>
                <w:color w:val="000000"/>
                <w:sz w:val="18"/>
                <w:szCs w:val="18"/>
              </w:rPr>
              <w:t xml:space="preserve">question</w:t>
            </w:r>
          </w:p>
        </w:tc>
        <w:tc>
          <w:tcPr>
            <w:tcW w:type="dxa" w:w="1500"/>
            <w:vAlign w:val="center"/>
          </w:tcPr>
          <w:p>
            <w:r>
              <w:rPr>
                <w:b w:val="false"/>
                <w:bCs w:val="false"/>
                <w:color w:val="000000"/>
                <w:sz w:val="18"/>
                <w:szCs w:val="18"/>
              </w:rPr>
              <w:t xml:space="preserve">varchar(255)</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Pertanyaan polling.</w:t>
            </w:r>
          </w:p>
        </w:tc>
      </w:tr>
      <w:tr>
        <w:tc>
          <w:tcPr>
            <w:tcW w:type="dxa" w:w="1900"/>
            <w:vAlign w:val="center"/>
          </w:tcPr>
          <w:p>
            <w:r>
              <w:rPr>
                <w:rFonts w:ascii="Consolas" w:cs="Consolas" w:eastAsia="Consolas" w:hAnsi="Consolas"/>
                <w:b w:val="false"/>
                <w:bCs w:val="false"/>
                <w:color w:val="000000"/>
                <w:sz w:val="18"/>
                <w:szCs w:val="18"/>
              </w:rPr>
              <w:t xml:space="preserve">expires_at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Waktu polling ditutup.</w:t>
            </w:r>
          </w:p>
        </w:tc>
      </w:tr>
    </w:tbl>
    <w:p>
      <w:pPr>
        <w:spacing w:after="120"/>
      </w:pPr>
    </w:p>
    <w:p>
      <w:pPr>
        <w:spacing w:after="60" w:before="180"/>
      </w:pPr>
      <w:r>
        <w:rPr>
          <w:rFonts w:ascii="Consolas" w:cs="Consolas" w:eastAsia="Consolas" w:hAnsi="Consolas"/>
          <w:b/>
          <w:bCs/>
          <w:color w:val="1F4E79"/>
          <w:sz w:val="21"/>
          <w:szCs w:val="21"/>
        </w:rPr>
        <w:t xml:space="preserve">poll_options</w:t>
      </w:r>
    </w:p>
    <w:p>
      <w:pPr>
        <w:spacing w:after="120"/>
      </w:pPr>
      <w:r>
        <w:t xml:space="preserve">Opsi jawaban polling.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opsi.</w:t>
            </w:r>
          </w:p>
        </w:tc>
      </w:tr>
      <w:tr>
        <w:tc>
          <w:tcPr>
            <w:tcW w:type="dxa" w:w="1900"/>
            <w:vAlign w:val="center"/>
          </w:tcPr>
          <w:p>
            <w:r>
              <w:rPr>
                <w:rFonts w:ascii="Consolas" w:cs="Consolas" w:eastAsia="Consolas" w:hAnsi="Consolas"/>
                <w:b w:val="false"/>
                <w:bCs w:val="false"/>
                <w:color w:val="000000"/>
                <w:sz w:val="18"/>
                <w:szCs w:val="18"/>
              </w:rPr>
              <w:t xml:space="preserve">poll_id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polls.id, NOT NULL</w:t>
            </w:r>
          </w:p>
        </w:tc>
        <w:tc>
          <w:tcPr>
            <w:tcW w:type="dxa" w:w="4050"/>
            <w:vAlign w:val="center"/>
          </w:tcPr>
          <w:p>
            <w:r>
              <w:rPr>
                <w:b w:val="false"/>
                <w:bCs w:val="false"/>
                <w:color w:val="000000"/>
                <w:sz w:val="18"/>
                <w:szCs w:val="18"/>
              </w:rPr>
              <w:t xml:space="preserve">Polling pemilik opsi.</w:t>
            </w:r>
          </w:p>
        </w:tc>
      </w:tr>
      <w:tr>
        <w:tc>
          <w:tcPr>
            <w:tcW w:type="dxa" w:w="1900"/>
            <w:vAlign w:val="center"/>
          </w:tcPr>
          <w:p>
            <w:r>
              <w:rPr>
                <w:rFonts w:ascii="Consolas" w:cs="Consolas" w:eastAsia="Consolas" w:hAnsi="Consolas"/>
                <w:b w:val="false"/>
                <w:bCs w:val="false"/>
                <w:color w:val="000000"/>
                <w:sz w:val="18"/>
                <w:szCs w:val="18"/>
              </w:rPr>
              <w:t xml:space="preserve">text</w:t>
            </w:r>
          </w:p>
        </w:tc>
        <w:tc>
          <w:tcPr>
            <w:tcW w:type="dxa" w:w="1500"/>
            <w:vAlign w:val="center"/>
          </w:tcPr>
          <w:p>
            <w:r>
              <w:rPr>
                <w:b w:val="false"/>
                <w:bCs w:val="false"/>
                <w:color w:val="000000"/>
                <w:sz w:val="18"/>
                <w:szCs w:val="18"/>
              </w:rPr>
              <w:t xml:space="preserve">varchar(100)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Teks opsi jawaban.</w:t>
            </w:r>
          </w:p>
        </w:tc>
      </w:tr>
    </w:tbl>
    <w:p>
      <w:pPr>
        <w:spacing w:after="120"/>
      </w:pPr>
    </w:p>
    <w:p>
      <w:pPr>
        <w:spacing w:after="60" w:before="180"/>
      </w:pPr>
      <w:r>
        <w:rPr>
          <w:rFonts w:ascii="Consolas" w:cs="Consolas" w:eastAsia="Consolas" w:hAnsi="Consolas"/>
          <w:b/>
          <w:bCs/>
          <w:color w:val="1F4E79"/>
          <w:sz w:val="21"/>
          <w:szCs w:val="21"/>
        </w:rPr>
        <w:t xml:space="preserve">poll_votes</w:t>
      </w:r>
    </w:p>
    <w:p>
      <w:pPr>
        <w:spacing w:after="120"/>
      </w:pPr>
      <w:r>
        <w:t xml:space="preserve">Suara pengguna pada opsi polling.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suara.</w:t>
            </w:r>
          </w:p>
        </w:tc>
      </w:tr>
      <w:tr>
        <w:tc>
          <w:tcPr>
            <w:tcW w:type="dxa" w:w="1900"/>
            <w:vAlign w:val="center"/>
          </w:tcPr>
          <w:p>
            <w:r>
              <w:rPr>
                <w:rFonts w:ascii="Consolas" w:cs="Consolas" w:eastAsia="Consolas" w:hAnsi="Consolas"/>
                <w:b w:val="false"/>
                <w:bCs w:val="false"/>
                <w:color w:val="000000"/>
                <w:sz w:val="18"/>
                <w:szCs w:val="18"/>
              </w:rPr>
              <w:t xml:space="preserve">poll_option_id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poll_options.id, NOT NULL</w:t>
            </w:r>
          </w:p>
        </w:tc>
        <w:tc>
          <w:tcPr>
            <w:tcW w:type="dxa" w:w="4050"/>
            <w:vAlign w:val="center"/>
          </w:tcPr>
          <w:p>
            <w:r>
              <w:rPr>
                <w:b w:val="false"/>
                <w:bCs w:val="false"/>
                <w:color w:val="000000"/>
                <w:sz w:val="18"/>
                <w:szCs w:val="18"/>
              </w:rPr>
              <w:t xml:space="preserve">Opsi yang dipilih.</w:t>
            </w:r>
          </w:p>
        </w:tc>
      </w:tr>
      <w:tr>
        <w:tc>
          <w:tcPr>
            <w:tcW w:type="dxa" w:w="1900"/>
            <w:vAlign w:val="center"/>
          </w:tcPr>
          <w:p>
            <w:r>
              <w:rPr>
                <w:rFonts w:ascii="Consolas" w:cs="Consolas" w:eastAsia="Consolas" w:hAnsi="Consolas"/>
                <w:b w:val="false"/>
                <w:bCs w:val="false"/>
                <w:color w:val="000000"/>
                <w:sz w:val="18"/>
                <w:szCs w:val="18"/>
              </w:rPr>
              <w:t xml:space="preserve">user_id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users.id, NOT NULL</w:t>
            </w:r>
          </w:p>
        </w:tc>
        <w:tc>
          <w:tcPr>
            <w:tcW w:type="dxa" w:w="4050"/>
            <w:vAlign w:val="center"/>
          </w:tcPr>
          <w:p>
            <w:r>
              <w:rPr>
                <w:b w:val="false"/>
                <w:bCs w:val="false"/>
                <w:color w:val="000000"/>
                <w:sz w:val="18"/>
                <w:szCs w:val="18"/>
              </w:rPr>
              <w:t xml:space="preserve">Pemilih.</w:t>
            </w:r>
          </w:p>
        </w:tc>
      </w:tr>
      <w:tr>
        <w:tc>
          <w:tcPr>
            <w:tcW w:type="dxa" w:w="1900"/>
            <w:vAlign w:val="center"/>
          </w:tcPr>
          <w:p>
            <w:r>
              <w:rPr>
                <w:rFonts w:ascii="Consolas" w:cs="Consolas" w:eastAsia="Consolas" w:hAnsi="Consolas"/>
                <w:b w:val="false"/>
                <w:bCs w:val="false"/>
                <w:color w:val="000000"/>
                <w:sz w:val="18"/>
                <w:szCs w:val="18"/>
              </w:rPr>
              <w:t xml:space="preserve">UNIQUE(poll_option_id, user_id)</w:t>
            </w:r>
          </w:p>
        </w:tc>
        <w:tc>
          <w:tcPr>
            <w:tcW w:type="dxa" w:w="1500"/>
            <w:vAlign w:val="center"/>
          </w:tcPr>
          <w:p>
            <w:r>
              <w:rPr>
                <w:b w:val="false"/>
                <w:bCs w:val="false"/>
                <w:color w:val="000000"/>
                <w:sz w:val="18"/>
                <w:szCs w:val="18"/>
              </w:rPr>
              <w:t xml:space="preserve">-</w:t>
            </w:r>
          </w:p>
        </w:tc>
        <w:tc>
          <w:tcPr>
            <w:tcW w:type="dxa" w:w="1900"/>
            <w:vAlign w:val="center"/>
          </w:tcPr>
          <w:p>
            <w:r>
              <w:rPr>
                <w:b w:val="false"/>
                <w:bCs w:val="false"/>
                <w:color w:val="000000"/>
                <w:sz w:val="18"/>
                <w:szCs w:val="18"/>
              </w:rPr>
              <w:t xml:space="preserve">Composite unique (untuk polling single-choice)</w:t>
            </w:r>
          </w:p>
        </w:tc>
        <w:tc>
          <w:tcPr>
            <w:tcW w:type="dxa" w:w="4050"/>
            <w:vAlign w:val="center"/>
          </w:tcPr>
          <w:p>
            <w:r>
              <w:rPr>
                <w:b w:val="false"/>
                <w:bCs w:val="false"/>
                <w:color w:val="000000"/>
                <w:sz w:val="18"/>
                <w:szCs w:val="18"/>
              </w:rPr>
              <w:t xml:space="preserve">Mencegah user memilih opsi yang sama dua kali.</w:t>
            </w:r>
          </w:p>
        </w:tc>
      </w:tr>
    </w:tbl>
    <w:p>
      <w:pPr>
        <w:spacing w:after="120"/>
      </w:pPr>
    </w:p>
    <w:p>
      <w:pPr>
        <w:pStyle w:val="Heading2"/>
        <w:spacing w:after="100" w:before="220"/>
      </w:pPr>
      <w:r>
        <w:t xml:space="preserve">5.4 Notification &amp; Audit</w:t>
      </w:r>
    </w:p>
    <w:p>
      <w:pPr>
        <w:spacing w:after="60" w:before="180"/>
      </w:pPr>
      <w:r>
        <w:rPr>
          <w:rFonts w:ascii="Consolas" w:cs="Consolas" w:eastAsia="Consolas" w:hAnsi="Consolas"/>
          <w:b/>
          <w:bCs/>
          <w:color w:val="1F4E79"/>
          <w:sz w:val="21"/>
          <w:szCs w:val="21"/>
        </w:rPr>
        <w:t xml:space="preserve">notifications</w:t>
      </w:r>
    </w:p>
    <w:p>
      <w:pPr>
        <w:spacing w:after="120"/>
      </w:pPr>
      <w:r>
        <w:t xml:space="preserve">Riwayat notifikasi per pengguna.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notifikasi.</w:t>
            </w:r>
          </w:p>
        </w:tc>
      </w:tr>
      <w:tr>
        <w:tc>
          <w:tcPr>
            <w:tcW w:type="dxa" w:w="1900"/>
            <w:vAlign w:val="center"/>
          </w:tcPr>
          <w:p>
            <w:r>
              <w:rPr>
                <w:rFonts w:ascii="Consolas" w:cs="Consolas" w:eastAsia="Consolas" w:hAnsi="Consolas"/>
                <w:b w:val="false"/>
                <w:bCs w:val="false"/>
                <w:color w:val="000000"/>
                <w:sz w:val="18"/>
                <w:szCs w:val="18"/>
              </w:rPr>
              <w:t xml:space="preserve">user_id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users.id, NOT NULL</w:t>
            </w:r>
          </w:p>
        </w:tc>
        <w:tc>
          <w:tcPr>
            <w:tcW w:type="dxa" w:w="4050"/>
            <w:vAlign w:val="center"/>
          </w:tcPr>
          <w:p>
            <w:r>
              <w:rPr>
                <w:b w:val="false"/>
                <w:bCs w:val="false"/>
                <w:color w:val="000000"/>
                <w:sz w:val="18"/>
                <w:szCs w:val="18"/>
              </w:rPr>
              <w:t xml:space="preserve">Penerima notifikasi.</w:t>
            </w:r>
          </w:p>
        </w:tc>
      </w:tr>
      <w:tr>
        <w:tc>
          <w:tcPr>
            <w:tcW w:type="dxa" w:w="1900"/>
            <w:vAlign w:val="center"/>
          </w:tcPr>
          <w:p>
            <w:r>
              <w:rPr>
                <w:rFonts w:ascii="Consolas" w:cs="Consolas" w:eastAsia="Consolas" w:hAnsi="Consolas"/>
                <w:b w:val="false"/>
                <w:bCs w:val="false"/>
                <w:color w:val="000000"/>
                <w:sz w:val="18"/>
                <w:szCs w:val="18"/>
              </w:rPr>
              <w:t xml:space="preserve">type</w:t>
            </w:r>
          </w:p>
        </w:tc>
        <w:tc>
          <w:tcPr>
            <w:tcW w:type="dxa" w:w="1500"/>
            <w:vAlign w:val="center"/>
          </w:tcPr>
          <w:p>
            <w:r>
              <w:rPr>
                <w:b w:val="false"/>
                <w:bCs w:val="false"/>
                <w:color w:val="000000"/>
                <w:sz w:val="18"/>
                <w:szCs w:val="18"/>
              </w:rPr>
              <w:t xml:space="preserve">varchar(50)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Jenis notifikasi (mention/reply/dsb.).</w:t>
            </w:r>
          </w:p>
        </w:tc>
      </w:tr>
      <w:tr>
        <w:tc>
          <w:tcPr>
            <w:tcW w:type="dxa" w:w="1900"/>
            <w:vAlign w:val="center"/>
          </w:tcPr>
          <w:p>
            <w:r>
              <w:rPr>
                <w:rFonts w:ascii="Consolas" w:cs="Consolas" w:eastAsia="Consolas" w:hAnsi="Consolas"/>
                <w:b w:val="false"/>
                <w:bCs w:val="false"/>
                <w:color w:val="000000"/>
                <w:sz w:val="18"/>
                <w:szCs w:val="18"/>
              </w:rPr>
              <w:t xml:space="preserve">payload</w:t>
            </w:r>
          </w:p>
        </w:tc>
        <w:tc>
          <w:tcPr>
            <w:tcW w:type="dxa" w:w="1500"/>
            <w:vAlign w:val="center"/>
          </w:tcPr>
          <w:p>
            <w:r>
              <w:rPr>
                <w:b w:val="false"/>
                <w:bCs w:val="false"/>
                <w:color w:val="000000"/>
                <w:sz w:val="18"/>
                <w:szCs w:val="18"/>
              </w:rPr>
              <w:t xml:space="preserve">jsonb</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Data pendukung notifikasi (mis. message_id, channel_id).</w:t>
            </w:r>
          </w:p>
        </w:tc>
      </w:tr>
      <w:tr>
        <w:tc>
          <w:tcPr>
            <w:tcW w:type="dxa" w:w="1900"/>
            <w:vAlign w:val="center"/>
          </w:tcPr>
          <w:p>
            <w:r>
              <w:rPr>
                <w:rFonts w:ascii="Consolas" w:cs="Consolas" w:eastAsia="Consolas" w:hAnsi="Consolas"/>
                <w:b w:val="false"/>
                <w:bCs w:val="false"/>
                <w:color w:val="000000"/>
                <w:sz w:val="18"/>
                <w:szCs w:val="18"/>
              </w:rPr>
              <w:t xml:space="preserve">is_read</w:t>
            </w:r>
          </w:p>
        </w:tc>
        <w:tc>
          <w:tcPr>
            <w:tcW w:type="dxa" w:w="1500"/>
            <w:vAlign w:val="center"/>
          </w:tcPr>
          <w:p>
            <w:r>
              <w:rPr>
                <w:b w:val="false"/>
                <w:bCs w:val="false"/>
                <w:color w:val="000000"/>
                <w:sz w:val="18"/>
                <w:szCs w:val="18"/>
              </w:rPr>
              <w:t xml:space="preserve">boolean</w:t>
            </w:r>
          </w:p>
        </w:tc>
        <w:tc>
          <w:tcPr>
            <w:tcW w:type="dxa" w:w="1900"/>
            <w:vAlign w:val="center"/>
          </w:tcPr>
          <w:p>
            <w:r>
              <w:rPr>
                <w:b w:val="false"/>
                <w:bCs w:val="false"/>
                <w:color w:val="000000"/>
                <w:sz w:val="18"/>
                <w:szCs w:val="18"/>
              </w:rPr>
              <w:t xml:space="preserve">NOT NULL, DEFAULT false</w:t>
            </w:r>
          </w:p>
        </w:tc>
        <w:tc>
          <w:tcPr>
            <w:tcW w:type="dxa" w:w="4050"/>
            <w:vAlign w:val="center"/>
          </w:tcPr>
          <w:p>
            <w:r>
              <w:rPr>
                <w:b w:val="false"/>
                <w:bCs w:val="false"/>
                <w:color w:val="000000"/>
                <w:sz w:val="18"/>
                <w:szCs w:val="18"/>
              </w:rPr>
              <w:t xml:space="preserve">Status telah dibaca.</w:t>
            </w:r>
          </w:p>
        </w:tc>
      </w:tr>
      <w:tr>
        <w:tc>
          <w:tcPr>
            <w:tcW w:type="dxa" w:w="1900"/>
            <w:vAlign w:val="center"/>
          </w:tcPr>
          <w:p>
            <w:r>
              <w:rPr>
                <w:rFonts w:ascii="Consolas" w:cs="Consolas" w:eastAsia="Consolas" w:hAnsi="Consolas"/>
                <w:b w:val="false"/>
                <w:bCs w:val="false"/>
                <w:color w:val="000000"/>
                <w:sz w:val="18"/>
                <w:szCs w:val="18"/>
              </w:rPr>
              <w:t xml:space="preserve">created_at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 DEFAULT now()</w:t>
            </w:r>
          </w:p>
        </w:tc>
        <w:tc>
          <w:tcPr>
            <w:tcW w:type="dxa" w:w="4050"/>
            <w:vAlign w:val="center"/>
          </w:tcPr>
          <w:p>
            <w:r>
              <w:rPr>
                <w:b w:val="false"/>
                <w:bCs w:val="false"/>
                <w:color w:val="000000"/>
                <w:sz w:val="18"/>
                <w:szCs w:val="18"/>
              </w:rPr>
              <w:t xml:space="preserve">Waktu notifikasi dibuat.</w:t>
            </w:r>
          </w:p>
        </w:tc>
      </w:tr>
    </w:tbl>
    <w:p>
      <w:pPr>
        <w:spacing w:after="120"/>
      </w:pPr>
    </w:p>
    <w:p>
      <w:pPr>
        <w:spacing w:after="60" w:before="180"/>
      </w:pPr>
      <w:r>
        <w:rPr>
          <w:rFonts w:ascii="Consolas" w:cs="Consolas" w:eastAsia="Consolas" w:hAnsi="Consolas"/>
          <w:b/>
          <w:bCs/>
          <w:color w:val="1F4E79"/>
          <w:sz w:val="21"/>
          <w:szCs w:val="21"/>
        </w:rPr>
        <w:t xml:space="preserve">audit_logs</w:t>
      </w:r>
    </w:p>
    <w:p>
      <w:pPr>
        <w:spacing w:after="120"/>
      </w:pPr>
      <w:r>
        <w:t xml:space="preserve">Jejak audit aksi sensitif lintas modul.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50"/>
      </w:tblGrid>
      <w:tr>
        <w:tc>
          <w:tcPr>
            <w:tcW w:type="dxa" w:w="1900"/>
            <w:shd w:fill="2B2D42" w:val="clear"/>
            <w:vAlign w:val="center"/>
          </w:tcPr>
          <w:p>
            <w:r>
              <w:rPr>
                <w:b/>
                <w:bCs/>
                <w:color w:val="FFFFFF"/>
                <w:sz w:val="18"/>
                <w:szCs w:val="18"/>
              </w:rPr>
              <w:t xml:space="preserve">Kolom</w:t>
            </w:r>
          </w:p>
        </w:tc>
        <w:tc>
          <w:tcPr>
            <w:tcW w:type="dxa" w:w="1500"/>
            <w:shd w:fill="2B2D42" w:val="clear"/>
            <w:vAlign w:val="center"/>
          </w:tcPr>
          <w:p>
            <w:r>
              <w:rPr>
                <w:b/>
                <w:bCs/>
                <w:color w:val="FFFFFF"/>
                <w:sz w:val="18"/>
                <w:szCs w:val="18"/>
              </w:rPr>
              <w:t xml:space="preserve">Tipe</w:t>
            </w:r>
          </w:p>
        </w:tc>
        <w:tc>
          <w:tcPr>
            <w:tcW w:type="dxa" w:w="1900"/>
            <w:shd w:fill="2B2D42" w:val="clear"/>
            <w:vAlign w:val="center"/>
          </w:tcPr>
          <w:p>
            <w:r>
              <w:rPr>
                <w:b/>
                <w:bCs/>
                <w:color w:val="FFFFFF"/>
                <w:sz w:val="18"/>
                <w:szCs w:val="18"/>
              </w:rPr>
              <w:t xml:space="preserve">Constraint</w:t>
            </w:r>
          </w:p>
        </w:tc>
        <w:tc>
          <w:tcPr>
            <w:tcW w:type="dxa" w:w="4050"/>
            <w:shd w:fill="2B2D42" w:val="clear"/>
            <w:vAlign w:val="center"/>
          </w:tcPr>
          <w:p>
            <w:r>
              <w:rPr>
                <w:b/>
                <w:bCs/>
                <w:color w:val="FFFFFF"/>
                <w:sz w:val="18"/>
                <w:szCs w:val="18"/>
              </w:rPr>
              <w:t xml:space="preserve">Deskripsi</w:t>
            </w:r>
          </w:p>
        </w:tc>
      </w:tr>
      <w:tr>
        <w:tc>
          <w:tcPr>
            <w:tcW w:type="dxa" w:w="1900"/>
            <w:vAlign w:val="center"/>
          </w:tcPr>
          <w:p>
            <w:r>
              <w:rPr>
                <w:rFonts w:ascii="Consolas" w:cs="Consolas" w:eastAsia="Consolas" w:hAnsi="Consolas"/>
                <w:b w:val="false"/>
                <w:bCs w:val="false"/>
                <w:color w:val="000000"/>
                <w:sz w:val="18"/>
                <w:szCs w:val="18"/>
              </w:rPr>
              <w:t xml:space="preserve">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PK</w:t>
            </w:r>
          </w:p>
        </w:tc>
        <w:tc>
          <w:tcPr>
            <w:tcW w:type="dxa" w:w="4050"/>
            <w:vAlign w:val="center"/>
          </w:tcPr>
          <w:p>
            <w:r>
              <w:rPr>
                <w:b w:val="false"/>
                <w:bCs w:val="false"/>
                <w:color w:val="000000"/>
                <w:sz w:val="18"/>
                <w:szCs w:val="18"/>
              </w:rPr>
              <w:t xml:space="preserve">Identifier entri audit.</w:t>
            </w:r>
          </w:p>
        </w:tc>
      </w:tr>
      <w:tr>
        <w:tc>
          <w:tcPr>
            <w:tcW w:type="dxa" w:w="1900"/>
            <w:vAlign w:val="center"/>
          </w:tcPr>
          <w:p>
            <w:r>
              <w:rPr>
                <w:rFonts w:ascii="Consolas" w:cs="Consolas" w:eastAsia="Consolas" w:hAnsi="Consolas"/>
                <w:b w:val="false"/>
                <w:bCs w:val="false"/>
                <w:color w:val="000000"/>
                <w:sz w:val="18"/>
                <w:szCs w:val="18"/>
              </w:rPr>
              <w:t xml:space="preserve">actor_id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FK → users.id, NOT NULL</w:t>
            </w:r>
          </w:p>
        </w:tc>
        <w:tc>
          <w:tcPr>
            <w:tcW w:type="dxa" w:w="4050"/>
            <w:vAlign w:val="center"/>
          </w:tcPr>
          <w:p>
            <w:r>
              <w:rPr>
                <w:b w:val="false"/>
                <w:bCs w:val="false"/>
                <w:color w:val="000000"/>
                <w:sz w:val="18"/>
                <w:szCs w:val="18"/>
              </w:rPr>
              <w:t xml:space="preserve">Pengguna yang melakukan aksi.</w:t>
            </w:r>
          </w:p>
        </w:tc>
      </w:tr>
      <w:tr>
        <w:tc>
          <w:tcPr>
            <w:tcW w:type="dxa" w:w="1900"/>
            <w:vAlign w:val="center"/>
          </w:tcPr>
          <w:p>
            <w:r>
              <w:rPr>
                <w:rFonts w:ascii="Consolas" w:cs="Consolas" w:eastAsia="Consolas" w:hAnsi="Consolas"/>
                <w:b w:val="false"/>
                <w:bCs w:val="false"/>
                <w:color w:val="000000"/>
                <w:sz w:val="18"/>
                <w:szCs w:val="18"/>
              </w:rPr>
              <w:t xml:space="preserve">action</w:t>
            </w:r>
          </w:p>
        </w:tc>
        <w:tc>
          <w:tcPr>
            <w:tcW w:type="dxa" w:w="1500"/>
            <w:vAlign w:val="center"/>
          </w:tcPr>
          <w:p>
            <w:r>
              <w:rPr>
                <w:b w:val="false"/>
                <w:bCs w:val="false"/>
                <w:color w:val="000000"/>
                <w:sz w:val="18"/>
                <w:szCs w:val="18"/>
              </w:rPr>
              <w:t xml:space="preserve">varchar(100)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Jenis aksi (mis. role.update, user.suspend).</w:t>
            </w:r>
          </w:p>
        </w:tc>
      </w:tr>
      <w:tr>
        <w:tc>
          <w:tcPr>
            <w:tcW w:type="dxa" w:w="1900"/>
            <w:vAlign w:val="center"/>
          </w:tcPr>
          <w:p>
            <w:r>
              <w:rPr>
                <w:rFonts w:ascii="Consolas" w:cs="Consolas" w:eastAsia="Consolas" w:hAnsi="Consolas"/>
                <w:b w:val="false"/>
                <w:bCs w:val="false"/>
                <w:color w:val="000000"/>
                <w:sz w:val="18"/>
                <w:szCs w:val="18"/>
              </w:rPr>
              <w:t xml:space="preserve">target_type</w:t>
            </w:r>
          </w:p>
        </w:tc>
        <w:tc>
          <w:tcPr>
            <w:tcW w:type="dxa" w:w="1500"/>
            <w:vAlign w:val="center"/>
          </w:tcPr>
          <w:p>
            <w:r>
              <w:rPr>
                <w:b w:val="false"/>
                <w:bCs w:val="false"/>
                <w:color w:val="000000"/>
                <w:sz w:val="18"/>
                <w:szCs w:val="18"/>
              </w:rPr>
              <w:t xml:space="preserve">varchar(50)</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Tipe entitas target (mis. server, user, role).</w:t>
            </w:r>
          </w:p>
        </w:tc>
      </w:tr>
      <w:tr>
        <w:tc>
          <w:tcPr>
            <w:tcW w:type="dxa" w:w="1900"/>
            <w:vAlign w:val="center"/>
          </w:tcPr>
          <w:p>
            <w:r>
              <w:rPr>
                <w:rFonts w:ascii="Consolas" w:cs="Consolas" w:eastAsia="Consolas" w:hAnsi="Consolas"/>
                <w:b w:val="false"/>
                <w:bCs w:val="false"/>
                <w:color w:val="000000"/>
                <w:sz w:val="18"/>
                <w:szCs w:val="18"/>
              </w:rPr>
              <w:t xml:space="preserve">target_id</w:t>
            </w:r>
          </w:p>
        </w:tc>
        <w:tc>
          <w:tcPr>
            <w:tcW w:type="dxa" w:w="1500"/>
            <w:vAlign w:val="center"/>
          </w:tcPr>
          <w:p>
            <w:r>
              <w:rPr>
                <w:b w:val="false"/>
                <w:bCs w:val="false"/>
                <w:color w:val="000000"/>
                <w:sz w:val="18"/>
                <w:szCs w:val="18"/>
              </w:rPr>
              <w:t xml:space="preserve">uuid</w:t>
            </w:r>
          </w:p>
        </w:tc>
        <w:tc>
          <w:tcPr>
            <w:tcW w:type="dxa" w:w="1900"/>
            <w:vAlign w:val="center"/>
          </w:tcPr>
          <w:p>
            <w:r>
              <w:rPr>
                <w:b w:val="false"/>
                <w:bCs w:val="false"/>
                <w:color w:val="000000"/>
                <w:sz w:val="18"/>
                <w:szCs w:val="18"/>
              </w:rPr>
              <w:t xml:space="preserve">NOT NULL</w:t>
            </w:r>
          </w:p>
        </w:tc>
        <w:tc>
          <w:tcPr>
            <w:tcW w:type="dxa" w:w="4050"/>
            <w:vAlign w:val="center"/>
          </w:tcPr>
          <w:p>
            <w:r>
              <w:rPr>
                <w:b w:val="false"/>
                <w:bCs w:val="false"/>
                <w:color w:val="000000"/>
                <w:sz w:val="18"/>
                <w:szCs w:val="18"/>
              </w:rPr>
              <w:t xml:space="preserve">Identifier entitas target.</w:t>
            </w:r>
          </w:p>
        </w:tc>
      </w:tr>
      <w:tr>
        <w:tc>
          <w:tcPr>
            <w:tcW w:type="dxa" w:w="1900"/>
            <w:vAlign w:val="center"/>
          </w:tcPr>
          <w:p>
            <w:r>
              <w:rPr>
                <w:rFonts w:ascii="Consolas" w:cs="Consolas" w:eastAsia="Consolas" w:hAnsi="Consolas"/>
                <w:b w:val="false"/>
                <w:bCs w:val="false"/>
                <w:color w:val="000000"/>
                <w:sz w:val="18"/>
                <w:szCs w:val="18"/>
              </w:rPr>
              <w:t xml:space="preserve">metadata</w:t>
            </w:r>
          </w:p>
        </w:tc>
        <w:tc>
          <w:tcPr>
            <w:tcW w:type="dxa" w:w="1500"/>
            <w:vAlign w:val="center"/>
          </w:tcPr>
          <w:p>
            <w:r>
              <w:rPr>
                <w:b w:val="false"/>
                <w:bCs w:val="false"/>
                <w:color w:val="000000"/>
                <w:sz w:val="18"/>
                <w:szCs w:val="18"/>
              </w:rPr>
              <w:t xml:space="preserve">jsonb</w:t>
            </w:r>
          </w:p>
        </w:tc>
        <w:tc>
          <w:tcPr>
            <w:tcW w:type="dxa" w:w="1900"/>
            <w:vAlign w:val="center"/>
          </w:tcPr>
          <w:p>
            <w:r>
              <w:rPr>
                <w:b w:val="false"/>
                <w:bCs w:val="false"/>
                <w:color w:val="000000"/>
                <w:sz w:val="18"/>
                <w:szCs w:val="18"/>
              </w:rPr>
              <w:t xml:space="preserve">NULLABLE</w:t>
            </w:r>
          </w:p>
        </w:tc>
        <w:tc>
          <w:tcPr>
            <w:tcW w:type="dxa" w:w="4050"/>
            <w:vAlign w:val="center"/>
          </w:tcPr>
          <w:p>
            <w:r>
              <w:rPr>
                <w:b w:val="false"/>
                <w:bCs w:val="false"/>
                <w:color w:val="000000"/>
                <w:sz w:val="18"/>
                <w:szCs w:val="18"/>
              </w:rPr>
              <w:t xml:space="preserve">Detail tambahan (before/after value, dsb.).</w:t>
            </w:r>
          </w:p>
        </w:tc>
      </w:tr>
      <w:tr>
        <w:tc>
          <w:tcPr>
            <w:tcW w:type="dxa" w:w="1900"/>
            <w:vAlign w:val="center"/>
          </w:tcPr>
          <w:p>
            <w:r>
              <w:rPr>
                <w:rFonts w:ascii="Consolas" w:cs="Consolas" w:eastAsia="Consolas" w:hAnsi="Consolas"/>
                <w:b w:val="false"/>
                <w:bCs w:val="false"/>
                <w:color w:val="000000"/>
                <w:sz w:val="18"/>
                <w:szCs w:val="18"/>
              </w:rPr>
              <w:t xml:space="preserve">created_at</w:t>
            </w:r>
          </w:p>
        </w:tc>
        <w:tc>
          <w:tcPr>
            <w:tcW w:type="dxa" w:w="1500"/>
            <w:vAlign w:val="center"/>
          </w:tcPr>
          <w:p>
            <w:r>
              <w:rPr>
                <w:b w:val="false"/>
                <w:bCs w:val="false"/>
                <w:color w:val="000000"/>
                <w:sz w:val="18"/>
                <w:szCs w:val="18"/>
              </w:rPr>
              <w:t xml:space="preserve">timestamptz</w:t>
            </w:r>
          </w:p>
        </w:tc>
        <w:tc>
          <w:tcPr>
            <w:tcW w:type="dxa" w:w="1900"/>
            <w:vAlign w:val="center"/>
          </w:tcPr>
          <w:p>
            <w:r>
              <w:rPr>
                <w:b w:val="false"/>
                <w:bCs w:val="false"/>
                <w:color w:val="000000"/>
                <w:sz w:val="18"/>
                <w:szCs w:val="18"/>
              </w:rPr>
              <w:t xml:space="preserve">NOT NULL, DEFAULT now()</w:t>
            </w:r>
          </w:p>
        </w:tc>
        <w:tc>
          <w:tcPr>
            <w:tcW w:type="dxa" w:w="4050"/>
            <w:vAlign w:val="center"/>
          </w:tcPr>
          <w:p>
            <w:r>
              <w:rPr>
                <w:b w:val="false"/>
                <w:bCs w:val="false"/>
                <w:color w:val="000000"/>
                <w:sz w:val="18"/>
                <w:szCs w:val="18"/>
              </w:rPr>
              <w:t xml:space="preserve">Waktu aksi terjadi.</w:t>
            </w:r>
          </w:p>
        </w:tc>
      </w:tr>
    </w:tbl>
    <w:p>
      <w:pPr>
        <w:spacing w:after="120"/>
      </w:pPr>
    </w:p>
    <w:p>
      <w:pPr>
        <w:pBdr>
          <w:bottom w:val="single" w:color="999999" w:sz="6" w:space="1"/>
        </w:pBdr>
        <w:spacing w:after="200"/>
      </w:pPr>
    </w:p>
    <w:p>
      <w:pPr>
        <w:pStyle w:val="Heading1"/>
        <w:spacing w:after="160" w:before="320"/>
      </w:pPr>
      <w:r>
        <w:t xml:space="preserve">6. Index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50"/>
        <w:gridCol w:w="4000"/>
      </w:tblGrid>
      <w:tr>
        <w:tc>
          <w:tcPr>
            <w:tcW w:type="dxa" w:w="1900"/>
            <w:shd w:fill="2B2D42" w:val="clear"/>
            <w:vAlign w:val="center"/>
          </w:tcPr>
          <w:p>
            <w:r>
              <w:rPr>
                <w:b/>
                <w:bCs/>
                <w:color w:val="FFFFFF"/>
                <w:sz w:val="18"/>
                <w:szCs w:val="18"/>
              </w:rPr>
              <w:t xml:space="preserve">Tabel</w:t>
            </w:r>
          </w:p>
        </w:tc>
        <w:tc>
          <w:tcPr>
            <w:tcW w:type="dxa" w:w="3450"/>
            <w:shd w:fill="2B2D42" w:val="clear"/>
            <w:vAlign w:val="center"/>
          </w:tcPr>
          <w:p>
            <w:r>
              <w:rPr>
                <w:b/>
                <w:bCs/>
                <w:color w:val="FFFFFF"/>
                <w:sz w:val="18"/>
                <w:szCs w:val="18"/>
              </w:rPr>
              <w:t xml:space="preserve">Index</w:t>
            </w:r>
          </w:p>
        </w:tc>
        <w:tc>
          <w:tcPr>
            <w:tcW w:type="dxa" w:w="4000"/>
            <w:shd w:fill="2B2D42" w:val="clear"/>
            <w:vAlign w:val="center"/>
          </w:tcPr>
          <w:p>
            <w:r>
              <w:rPr>
                <w:b/>
                <w:bCs/>
                <w:color w:val="FFFFFF"/>
                <w:sz w:val="18"/>
                <w:szCs w:val="18"/>
              </w:rPr>
              <w:t xml:space="preserve">Alasan</w:t>
            </w:r>
          </w:p>
        </w:tc>
      </w:tr>
      <w:tr>
        <w:tc>
          <w:tcPr>
            <w:tcW w:type="dxa" w:w="1900"/>
            <w:vAlign w:val="center"/>
          </w:tcPr>
          <w:p>
            <w:r>
              <w:rPr>
                <w:rFonts w:ascii="Consolas" w:cs="Consolas" w:eastAsia="Consolas" w:hAnsi="Consolas"/>
                <w:b w:val="false"/>
                <w:bCs w:val="false"/>
                <w:color w:val="000000"/>
                <w:sz w:val="18"/>
                <w:szCs w:val="18"/>
              </w:rPr>
              <w:t xml:space="preserve">users</w:t>
            </w:r>
          </w:p>
        </w:tc>
        <w:tc>
          <w:tcPr>
            <w:tcW w:type="dxa" w:w="3450"/>
            <w:vAlign w:val="center"/>
          </w:tcPr>
          <w:p>
            <w:r>
              <w:rPr>
                <w:b w:val="false"/>
                <w:bCs w:val="false"/>
                <w:color w:val="000000"/>
                <w:sz w:val="18"/>
                <w:szCs w:val="18"/>
              </w:rPr>
              <w:t xml:space="preserve">UNIQUE (email), UNIQUE (username)</w:t>
            </w:r>
          </w:p>
        </w:tc>
        <w:tc>
          <w:tcPr>
            <w:tcW w:type="dxa" w:w="4000"/>
            <w:vAlign w:val="center"/>
          </w:tcPr>
          <w:p>
            <w:r>
              <w:rPr>
                <w:b w:val="false"/>
                <w:bCs w:val="false"/>
                <w:color w:val="000000"/>
                <w:sz w:val="18"/>
                <w:szCs w:val="18"/>
              </w:rPr>
              <w:t xml:space="preserve">Lookup login cepat &amp; menegakkan keunikan.</w:t>
            </w:r>
          </w:p>
        </w:tc>
      </w:tr>
      <w:tr>
        <w:tc>
          <w:tcPr>
            <w:tcW w:type="dxa" w:w="1900"/>
            <w:vAlign w:val="center"/>
          </w:tcPr>
          <w:p>
            <w:r>
              <w:rPr>
                <w:rFonts w:ascii="Consolas" w:cs="Consolas" w:eastAsia="Consolas" w:hAnsi="Consolas"/>
                <w:b w:val="false"/>
                <w:bCs w:val="false"/>
                <w:color w:val="000000"/>
                <w:sz w:val="18"/>
                <w:szCs w:val="18"/>
              </w:rPr>
              <w:t xml:space="preserve">sessions</w:t>
            </w:r>
          </w:p>
        </w:tc>
        <w:tc>
          <w:tcPr>
            <w:tcW w:type="dxa" w:w="3450"/>
            <w:vAlign w:val="center"/>
          </w:tcPr>
          <w:p>
            <w:r>
              <w:rPr>
                <w:b w:val="false"/>
                <w:bCs w:val="false"/>
                <w:color w:val="000000"/>
                <w:sz w:val="18"/>
                <w:szCs w:val="18"/>
              </w:rPr>
              <w:t xml:space="preserve">INDEX (user_id)</w:t>
            </w:r>
          </w:p>
        </w:tc>
        <w:tc>
          <w:tcPr>
            <w:tcW w:type="dxa" w:w="4000"/>
            <w:vAlign w:val="center"/>
          </w:tcPr>
          <w:p>
            <w:r>
              <w:rPr>
                <w:b w:val="false"/>
                <w:bCs w:val="false"/>
                <w:color w:val="000000"/>
                <w:sz w:val="18"/>
                <w:szCs w:val="18"/>
              </w:rPr>
              <w:t xml:space="preserve">Mempercepat pengambilan daftar sesi aktif per user (device management).</w:t>
            </w:r>
          </w:p>
        </w:tc>
      </w:tr>
      <w:tr>
        <w:tc>
          <w:tcPr>
            <w:tcW w:type="dxa" w:w="1900"/>
            <w:vAlign w:val="center"/>
          </w:tcPr>
          <w:p>
            <w:r>
              <w:rPr>
                <w:rFonts w:ascii="Consolas" w:cs="Consolas" w:eastAsia="Consolas" w:hAnsi="Consolas"/>
                <w:b w:val="false"/>
                <w:bCs w:val="false"/>
                <w:color w:val="000000"/>
                <w:sz w:val="18"/>
                <w:szCs w:val="18"/>
              </w:rPr>
              <w:t xml:space="preserve">server_members</w:t>
            </w:r>
          </w:p>
        </w:tc>
        <w:tc>
          <w:tcPr>
            <w:tcW w:type="dxa" w:w="3450"/>
            <w:vAlign w:val="center"/>
          </w:tcPr>
          <w:p>
            <w:r>
              <w:rPr>
                <w:b w:val="false"/>
                <w:bCs w:val="false"/>
                <w:color w:val="000000"/>
                <w:sz w:val="18"/>
                <w:szCs w:val="18"/>
              </w:rPr>
              <w:t xml:space="preserve">INDEX (user_id), UNIQUE (server_id, user_id)</w:t>
            </w:r>
          </w:p>
        </w:tc>
        <w:tc>
          <w:tcPr>
            <w:tcW w:type="dxa" w:w="4000"/>
            <w:vAlign w:val="center"/>
          </w:tcPr>
          <w:p>
            <w:r>
              <w:rPr>
                <w:b w:val="false"/>
                <w:bCs w:val="false"/>
                <w:color w:val="000000"/>
                <w:sz w:val="18"/>
                <w:szCs w:val="18"/>
              </w:rPr>
              <w:t xml:space="preserve">Mempercepat query "daftar server milik user" dan mencegah duplikasi membership.</w:t>
            </w:r>
          </w:p>
        </w:tc>
      </w:tr>
      <w:tr>
        <w:tc>
          <w:tcPr>
            <w:tcW w:type="dxa" w:w="1900"/>
            <w:vAlign w:val="center"/>
          </w:tcPr>
          <w:p>
            <w:r>
              <w:rPr>
                <w:rFonts w:ascii="Consolas" w:cs="Consolas" w:eastAsia="Consolas" w:hAnsi="Consolas"/>
                <w:b w:val="false"/>
                <w:bCs w:val="false"/>
                <w:color w:val="000000"/>
                <w:sz w:val="18"/>
                <w:szCs w:val="18"/>
              </w:rPr>
              <w:t xml:space="preserve">roles</w:t>
            </w:r>
          </w:p>
        </w:tc>
        <w:tc>
          <w:tcPr>
            <w:tcW w:type="dxa" w:w="3450"/>
            <w:vAlign w:val="center"/>
          </w:tcPr>
          <w:p>
            <w:r>
              <w:rPr>
                <w:b w:val="false"/>
                <w:bCs w:val="false"/>
                <w:color w:val="000000"/>
                <w:sz w:val="18"/>
                <w:szCs w:val="18"/>
              </w:rPr>
              <w:t xml:space="preserve">INDEX (server_id)</w:t>
            </w:r>
          </w:p>
        </w:tc>
        <w:tc>
          <w:tcPr>
            <w:tcW w:type="dxa" w:w="4000"/>
            <w:vAlign w:val="center"/>
          </w:tcPr>
          <w:p>
            <w:r>
              <w:rPr>
                <w:b w:val="false"/>
                <w:bCs w:val="false"/>
                <w:color w:val="000000"/>
                <w:sz w:val="18"/>
                <w:szCs w:val="18"/>
              </w:rPr>
              <w:t xml:space="preserve">Mempercepat pengambilan seluruh role dalam satu server.</w:t>
            </w:r>
          </w:p>
        </w:tc>
      </w:tr>
      <w:tr>
        <w:tc>
          <w:tcPr>
            <w:tcW w:type="dxa" w:w="1900"/>
            <w:vAlign w:val="center"/>
          </w:tcPr>
          <w:p>
            <w:r>
              <w:rPr>
                <w:rFonts w:ascii="Consolas" w:cs="Consolas" w:eastAsia="Consolas" w:hAnsi="Consolas"/>
                <w:b w:val="false"/>
                <w:bCs w:val="false"/>
                <w:color w:val="000000"/>
                <w:sz w:val="18"/>
                <w:szCs w:val="18"/>
              </w:rPr>
              <w:t xml:space="preserve">channels</w:t>
            </w:r>
          </w:p>
        </w:tc>
        <w:tc>
          <w:tcPr>
            <w:tcW w:type="dxa" w:w="3450"/>
            <w:vAlign w:val="center"/>
          </w:tcPr>
          <w:p>
            <w:r>
              <w:rPr>
                <w:b w:val="false"/>
                <w:bCs w:val="false"/>
                <w:color w:val="000000"/>
                <w:sz w:val="18"/>
                <w:szCs w:val="18"/>
              </w:rPr>
              <w:t xml:space="preserve">INDEX (server_id), INDEX (category_id)</w:t>
            </w:r>
          </w:p>
        </w:tc>
        <w:tc>
          <w:tcPr>
            <w:tcW w:type="dxa" w:w="4000"/>
            <w:vAlign w:val="center"/>
          </w:tcPr>
          <w:p>
            <w:r>
              <w:rPr>
                <w:b w:val="false"/>
                <w:bCs w:val="false"/>
                <w:color w:val="000000"/>
                <w:sz w:val="18"/>
                <w:szCs w:val="18"/>
              </w:rPr>
              <w:t xml:space="preserve">Mempercepat navigasi struktur server → category → channel.</w:t>
            </w:r>
          </w:p>
        </w:tc>
      </w:tr>
      <w:tr>
        <w:tc>
          <w:tcPr>
            <w:tcW w:type="dxa" w:w="1900"/>
            <w:vAlign w:val="center"/>
          </w:tcPr>
          <w:p>
            <w:r>
              <w:rPr>
                <w:rFonts w:ascii="Consolas" w:cs="Consolas" w:eastAsia="Consolas" w:hAnsi="Consolas"/>
                <w:b w:val="false"/>
                <w:bCs w:val="false"/>
                <w:color w:val="000000"/>
                <w:sz w:val="18"/>
                <w:szCs w:val="18"/>
              </w:rPr>
              <w:t xml:space="preserve">messages</w:t>
            </w:r>
          </w:p>
        </w:tc>
        <w:tc>
          <w:tcPr>
            <w:tcW w:type="dxa" w:w="3450"/>
            <w:vAlign w:val="center"/>
          </w:tcPr>
          <w:p>
            <w:r>
              <w:rPr>
                <w:b w:val="false"/>
                <w:bCs w:val="false"/>
                <w:color w:val="000000"/>
                <w:sz w:val="18"/>
                <w:szCs w:val="18"/>
              </w:rPr>
              <w:t xml:space="preserve">INDEX (channel_id, created_at DESC)</w:t>
            </w:r>
          </w:p>
        </w:tc>
        <w:tc>
          <w:tcPr>
            <w:tcW w:type="dxa" w:w="4000"/>
            <w:vAlign w:val="center"/>
          </w:tcPr>
          <w:p>
            <w:r>
              <w:rPr>
                <w:b w:val="false"/>
                <w:bCs w:val="false"/>
                <w:color w:val="000000"/>
                <w:sz w:val="18"/>
                <w:szCs w:val="18"/>
              </w:rPr>
              <w:t xml:space="preserve">Query paling umum: riwayat pesan terbaru per channel dengan pagination.</w:t>
            </w:r>
          </w:p>
        </w:tc>
      </w:tr>
      <w:tr>
        <w:tc>
          <w:tcPr>
            <w:tcW w:type="dxa" w:w="1900"/>
            <w:vAlign w:val="center"/>
          </w:tcPr>
          <w:p>
            <w:r>
              <w:rPr>
                <w:rFonts w:ascii="Consolas" w:cs="Consolas" w:eastAsia="Consolas" w:hAnsi="Consolas"/>
                <w:b w:val="false"/>
                <w:bCs w:val="false"/>
                <w:color w:val="000000"/>
                <w:sz w:val="18"/>
                <w:szCs w:val="18"/>
              </w:rPr>
              <w:t xml:space="preserve">messages</w:t>
            </w:r>
          </w:p>
        </w:tc>
        <w:tc>
          <w:tcPr>
            <w:tcW w:type="dxa" w:w="3450"/>
            <w:vAlign w:val="center"/>
          </w:tcPr>
          <w:p>
            <w:r>
              <w:rPr>
                <w:b w:val="false"/>
                <w:bCs w:val="false"/>
                <w:color w:val="000000"/>
                <w:sz w:val="18"/>
                <w:szCs w:val="18"/>
              </w:rPr>
              <w:t xml:space="preserve">INDEX (reply_to_id), INDEX (thread_root_id)</w:t>
            </w:r>
          </w:p>
        </w:tc>
        <w:tc>
          <w:tcPr>
            <w:tcW w:type="dxa" w:w="4000"/>
            <w:vAlign w:val="center"/>
          </w:tcPr>
          <w:p>
            <w:r>
              <w:rPr>
                <w:b w:val="false"/>
                <w:bCs w:val="false"/>
                <w:color w:val="000000"/>
                <w:sz w:val="18"/>
                <w:szCs w:val="18"/>
              </w:rPr>
              <w:t xml:space="preserve">Mempercepat pengambilan balasan/thread suatu pesan.</w:t>
            </w:r>
          </w:p>
        </w:tc>
      </w:tr>
      <w:tr>
        <w:tc>
          <w:tcPr>
            <w:tcW w:type="dxa" w:w="1900"/>
            <w:vAlign w:val="center"/>
          </w:tcPr>
          <w:p>
            <w:r>
              <w:rPr>
                <w:rFonts w:ascii="Consolas" w:cs="Consolas" w:eastAsia="Consolas" w:hAnsi="Consolas"/>
                <w:b w:val="false"/>
                <w:bCs w:val="false"/>
                <w:color w:val="000000"/>
                <w:sz w:val="18"/>
                <w:szCs w:val="18"/>
              </w:rPr>
              <w:t xml:space="preserve">notifications</w:t>
            </w:r>
          </w:p>
        </w:tc>
        <w:tc>
          <w:tcPr>
            <w:tcW w:type="dxa" w:w="3450"/>
            <w:vAlign w:val="center"/>
          </w:tcPr>
          <w:p>
            <w:r>
              <w:rPr>
                <w:b w:val="false"/>
                <w:bCs w:val="false"/>
                <w:color w:val="000000"/>
                <w:sz w:val="18"/>
                <w:szCs w:val="18"/>
              </w:rPr>
              <w:t xml:space="preserve">INDEX (user_id, is_read)</w:t>
            </w:r>
          </w:p>
        </w:tc>
        <w:tc>
          <w:tcPr>
            <w:tcW w:type="dxa" w:w="4000"/>
            <w:vAlign w:val="center"/>
          </w:tcPr>
          <w:p>
            <w:r>
              <w:rPr>
                <w:b w:val="false"/>
                <w:bCs w:val="false"/>
                <w:color w:val="000000"/>
                <w:sz w:val="18"/>
                <w:szCs w:val="18"/>
              </w:rPr>
              <w:t xml:space="preserve">Mempercepat query "notifikasi belum dibaca milik user".</w:t>
            </w:r>
          </w:p>
        </w:tc>
      </w:tr>
      <w:tr>
        <w:tc>
          <w:tcPr>
            <w:tcW w:type="dxa" w:w="1900"/>
            <w:vAlign w:val="center"/>
          </w:tcPr>
          <w:p>
            <w:r>
              <w:rPr>
                <w:rFonts w:ascii="Consolas" w:cs="Consolas" w:eastAsia="Consolas" w:hAnsi="Consolas"/>
                <w:b w:val="false"/>
                <w:bCs w:val="false"/>
                <w:color w:val="000000"/>
                <w:sz w:val="18"/>
                <w:szCs w:val="18"/>
              </w:rPr>
              <w:t xml:space="preserve">audit_logs</w:t>
            </w:r>
          </w:p>
        </w:tc>
        <w:tc>
          <w:tcPr>
            <w:tcW w:type="dxa" w:w="3450"/>
            <w:vAlign w:val="center"/>
          </w:tcPr>
          <w:p>
            <w:r>
              <w:rPr>
                <w:b w:val="false"/>
                <w:bCs w:val="false"/>
                <w:color w:val="000000"/>
                <w:sz w:val="18"/>
                <w:szCs w:val="18"/>
              </w:rPr>
              <w:t xml:space="preserve">INDEX (actor_id), INDEX (target_type, target_id)</w:t>
            </w:r>
          </w:p>
        </w:tc>
        <w:tc>
          <w:tcPr>
            <w:tcW w:type="dxa" w:w="4000"/>
            <w:vAlign w:val="center"/>
          </w:tcPr>
          <w:p>
            <w:r>
              <w:rPr>
                <w:b w:val="false"/>
                <w:bCs w:val="false"/>
                <w:color w:val="000000"/>
                <w:sz w:val="18"/>
                <w:szCs w:val="18"/>
              </w:rPr>
              <w:t xml:space="preserve">Mempercepat penelusuran audit per aktor maupun per entitas target.</w:t>
            </w:r>
          </w:p>
        </w:tc>
      </w:tr>
    </w:tbl>
    <w:p>
      <w:pPr>
        <w:pStyle w:val="Heading1"/>
        <w:spacing w:after="160" w:before="320"/>
      </w:pPr>
      <w:r>
        <w:t xml:space="preserve">7. Composite Index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B2D42" w:val="clear"/>
            <w:vAlign w:val="center"/>
          </w:tcPr>
          <w:p>
            <w:r>
              <w:rPr>
                <w:b/>
                <w:bCs/>
                <w:color w:val="FFFFFF"/>
                <w:sz w:val="18"/>
                <w:szCs w:val="18"/>
              </w:rPr>
              <w:t xml:space="preserve">Composite Index</w:t>
            </w:r>
          </w:p>
        </w:tc>
        <w:tc>
          <w:tcPr>
            <w:tcW w:type="dxa" w:w="5750"/>
            <w:shd w:fill="2B2D42" w:val="clear"/>
            <w:vAlign w:val="center"/>
          </w:tcPr>
          <w:p>
            <w:r>
              <w:rPr>
                <w:b/>
                <w:bCs/>
                <w:color w:val="FFFFFF"/>
                <w:sz w:val="18"/>
                <w:szCs w:val="18"/>
              </w:rPr>
              <w:t xml:space="preserve">Query yang Dioptimalkan</w:t>
            </w:r>
          </w:p>
        </w:tc>
      </w:tr>
      <w:tr>
        <w:tc>
          <w:tcPr>
            <w:tcW w:type="dxa" w:w="3600"/>
            <w:vAlign w:val="center"/>
          </w:tcPr>
          <w:p>
            <w:r>
              <w:rPr>
                <w:rFonts w:ascii="Consolas" w:cs="Consolas" w:eastAsia="Consolas" w:hAnsi="Consolas"/>
                <w:b w:val="false"/>
                <w:bCs w:val="false"/>
                <w:color w:val="000000"/>
                <w:sz w:val="18"/>
                <w:szCs w:val="18"/>
              </w:rPr>
              <w:t xml:space="preserve">messages (channel_id, created_at DESC)</w:t>
            </w:r>
          </w:p>
        </w:tc>
        <w:tc>
          <w:tcPr>
            <w:tcW w:type="dxa" w:w="5750"/>
            <w:vAlign w:val="center"/>
          </w:tcPr>
          <w:p>
            <w:r>
              <w:rPr>
                <w:b w:val="false"/>
                <w:bCs w:val="false"/>
                <w:color w:val="000000"/>
                <w:sz w:val="18"/>
                <w:szCs w:val="18"/>
              </w:rPr>
              <w:t xml:space="preserve">Pagination riwayat pesan per channel — index composite ini menghindari sort tambahan setelah filter channel_id.</w:t>
            </w:r>
          </w:p>
        </w:tc>
      </w:tr>
      <w:tr>
        <w:tc>
          <w:tcPr>
            <w:tcW w:type="dxa" w:w="3600"/>
            <w:vAlign w:val="center"/>
          </w:tcPr>
          <w:p>
            <w:r>
              <w:rPr>
                <w:rFonts w:ascii="Consolas" w:cs="Consolas" w:eastAsia="Consolas" w:hAnsi="Consolas"/>
                <w:b w:val="false"/>
                <w:bCs w:val="false"/>
                <w:color w:val="000000"/>
                <w:sz w:val="18"/>
                <w:szCs w:val="18"/>
              </w:rPr>
              <w:t xml:space="preserve">server_members (server_id, user_id)</w:t>
            </w:r>
          </w:p>
        </w:tc>
        <w:tc>
          <w:tcPr>
            <w:tcW w:type="dxa" w:w="5750"/>
            <w:vAlign w:val="center"/>
          </w:tcPr>
          <w:p>
            <w:r>
              <w:rPr>
                <w:b w:val="false"/>
                <w:bCs w:val="false"/>
                <w:color w:val="000000"/>
                <w:sz w:val="18"/>
                <w:szCs w:val="18"/>
              </w:rPr>
              <w:t xml:space="preserve">Pengecekan cepat "apakah user ini member server ini" sekaligus menegakkan uniqueness.</w:t>
            </w:r>
          </w:p>
        </w:tc>
      </w:tr>
      <w:tr>
        <w:tc>
          <w:tcPr>
            <w:tcW w:type="dxa" w:w="3600"/>
            <w:vAlign w:val="center"/>
          </w:tcPr>
          <w:p>
            <w:r>
              <w:rPr>
                <w:rFonts w:ascii="Consolas" w:cs="Consolas" w:eastAsia="Consolas" w:hAnsi="Consolas"/>
                <w:b w:val="false"/>
                <w:bCs w:val="false"/>
                <w:color w:val="000000"/>
                <w:sz w:val="18"/>
                <w:szCs w:val="18"/>
              </w:rPr>
              <w:t xml:space="preserve">channel_permission_overrides (channel_id, role_id)</w:t>
            </w:r>
          </w:p>
        </w:tc>
        <w:tc>
          <w:tcPr>
            <w:tcW w:type="dxa" w:w="5750"/>
            <w:vAlign w:val="center"/>
          </w:tcPr>
          <w:p>
            <w:r>
              <w:rPr>
                <w:b w:val="false"/>
                <w:bCs w:val="false"/>
                <w:color w:val="000000"/>
                <w:sz w:val="18"/>
                <w:szCs w:val="18"/>
              </w:rPr>
              <w:t xml:space="preserve">Pengecekan override permission per channel &amp; role secara efisien saat evaluasi otorisasi.</w:t>
            </w:r>
          </w:p>
        </w:tc>
      </w:tr>
      <w:tr>
        <w:tc>
          <w:tcPr>
            <w:tcW w:type="dxa" w:w="3600"/>
            <w:vAlign w:val="center"/>
          </w:tcPr>
          <w:p>
            <w:r>
              <w:rPr>
                <w:rFonts w:ascii="Consolas" w:cs="Consolas" w:eastAsia="Consolas" w:hAnsi="Consolas"/>
                <w:b w:val="false"/>
                <w:bCs w:val="false"/>
                <w:color w:val="000000"/>
                <w:sz w:val="18"/>
                <w:szCs w:val="18"/>
              </w:rPr>
              <w:t xml:space="preserve">reactions (message_id, user_id, emoji)</w:t>
            </w:r>
          </w:p>
        </w:tc>
        <w:tc>
          <w:tcPr>
            <w:tcW w:type="dxa" w:w="5750"/>
            <w:vAlign w:val="center"/>
          </w:tcPr>
          <w:p>
            <w:r>
              <w:rPr>
                <w:b w:val="false"/>
                <w:bCs w:val="false"/>
                <w:color w:val="000000"/>
                <w:sz w:val="18"/>
                <w:szCs w:val="18"/>
              </w:rPr>
              <w:t xml:space="preserve">Pengecekan cepat status reaksi user tertentu pada pesan tertentu, sekaligus menegakkan uniqueness.</w:t>
            </w:r>
          </w:p>
        </w:tc>
      </w:tr>
      <w:tr>
        <w:tc>
          <w:tcPr>
            <w:tcW w:type="dxa" w:w="3600"/>
            <w:vAlign w:val="center"/>
          </w:tcPr>
          <w:p>
            <w:r>
              <w:rPr>
                <w:rFonts w:ascii="Consolas" w:cs="Consolas" w:eastAsia="Consolas" w:hAnsi="Consolas"/>
                <w:b w:val="false"/>
                <w:bCs w:val="false"/>
                <w:color w:val="000000"/>
                <w:sz w:val="18"/>
                <w:szCs w:val="18"/>
              </w:rPr>
              <w:t xml:space="preserve">notifications (user_id, is_read, created_at DESC)</w:t>
            </w:r>
          </w:p>
        </w:tc>
        <w:tc>
          <w:tcPr>
            <w:tcW w:type="dxa" w:w="5750"/>
            <w:vAlign w:val="center"/>
          </w:tcPr>
          <w:p>
            <w:r>
              <w:rPr>
                <w:b w:val="false"/>
                <w:bCs w:val="false"/>
                <w:color w:val="000000"/>
                <w:sz w:val="18"/>
                <w:szCs w:val="18"/>
              </w:rPr>
              <w:t xml:space="preserve">Menampilkan daftar notifikasi belum dibaca terbaru milik user tanpa full scan.</w:t>
            </w:r>
          </w:p>
        </w:tc>
      </w:tr>
    </w:tbl>
    <w:p>
      <w:pPr>
        <w:pStyle w:val="Heading1"/>
        <w:spacing w:after="160" w:before="320"/>
      </w:pPr>
      <w:r>
        <w:t xml:space="preserve">8. Full Text Search Index</w:t>
      </w:r>
    </w:p>
    <w:p>
      <w:pPr>
        <w:spacing w:after="120"/>
      </w:pPr>
      <w:r>
        <w:t xml:space="preserve">Full Text Search menggunakan kolom tsvector pada tabel messages, servers, dan channels, disertai index GIN untuk performa pencarian, serta trigger PostgreSQL agar search_vector selalu ter-update otomatis saat data berubah (tanpa perlu logic tambahan di application layer).</w:t>
      </w:r>
    </w:p>
    <w:p>
      <w:pPr>
        <w:spacing w:after="40"/>
      </w:pPr>
      <w:r>
        <w:rPr>
          <w:rFonts w:ascii="Consolas" w:cs="Consolas" w:eastAsia="Consolas" w:hAnsi="Consolas"/>
          <w:sz w:val="18"/>
          <w:szCs w:val="18"/>
        </w:rPr>
        <w:t xml:space="preserve">-- Contoh pada tabel messages</w:t>
      </w:r>
    </w:p>
    <w:p>
      <w:pPr>
        <w:spacing w:after="40"/>
      </w:pPr>
      <w:r>
        <w:rPr>
          <w:rFonts w:ascii="Consolas" w:cs="Consolas" w:eastAsia="Consolas" w:hAnsi="Consolas"/>
          <w:sz w:val="18"/>
          <w:szCs w:val="18"/>
        </w:rPr>
        <w:t xml:space="preserve">ALTER TABLE messages ADD COLUMN search_vector tsvector;</w:t>
      </w:r>
    </w:p>
    <w:p>
      <w:pPr>
        <w:spacing w:after="40"/>
      </w:pPr>
      <w:r>
        <w:rPr>
          <w:rFonts w:ascii="Consolas" w:cs="Consolas" w:eastAsia="Consolas" w:hAnsi="Consolas"/>
          <w:sz w:val="18"/>
          <w:szCs w:val="18"/>
        </w:rPr>
        <w:t xml:space="preserve">CREATE INDEX idx_messages_search_vector ON messages USING GIN (search_vector);</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CREATE FUNCTION messages_search_vector_update() RETURNS trigger AS $$</w:t>
      </w:r>
    </w:p>
    <w:p>
      <w:pPr>
        <w:spacing w:after="40"/>
      </w:pPr>
      <w:r>
        <w:rPr>
          <w:rFonts w:ascii="Consolas" w:cs="Consolas" w:eastAsia="Consolas" w:hAnsi="Consolas"/>
          <w:sz w:val="18"/>
          <w:szCs w:val="18"/>
        </w:rPr>
        <w:t xml:space="preserve">BEGIN</w:t>
      </w:r>
    </w:p>
    <w:p>
      <w:pPr>
        <w:spacing w:after="40"/>
      </w:pPr>
      <w:r>
        <w:rPr>
          <w:rFonts w:ascii="Consolas" w:cs="Consolas" w:eastAsia="Consolas" w:hAnsi="Consolas"/>
          <w:sz w:val="18"/>
          <w:szCs w:val="18"/>
        </w:rPr>
        <w:t xml:space="preserve">  NEW.search_vector := to_tsvector('indonesian', coalesce(NEW.content, ''));</w:t>
      </w:r>
    </w:p>
    <w:p>
      <w:pPr>
        <w:spacing w:after="40"/>
      </w:pPr>
      <w:r>
        <w:rPr>
          <w:rFonts w:ascii="Consolas" w:cs="Consolas" w:eastAsia="Consolas" w:hAnsi="Consolas"/>
          <w:sz w:val="18"/>
          <w:szCs w:val="18"/>
        </w:rPr>
        <w:t xml:space="preserve">  RETURN NEW;</w:t>
      </w:r>
    </w:p>
    <w:p>
      <w:pPr>
        <w:spacing w:after="40"/>
      </w:pPr>
      <w:r>
        <w:rPr>
          <w:rFonts w:ascii="Consolas" w:cs="Consolas" w:eastAsia="Consolas" w:hAnsi="Consolas"/>
          <w:sz w:val="18"/>
          <w:szCs w:val="18"/>
        </w:rPr>
        <w:t xml:space="preserve">END</w:t>
      </w:r>
    </w:p>
    <w:p>
      <w:pPr>
        <w:spacing w:after="40"/>
      </w:pPr>
      <w:r>
        <w:rPr>
          <w:rFonts w:ascii="Consolas" w:cs="Consolas" w:eastAsia="Consolas" w:hAnsi="Consolas"/>
          <w:sz w:val="18"/>
          <w:szCs w:val="18"/>
        </w:rPr>
        <w:t xml:space="preserve">$$ LANGUAGE plpgsql;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CREATE TRIGGER trg_messages_search_vector</w:t>
      </w:r>
    </w:p>
    <w:p>
      <w:pPr>
        <w:spacing w:after="40"/>
      </w:pPr>
      <w:r>
        <w:rPr>
          <w:rFonts w:ascii="Consolas" w:cs="Consolas" w:eastAsia="Consolas" w:hAnsi="Consolas"/>
          <w:sz w:val="18"/>
          <w:szCs w:val="18"/>
        </w:rPr>
        <w:t xml:space="preserve">BEFORE INSERT OR UPDATE ON messages</w:t>
      </w:r>
    </w:p>
    <w:p>
      <w:pPr>
        <w:spacing w:after="40"/>
      </w:pPr>
      <w:r>
        <w:rPr>
          <w:rFonts w:ascii="Consolas" w:cs="Consolas" w:eastAsia="Consolas" w:hAnsi="Consolas"/>
          <w:sz w:val="18"/>
          <w:szCs w:val="18"/>
        </w:rPr>
        <w:t xml:space="preserve">FOR EACH ROW EXECUTE FUNCTION messages_search_vector_update();</w:t>
      </w:r>
    </w:p>
    <w:p>
      <w:pPr>
        <w:spacing w:after="100"/>
      </w:pPr>
    </w:p>
    <w:p>
      <w:pPr>
        <w:spacing w:after="120"/>
      </w:pPr>
      <w:r>
        <w:t xml:space="preserve">Pola yang sama diterapkan pada kolom name (servers, channels) dan username (users) untuk mendukung FR-SRC-01 (pencarian user/server/channel/message/file). Pencarian file (message_attachments) memanfaatkan kolom file_name dengan pendekatan ILIKE atau tsvector sederhana, karena volume data attachment relatif lebih kecil dibanding pesan.</w:t>
      </w:r>
    </w:p>
    <w:p>
      <w:pPr>
        <w:pStyle w:val="Heading1"/>
        <w:spacing w:after="160" w:before="320"/>
      </w:pPr>
      <w:r>
        <w:t xml:space="preserve">9. Migration Strategy</w:t>
      </w:r>
    </w:p>
    <w:p>
      <w:pPr>
        <w:pStyle w:val="ListParagraph"/>
        <w:numPr>
          <w:ilvl w:val="0"/>
          <w:numId w:val="2"/>
        </w:numPr>
        <w:spacing w:after="60"/>
      </w:pPr>
      <w:r>
        <w:t xml:space="preserve">Migrasi dikelola melalui Prisma Migrate (`prisma migrate dev` untuk development, `prisma migrate deploy` untuk production), dengan setiap perubahan skema dicatat sebagai file migrasi bernomor urut di folder prisma/migrations.</w:t>
      </w:r>
    </w:p>
    <w:p>
      <w:pPr>
        <w:pStyle w:val="ListParagraph"/>
        <w:numPr>
          <w:ilvl w:val="0"/>
          <w:numId w:val="2"/>
        </w:numPr>
        <w:spacing w:after="60"/>
      </w:pPr>
      <w:r>
        <w:t xml:space="preserve">Setiap migration wajib bersifat backward-compatible sedapat mungkin pada tahap deploy (mis. menambah kolom nullable terlebih dahulu, backfill data, baru menerapkan NOT NULL pada migration terpisah) untuk mendukung strategi deployment tanpa downtime di masa depan.</w:t>
      </w:r>
    </w:p>
    <w:p>
      <w:pPr>
        <w:pStyle w:val="ListParagraph"/>
        <w:numPr>
          <w:ilvl w:val="0"/>
          <w:numId w:val="2"/>
        </w:numPr>
        <w:spacing w:after="60"/>
      </w:pPr>
      <w:r>
        <w:t xml:space="preserve">Trigger &amp; function PostgreSQL untuk Full Text Search (Bagian 8) disertakan sebagai raw SQL migration (`prisma migrate dev --create-only` lalu edit manual), karena tidak seluruhnya dapat diekspresikan langsung melalui schema.prisma.</w:t>
      </w:r>
    </w:p>
    <w:p>
      <w:pPr>
        <w:pStyle w:val="ListParagraph"/>
        <w:numPr>
          <w:ilvl w:val="0"/>
          <w:numId w:val="2"/>
        </w:numPr>
        <w:spacing w:after="60"/>
      </w:pPr>
      <w:r>
        <w:t xml:space="preserve">Seed data (mis. role @everyone default, permission bitmask konstanta) dikelola melalui script seed Prisma (`prisma/seed.ts`) yang idempotent agar aman dijalankan berulang.</w:t>
      </w:r>
    </w:p>
    <w:p>
      <w:pPr>
        <w:pStyle w:val="ListParagraph"/>
        <w:numPr>
          <w:ilvl w:val="0"/>
          <w:numId w:val="2"/>
        </w:numPr>
        <w:spacing w:after="60"/>
      </w:pPr>
      <w:r>
        <w:t xml:space="preserve">Setiap migration di-review sebagai bagian dari Pull Request (sejalan dengan Feature Branch Workflow pada ADR) sebelum di-merge, dan dijalankan otomatis pada tahap CI/CD (GitHub Actions) terhadap database staging sebelum deploy ke production.</w:t>
      </w:r>
    </w:p>
    <w:p>
      <w:pPr>
        <w:pBdr>
          <w:bottom w:val="single" w:color="999999" w:sz="6" w:space="1"/>
        </w:pBdr>
        <w:spacing w:after="200"/>
      </w:pPr>
    </w:p>
    <w:p>
      <w:pPr>
        <w:pStyle w:val="Heading1"/>
        <w:spacing w:after="160" w:before="320"/>
      </w:pPr>
      <w:r>
        <w:t xml:space="preserve">Keputusan yang Telah Diambil</w:t>
      </w:r>
    </w:p>
    <w:p>
      <w:pPr>
        <w:pStyle w:val="ListParagraph"/>
        <w:numPr>
          <w:ilvl w:val="0"/>
          <w:numId w:val="2"/>
        </w:numPr>
        <w:spacing w:after="60"/>
      </w:pPr>
      <w:r>
        <w:t xml:space="preserve">Seluruh primary key menggunakan tipe uuid (bukan auto-increment integer) untuk menghindari kebocoran informasi jumlah data dan mempermudah penggabungan data lintas lingkungan.</w:t>
      </w:r>
    </w:p>
    <w:p>
      <w:pPr>
        <w:pStyle w:val="ListParagraph"/>
        <w:numPr>
          <w:ilvl w:val="0"/>
          <w:numId w:val="2"/>
        </w:numPr>
        <w:spacing w:after="60"/>
      </w:pPr>
      <w:r>
        <w:t xml:space="preserve">Role bersifat per-server (bukan global), dengan permission disimpan sebagai bitmask (bigint) mengikuti pola Discord.</w:t>
      </w:r>
    </w:p>
    <w:p>
      <w:pPr>
        <w:pStyle w:val="ListParagraph"/>
        <w:numPr>
          <w:ilvl w:val="0"/>
          <w:numId w:val="2"/>
        </w:numPr>
        <w:spacing w:after="60"/>
      </w:pPr>
      <w:r>
        <w:t xml:space="preserve">Soft delete diterapkan pada tabel messages (kolom is_deleted, deleted_at), bukan hard delete, untuk mendukung audit dan kebutuhan moderasi.</w:t>
      </w:r>
    </w:p>
    <w:p>
      <w:pPr>
        <w:pStyle w:val="ListParagraph"/>
        <w:numPr>
          <w:ilvl w:val="0"/>
          <w:numId w:val="2"/>
        </w:numPr>
        <w:spacing w:after="60"/>
      </w:pPr>
      <w:r>
        <w:t xml:space="preserve">Full Text Search menggunakan tsvector + GIN index dengan trigger otomatis, bukan pembaruan manual dari application layer.</w:t>
      </w:r>
    </w:p>
    <w:p>
      <w:pPr>
        <w:pStyle w:val="ListParagraph"/>
        <w:numPr>
          <w:ilvl w:val="0"/>
          <w:numId w:val="2"/>
        </w:numPr>
        <w:spacing w:after="60"/>
      </w:pPr>
      <w:r>
        <w:t xml:space="preserve">Composite index message (channel_id, created_at DESC) ditetapkan sebagai index terpenting mengingat riwayat pesan adalah query dengan frekuensi tertinggi di seluruh sistem.</w:t>
      </w:r>
    </w:p>
    <w:p>
      <w:pPr>
        <w:pStyle w:val="Heading1"/>
        <w:spacing w:after="160" w:before="320"/>
      </w:pPr>
      <w:r>
        <w:t xml:space="preserve">Keputusan yang Masih Perlu Dikonfirmasi</w:t>
      </w:r>
    </w:p>
    <w:p>
      <w:pPr>
        <w:pStyle w:val="ListParagraph"/>
        <w:numPr>
          <w:ilvl w:val="0"/>
          <w:numId w:val="2"/>
        </w:numPr>
        <w:spacing w:after="60"/>
      </w:pPr>
      <w:r>
        <w:t xml:space="preserve">Apakah diperlukan partitioning pada tabel messages (mis. berdasarkan channel_id atau rentang waktu) mengingat target skala 100.000 member/server — saat ini belum diterapkan dan dianggap belum diperlukan pada tahap awal pembelajaran.</w:t>
      </w:r>
    </w:p>
    <w:p>
      <w:pPr>
        <w:pStyle w:val="ListParagraph"/>
        <w:numPr>
          <w:ilvl w:val="0"/>
          <w:numId w:val="2"/>
        </w:numPr>
        <w:spacing w:after="60"/>
      </w:pPr>
      <w:r>
        <w:t xml:space="preserve">Apakah poll bersifat single-choice saja (sesuai UNIQUE constraint pada poll_votes saat ini) atau perlu mendukung multiple-choice di masa depan, yang akan mengubah constraint tersebut.</w:t>
      </w:r>
    </w:p>
    <w:p>
      <w:pPr>
        <w:pStyle w:val="Heading1"/>
        <w:spacing w:after="160" w:before="320"/>
      </w:pPr>
      <w:r>
        <w:t xml:space="preserve">Risiko Desain</w:t>
      </w:r>
    </w:p>
    <w:p>
      <w:pPr>
        <w:pStyle w:val="ListParagraph"/>
        <w:numPr>
          <w:ilvl w:val="0"/>
          <w:numId w:val="2"/>
        </w:numPr>
        <w:spacing w:after="60"/>
      </w:pPr>
      <w:r>
        <w:t xml:space="preserve">Tabel messages berpotensi menjadi tabel dengan pertumbuhan tercepat dan terbesar; tanpa strategi partitioning/archival di masa depan, performa query dapat menurun signifikan pada skala mendekati target desain (100.000 member/server).</w:t>
      </w:r>
    </w:p>
    <w:p>
      <w:pPr>
        <w:pStyle w:val="ListParagraph"/>
        <w:numPr>
          <w:ilvl w:val="0"/>
          <w:numId w:val="2"/>
        </w:numPr>
        <w:spacing w:after="60"/>
      </w:pPr>
      <w:r>
        <w:t xml:space="preserve">Bitmask permission (bigint) memiliki batas jumlah flag permission (maks. 63 bit dengan bigint signed); perlu dipantau agar jumlah jenis permission tidak melebihi batas tersebut seiring pertumbuhan fitur.</w:t>
      </w:r>
    </w:p>
    <w:p>
      <w:pPr>
        <w:pStyle w:val="Heading1"/>
        <w:spacing w:after="160" w:before="320"/>
      </w:pPr>
      <w:r>
        <w:t xml:space="preserve">Technical Debt yang Sengaja Diterima</w:t>
      </w:r>
    </w:p>
    <w:p>
      <w:pPr>
        <w:pStyle w:val="ListParagraph"/>
        <w:numPr>
          <w:ilvl w:val="0"/>
          <w:numId w:val="2"/>
        </w:numPr>
        <w:spacing w:after="60"/>
      </w:pPr>
      <w:r>
        <w:t xml:space="preserve">Partitioning/archival tabel messages sengaja belum diterapkan pada desain awal ini, konsisten dengan keputusan untuk tidak melakukan load-testing skala penuh; dicatat sebagai evolusi skema yang perlu dipertimbangkan bila skala data nyata mendekati target desain.</w:t>
      </w:r>
    </w:p>
    <w:p>
      <w:pPr>
        <w:pStyle w:val="ListParagraph"/>
        <w:numPr>
          <w:ilvl w:val="0"/>
          <w:numId w:val="2"/>
        </w:numPr>
        <w:spacing w:after="60"/>
      </w:pPr>
      <w:r>
        <w:t xml:space="preserve">Trigger PostgreSQL untuk Full Text Search berada di luar jangkauan langsung Prisma schema (dikelola sebagai raw SQL migration) — ini diterima sebagai trade-off yang wajar untuk mendapatkan FTS performan tanpa menambah dependency search engine terpisah.</w:t>
      </w:r>
    </w:p>
    <w:p>
      <w:pPr>
        <w:pStyle w:val="Heading1"/>
        <w:spacing w:after="160" w:before="320"/>
      </w:pPr>
      <w:r>
        <w:t xml:space="preserve">Pertanyaan untuk Stakeholder Sebelum Melanjutkan ke Fase Berikutnya</w:t>
      </w:r>
    </w:p>
    <w:p>
      <w:pPr>
        <w:pStyle w:val="ListParagraph"/>
        <w:numPr>
          <w:ilvl w:val="0"/>
          <w:numId w:val="2"/>
        </w:numPr>
        <w:spacing w:after="60"/>
      </w:pPr>
      <w:r>
        <w:t xml:space="preserve">Apakah skema tabel dan strategi indexing pada dokumen ini sudah cukup sebagai dasar untuk merancang kontrak API secara rinci pada Fase 5 (API Specification)?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697959119d83ec7d72f47406297e204e7e412b.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2026-07-29T12:00:13.039Z</dcterms:created>
  <dcterms:modified xsi:type="dcterms:W3CDTF">2026-07-29T12:00:13.057Z</dcterms:modified>
</cp:coreProperties>
</file>

<file path=docProps/custom.xml><?xml version="1.0" encoding="utf-8"?>
<Properties xmlns="http://schemas.openxmlformats.org/officeDocument/2006/custom-properties" xmlns:vt="http://schemas.openxmlformats.org/officeDocument/2006/docPropsVTypes"/>
</file>