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BAFC" w14:textId="3524D7A2" w:rsidR="007A73E2" w:rsidRPr="000C7DF3" w:rsidRDefault="007A73E2" w:rsidP="0017544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Báo Cáo:</w:t>
      </w:r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Kỹ</w:t>
      </w:r>
      <w:proofErr w:type="spellEnd"/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Thuật</w:t>
      </w:r>
      <w:proofErr w:type="spellEnd"/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Cleaning</w:t>
      </w:r>
      <w:r w:rsidR="000C7DF3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="000C7DF3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The</w:t>
      </w:r>
      <w:proofErr w:type="gramEnd"/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Data </w:t>
      </w:r>
      <w:r w:rsidR="0098024F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&amp;</w:t>
      </w:r>
      <w:r w:rsidR="005D1852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Machine Learning Trong Case Study Chap 12</w:t>
      </w:r>
      <w:r w:rsidR="0098024F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– B</w:t>
      </w:r>
      <w:r w:rsidR="00C91F93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ook</w:t>
      </w:r>
      <w:r w:rsidR="0098024F" w:rsidRPr="000C7DF3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1</w:t>
      </w:r>
    </w:p>
    <w:sdt>
      <w:sdtPr>
        <w:rPr>
          <w:rFonts w:ascii="Times New Roman" w:hAnsi="Times New Roman" w:cs="Times New Roman"/>
          <w:color w:val="000000" w:themeColor="text1"/>
          <w:sz w:val="26"/>
          <w:szCs w:val="26"/>
        </w:rPr>
        <w:id w:val="13678741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14:ligatures w14:val="standardContextual"/>
        </w:rPr>
      </w:sdtEndPr>
      <w:sdtContent>
        <w:p w14:paraId="7A45E062" w14:textId="287EFD92" w:rsidR="00A250B7" w:rsidRPr="00C14ED5" w:rsidRDefault="00C14ED5" w:rsidP="0017544C">
          <w:pPr>
            <w:pStyle w:val="uMucluc"/>
            <w:jc w:val="both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C14ED5">
            <w:rPr>
              <w:rFonts w:ascii="Times New Roman" w:hAnsi="Times New Roman" w:cs="Times New Roman"/>
              <w:color w:val="000000" w:themeColor="text1"/>
            </w:rPr>
            <w:t>Mục</w:t>
          </w:r>
          <w:proofErr w:type="spellEnd"/>
          <w:r w:rsidRPr="00C14ED5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C14ED5">
            <w:rPr>
              <w:rFonts w:ascii="Times New Roman" w:hAnsi="Times New Roman" w:cs="Times New Roman"/>
              <w:color w:val="000000" w:themeColor="text1"/>
            </w:rPr>
            <w:t>lục</w:t>
          </w:r>
          <w:proofErr w:type="spellEnd"/>
        </w:p>
        <w:p w14:paraId="7D0057DD" w14:textId="738EE0D1" w:rsidR="0059626D" w:rsidRPr="0059626D" w:rsidRDefault="00A250B7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59626D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59626D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59626D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192541232" w:history="1">
            <w:r w:rsidR="0059626D"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I. Kỹ thuật làm sạch dữ liệu (Cleaning the Data)</w:t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_Toc192541232 \h </w:instrText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9626D"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37A3FC" w14:textId="2D203C34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3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Xử lý giá trị thiếu (Missing Values):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_Toc192541233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9AC733" w14:textId="041B4B07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4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Xử lý dữ liệu trùng lặp (Duplicates):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_Toc192541234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8C266" w14:textId="3D288B5F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5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Chuẩn hóa dữ liệu (Normalization/Standardization):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_Toc192541235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A698D9" w14:textId="4365F24C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6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Xử lý ngoại lệ (Outliers):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_Toc192541236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4295D9" w14:textId="3E6D4EF2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7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Code demo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_Toc192541237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7B7794" w14:textId="38570043" w:rsidR="0059626D" w:rsidRPr="0059626D" w:rsidRDefault="0059626D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8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II. Các kỹ thuật Machine Learning trong Chapter 12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_Toc192541238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A74920" w14:textId="4D4C7DBB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39" w:history="1"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Các thuật toán được thử nghiệm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_Toc192541239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AD1ABB" w14:textId="46AEE67A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40" w:history="1">
            <w:r w:rsidRPr="0059626D">
              <w:rPr>
                <w:rStyle w:val="Siuktni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Code demo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_Toc192541240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74410" w14:textId="337C0180" w:rsidR="0059626D" w:rsidRPr="0059626D" w:rsidRDefault="0059626D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41" w:history="1">
            <w:r w:rsidRPr="0059626D">
              <w:rPr>
                <w:rStyle w:val="Siuktni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</w:t>
            </w:r>
            <w:r w:rsidRPr="0059626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9626D">
              <w:rPr>
                <w:rStyle w:val="Siuktni"/>
                <w:rFonts w:ascii="Times New Roman" w:eastAsia="Times New Roman" w:hAnsi="Times New Roman" w:cs="Times New Roman"/>
                <w:noProof/>
                <w:sz w:val="26"/>
                <w:szCs w:val="26"/>
              </w:rPr>
              <w:t>Kết quả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_Toc192541241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2AE244" w14:textId="3BED6153" w:rsidR="0059626D" w:rsidRPr="0059626D" w:rsidRDefault="0059626D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2541242" w:history="1">
            <w:r w:rsidRPr="0059626D">
              <w:rPr>
                <w:rStyle w:val="Siuktni"/>
                <w:rFonts w:ascii="Times New Roman" w:eastAsia="Times New Roman" w:hAnsi="Times New Roman" w:cs="Times New Roman"/>
                <w:noProof/>
                <w:sz w:val="26"/>
                <w:szCs w:val="26"/>
              </w:rPr>
              <w:t>III. Kết Luận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_Toc192541242 \h </w:instrTex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59626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EDD7FA" w14:textId="77777777" w:rsidR="00244A61" w:rsidRDefault="00A250B7" w:rsidP="00244A61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</w:pPr>
          <w:r w:rsidRPr="0059626D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bookmarkStart w:id="0" w:name="_Toc192541232" w:displacedByCustomXml="prev"/>
    <w:p w14:paraId="0D411B3C" w14:textId="0B90F403" w:rsidR="007A73E2" w:rsidRPr="00244A61" w:rsidRDefault="00A250B7" w:rsidP="00244A61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</w:t>
      </w:r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Kỹ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làm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sạch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r w:rsidR="00B62EBD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Cleaning the Data</w:t>
      </w:r>
      <w:r w:rsidR="007A73E2" w:rsidRPr="00244A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</w:t>
      </w:r>
      <w:bookmarkEnd w:id="0"/>
    </w:p>
    <w:p w14:paraId="5C7205AD" w14:textId="1AF05FB3" w:rsidR="005D1852" w:rsidRPr="0017544C" w:rsidRDefault="007A73E2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case study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Pima Indians Diabetes Dataset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Cleaning </w:t>
      </w:r>
      <w:r w:rsidR="00C14E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data (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sạch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Machine Learning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quán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case study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Chap 12 (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Pima Indians Diabetes),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cleaning data bao </w:t>
      </w:r>
      <w:proofErr w:type="spellStart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5D1852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D50A241" w14:textId="77777777" w:rsidR="005D1852" w:rsidRPr="0017544C" w:rsidRDefault="005D1852" w:rsidP="0017544C">
      <w:pPr>
        <w:pStyle w:val="u2"/>
        <w:jc w:val="both"/>
        <w:rPr>
          <w:rFonts w:cs="Times New Roman"/>
          <w:szCs w:val="26"/>
        </w:rPr>
      </w:pPr>
      <w:bookmarkStart w:id="1" w:name="_Toc192541233"/>
      <w:proofErr w:type="spellStart"/>
      <w:r w:rsidRPr="0017544C">
        <w:rPr>
          <w:rFonts w:cs="Times New Roman"/>
          <w:szCs w:val="26"/>
        </w:rPr>
        <w:t>Xử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lý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giá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trị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thiếu</w:t>
      </w:r>
      <w:proofErr w:type="spellEnd"/>
      <w:r w:rsidRPr="0017544C">
        <w:rPr>
          <w:rFonts w:cs="Times New Roman"/>
          <w:szCs w:val="26"/>
        </w:rPr>
        <w:t xml:space="preserve"> (Missing Values):</w:t>
      </w:r>
      <w:bookmarkEnd w:id="1"/>
      <w:r w:rsidRPr="0017544C">
        <w:rPr>
          <w:rFonts w:cs="Times New Roman"/>
          <w:szCs w:val="26"/>
        </w:rPr>
        <w:t xml:space="preserve"> </w:t>
      </w:r>
    </w:p>
    <w:p w14:paraId="396D5A60" w14:textId="77777777" w:rsidR="005D1852" w:rsidRPr="0017544C" w:rsidRDefault="005D1852" w:rsidP="0017544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Glucose,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BloodPressure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SkinThickness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Insulin,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BMI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nồng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glucose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huyết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ở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thiếu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330E8A5" w14:textId="77777777" w:rsidR="005D1852" w:rsidRPr="0017544C" w:rsidRDefault="005D1852" w:rsidP="0017544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7659DEA0" w14:textId="77777777" w:rsidR="005D1852" w:rsidRPr="0017544C" w:rsidRDefault="005D1852" w:rsidP="0017544C">
      <w:pPr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Thay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bằng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trung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bình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trung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Glucose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lệch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BE9469" w14:textId="77777777" w:rsidR="005D1852" w:rsidRPr="0017544C" w:rsidRDefault="005D1852" w:rsidP="0017544C">
      <w:pPr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bỏ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thiếu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đáng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507CC0" w14:textId="77777777" w:rsidR="005D1852" w:rsidRPr="0017544C" w:rsidRDefault="005D1852" w:rsidP="0017544C">
      <w:pPr>
        <w:pStyle w:val="u2"/>
        <w:jc w:val="both"/>
        <w:rPr>
          <w:rFonts w:cs="Times New Roman"/>
          <w:szCs w:val="26"/>
        </w:rPr>
      </w:pPr>
      <w:bookmarkStart w:id="2" w:name="_Toc192541234"/>
      <w:proofErr w:type="spellStart"/>
      <w:r w:rsidRPr="0017544C">
        <w:rPr>
          <w:rFonts w:cs="Times New Roman"/>
          <w:szCs w:val="26"/>
        </w:rPr>
        <w:lastRenderedPageBreak/>
        <w:t>Xử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lý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dữ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liệu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trùng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lặp</w:t>
      </w:r>
      <w:proofErr w:type="spellEnd"/>
      <w:r w:rsidRPr="0017544C">
        <w:rPr>
          <w:rFonts w:cs="Times New Roman"/>
          <w:szCs w:val="26"/>
        </w:rPr>
        <w:t xml:space="preserve"> (Duplicates):</w:t>
      </w:r>
      <w:bookmarkEnd w:id="2"/>
      <w:r w:rsidRPr="0017544C">
        <w:rPr>
          <w:rFonts w:cs="Times New Roman"/>
          <w:szCs w:val="26"/>
        </w:rPr>
        <w:t xml:space="preserve"> </w:t>
      </w:r>
    </w:p>
    <w:p w14:paraId="5CCEAE49" w14:textId="77777777" w:rsidR="005D1852" w:rsidRPr="0017544C" w:rsidRDefault="005D1852" w:rsidP="0017544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trùng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bias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df.drop</w:t>
      </w:r>
      <w:proofErr w:type="gram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_duplicates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Pandas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0010CE0" w14:textId="77777777" w:rsidR="005D1852" w:rsidRPr="0017544C" w:rsidRDefault="005D1852" w:rsidP="0017544C">
      <w:pPr>
        <w:pStyle w:val="u2"/>
        <w:jc w:val="both"/>
        <w:rPr>
          <w:rFonts w:cs="Times New Roman"/>
          <w:szCs w:val="26"/>
        </w:rPr>
      </w:pPr>
      <w:bookmarkStart w:id="3" w:name="_Toc192541235"/>
      <w:proofErr w:type="spellStart"/>
      <w:r w:rsidRPr="0017544C">
        <w:rPr>
          <w:rFonts w:cs="Times New Roman"/>
          <w:szCs w:val="26"/>
        </w:rPr>
        <w:t>Chuẩn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hóa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dữ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liệu</w:t>
      </w:r>
      <w:proofErr w:type="spellEnd"/>
      <w:r w:rsidRPr="0017544C">
        <w:rPr>
          <w:rFonts w:cs="Times New Roman"/>
          <w:szCs w:val="26"/>
        </w:rPr>
        <w:t xml:space="preserve"> (Normalization/Standardization):</w:t>
      </w:r>
      <w:bookmarkEnd w:id="3"/>
      <w:r w:rsidRPr="0017544C">
        <w:rPr>
          <w:rFonts w:cs="Times New Roman"/>
          <w:szCs w:val="26"/>
        </w:rPr>
        <w:t xml:space="preserve"> </w:t>
      </w:r>
    </w:p>
    <w:p w14:paraId="4357A57F" w14:textId="77777777" w:rsidR="005D1852" w:rsidRPr="0017544C" w:rsidRDefault="005D1852" w:rsidP="0017544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thang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0-1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mean=0, std=1)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Machine Learning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SVM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KNN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74D4DA" w14:textId="77777777" w:rsidR="005D1852" w:rsidRPr="0017544C" w:rsidRDefault="005D1852" w:rsidP="0017544C">
      <w:pPr>
        <w:pStyle w:val="u2"/>
        <w:jc w:val="both"/>
        <w:rPr>
          <w:rFonts w:cs="Times New Roman"/>
          <w:szCs w:val="26"/>
        </w:rPr>
      </w:pPr>
      <w:bookmarkStart w:id="4" w:name="_Toc192541236"/>
      <w:proofErr w:type="spellStart"/>
      <w:r w:rsidRPr="0017544C">
        <w:rPr>
          <w:rFonts w:cs="Times New Roman"/>
          <w:szCs w:val="26"/>
        </w:rPr>
        <w:t>Xử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lý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ngoại</w:t>
      </w:r>
      <w:proofErr w:type="spellEnd"/>
      <w:r w:rsidRPr="0017544C">
        <w:rPr>
          <w:rFonts w:cs="Times New Roman"/>
          <w:szCs w:val="26"/>
        </w:rPr>
        <w:t xml:space="preserve"> </w:t>
      </w:r>
      <w:proofErr w:type="spellStart"/>
      <w:r w:rsidRPr="0017544C">
        <w:rPr>
          <w:rFonts w:cs="Times New Roman"/>
          <w:szCs w:val="26"/>
        </w:rPr>
        <w:t>lệ</w:t>
      </w:r>
      <w:proofErr w:type="spellEnd"/>
      <w:r w:rsidRPr="0017544C">
        <w:rPr>
          <w:rFonts w:cs="Times New Roman"/>
          <w:szCs w:val="26"/>
        </w:rPr>
        <w:t xml:space="preserve"> (Outliers):</w:t>
      </w:r>
      <w:bookmarkEnd w:id="4"/>
      <w:r w:rsidRPr="0017544C">
        <w:rPr>
          <w:rFonts w:cs="Times New Roman"/>
          <w:szCs w:val="26"/>
        </w:rPr>
        <w:t xml:space="preserve"> </w:t>
      </w:r>
    </w:p>
    <w:p w14:paraId="61167D1E" w14:textId="77777777" w:rsidR="005D1852" w:rsidRPr="0017544C" w:rsidRDefault="005D1852" w:rsidP="0017544C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BMI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IQR (Interquartile Range)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54C26D" w14:textId="11EAD4BC" w:rsidR="00D94654" w:rsidRPr="0017544C" w:rsidRDefault="00F645D2" w:rsidP="0017544C">
      <w:pPr>
        <w:pStyle w:val="u2"/>
        <w:jc w:val="both"/>
        <w:rPr>
          <w:rFonts w:cs="Times New Roman"/>
          <w:szCs w:val="26"/>
        </w:rPr>
      </w:pPr>
      <w:bookmarkStart w:id="5" w:name="_Toc192541237"/>
      <w:r w:rsidRPr="0017544C">
        <w:rPr>
          <w:rFonts w:cs="Times New Roman"/>
          <w:szCs w:val="26"/>
        </w:rPr>
        <w:t>Code demo</w:t>
      </w:r>
      <w:bookmarkEnd w:id="5"/>
    </w:p>
    <w:p w14:paraId="73C07872" w14:textId="29F81D06" w:rsidR="00D94654" w:rsidRPr="0017544C" w:rsidRDefault="00D94654" w:rsidP="0017544C">
      <w:pPr>
        <w:pStyle w:val="oancuaDanhsac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Dưới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đây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code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minh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họa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cài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đặt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case study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dựa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trên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Pima Indians Diabetes Dataset:</w:t>
      </w:r>
    </w:p>
    <w:p w14:paraId="65580169" w14:textId="4FA7E792" w:rsidR="005D1852" w:rsidRPr="0017544C" w:rsidRDefault="00F645D2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76BB037" wp14:editId="4F2A3D49">
            <wp:extent cx="5943600" cy="6433185"/>
            <wp:effectExtent l="0" t="0" r="0" b="5715"/>
            <wp:docPr id="8745802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544" w14:textId="77777777" w:rsidR="00D94654" w:rsidRPr="0017544C" w:rsidRDefault="00D94654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thích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từng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bước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34363338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Đọc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diabetes.csv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DataFrame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57CC4E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Kiểm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0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In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missing values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tiềm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ẩn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9458176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Thay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0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Pregnancies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Outcome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845D63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Tách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(X)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(y).</w:t>
      </w:r>
    </w:p>
    <w:p w14:paraId="72FF90C7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Chia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tập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train/test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80% train, 20% test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random_state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=42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621F1F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Chuẩn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StandardScaler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thang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50D9C7" w14:textId="77777777" w:rsidR="00D94654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Huấn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luyện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Random Forest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cây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3495856" w14:textId="4600E102" w:rsidR="00A250B7" w:rsidRPr="0017544C" w:rsidRDefault="00D94654" w:rsidP="0017544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B8A389" w14:textId="5F31DBB0" w:rsidR="00D94654" w:rsidRPr="0017544C" w:rsidRDefault="00CD6F78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Kết</w:t>
      </w:r>
      <w:proofErr w:type="spellEnd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quả</w:t>
      </w:r>
      <w:proofErr w:type="spellEnd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:</w:t>
      </w:r>
    </w:p>
    <w:p w14:paraId="3742F898" w14:textId="77777777" w:rsidR="00A250B7" w:rsidRPr="0017544C" w:rsidRDefault="00A250B7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</w:p>
    <w:p w14:paraId="4009ED11" w14:textId="248F5488" w:rsidR="00D94654" w:rsidRPr="0017544C" w:rsidRDefault="00F645D2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29AAA2ED" wp14:editId="5C96C1FA">
            <wp:extent cx="5943600" cy="3197225"/>
            <wp:effectExtent l="0" t="0" r="0" b="3175"/>
            <wp:docPr id="19971455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E4E9" w14:textId="0758E268" w:rsidR="007A73E2" w:rsidRPr="0017544C" w:rsidRDefault="005D1852" w:rsidP="0017544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luận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Cleaning </w:t>
      </w:r>
      <w:proofErr w:type="gramStart"/>
      <w:r w:rsidR="00A250B7"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</w:t>
      </w:r>
      <w:proofErr w:type="gramEnd"/>
      <w:r w:rsidR="00A250B7"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17544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Data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Cleaning </w:t>
      </w:r>
      <w:r w:rsidR="00A250B7"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data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(domain knowledge)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Trong case study,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AA4830F" w14:textId="6CCA6B5C" w:rsidR="007A73E2" w:rsidRPr="0017544C" w:rsidRDefault="00A250B7" w:rsidP="0017544C">
      <w:pPr>
        <w:pStyle w:val="u1"/>
        <w:jc w:val="both"/>
        <w:rPr>
          <w:rFonts w:cs="Times New Roman"/>
          <w:szCs w:val="26"/>
        </w:rPr>
      </w:pPr>
      <w:bookmarkStart w:id="6" w:name="_Toc192541238"/>
      <w:r w:rsidRPr="0017544C">
        <w:rPr>
          <w:rFonts w:cs="Times New Roman"/>
          <w:szCs w:val="26"/>
        </w:rPr>
        <w:t>II</w:t>
      </w:r>
      <w:r w:rsidR="007A73E2" w:rsidRPr="0017544C">
        <w:rPr>
          <w:rFonts w:cs="Times New Roman"/>
          <w:szCs w:val="26"/>
        </w:rPr>
        <w:t xml:space="preserve">. Các </w:t>
      </w:r>
      <w:proofErr w:type="spellStart"/>
      <w:r w:rsidR="007A73E2" w:rsidRPr="0017544C">
        <w:rPr>
          <w:rFonts w:cs="Times New Roman"/>
          <w:szCs w:val="26"/>
        </w:rPr>
        <w:t>kỹ</w:t>
      </w:r>
      <w:proofErr w:type="spellEnd"/>
      <w:r w:rsidR="007A73E2" w:rsidRPr="0017544C">
        <w:rPr>
          <w:rFonts w:cs="Times New Roman"/>
          <w:szCs w:val="26"/>
        </w:rPr>
        <w:t xml:space="preserve"> </w:t>
      </w:r>
      <w:proofErr w:type="spellStart"/>
      <w:r w:rsidR="007A73E2" w:rsidRPr="0017544C">
        <w:rPr>
          <w:rFonts w:cs="Times New Roman"/>
          <w:szCs w:val="26"/>
        </w:rPr>
        <w:t>thuật</w:t>
      </w:r>
      <w:proofErr w:type="spellEnd"/>
      <w:r w:rsidR="007A73E2" w:rsidRPr="0017544C">
        <w:rPr>
          <w:rFonts w:cs="Times New Roman"/>
          <w:szCs w:val="26"/>
        </w:rPr>
        <w:t xml:space="preserve"> Machine Learning </w:t>
      </w:r>
      <w:proofErr w:type="spellStart"/>
      <w:r w:rsidR="007A73E2" w:rsidRPr="0017544C">
        <w:rPr>
          <w:rFonts w:cs="Times New Roman"/>
          <w:szCs w:val="26"/>
        </w:rPr>
        <w:t>trong</w:t>
      </w:r>
      <w:proofErr w:type="spellEnd"/>
      <w:r w:rsidR="007A73E2" w:rsidRPr="0017544C">
        <w:rPr>
          <w:rFonts w:cs="Times New Roman"/>
          <w:szCs w:val="26"/>
        </w:rPr>
        <w:t xml:space="preserve"> Chapter 12</w:t>
      </w:r>
      <w:bookmarkEnd w:id="6"/>
    </w:p>
    <w:p w14:paraId="344483B5" w14:textId="126380C1" w:rsidR="007A73E2" w:rsidRPr="0017544C" w:rsidRDefault="007A73E2" w:rsidP="0017544C">
      <w:pPr>
        <w:pStyle w:val="u2"/>
        <w:numPr>
          <w:ilvl w:val="0"/>
          <w:numId w:val="23"/>
        </w:numPr>
        <w:jc w:val="both"/>
        <w:rPr>
          <w:rFonts w:cs="Times New Roman"/>
          <w:szCs w:val="26"/>
        </w:rPr>
      </w:pPr>
      <w:bookmarkStart w:id="7" w:name="_Toc192541239"/>
      <w:r w:rsidRPr="0017544C">
        <w:rPr>
          <w:rStyle w:val="u2Char"/>
          <w:rFonts w:cs="Times New Roman"/>
          <w:b/>
          <w:szCs w:val="26"/>
        </w:rPr>
        <w:t xml:space="preserve">Các </w:t>
      </w:r>
      <w:proofErr w:type="spellStart"/>
      <w:r w:rsidRPr="0017544C">
        <w:rPr>
          <w:rStyle w:val="u2Char"/>
          <w:rFonts w:cs="Times New Roman"/>
          <w:b/>
          <w:szCs w:val="26"/>
        </w:rPr>
        <w:t>thuật</w:t>
      </w:r>
      <w:proofErr w:type="spellEnd"/>
      <w:r w:rsidRPr="0017544C">
        <w:rPr>
          <w:rStyle w:val="u2Char"/>
          <w:rFonts w:cs="Times New Roman"/>
          <w:b/>
          <w:szCs w:val="26"/>
        </w:rPr>
        <w:t xml:space="preserve"> </w:t>
      </w:r>
      <w:proofErr w:type="spellStart"/>
      <w:r w:rsidRPr="0017544C">
        <w:rPr>
          <w:rStyle w:val="u2Char"/>
          <w:rFonts w:cs="Times New Roman"/>
          <w:b/>
          <w:szCs w:val="26"/>
        </w:rPr>
        <w:t>toán</w:t>
      </w:r>
      <w:proofErr w:type="spellEnd"/>
      <w:r w:rsidRPr="0017544C">
        <w:rPr>
          <w:rStyle w:val="u2Char"/>
          <w:rFonts w:cs="Times New Roman"/>
          <w:b/>
          <w:szCs w:val="26"/>
        </w:rPr>
        <w:t xml:space="preserve"> </w:t>
      </w:r>
      <w:proofErr w:type="spellStart"/>
      <w:r w:rsidRPr="0017544C">
        <w:rPr>
          <w:rStyle w:val="u2Char"/>
          <w:rFonts w:cs="Times New Roman"/>
          <w:b/>
          <w:szCs w:val="26"/>
        </w:rPr>
        <w:t>được</w:t>
      </w:r>
      <w:proofErr w:type="spellEnd"/>
      <w:r w:rsidRPr="0017544C">
        <w:rPr>
          <w:rStyle w:val="u2Char"/>
          <w:rFonts w:cs="Times New Roman"/>
          <w:b/>
          <w:szCs w:val="26"/>
        </w:rPr>
        <w:t xml:space="preserve"> </w:t>
      </w:r>
      <w:proofErr w:type="spellStart"/>
      <w:r w:rsidRPr="0017544C">
        <w:rPr>
          <w:rStyle w:val="u2Char"/>
          <w:rFonts w:cs="Times New Roman"/>
          <w:b/>
          <w:szCs w:val="26"/>
        </w:rPr>
        <w:t>thử</w:t>
      </w:r>
      <w:proofErr w:type="spellEnd"/>
      <w:r w:rsidRPr="0017544C">
        <w:rPr>
          <w:rStyle w:val="u2Char"/>
          <w:rFonts w:cs="Times New Roman"/>
          <w:b/>
          <w:szCs w:val="26"/>
        </w:rPr>
        <w:t xml:space="preserve"> </w:t>
      </w:r>
      <w:proofErr w:type="spellStart"/>
      <w:r w:rsidRPr="0017544C">
        <w:rPr>
          <w:rStyle w:val="u2Char"/>
          <w:rFonts w:cs="Times New Roman"/>
          <w:b/>
          <w:szCs w:val="26"/>
        </w:rPr>
        <w:t>nghiệm</w:t>
      </w:r>
      <w:bookmarkEnd w:id="7"/>
      <w:proofErr w:type="spellEnd"/>
    </w:p>
    <w:p w14:paraId="485310EC" w14:textId="77777777" w:rsidR="00D94654" w:rsidRPr="0017544C" w:rsidRDefault="00D94654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case study Chap 12,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Machine Learning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17544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332"/>
        <w:gridCol w:w="2485"/>
        <w:gridCol w:w="2774"/>
      </w:tblGrid>
      <w:tr w:rsidR="00EF7A9A" w:rsidRPr="0017544C" w14:paraId="008A1C55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6DE3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B9978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B820A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86D69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Nhược</w:t>
            </w:r>
            <w:proofErr w:type="spellEnd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điểm</w:t>
            </w:r>
            <w:proofErr w:type="spellEnd"/>
          </w:p>
        </w:tc>
      </w:tr>
      <w:tr w:rsidR="00EF7A9A" w:rsidRPr="0017544C" w14:paraId="3FB0B9DF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8B6C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E8A7DF5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tuyến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đoán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F0F80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tuyến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25FC4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tuyến</w:t>
            </w:r>
            <w:proofErr w:type="spellEnd"/>
          </w:p>
        </w:tc>
      </w:tr>
      <w:tr w:rsidR="00EF7A9A" w:rsidRPr="0017544C" w14:paraId="04F68AE8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676A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SVM</w:t>
            </w:r>
          </w:p>
        </w:tc>
        <w:tc>
          <w:tcPr>
            <w:tcW w:w="0" w:type="auto"/>
            <w:vAlign w:val="center"/>
            <w:hideMark/>
          </w:tcPr>
          <w:p w14:paraId="57A751AE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siêu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phẳng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569EF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Hiệu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biên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DDAFB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Nhạy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</w:p>
        </w:tc>
      </w:tr>
      <w:tr w:rsidR="00EF7A9A" w:rsidRPr="0017544C" w14:paraId="530D9362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90D8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5306889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Cây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74736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38FBA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overfitting</w:t>
            </w:r>
          </w:p>
        </w:tc>
      </w:tr>
      <w:tr w:rsidR="00EF7A9A" w:rsidRPr="0017544C" w14:paraId="2E9A2334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F503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35348D5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cây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DFDED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ít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nhạy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35253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Chậm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</w:p>
        </w:tc>
      </w:tr>
      <w:tr w:rsidR="00EF7A9A" w:rsidRPr="0017544C" w14:paraId="266CED08" w14:textId="77777777" w:rsidTr="00C91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4EB1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1F9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7FE8BD1B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láng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giềng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BA8BA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49B0C" w14:textId="77777777" w:rsidR="00C91F93" w:rsidRPr="00C91F93" w:rsidRDefault="00C91F93" w:rsidP="001754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91F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</w:p>
        </w:tc>
      </w:tr>
    </w:tbl>
    <w:p w14:paraId="7D08EB3A" w14:textId="77777777" w:rsidR="00C91F93" w:rsidRPr="0017544C" w:rsidRDefault="00C91F93" w:rsidP="0017544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EA58D5" w14:textId="55E63D64" w:rsidR="00D94654" w:rsidRPr="0017544C" w:rsidRDefault="00D94654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So </w:t>
      </w: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sánh</w:t>
      </w:r>
      <w:proofErr w:type="spellEnd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hiệu</w:t>
      </w:r>
      <w:proofErr w:type="spellEnd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suất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: Random Forest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thường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vượt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trội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nhờ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khả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năng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tổng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hợp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từ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nhiều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cây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trong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khi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Logistic Regression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phù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hợp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nếu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dữ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liệu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có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quan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hệ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tuyến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rõ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="00C14ED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ràng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. SVM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KNN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nhạy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cảm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hơn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chuẩn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hóa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tham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số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71A3FE51" w14:textId="78EFE318" w:rsidR="00D94654" w:rsidRPr="0017544C" w:rsidRDefault="00D94654" w:rsidP="0017544C">
      <w:pPr>
        <w:pStyle w:val="u2"/>
        <w:numPr>
          <w:ilvl w:val="0"/>
          <w:numId w:val="23"/>
        </w:numPr>
        <w:jc w:val="both"/>
        <w:rPr>
          <w:rFonts w:eastAsia="Times New Roman" w:cs="Times New Roman"/>
          <w:szCs w:val="26"/>
        </w:rPr>
      </w:pPr>
      <w:bookmarkStart w:id="8" w:name="_Toc192541240"/>
      <w:r w:rsidRPr="0017544C">
        <w:rPr>
          <w:rFonts w:eastAsia="Times New Roman" w:cs="Times New Roman"/>
          <w:szCs w:val="26"/>
        </w:rPr>
        <w:t>Code</w:t>
      </w:r>
      <w:r w:rsidR="00F645D2" w:rsidRPr="0017544C">
        <w:rPr>
          <w:rFonts w:eastAsia="Times New Roman" w:cs="Times New Roman"/>
          <w:szCs w:val="26"/>
        </w:rPr>
        <w:t xml:space="preserve"> demo</w:t>
      </w:r>
      <w:bookmarkEnd w:id="8"/>
    </w:p>
    <w:p w14:paraId="3B6066B5" w14:textId="30784F8B" w:rsidR="00D94654" w:rsidRPr="0017544C" w:rsidRDefault="00D94654" w:rsidP="0017544C">
      <w:pPr>
        <w:pStyle w:val="oancuaDanhsac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Code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thử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nghiệm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thuật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toán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:</w:t>
      </w:r>
    </w:p>
    <w:p w14:paraId="62DB8E12" w14:textId="03BE6E68" w:rsidR="00D94654" w:rsidRPr="0017544C" w:rsidRDefault="009B37A2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noProof/>
          <w:color w:val="000000" w:themeColor="text1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3B9E4C12" wp14:editId="627BAE1B">
            <wp:extent cx="5943600" cy="6612255"/>
            <wp:effectExtent l="0" t="0" r="0" b="0"/>
            <wp:docPr id="7760470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FBB" w14:textId="0F30B086" w:rsidR="00DC576E" w:rsidRPr="0017544C" w:rsidRDefault="009B37A2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noProof/>
          <w:color w:val="000000" w:themeColor="text1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59F0C2B8" wp14:editId="1BF6ABD9">
            <wp:extent cx="5943600" cy="2624455"/>
            <wp:effectExtent l="0" t="0" r="0" b="4445"/>
            <wp:docPr id="6261130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3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624D" w14:textId="77777777" w:rsidR="00A17B69" w:rsidRPr="0017544C" w:rsidRDefault="00A17B69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657FB45F" w14:textId="2B997EAB" w:rsidR="009B37A2" w:rsidRPr="0017544C" w:rsidRDefault="00DC576E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Giải</w:t>
      </w:r>
      <w:proofErr w:type="spellEnd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thích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:</w:t>
      </w:r>
    </w:p>
    <w:p w14:paraId="5232637A" w14:textId="77777777" w:rsidR="009B37A2" w:rsidRPr="0017544C" w:rsidRDefault="009B37A2" w:rsidP="001754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1.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Đọc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dữ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liệu</w:t>
      </w:r>
      <w:proofErr w:type="spellEnd"/>
    </w:p>
    <w:p w14:paraId="721F121D" w14:textId="77777777" w:rsidR="009B37A2" w:rsidRPr="0017544C" w:rsidRDefault="009B37A2" w:rsidP="0017544C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Chương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trình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đọc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dữ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liệu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từ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tệp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CSV (diabetes.csv)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chọn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đặc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trưng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(Glucose, BMI, Age)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làm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biến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đầu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(X).</w:t>
      </w:r>
    </w:p>
    <w:p w14:paraId="2D06D7B9" w14:textId="77777777" w:rsidR="009B37A2" w:rsidRPr="0017544C" w:rsidRDefault="009B37A2" w:rsidP="0017544C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Nhãn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đầu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ra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(y)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được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lấy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từ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cột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thứ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8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của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DataFrame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7A8EB157" w14:textId="77777777" w:rsidR="009B37A2" w:rsidRPr="0017544C" w:rsidRDefault="009B37A2" w:rsidP="001754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2. Logistic Regression</w:t>
      </w:r>
    </w:p>
    <w:p w14:paraId="4F364E57" w14:textId="77777777" w:rsidR="009B37A2" w:rsidRPr="0017544C" w:rsidRDefault="009B37A2" w:rsidP="0017544C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Áp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dụng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Logistic Regression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đánh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giá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mô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hình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bằng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cross-validation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cv=10.</w:t>
      </w:r>
    </w:p>
    <w:p w14:paraId="716843A2" w14:textId="77777777" w:rsidR="009B37A2" w:rsidRPr="0017544C" w:rsidRDefault="009B37A2" w:rsidP="0017544C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In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ra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độ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trung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bình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log_regress_score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).</w:t>
      </w:r>
    </w:p>
    <w:p w14:paraId="47F78A7F" w14:textId="77777777" w:rsidR="009B37A2" w:rsidRPr="0017544C" w:rsidRDefault="009B37A2" w:rsidP="001754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3. K-Nearest Neighbors (KNN)</w:t>
      </w:r>
    </w:p>
    <w:p w14:paraId="7E8912A8" w14:textId="77777777" w:rsidR="009B37A2" w:rsidRPr="0017544C" w:rsidRDefault="009B37A2" w:rsidP="0017544C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Duyệt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qua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giá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trị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 (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số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hàng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xóm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)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lẻ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6B9DC624" w14:textId="77777777" w:rsidR="009B37A2" w:rsidRPr="0017544C" w:rsidRDefault="009B37A2" w:rsidP="0017544C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mỗi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k,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thực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hiện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cross-validation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để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độ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1EC750E3" w14:textId="77777777" w:rsidR="009B37A2" w:rsidRPr="0017544C" w:rsidRDefault="009B37A2" w:rsidP="0017544C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Lưu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lại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giá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trị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tối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ưu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mô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hình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KNN (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optimal_k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).</w:t>
      </w:r>
    </w:p>
    <w:p w14:paraId="5F76C70A" w14:textId="77777777" w:rsidR="009B37A2" w:rsidRPr="0017544C" w:rsidRDefault="009B37A2" w:rsidP="0017544C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Lưu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điểm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số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cao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nhất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knn_score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)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danh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sách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result.</w:t>
      </w:r>
    </w:p>
    <w:p w14:paraId="6ABEBBC6" w14:textId="77777777" w:rsidR="009B37A2" w:rsidRPr="0017544C" w:rsidRDefault="009B37A2" w:rsidP="001754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4. Support Vector Machine (SVM)</w:t>
      </w:r>
    </w:p>
    <w:p w14:paraId="32367F69" w14:textId="77777777" w:rsidR="009B37A2" w:rsidRPr="0017544C" w:rsidRDefault="009B37A2" w:rsidP="0017544C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Chạy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SVM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kernel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tuyến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(linear),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đánh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giá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bằng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cross-validation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lưu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kết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quả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result.</w:t>
      </w:r>
    </w:p>
    <w:p w14:paraId="6FC2A8DF" w14:textId="77777777" w:rsidR="009B37A2" w:rsidRPr="0017544C" w:rsidRDefault="009B37A2" w:rsidP="0017544C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Chạy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SVM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với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kernel RBF (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rbf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),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đánh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giá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bằng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cross-validation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lưu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kết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quả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result.</w:t>
      </w:r>
    </w:p>
    <w:p w14:paraId="19D56907" w14:textId="77777777" w:rsidR="009B37A2" w:rsidRPr="0017544C" w:rsidRDefault="009B37A2" w:rsidP="001754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5.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Tổng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hợp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kết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quả</w:t>
      </w:r>
      <w:proofErr w:type="spellEnd"/>
    </w:p>
    <w:p w14:paraId="2B2AE851" w14:textId="77777777" w:rsidR="009B37A2" w:rsidRPr="0017544C" w:rsidRDefault="009B37A2" w:rsidP="0017544C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Lưu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độ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của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từng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thuật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toán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một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DataFrame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281F3CCD" w14:textId="77777777" w:rsidR="009B37A2" w:rsidRPr="0017544C" w:rsidRDefault="009B37A2" w:rsidP="0017544C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Sắp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xếp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theo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độ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chính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xác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giảm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dần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để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xem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mô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hình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nào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hoạt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động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tốt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nhất</w:t>
      </w:r>
      <w:proofErr w:type="spellEnd"/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169396EC" w14:textId="77777777" w:rsidR="00DC576E" w:rsidRPr="0017544C" w:rsidRDefault="00DC576E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</w:p>
    <w:p w14:paraId="77AC8405" w14:textId="25E815C4" w:rsidR="00CD6F78" w:rsidRPr="0017544C" w:rsidRDefault="00CD6F78" w:rsidP="0017544C">
      <w:pPr>
        <w:pStyle w:val="u2"/>
        <w:numPr>
          <w:ilvl w:val="0"/>
          <w:numId w:val="23"/>
        </w:numPr>
        <w:jc w:val="both"/>
        <w:rPr>
          <w:rFonts w:eastAsia="Times New Roman" w:cs="Times New Roman"/>
          <w:szCs w:val="26"/>
        </w:rPr>
      </w:pPr>
      <w:bookmarkStart w:id="9" w:name="_Toc192541241"/>
      <w:proofErr w:type="spellStart"/>
      <w:r w:rsidRPr="0017544C">
        <w:rPr>
          <w:rFonts w:eastAsia="Times New Roman" w:cs="Times New Roman"/>
          <w:szCs w:val="26"/>
        </w:rPr>
        <w:lastRenderedPageBreak/>
        <w:t>Kết</w:t>
      </w:r>
      <w:proofErr w:type="spellEnd"/>
      <w:r w:rsidRPr="0017544C">
        <w:rPr>
          <w:rFonts w:eastAsia="Times New Roman" w:cs="Times New Roman"/>
          <w:szCs w:val="26"/>
        </w:rPr>
        <w:t xml:space="preserve"> </w:t>
      </w:r>
      <w:proofErr w:type="spellStart"/>
      <w:r w:rsidRPr="0017544C">
        <w:rPr>
          <w:rFonts w:eastAsia="Times New Roman" w:cs="Times New Roman"/>
          <w:szCs w:val="26"/>
        </w:rPr>
        <w:t>quả</w:t>
      </w:r>
      <w:bookmarkEnd w:id="9"/>
      <w:proofErr w:type="spellEnd"/>
    </w:p>
    <w:p w14:paraId="1D9A97AA" w14:textId="27570AA3" w:rsidR="000D74FB" w:rsidRPr="0017544C" w:rsidRDefault="009B37A2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noProof/>
          <w:color w:val="000000" w:themeColor="text1"/>
          <w:kern w:val="0"/>
          <w:sz w:val="26"/>
          <w:szCs w:val="26"/>
          <w14:ligatures w14:val="none"/>
        </w:rPr>
        <w:drawing>
          <wp:inline distT="0" distB="0" distL="0" distR="0" wp14:anchorId="15D0D2E4" wp14:editId="3F9EF3E6">
            <wp:extent cx="5943600" cy="3067685"/>
            <wp:effectExtent l="0" t="0" r="0" b="0"/>
            <wp:docPr id="15030329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2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637" w14:textId="77777777" w:rsidR="00C91F93" w:rsidRPr="0017544C" w:rsidRDefault="00C91F93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</w:p>
    <w:p w14:paraId="7624DA1E" w14:textId="3ADC2C3A" w:rsidR="00C91F93" w:rsidRPr="0017544C" w:rsidRDefault="00C91F93" w:rsidP="001754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17544C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drawing>
          <wp:inline distT="0" distB="0" distL="0" distR="0" wp14:anchorId="23FC5117" wp14:editId="327FDBDF">
            <wp:extent cx="5805182" cy="3577381"/>
            <wp:effectExtent l="0" t="0" r="5080" b="4445"/>
            <wp:docPr id="20505860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8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834" cy="35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3F56" w14:textId="1AB44247" w:rsidR="00C91F93" w:rsidRPr="0017544C" w:rsidRDefault="00A250B7" w:rsidP="0017544C">
      <w:pPr>
        <w:pStyle w:val="u1"/>
        <w:jc w:val="both"/>
        <w:rPr>
          <w:rFonts w:eastAsia="Times New Roman" w:cs="Times New Roman"/>
          <w:szCs w:val="26"/>
        </w:rPr>
      </w:pPr>
      <w:bookmarkStart w:id="10" w:name="_Toc192541242"/>
      <w:r w:rsidRPr="0017544C">
        <w:rPr>
          <w:rFonts w:eastAsia="Times New Roman" w:cs="Times New Roman"/>
          <w:szCs w:val="26"/>
        </w:rPr>
        <w:t>III</w:t>
      </w:r>
      <w:r w:rsidR="00C91F93" w:rsidRPr="0017544C">
        <w:rPr>
          <w:rFonts w:eastAsia="Times New Roman" w:cs="Times New Roman"/>
          <w:szCs w:val="26"/>
        </w:rPr>
        <w:t xml:space="preserve">. </w:t>
      </w:r>
      <w:proofErr w:type="spellStart"/>
      <w:r w:rsidR="00C91F93" w:rsidRPr="0017544C">
        <w:rPr>
          <w:rFonts w:eastAsia="Times New Roman" w:cs="Times New Roman"/>
          <w:szCs w:val="26"/>
        </w:rPr>
        <w:t>Kết</w:t>
      </w:r>
      <w:proofErr w:type="spellEnd"/>
      <w:r w:rsidR="00C91F93" w:rsidRPr="0017544C">
        <w:rPr>
          <w:rFonts w:eastAsia="Times New Roman" w:cs="Times New Roman"/>
          <w:szCs w:val="26"/>
        </w:rPr>
        <w:t xml:space="preserve"> Luận</w:t>
      </w:r>
      <w:bookmarkEnd w:id="10"/>
    </w:p>
    <w:p w14:paraId="58C7A0C1" w14:textId="77777777" w:rsidR="00C91F93" w:rsidRPr="00C91F93" w:rsidRDefault="00C91F93" w:rsidP="0017544C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Cleaning data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quan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trọng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để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đảm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bảo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dữ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liệu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đồng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nhất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chính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xác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.</w:t>
      </w:r>
    </w:p>
    <w:p w14:paraId="7D6EF622" w14:textId="77777777" w:rsidR="00C91F93" w:rsidRPr="00C91F93" w:rsidRDefault="00C91F93" w:rsidP="0017544C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Random Forest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cho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hiệu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suất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tốt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nhất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trong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case study.</w:t>
      </w:r>
    </w:p>
    <w:p w14:paraId="5366AF33" w14:textId="07334C67" w:rsidR="00C91F93" w:rsidRPr="00244A61" w:rsidRDefault="00C91F93" w:rsidP="0017544C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Có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thể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cải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thiện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mô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hình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bằng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tuning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tham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số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 xml:space="preserve"> (</w:t>
      </w:r>
      <w:proofErr w:type="spellStart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GridSearchCV</w:t>
      </w:r>
      <w:proofErr w:type="spellEnd"/>
      <w:r w:rsidRPr="00C91F93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14:ligatures w14:val="none"/>
        </w:rPr>
        <w:t>).</w:t>
      </w:r>
    </w:p>
    <w:sectPr w:rsidR="00C91F93" w:rsidRPr="0024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C86"/>
    <w:multiLevelType w:val="multilevel"/>
    <w:tmpl w:val="D1E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4DDE"/>
    <w:multiLevelType w:val="hybridMultilevel"/>
    <w:tmpl w:val="0AB28D76"/>
    <w:lvl w:ilvl="0" w:tplc="602E497E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538D"/>
    <w:multiLevelType w:val="multilevel"/>
    <w:tmpl w:val="FBE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308F"/>
    <w:multiLevelType w:val="multilevel"/>
    <w:tmpl w:val="3A1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B1E9F"/>
    <w:multiLevelType w:val="multilevel"/>
    <w:tmpl w:val="DA0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7CF"/>
    <w:multiLevelType w:val="multilevel"/>
    <w:tmpl w:val="11BE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A1E"/>
    <w:multiLevelType w:val="multilevel"/>
    <w:tmpl w:val="900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B001A"/>
    <w:multiLevelType w:val="multilevel"/>
    <w:tmpl w:val="39E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71202"/>
    <w:multiLevelType w:val="multilevel"/>
    <w:tmpl w:val="22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D2049"/>
    <w:multiLevelType w:val="hybridMultilevel"/>
    <w:tmpl w:val="91062B8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767FC7"/>
    <w:multiLevelType w:val="multilevel"/>
    <w:tmpl w:val="853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968A9"/>
    <w:multiLevelType w:val="multilevel"/>
    <w:tmpl w:val="E00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62F4E"/>
    <w:multiLevelType w:val="multilevel"/>
    <w:tmpl w:val="1DA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B5F6C"/>
    <w:multiLevelType w:val="multilevel"/>
    <w:tmpl w:val="007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E29E2"/>
    <w:multiLevelType w:val="multilevel"/>
    <w:tmpl w:val="FA0C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D1042"/>
    <w:multiLevelType w:val="multilevel"/>
    <w:tmpl w:val="B92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9063B"/>
    <w:multiLevelType w:val="multilevel"/>
    <w:tmpl w:val="6D66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864CB"/>
    <w:multiLevelType w:val="multilevel"/>
    <w:tmpl w:val="33C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97AC3"/>
    <w:multiLevelType w:val="multilevel"/>
    <w:tmpl w:val="C3A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50196"/>
    <w:multiLevelType w:val="multilevel"/>
    <w:tmpl w:val="0A6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959CC"/>
    <w:multiLevelType w:val="multilevel"/>
    <w:tmpl w:val="4AF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D2908"/>
    <w:multiLevelType w:val="hybridMultilevel"/>
    <w:tmpl w:val="A12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14D9D"/>
    <w:multiLevelType w:val="hybridMultilevel"/>
    <w:tmpl w:val="CB4E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54112">
    <w:abstractNumId w:val="11"/>
  </w:num>
  <w:num w:numId="2" w16cid:durableId="1453860056">
    <w:abstractNumId w:val="15"/>
  </w:num>
  <w:num w:numId="3" w16cid:durableId="2108184566">
    <w:abstractNumId w:val="8"/>
  </w:num>
  <w:num w:numId="4" w16cid:durableId="649796022">
    <w:abstractNumId w:val="13"/>
  </w:num>
  <w:num w:numId="5" w16cid:durableId="2114354163">
    <w:abstractNumId w:val="5"/>
  </w:num>
  <w:num w:numId="6" w16cid:durableId="1502161203">
    <w:abstractNumId w:val="18"/>
  </w:num>
  <w:num w:numId="7" w16cid:durableId="1571429597">
    <w:abstractNumId w:val="7"/>
  </w:num>
  <w:num w:numId="8" w16cid:durableId="54746692">
    <w:abstractNumId w:val="3"/>
  </w:num>
  <w:num w:numId="9" w16cid:durableId="21176997">
    <w:abstractNumId w:val="4"/>
  </w:num>
  <w:num w:numId="10" w16cid:durableId="715470321">
    <w:abstractNumId w:val="16"/>
  </w:num>
  <w:num w:numId="11" w16cid:durableId="2049184396">
    <w:abstractNumId w:val="14"/>
  </w:num>
  <w:num w:numId="12" w16cid:durableId="1546721242">
    <w:abstractNumId w:val="19"/>
  </w:num>
  <w:num w:numId="13" w16cid:durableId="671176852">
    <w:abstractNumId w:val="10"/>
  </w:num>
  <w:num w:numId="14" w16cid:durableId="962811522">
    <w:abstractNumId w:val="6"/>
  </w:num>
  <w:num w:numId="15" w16cid:durableId="297535076">
    <w:abstractNumId w:val="0"/>
  </w:num>
  <w:num w:numId="16" w16cid:durableId="1461729421">
    <w:abstractNumId w:val="17"/>
  </w:num>
  <w:num w:numId="17" w16cid:durableId="768039944">
    <w:abstractNumId w:val="12"/>
  </w:num>
  <w:num w:numId="18" w16cid:durableId="617369280">
    <w:abstractNumId w:val="20"/>
  </w:num>
  <w:num w:numId="19" w16cid:durableId="330448449">
    <w:abstractNumId w:val="21"/>
  </w:num>
  <w:num w:numId="20" w16cid:durableId="2037583192">
    <w:abstractNumId w:val="2"/>
  </w:num>
  <w:num w:numId="21" w16cid:durableId="1554852970">
    <w:abstractNumId w:val="1"/>
  </w:num>
  <w:num w:numId="22" w16cid:durableId="909776114">
    <w:abstractNumId w:val="9"/>
  </w:num>
  <w:num w:numId="23" w16cid:durableId="524566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C"/>
    <w:rsid w:val="00083F80"/>
    <w:rsid w:val="000C7DF3"/>
    <w:rsid w:val="000D74FB"/>
    <w:rsid w:val="0017544C"/>
    <w:rsid w:val="00196877"/>
    <w:rsid w:val="00244A61"/>
    <w:rsid w:val="002D3B21"/>
    <w:rsid w:val="003F6F1F"/>
    <w:rsid w:val="00405EC4"/>
    <w:rsid w:val="00465BA3"/>
    <w:rsid w:val="00540C6A"/>
    <w:rsid w:val="0059626D"/>
    <w:rsid w:val="005D1852"/>
    <w:rsid w:val="00633DC0"/>
    <w:rsid w:val="007A42D1"/>
    <w:rsid w:val="007A73E2"/>
    <w:rsid w:val="007F02BF"/>
    <w:rsid w:val="008938D4"/>
    <w:rsid w:val="008B58EA"/>
    <w:rsid w:val="0098024F"/>
    <w:rsid w:val="009B37A2"/>
    <w:rsid w:val="009D270F"/>
    <w:rsid w:val="00A17B69"/>
    <w:rsid w:val="00A250B7"/>
    <w:rsid w:val="00B3188C"/>
    <w:rsid w:val="00B62EBD"/>
    <w:rsid w:val="00B82F7C"/>
    <w:rsid w:val="00C14ED5"/>
    <w:rsid w:val="00C91F93"/>
    <w:rsid w:val="00CD6F78"/>
    <w:rsid w:val="00D94654"/>
    <w:rsid w:val="00DC576E"/>
    <w:rsid w:val="00DE1DCC"/>
    <w:rsid w:val="00EF7A9A"/>
    <w:rsid w:val="00F243AA"/>
    <w:rsid w:val="00F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7908"/>
  <w15:chartTrackingRefBased/>
  <w15:docId w15:val="{64A10D26-C29D-4FB6-9953-2EEB19B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6F78"/>
  </w:style>
  <w:style w:type="paragraph" w:styleId="u1">
    <w:name w:val="heading 1"/>
    <w:basedOn w:val="Binhthng"/>
    <w:next w:val="Binhthng"/>
    <w:link w:val="u1Char"/>
    <w:uiPriority w:val="9"/>
    <w:qFormat/>
    <w:rsid w:val="00A250B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250B7"/>
    <w:pPr>
      <w:keepNext/>
      <w:keepLines/>
      <w:numPr>
        <w:numId w:val="2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8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250B7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250B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B82F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2F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2F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2F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2F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2F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2F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2F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2F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2F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2F7C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Binhthng"/>
    <w:rsid w:val="00D9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D94654"/>
    <w:rPr>
      <w:b/>
      <w:bCs/>
    </w:rPr>
  </w:style>
  <w:style w:type="paragraph" w:styleId="uMucluc">
    <w:name w:val="TOC Heading"/>
    <w:basedOn w:val="u1"/>
    <w:next w:val="Binhthng"/>
    <w:uiPriority w:val="39"/>
    <w:unhideWhenUsed/>
    <w:qFormat/>
    <w:rsid w:val="00A250B7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A250B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250B7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A250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4A56-C87F-49C5-B323-220D8B6F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Tu Anh</dc:creator>
  <cp:keywords/>
  <dc:description/>
  <cp:lastModifiedBy>Nguyen Thi Tu Anh</cp:lastModifiedBy>
  <cp:revision>20</cp:revision>
  <dcterms:created xsi:type="dcterms:W3CDTF">2025-03-06T16:04:00Z</dcterms:created>
  <dcterms:modified xsi:type="dcterms:W3CDTF">2025-03-10T16:28:00Z</dcterms:modified>
</cp:coreProperties>
</file>