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fr.wikisource.org/wiki/Les_Caract%C3%A8res_(Garapon)" TargetMode="External" Type="http://schemas.openxmlformats.org/officeDocument/2006/relationships/hyperlink" Id="ref1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