
<file path=word/footnotes.xml><?xml version="1.0" encoding="utf-8"?>
<w:foot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>
      <w:pPr>
        <w:spacing w:after="0" w:before="0"/>
      </w:pPr>
      <w:r>
        <w:separator/>
      </w:r>
    </w:p>
  </w:footnote>
  <w:footnote w:id="0" w:type="continuationSeparator">
    <w:p>
      <w:pPr>
        <w:spacing w:after="0" w:before="0"/>
      </w:pPr>
      <w:r>
        <w:continuationSeparator/>
      </w:r>
    </w:p>
  </w:footnote>
  <w:footnote w:id="1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Les femmes persanes sont beaucoup plus étroitement gardées que les femmes turques et les femmes indiennes.</w:t>
      </w:r>
    </w:p>
  </w:footnote>
  <w:footnote w:id="2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Ce mot est plus en usage chez les Turcs que chez les Persans.</w:t>
      </w:r>
    </w:p>
  </w:footnote>
  <w:footnote w:id="3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Ce sont apparemment les chevaliers de Malte.</w:t>
      </w:r>
    </w:p>
  </w:footnote>
  <w:footnote w:id="4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(Les Persanes en ont quatre.)</w:t>
      </w:r>
    </w:p>
  </w:footnote>
  <w:footnote w:id="5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Il faut qu’un Turc voie, parle et pense en Turc: c’est à quoi des gens ne font point attention en lisant les </w:t>
      </w:r>
      <w:r>
        <w:rPr>
          <w:i/>
        </w:rPr>
        <w:t xml:space="preserve">Lettres Persanes</w:t>
      </w:r>
      <w:r>
        <w:rPr/>
        <w:t xml:space="preserve">. (Mont., </w:t>
      </w:r>
      <w:r>
        <w:rPr>
          <w:i/>
        </w:rPr>
        <w:t xml:space="preserve">Lettre à l’abbé de Guasco, du 4 octobre 1752.</w:t>
      </w:r>
      <w:r>
        <w:rPr/>
        <w:t xml:space="preserve">)</w:t>
      </w:r>
    </w:p>
  </w:footnote>
  <w:footnote w:id="6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Ispahan (c’est </w:t>
      </w:r>
      <w:r>
        <w:rPr>
          <w:i/>
        </w:rPr>
        <w:t xml:space="preserve">ville des cheveux</w:t>
      </w:r>
      <w:r>
        <w:rPr/>
        <w:t xml:space="preserve"> qu’il eût fallu dire).</w:t>
      </w:r>
    </w:p>
  </w:footnote>
  <w:footnote w:id="7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Les Persans sont les plus tolérants de tous les mahométans.</w:t>
      </w:r>
    </w:p>
  </w:footnote>
  <w:footnote w:id="8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Hagi est un homme qui a fait le pèlerinage de la Mecque.</w:t>
      </w:r>
    </w:p>
  </w:footnote>
  <w:footnote w:id="9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Les mahométans ne se soucient point de prendre Venise, parce qu’ils n’y trouveraient point d’eau pour leurs purifications.</w:t>
      </w:r>
    </w:p>
  </w:footnote>
  <w:footnote w:id="10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Jean de Castro.</w:t>
      </w:r>
    </w:p>
  </w:footnote>
  <w:footnote w:id="11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Il mourut le 1</w:t>
      </w:r>
      <w:r>
        <w:rPr>
          <w:vertAlign w:val="superscript"/>
        </w:rPr>
        <w:t>er</w:t>
      </w:r>
      <w:r>
        <w:rPr/>
        <w:t xml:space="preserve"> septembre 1715.</w:t>
      </w:r>
    </w:p>
  </w:footnote>
  <w:footnote w:id="12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Il veut parler de la querelle de Ramus.</w:t>
      </w:r>
    </w:p>
  </w:footnote>
  <w:footnote w:id="13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C'était en 1610.</w:t>
      </w:r>
    </w:p>
  </w:footnote>
  <w:footnote w:id="14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[Note de l’auteur, extraite de l’</w:t>
      </w:r>
      <w:r>
        <w:rPr>
          <w:i/>
        </w:rPr>
        <w:t xml:space="preserve">édition</w:t>
      </w:r>
      <w:r>
        <w:rPr/>
        <w:t xml:space="preserve"> de 1721 2</w:t>
      </w:r>
      <w:r>
        <w:rPr>
          <w:vertAlign w:val="superscript"/>
        </w:rPr>
        <w:t>e</w:t>
      </w:r>
      <w:r>
        <w:rPr/>
        <w:t xml:space="preserve">, Cologne, Pierre Marteau] Le cardinal Mazarin, voulant prononcer l’</w:t>
      </w:r>
      <w:r>
        <w:rPr>
          <w:i/>
        </w:rPr>
        <w:t xml:space="preserve">arrêt d’Union</w:t>
      </w:r>
      <w:r>
        <w:rPr/>
        <w:t xml:space="preserve">, dit devant les députés du parlement: l’</w:t>
      </w:r>
      <w:r>
        <w:rPr>
          <w:i/>
        </w:rPr>
        <w:t xml:space="preserve">Arrêt d’Ognon</w:t>
      </w:r>
      <w:r>
        <w:rPr/>
        <w:t xml:space="preserve">, de quoi le peuple fit force plaisanteries.</w:t>
      </w:r>
    </w:p>
  </w:footnote>
  <w:footnote w:id="15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L'auteur parle peut-être de l’île Bourbon.</w:t>
      </w:r>
    </w:p>
  </w:footnote>
  <w:footnote w:id="16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1717.</w:t>
      </w:r>
    </w:p>
  </w:footnote>
</w:footnotes>
</file>

<file path=word/_rels/document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" Target="stylesWithEffects.xml" Type="http://schemas.microsoft.com/office/2007/relationships/stylesWithEffects"/>
  <Relationship Id="rId2" Target="endnotes.xml" Type="http://schemas.openxmlformats.org/officeDocument/2006/relationships/endnotes"/>
  <Relationship Id="rId3" Target="styles.xml" Type="http://schemas.openxmlformats.org/officeDocument/2006/relationships/styles"/>
  <Relationship Id="rId4" Target="numbering.xml" Type="http://schemas.openxmlformats.org/officeDocument/2006/relationships/numbering"/>
  <Relationship Id="rId5" Target="footnotes.xml" Type="http://schemas.openxmlformats.org/officeDocument/2006/relationships/footnotes"/>
  <Relationship Id="rId6" Target="webSettings.xml" Type="http://schemas.openxmlformats.org/officeDocument/2006/relationships/webSettings"/>
  <Relationship Id="rId7" Target="theme/theme1.xml" Type="http://schemas.openxmlformats.org/officeDocument/2006/relationships/theme"/>
  <Relationship Id="rId8" Target="settings.xml" Type="http://schemas.openxmlformats.org/officeDocument/2006/relationships/settings"/>
  <Relationship Id="rId9" Target="fontTable.xml" Type="http://schemas.openxmlformats.org/officeDocument/2006/relationships/fontTable"/>
  <Relationship Id="rId12" Target="comments.xml" Type="http://schemas.openxmlformats.org/officeDocument/2006/relationships/comments"/>
  <Relationship Target="https://fr.wikisource.org/wiki/Lettres_persanes" TargetMode="External" Type="http://schemas.openxmlformats.org/officeDocument/2006/relationships/hyperlink" Id="ref1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