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B3BEC" w14:textId="05F9DC5C" w:rsidR="00763BE7" w:rsidRPr="00220EC1" w:rsidRDefault="00763BE7" w:rsidP="00763BE7">
      <w:pPr>
        <w:spacing w:after="0" w:line="240" w:lineRule="auto"/>
        <w:jc w:val="center"/>
        <w:rPr>
          <w:rFonts w:ascii="Arial" w:hAnsi="Arial" w:cs="Arial"/>
          <w:b/>
          <w:bCs/>
        </w:rPr>
      </w:pPr>
      <w:r w:rsidRPr="00220EC1">
        <w:rPr>
          <w:rFonts w:ascii="Arial" w:hAnsi="Arial" w:cs="Arial"/>
          <w:b/>
          <w:bCs/>
        </w:rPr>
        <w:t>Supplementary Material of</w:t>
      </w:r>
    </w:p>
    <w:p w14:paraId="0D5D6408" w14:textId="048B72E9" w:rsidR="00763BE7" w:rsidRPr="00220EC1" w:rsidRDefault="00763BE7" w:rsidP="00763BE7">
      <w:pPr>
        <w:spacing w:after="0" w:line="240" w:lineRule="auto"/>
        <w:jc w:val="center"/>
        <w:rPr>
          <w:rFonts w:ascii="Arial" w:hAnsi="Arial" w:cs="Arial"/>
          <w:b/>
          <w:bCs/>
        </w:rPr>
      </w:pPr>
      <w:r w:rsidRPr="00220EC1">
        <w:rPr>
          <w:rFonts w:ascii="Arial" w:hAnsi="Arial" w:cs="Arial"/>
          <w:b/>
          <w:bCs/>
        </w:rPr>
        <w:t>scGNN: a novel graph neural network </w:t>
      </w:r>
      <w:r w:rsidR="008908FD">
        <w:rPr>
          <w:rFonts w:ascii="Arial" w:hAnsi="Arial" w:cs="Arial"/>
          <w:b/>
          <w:bCs/>
        </w:rPr>
        <w:t>framework</w:t>
      </w:r>
      <w:r w:rsidRPr="00220EC1">
        <w:rPr>
          <w:rFonts w:ascii="Arial" w:hAnsi="Arial" w:cs="Arial"/>
          <w:b/>
          <w:bCs/>
        </w:rPr>
        <w:t xml:space="preserve"> for single-cell </w:t>
      </w:r>
      <w:r w:rsidR="008908FD">
        <w:rPr>
          <w:rFonts w:ascii="Arial" w:hAnsi="Arial" w:cs="Arial"/>
          <w:b/>
          <w:bCs/>
        </w:rPr>
        <w:t>RNA-Seq</w:t>
      </w:r>
      <w:r w:rsidRPr="00220EC1">
        <w:rPr>
          <w:rFonts w:ascii="Arial" w:hAnsi="Arial" w:cs="Arial"/>
          <w:b/>
          <w:bCs/>
        </w:rPr>
        <w:t xml:space="preserve"> analysis</w:t>
      </w:r>
    </w:p>
    <w:p w14:paraId="052D0F49" w14:textId="2845554D" w:rsidR="005C4051" w:rsidRDefault="005C4051" w:rsidP="008908FD">
      <w:pPr>
        <w:spacing w:after="0" w:line="240" w:lineRule="auto"/>
        <w:rPr>
          <w:rFonts w:ascii="Arial" w:hAnsi="Arial" w:cs="Arial"/>
        </w:rPr>
      </w:pPr>
    </w:p>
    <w:p w14:paraId="1168E345" w14:textId="77777777" w:rsidR="00B132FA" w:rsidRPr="00DB3615" w:rsidRDefault="00B132FA" w:rsidP="00B132FA">
      <w:pPr>
        <w:spacing w:after="0" w:line="240" w:lineRule="auto"/>
        <w:jc w:val="both"/>
        <w:rPr>
          <w:rFonts w:ascii="Arial" w:hAnsi="Arial" w:cs="Arial"/>
        </w:rPr>
      </w:pPr>
      <w:r w:rsidRPr="00DB3615">
        <w:rPr>
          <w:rFonts w:ascii="Arial" w:hAnsi="Arial" w:cs="Arial"/>
        </w:rPr>
        <w:t>Juexin Wang</w:t>
      </w:r>
      <w:r w:rsidRPr="00DB3615">
        <w:rPr>
          <w:rFonts w:ascii="Arial" w:hAnsi="Arial" w:cs="Arial"/>
          <w:vertAlign w:val="superscript"/>
        </w:rPr>
        <w:t xml:space="preserve">1, </w:t>
      </w:r>
      <w:r w:rsidRPr="00DB3615">
        <w:rPr>
          <w:rFonts w:ascii="Arial" w:hAnsi="Arial" w:cs="Arial"/>
        </w:rPr>
        <w:t>*, Anjun Ma</w:t>
      </w:r>
      <w:r w:rsidRPr="00DB3615">
        <w:rPr>
          <w:rFonts w:ascii="Arial" w:hAnsi="Arial" w:cs="Arial"/>
          <w:vertAlign w:val="superscript"/>
        </w:rPr>
        <w:t xml:space="preserve">2, </w:t>
      </w:r>
      <w:r w:rsidRPr="00DB3615">
        <w:rPr>
          <w:rFonts w:ascii="Arial" w:hAnsi="Arial" w:cs="Arial"/>
        </w:rPr>
        <w:t>*, Yuzhou Chang</w:t>
      </w:r>
      <w:r w:rsidRPr="00DB3615">
        <w:rPr>
          <w:rFonts w:ascii="Arial" w:hAnsi="Arial" w:cs="Arial"/>
          <w:vertAlign w:val="superscript"/>
        </w:rPr>
        <w:t>2</w:t>
      </w:r>
      <w:r w:rsidRPr="00DB3615">
        <w:rPr>
          <w:rFonts w:ascii="Arial" w:hAnsi="Arial" w:cs="Arial"/>
        </w:rPr>
        <w:t>, Jianting Gong</w:t>
      </w:r>
      <w:r w:rsidRPr="00DB3615">
        <w:rPr>
          <w:rFonts w:ascii="Arial" w:hAnsi="Arial" w:cs="Arial"/>
          <w:vertAlign w:val="superscript"/>
        </w:rPr>
        <w:t>1</w:t>
      </w:r>
      <w:r w:rsidRPr="00DB3615">
        <w:rPr>
          <w:rFonts w:ascii="Arial" w:hAnsi="Arial" w:cs="Arial"/>
        </w:rPr>
        <w:t>, Yuexu Jiang</w:t>
      </w:r>
      <w:r w:rsidRPr="00DB3615">
        <w:rPr>
          <w:rFonts w:ascii="Arial" w:hAnsi="Arial" w:cs="Arial"/>
          <w:vertAlign w:val="superscript"/>
        </w:rPr>
        <w:t>1</w:t>
      </w:r>
      <w:r w:rsidRPr="00DB3615">
        <w:rPr>
          <w:rFonts w:ascii="Arial" w:hAnsi="Arial" w:cs="Arial"/>
        </w:rPr>
        <w:t>,</w:t>
      </w:r>
      <w:r>
        <w:rPr>
          <w:rFonts w:ascii="Arial" w:hAnsi="Arial" w:cs="Arial"/>
        </w:rPr>
        <w:t xml:space="preserve"> Hongjun Fu</w:t>
      </w:r>
      <w:r w:rsidRPr="009775EA">
        <w:rPr>
          <w:rFonts w:ascii="Arial" w:hAnsi="Arial" w:cs="Arial"/>
          <w:vertAlign w:val="superscript"/>
        </w:rPr>
        <w:t>3</w:t>
      </w:r>
      <w:r>
        <w:rPr>
          <w:rFonts w:ascii="Arial" w:hAnsi="Arial" w:cs="Arial"/>
        </w:rPr>
        <w:t>,</w:t>
      </w:r>
      <w:r w:rsidRPr="00DB3615">
        <w:rPr>
          <w:rFonts w:ascii="Arial" w:hAnsi="Arial" w:cs="Arial"/>
        </w:rPr>
        <w:t xml:space="preserve"> Cankun Wang</w:t>
      </w:r>
      <w:r w:rsidRPr="00DB3615">
        <w:rPr>
          <w:rFonts w:ascii="Arial" w:hAnsi="Arial" w:cs="Arial"/>
          <w:vertAlign w:val="superscript"/>
        </w:rPr>
        <w:t>2</w:t>
      </w:r>
      <w:r w:rsidRPr="00DB3615">
        <w:rPr>
          <w:rFonts w:ascii="Arial" w:hAnsi="Arial" w:cs="Arial"/>
        </w:rPr>
        <w:t>, Ren Qi</w:t>
      </w:r>
      <w:r w:rsidRPr="00DB3615">
        <w:rPr>
          <w:rFonts w:ascii="Arial" w:hAnsi="Arial" w:cs="Arial"/>
          <w:vertAlign w:val="superscript"/>
        </w:rPr>
        <w:t>2</w:t>
      </w:r>
      <w:r w:rsidRPr="00DB3615">
        <w:rPr>
          <w:rFonts w:ascii="Arial" w:hAnsi="Arial" w:cs="Arial"/>
        </w:rPr>
        <w:t>, Qin Ma</w:t>
      </w:r>
      <w:r w:rsidRPr="00DB3615">
        <w:rPr>
          <w:rFonts w:ascii="Arial" w:hAnsi="Arial" w:cs="Arial"/>
          <w:vertAlign w:val="superscript"/>
        </w:rPr>
        <w:t>2, $</w:t>
      </w:r>
      <w:r w:rsidRPr="00DB3615">
        <w:rPr>
          <w:rFonts w:ascii="Arial" w:hAnsi="Arial" w:cs="Arial"/>
        </w:rPr>
        <w:t>, Dong Xu</w:t>
      </w:r>
      <w:r w:rsidRPr="00DB3615">
        <w:rPr>
          <w:rFonts w:ascii="Arial" w:hAnsi="Arial" w:cs="Arial"/>
          <w:vertAlign w:val="superscript"/>
        </w:rPr>
        <w:t>1, $</w:t>
      </w:r>
    </w:p>
    <w:p w14:paraId="7FE37D0B" w14:textId="77777777" w:rsidR="00B132FA" w:rsidRPr="00DB3615" w:rsidRDefault="00B132FA" w:rsidP="00B132FA">
      <w:pPr>
        <w:spacing w:after="0" w:line="240" w:lineRule="auto"/>
        <w:jc w:val="both"/>
        <w:rPr>
          <w:rFonts w:ascii="Arial" w:hAnsi="Arial" w:cs="Arial"/>
          <w:lang w:eastAsia="zh-CN"/>
        </w:rPr>
      </w:pPr>
    </w:p>
    <w:p w14:paraId="55410AED" w14:textId="77777777" w:rsidR="00B132FA" w:rsidRPr="00DB3615" w:rsidRDefault="00B132FA" w:rsidP="00B132FA">
      <w:pPr>
        <w:spacing w:after="0" w:line="240" w:lineRule="auto"/>
        <w:jc w:val="both"/>
        <w:rPr>
          <w:rFonts w:ascii="Arial" w:eastAsia="Times New Roman" w:hAnsi="Arial" w:cs="Arial"/>
          <w:vertAlign w:val="superscript"/>
        </w:rPr>
      </w:pPr>
      <w:r w:rsidRPr="00DB3615">
        <w:rPr>
          <w:rFonts w:ascii="Arial" w:eastAsia="Times New Roman" w:hAnsi="Arial" w:cs="Arial"/>
          <w:vertAlign w:val="superscript"/>
        </w:rPr>
        <w:t>1</w:t>
      </w:r>
      <w:r w:rsidRPr="00DB3615">
        <w:rPr>
          <w:rFonts w:ascii="Arial" w:eastAsia="Times New Roman" w:hAnsi="Arial" w:cs="Arial"/>
        </w:rPr>
        <w:t xml:space="preserve"> Department of Electrical Engineering and Computer Science, and Christopher S. Bond Life Sciences Center, University of Missouri, Columbia, MO 65211, USA</w:t>
      </w:r>
    </w:p>
    <w:p w14:paraId="3B4D10B9" w14:textId="77777777" w:rsidR="00B132FA" w:rsidRDefault="00B132FA" w:rsidP="00B132FA">
      <w:pPr>
        <w:spacing w:after="0" w:line="240" w:lineRule="auto"/>
        <w:jc w:val="both"/>
        <w:rPr>
          <w:rFonts w:ascii="Arial" w:eastAsia="Times New Roman" w:hAnsi="Arial" w:cs="Arial"/>
        </w:rPr>
      </w:pPr>
      <w:r w:rsidRPr="00DB3615">
        <w:rPr>
          <w:rFonts w:ascii="Arial" w:eastAsia="Times New Roman" w:hAnsi="Arial" w:cs="Arial"/>
          <w:vertAlign w:val="superscript"/>
        </w:rPr>
        <w:t xml:space="preserve">2 </w:t>
      </w:r>
      <w:r w:rsidRPr="00DB3615">
        <w:rPr>
          <w:rFonts w:ascii="Arial" w:eastAsia="Times New Roman" w:hAnsi="Arial" w:cs="Arial"/>
        </w:rPr>
        <w:t xml:space="preserve">Department of Biomedical Informatics, </w:t>
      </w:r>
      <w:r w:rsidRPr="00DB3615">
        <w:rPr>
          <w:rFonts w:ascii="Arial" w:hAnsi="Arial" w:cs="Arial"/>
        </w:rPr>
        <w:t>C</w:t>
      </w:r>
      <w:r w:rsidRPr="00DB3615">
        <w:rPr>
          <w:rFonts w:ascii="Arial" w:eastAsia="Times New Roman" w:hAnsi="Arial" w:cs="Arial"/>
        </w:rPr>
        <w:t>ollege of Medicine, The Ohio State University, Columbus, OH 43210, USA</w:t>
      </w:r>
    </w:p>
    <w:p w14:paraId="16874EE5" w14:textId="77777777" w:rsidR="00B132FA" w:rsidRPr="00DB3615" w:rsidRDefault="00B132FA" w:rsidP="00B132FA">
      <w:pPr>
        <w:spacing w:after="0" w:line="240" w:lineRule="auto"/>
        <w:jc w:val="both"/>
        <w:rPr>
          <w:rFonts w:ascii="Arial" w:eastAsia="Times New Roman" w:hAnsi="Arial" w:cs="Arial"/>
        </w:rPr>
      </w:pPr>
      <w:r>
        <w:rPr>
          <w:rFonts w:ascii="Arial" w:eastAsia="Times New Roman" w:hAnsi="Arial" w:cs="Arial"/>
          <w:vertAlign w:val="superscript"/>
        </w:rPr>
        <w:t xml:space="preserve">3 </w:t>
      </w:r>
      <w:r w:rsidRPr="00C41817">
        <w:rPr>
          <w:rFonts w:ascii="Arial" w:eastAsia="Times New Roman" w:hAnsi="Arial" w:cs="Arial"/>
        </w:rPr>
        <w:t xml:space="preserve">Department of Neuroscience, The Ohio State University, </w:t>
      </w:r>
      <w:r w:rsidRPr="00DB3615">
        <w:rPr>
          <w:rFonts w:ascii="Arial" w:eastAsia="Times New Roman" w:hAnsi="Arial" w:cs="Arial"/>
        </w:rPr>
        <w:t>Columbus, OH 43210, USA</w:t>
      </w:r>
    </w:p>
    <w:p w14:paraId="5FEA57D1" w14:textId="77777777" w:rsidR="00B132FA" w:rsidRPr="00DB3615" w:rsidRDefault="00B132FA" w:rsidP="00B132FA">
      <w:pPr>
        <w:spacing w:after="0" w:line="240" w:lineRule="auto"/>
        <w:jc w:val="both"/>
        <w:rPr>
          <w:rFonts w:ascii="Arial" w:eastAsia="Times New Roman" w:hAnsi="Arial" w:cs="Arial"/>
        </w:rPr>
      </w:pPr>
      <w:r w:rsidRPr="00DB3615">
        <w:rPr>
          <w:rFonts w:ascii="Arial" w:eastAsia="Times New Roman" w:hAnsi="Arial" w:cs="Arial"/>
        </w:rPr>
        <w:t>* These authors contributed equally to the paper as first authors</w:t>
      </w:r>
    </w:p>
    <w:p w14:paraId="3C37E8B5" w14:textId="77777777" w:rsidR="00B132FA" w:rsidRDefault="00B132FA" w:rsidP="00B132FA">
      <w:pPr>
        <w:spacing w:after="0" w:line="240" w:lineRule="auto"/>
        <w:jc w:val="both"/>
        <w:rPr>
          <w:rFonts w:ascii="Arial" w:eastAsia="Times New Roman" w:hAnsi="Arial" w:cs="Arial"/>
          <w:color w:val="000000" w:themeColor="text1"/>
        </w:rPr>
      </w:pPr>
      <w:r w:rsidRPr="00DB3615">
        <w:rPr>
          <w:rFonts w:ascii="Arial" w:eastAsia="Times New Roman" w:hAnsi="Arial" w:cs="Arial"/>
          <w:color w:val="000000" w:themeColor="text1"/>
          <w:vertAlign w:val="superscript"/>
        </w:rPr>
        <w:t xml:space="preserve">$ </w:t>
      </w:r>
      <w:r w:rsidRPr="00DB3615">
        <w:rPr>
          <w:rFonts w:ascii="Arial" w:eastAsia="Times New Roman" w:hAnsi="Arial" w:cs="Arial"/>
          <w:color w:val="000000" w:themeColor="text1"/>
        </w:rPr>
        <w:t>To whom correspondence should be addressed</w:t>
      </w:r>
    </w:p>
    <w:p w14:paraId="47E7444A" w14:textId="77777777" w:rsidR="00B132FA" w:rsidRDefault="00B132FA" w:rsidP="00B132FA">
      <w:pPr>
        <w:spacing w:after="0" w:line="240" w:lineRule="auto"/>
        <w:jc w:val="both"/>
        <w:rPr>
          <w:rFonts w:ascii="Arial" w:eastAsia="Times New Roman" w:hAnsi="Arial" w:cs="Arial"/>
          <w:color w:val="000000" w:themeColor="text1"/>
        </w:rPr>
      </w:pPr>
      <w:r w:rsidRPr="00DB3615">
        <w:rPr>
          <w:rFonts w:ascii="Arial" w:eastAsia="Times New Roman" w:hAnsi="Arial" w:cs="Arial"/>
          <w:color w:val="000000" w:themeColor="text1"/>
        </w:rPr>
        <w:t xml:space="preserve">Dr. Qin Ma. Tel: (706)-254-4293; Email: </w:t>
      </w:r>
      <w:hyperlink r:id="rId5" w:history="1">
        <w:r w:rsidRPr="00705B91">
          <w:rPr>
            <w:rFonts w:ascii="Arial" w:eastAsia="Times New Roman" w:hAnsi="Arial" w:cs="Arial"/>
            <w:color w:val="000000" w:themeColor="text1"/>
          </w:rPr>
          <w:t>qin.ma@osumc.edu</w:t>
        </w:r>
      </w:hyperlink>
    </w:p>
    <w:p w14:paraId="0E33B13D" w14:textId="77777777" w:rsidR="00B132FA" w:rsidRPr="00705B91" w:rsidRDefault="00B132FA" w:rsidP="00B132FA">
      <w:pPr>
        <w:spacing w:after="0" w:line="240" w:lineRule="auto"/>
        <w:jc w:val="both"/>
        <w:rPr>
          <w:rFonts w:ascii="Arial" w:eastAsia="Times New Roman" w:hAnsi="Arial" w:cs="Arial"/>
          <w:color w:val="000000" w:themeColor="text1"/>
        </w:rPr>
      </w:pPr>
      <w:r w:rsidRPr="00705B91">
        <w:rPr>
          <w:rFonts w:ascii="Arial" w:eastAsia="Times New Roman" w:hAnsi="Arial" w:cs="Arial"/>
          <w:color w:val="000000" w:themeColor="text1"/>
        </w:rPr>
        <w:t>Dr. Dong Xu. Tel: (573)-882-2299; Email:</w:t>
      </w:r>
      <w:r w:rsidRPr="00705B91">
        <w:rPr>
          <w:rFonts w:ascii="Arial" w:hAnsi="Arial" w:cs="Arial"/>
          <w:color w:val="000000" w:themeColor="text1"/>
        </w:rPr>
        <w:t xml:space="preserve"> </w:t>
      </w:r>
      <w:hyperlink r:id="rId6" w:history="1">
        <w:r w:rsidRPr="00705B91">
          <w:rPr>
            <w:rStyle w:val="Hyperlink"/>
            <w:rFonts w:ascii="Arial" w:eastAsia="Times New Roman" w:hAnsi="Arial" w:cs="Arial"/>
            <w:color w:val="000000" w:themeColor="text1"/>
          </w:rPr>
          <w:t>xudong@missouri.edu</w:t>
        </w:r>
      </w:hyperlink>
      <w:r w:rsidRPr="00705B91">
        <w:rPr>
          <w:rStyle w:val="Hyperlink"/>
          <w:rFonts w:ascii="Arial" w:eastAsia="Times New Roman" w:hAnsi="Arial" w:cs="Arial"/>
          <w:color w:val="000000" w:themeColor="text1"/>
        </w:rPr>
        <w:t>.</w:t>
      </w:r>
      <w:r w:rsidRPr="00705B91">
        <w:rPr>
          <w:rFonts w:ascii="Arial" w:eastAsia="Times New Roman" w:hAnsi="Arial" w:cs="Arial"/>
          <w:color w:val="000000" w:themeColor="text1"/>
        </w:rPr>
        <w:t xml:space="preserve"> </w:t>
      </w:r>
    </w:p>
    <w:p w14:paraId="06E63BC0" w14:textId="77777777" w:rsidR="00B132FA" w:rsidRPr="00220EC1" w:rsidRDefault="00B132FA" w:rsidP="008908FD">
      <w:pPr>
        <w:spacing w:after="0" w:line="240" w:lineRule="auto"/>
        <w:rPr>
          <w:rFonts w:ascii="Arial" w:hAnsi="Arial" w:cs="Arial"/>
        </w:rPr>
      </w:pPr>
    </w:p>
    <w:p w14:paraId="271E97AF" w14:textId="32722A51" w:rsidR="00763BE7" w:rsidRPr="00220EC1" w:rsidRDefault="00763BE7" w:rsidP="008908FD">
      <w:pPr>
        <w:spacing w:after="0" w:line="240" w:lineRule="auto"/>
        <w:rPr>
          <w:rFonts w:ascii="Arial" w:hAnsi="Arial" w:cs="Arial"/>
          <w:b/>
          <w:bCs/>
        </w:rPr>
      </w:pPr>
      <w:r w:rsidRPr="00220EC1">
        <w:rPr>
          <w:rFonts w:ascii="Arial" w:hAnsi="Arial" w:cs="Arial"/>
          <w:b/>
          <w:bCs/>
        </w:rPr>
        <w:t>Supplementary Figures</w:t>
      </w:r>
    </w:p>
    <w:p w14:paraId="60CE427C" w14:textId="51BA41BE" w:rsidR="00763BE7" w:rsidRPr="00220EC1" w:rsidRDefault="00763BE7" w:rsidP="008908FD">
      <w:pPr>
        <w:spacing w:after="0" w:line="240" w:lineRule="auto"/>
        <w:rPr>
          <w:rFonts w:ascii="Arial" w:hAnsi="Arial" w:cs="Arial"/>
        </w:rPr>
      </w:pPr>
      <w:r w:rsidRPr="00220EC1">
        <w:rPr>
          <w:rFonts w:ascii="Arial" w:hAnsi="Arial" w:cs="Arial"/>
        </w:rPr>
        <w:t>Figure S1</w:t>
      </w:r>
      <w:r w:rsidR="00453715">
        <w:rPr>
          <w:rFonts w:ascii="Arial" w:hAnsi="Arial" w:cs="Arial"/>
        </w:rPr>
        <w:t>.</w:t>
      </w:r>
      <w:r w:rsidR="006F7699" w:rsidRPr="006F7699">
        <w:rPr>
          <w:rFonts w:ascii="Arial" w:hAnsi="Arial" w:cs="Arial"/>
        </w:rPr>
        <w:t xml:space="preserve"> </w:t>
      </w:r>
      <w:r w:rsidR="006F7699" w:rsidRPr="00220EC1">
        <w:rPr>
          <w:rFonts w:ascii="Arial" w:hAnsi="Arial" w:cs="Arial"/>
        </w:rPr>
        <w:t xml:space="preserve">Workflow of the iterative </w:t>
      </w:r>
      <w:r w:rsidR="006F7699">
        <w:rPr>
          <w:rFonts w:ascii="Arial" w:hAnsi="Arial" w:cs="Arial"/>
        </w:rPr>
        <w:t>process in scGNN.</w:t>
      </w:r>
    </w:p>
    <w:p w14:paraId="61702F9C" w14:textId="181B8086" w:rsidR="00763BE7" w:rsidRPr="00220EC1" w:rsidRDefault="00763BE7" w:rsidP="008908FD">
      <w:pPr>
        <w:spacing w:after="0" w:line="240" w:lineRule="auto"/>
        <w:rPr>
          <w:rFonts w:ascii="Arial" w:hAnsi="Arial" w:cs="Arial"/>
        </w:rPr>
      </w:pPr>
      <w:r w:rsidRPr="00220EC1">
        <w:rPr>
          <w:rFonts w:ascii="Arial" w:hAnsi="Arial" w:cs="Arial"/>
        </w:rPr>
        <w:t>Figure S2</w:t>
      </w:r>
      <w:r w:rsidR="00453715">
        <w:rPr>
          <w:rFonts w:ascii="Arial" w:hAnsi="Arial" w:cs="Arial"/>
        </w:rPr>
        <w:t>.</w:t>
      </w:r>
      <w:r w:rsidR="00D74D9A" w:rsidRPr="00D74D9A">
        <w:rPr>
          <w:rFonts w:ascii="Arial" w:hAnsi="Arial" w:cs="Arial"/>
        </w:rPr>
        <w:t xml:space="preserve"> </w:t>
      </w:r>
      <w:r w:rsidR="00D74D9A">
        <w:rPr>
          <w:rFonts w:ascii="Arial" w:hAnsi="Arial" w:cs="Arial"/>
        </w:rPr>
        <w:t xml:space="preserve">An </w:t>
      </w:r>
      <w:r w:rsidR="00F951F3">
        <w:rPr>
          <w:rFonts w:ascii="Arial" w:hAnsi="Arial" w:cs="Arial"/>
        </w:rPr>
        <w:t xml:space="preserve">illustration </w:t>
      </w:r>
      <w:r w:rsidR="00D74D9A">
        <w:rPr>
          <w:rFonts w:ascii="Arial" w:hAnsi="Arial" w:cs="Arial"/>
        </w:rPr>
        <w:t>of LTMG modeling.</w:t>
      </w:r>
    </w:p>
    <w:p w14:paraId="10A5E2E2" w14:textId="18B71FDD" w:rsidR="00763BE7" w:rsidRPr="00E70F25" w:rsidRDefault="00763BE7" w:rsidP="008908FD">
      <w:pPr>
        <w:spacing w:after="0" w:line="240" w:lineRule="auto"/>
        <w:rPr>
          <w:rFonts w:ascii="Arial" w:hAnsi="Arial" w:cs="Arial"/>
        </w:rPr>
      </w:pPr>
      <w:r w:rsidRPr="00E70F25">
        <w:rPr>
          <w:rFonts w:ascii="Arial" w:hAnsi="Arial" w:cs="Arial"/>
        </w:rPr>
        <w:t>Figure S3</w:t>
      </w:r>
      <w:r w:rsidR="00453715" w:rsidRPr="00E70F25">
        <w:rPr>
          <w:rFonts w:ascii="Arial" w:hAnsi="Arial" w:cs="Arial"/>
        </w:rPr>
        <w:t>.</w:t>
      </w:r>
      <w:r w:rsidR="00D74D9A" w:rsidRPr="00012BBB">
        <w:rPr>
          <w:rFonts w:ascii="Arial" w:hAnsi="Arial" w:cs="Arial"/>
        </w:rPr>
        <w:t xml:space="preserve"> Comparison of gene c</w:t>
      </w:r>
      <w:r w:rsidR="00D74D9A" w:rsidRPr="001D12F5">
        <w:rPr>
          <w:rFonts w:ascii="Arial" w:hAnsi="Arial" w:cs="Arial"/>
        </w:rPr>
        <w:t>o-expression relationships in the Klein dataset.</w:t>
      </w:r>
    </w:p>
    <w:p w14:paraId="39688C3C" w14:textId="049663B4" w:rsidR="00763BE7" w:rsidRPr="00220EC1" w:rsidRDefault="00763BE7" w:rsidP="008908FD">
      <w:pPr>
        <w:spacing w:after="0" w:line="240" w:lineRule="auto"/>
        <w:rPr>
          <w:rFonts w:ascii="Arial" w:hAnsi="Arial" w:cs="Arial"/>
        </w:rPr>
      </w:pPr>
      <w:r w:rsidRPr="00220EC1">
        <w:rPr>
          <w:rFonts w:ascii="Arial" w:hAnsi="Arial" w:cs="Arial"/>
        </w:rPr>
        <w:t>Figure S4</w:t>
      </w:r>
      <w:r w:rsidR="00453715">
        <w:rPr>
          <w:rFonts w:ascii="Arial" w:hAnsi="Arial" w:cs="Arial"/>
        </w:rPr>
        <w:t>.</w:t>
      </w:r>
      <w:r w:rsidR="00D74D9A" w:rsidRPr="00D74D9A">
        <w:rPr>
          <w:rFonts w:ascii="Arial" w:hAnsi="Arial" w:cs="Arial"/>
        </w:rPr>
        <w:t xml:space="preserve"> </w:t>
      </w:r>
      <w:r w:rsidR="00DA14A0" w:rsidRPr="00D72F95">
        <w:rPr>
          <w:rFonts w:ascii="Arial" w:hAnsi="Arial" w:cs="Arial"/>
          <w:bCs/>
          <w:color w:val="000000" w:themeColor="text1"/>
          <w:lang w:eastAsia="zh-CN"/>
        </w:rPr>
        <w:t>Design of ablation tests and parameter searching of scGNN</w:t>
      </w:r>
      <w:r w:rsidR="00DA14A0">
        <w:rPr>
          <w:rFonts w:ascii="Arial" w:hAnsi="Arial" w:cs="Arial" w:hint="eastAsia"/>
          <w:bCs/>
          <w:color w:val="000000" w:themeColor="text1"/>
          <w:lang w:eastAsia="zh-CN"/>
        </w:rPr>
        <w:t>.</w:t>
      </w:r>
    </w:p>
    <w:p w14:paraId="75BD4C13" w14:textId="48BC8DBD" w:rsidR="00763BE7" w:rsidRPr="00220EC1" w:rsidRDefault="00763BE7" w:rsidP="008908FD">
      <w:pPr>
        <w:spacing w:after="0" w:line="240" w:lineRule="auto"/>
        <w:rPr>
          <w:rFonts w:ascii="Arial" w:hAnsi="Arial" w:cs="Arial"/>
        </w:rPr>
      </w:pPr>
      <w:r w:rsidRPr="00220EC1">
        <w:rPr>
          <w:rFonts w:ascii="Arial" w:hAnsi="Arial" w:cs="Arial"/>
        </w:rPr>
        <w:t>Figure S5</w:t>
      </w:r>
      <w:r w:rsidR="00453715">
        <w:rPr>
          <w:rFonts w:ascii="Arial" w:hAnsi="Arial" w:cs="Arial"/>
        </w:rPr>
        <w:t>.</w:t>
      </w:r>
      <w:r w:rsidR="0080385E" w:rsidRPr="0080385E">
        <w:rPr>
          <w:rFonts w:ascii="Arial" w:hAnsi="Arial" w:cs="Arial"/>
          <w:bCs/>
          <w:color w:val="000000" w:themeColor="text1"/>
          <w:lang w:eastAsia="zh-CN"/>
        </w:rPr>
        <w:t xml:space="preserve"> </w:t>
      </w:r>
      <w:r w:rsidR="00DA14A0">
        <w:rPr>
          <w:rFonts w:ascii="Arial" w:hAnsi="Arial" w:cs="Arial"/>
        </w:rPr>
        <w:t>Clustering results of scGNN compared to existing clustering tools.</w:t>
      </w:r>
    </w:p>
    <w:p w14:paraId="355C06D6" w14:textId="5A34A455" w:rsidR="00763BE7" w:rsidRDefault="00763BE7" w:rsidP="008908FD">
      <w:pPr>
        <w:spacing w:after="0" w:line="240" w:lineRule="auto"/>
        <w:rPr>
          <w:rFonts w:ascii="Arial" w:hAnsi="Arial" w:cs="Arial"/>
        </w:rPr>
      </w:pPr>
      <w:r w:rsidRPr="00220EC1">
        <w:rPr>
          <w:rFonts w:ascii="Arial" w:hAnsi="Arial" w:cs="Arial"/>
        </w:rPr>
        <w:t>Figure S6</w:t>
      </w:r>
      <w:r w:rsidR="00453715">
        <w:rPr>
          <w:rFonts w:ascii="Arial" w:hAnsi="Arial" w:cs="Arial"/>
        </w:rPr>
        <w:t>.</w:t>
      </w:r>
      <w:r w:rsidR="0080385E" w:rsidRPr="0080385E">
        <w:rPr>
          <w:rFonts w:ascii="Arial" w:hAnsi="Arial" w:cs="Arial"/>
        </w:rPr>
        <w:t xml:space="preserve"> </w:t>
      </w:r>
      <w:r w:rsidR="0080385E">
        <w:rPr>
          <w:rFonts w:ascii="Arial" w:hAnsi="Arial" w:cs="Arial"/>
        </w:rPr>
        <w:t>Comparison of DEG expression before and after scGNN imputation.</w:t>
      </w:r>
    </w:p>
    <w:p w14:paraId="4DC06B14" w14:textId="1D9433CC" w:rsidR="00FB0D9A" w:rsidRPr="00A85FDA" w:rsidRDefault="00453715" w:rsidP="008908FD">
      <w:pPr>
        <w:spacing w:after="0" w:line="240" w:lineRule="auto"/>
        <w:rPr>
          <w:rFonts w:ascii="Arial" w:hAnsi="Arial" w:cs="Arial"/>
        </w:rPr>
      </w:pPr>
      <w:r w:rsidRPr="00E70F25">
        <w:rPr>
          <w:rFonts w:ascii="Arial" w:hAnsi="Arial" w:cs="Arial"/>
        </w:rPr>
        <w:t>Figure S</w:t>
      </w:r>
      <w:r w:rsidRPr="00FB0D9A">
        <w:rPr>
          <w:rFonts w:ascii="Arial" w:hAnsi="Arial" w:cs="Arial"/>
        </w:rPr>
        <w:t>7.</w:t>
      </w:r>
      <w:r w:rsidR="006126B0" w:rsidRPr="009766DD">
        <w:rPr>
          <w:rFonts w:ascii="Arial" w:hAnsi="Arial" w:cs="Arial"/>
        </w:rPr>
        <w:t xml:space="preserve"> </w:t>
      </w:r>
      <w:r w:rsidR="009766DD">
        <w:rPr>
          <w:rFonts w:ascii="Arial" w:hAnsi="Arial" w:cs="Arial"/>
        </w:rPr>
        <w:t>A</w:t>
      </w:r>
      <w:r w:rsidR="009766DD" w:rsidRPr="009766DD">
        <w:rPr>
          <w:rFonts w:ascii="Arial" w:hAnsi="Arial" w:cs="Arial"/>
        </w:rPr>
        <w:t xml:space="preserve"> </w:t>
      </w:r>
      <w:r w:rsidR="006126B0" w:rsidRPr="00734CFF">
        <w:rPr>
          <w:rFonts w:ascii="Arial" w:hAnsi="Arial" w:cs="Arial"/>
        </w:rPr>
        <w:t xml:space="preserve">full list of enriched pathways </w:t>
      </w:r>
      <w:r w:rsidR="006126B0" w:rsidRPr="001D12F5">
        <w:rPr>
          <w:rFonts w:ascii="Arial" w:hAnsi="Arial" w:cs="Arial"/>
        </w:rPr>
        <w:t>using DEGs between AD and control cells within each cluster.</w:t>
      </w:r>
    </w:p>
    <w:p w14:paraId="18533A2A" w14:textId="0422FFEA" w:rsidR="00763BE7" w:rsidRPr="00220EC1" w:rsidRDefault="00763BE7" w:rsidP="008908FD">
      <w:pPr>
        <w:spacing w:after="0" w:line="240" w:lineRule="auto"/>
        <w:rPr>
          <w:rFonts w:ascii="Arial" w:hAnsi="Arial" w:cs="Arial"/>
          <w:b/>
          <w:bCs/>
        </w:rPr>
      </w:pPr>
      <w:r w:rsidRPr="00220EC1">
        <w:rPr>
          <w:rFonts w:ascii="Arial" w:hAnsi="Arial" w:cs="Arial"/>
          <w:b/>
          <w:bCs/>
        </w:rPr>
        <w:t>Supplementary Tables</w:t>
      </w:r>
    </w:p>
    <w:p w14:paraId="63A7762C" w14:textId="29B37392" w:rsidR="008908FD" w:rsidRPr="00220EC1" w:rsidRDefault="008908FD" w:rsidP="008908FD">
      <w:pPr>
        <w:spacing w:after="0" w:line="240" w:lineRule="auto"/>
        <w:jc w:val="both"/>
        <w:rPr>
          <w:rFonts w:ascii="Arial" w:hAnsi="Arial" w:cs="Arial"/>
          <w:lang w:eastAsia="zh-CN"/>
        </w:rPr>
      </w:pPr>
      <w:r w:rsidRPr="00220EC1">
        <w:rPr>
          <w:rFonts w:ascii="Arial" w:hAnsi="Arial" w:cs="Arial"/>
          <w:lang w:eastAsia="zh-CN"/>
        </w:rPr>
        <w:t xml:space="preserve">Table S1. Description of datasets and </w:t>
      </w:r>
      <w:r w:rsidR="00921FCC">
        <w:rPr>
          <w:rFonts w:ascii="Arial" w:hAnsi="Arial" w:cs="Arial"/>
          <w:lang w:eastAsia="zh-CN"/>
        </w:rPr>
        <w:t xml:space="preserve">third-party </w:t>
      </w:r>
      <w:r w:rsidRPr="00220EC1">
        <w:rPr>
          <w:rFonts w:ascii="Arial" w:hAnsi="Arial" w:cs="Arial"/>
          <w:lang w:eastAsia="zh-CN"/>
        </w:rPr>
        <w:t>tool</w:t>
      </w:r>
      <w:r w:rsidR="009F7B82">
        <w:rPr>
          <w:rFonts w:ascii="Arial" w:hAnsi="Arial" w:cs="Arial"/>
          <w:lang w:eastAsia="zh-CN"/>
        </w:rPr>
        <w:t>s</w:t>
      </w:r>
      <w:r w:rsidRPr="00220EC1">
        <w:rPr>
          <w:rFonts w:ascii="Arial" w:hAnsi="Arial" w:cs="Arial"/>
          <w:lang w:eastAsia="zh-CN"/>
        </w:rPr>
        <w:t xml:space="preserve"> for performance comparisons.</w:t>
      </w:r>
    </w:p>
    <w:p w14:paraId="0C4940E7" w14:textId="1D5F4353" w:rsidR="008908FD" w:rsidRDefault="008908FD" w:rsidP="008908FD">
      <w:pPr>
        <w:spacing w:after="0" w:line="240" w:lineRule="auto"/>
        <w:jc w:val="both"/>
        <w:rPr>
          <w:rFonts w:ascii="Arial" w:hAnsi="Arial" w:cs="Arial"/>
          <w:bCs/>
          <w:color w:val="000000" w:themeColor="text1"/>
          <w:lang w:eastAsia="zh-CN"/>
        </w:rPr>
      </w:pPr>
      <w:r>
        <w:rPr>
          <w:rFonts w:ascii="Arial" w:hAnsi="Arial" w:cs="Arial"/>
          <w:lang w:eastAsia="zh-CN"/>
        </w:rPr>
        <w:t>Table S</w:t>
      </w:r>
      <w:r w:rsidR="003936E3">
        <w:rPr>
          <w:rFonts w:ascii="Arial" w:hAnsi="Arial" w:cs="Arial"/>
          <w:lang w:eastAsia="zh-CN"/>
        </w:rPr>
        <w:t>2</w:t>
      </w:r>
      <w:r>
        <w:rPr>
          <w:rFonts w:ascii="Arial" w:hAnsi="Arial" w:cs="Arial"/>
          <w:lang w:eastAsia="zh-CN"/>
        </w:rPr>
        <w:t xml:space="preserve">: </w:t>
      </w:r>
      <w:r w:rsidRPr="00220EC1">
        <w:rPr>
          <w:rFonts w:ascii="Arial" w:hAnsi="Arial" w:cs="Arial"/>
          <w:bCs/>
          <w:color w:val="000000" w:themeColor="text1"/>
          <w:lang w:eastAsia="zh-CN"/>
        </w:rPr>
        <w:t xml:space="preserve">Design of </w:t>
      </w:r>
      <w:r w:rsidRPr="00220EC1">
        <w:rPr>
          <w:rFonts w:ascii="Arial" w:hAnsi="Arial" w:cs="Arial" w:hint="eastAsia"/>
          <w:bCs/>
          <w:color w:val="000000" w:themeColor="text1"/>
          <w:lang w:eastAsia="zh-CN"/>
        </w:rPr>
        <w:t>a</w:t>
      </w:r>
      <w:r w:rsidRPr="00220EC1">
        <w:rPr>
          <w:rFonts w:ascii="Arial" w:hAnsi="Arial" w:cs="Arial"/>
          <w:bCs/>
          <w:color w:val="000000" w:themeColor="text1"/>
          <w:lang w:eastAsia="zh-CN"/>
        </w:rPr>
        <w:t>blation tests</w:t>
      </w:r>
      <w:r>
        <w:rPr>
          <w:rFonts w:ascii="Arial" w:hAnsi="Arial" w:cs="Arial"/>
          <w:bCs/>
          <w:color w:val="000000" w:themeColor="text1"/>
          <w:lang w:eastAsia="zh-CN"/>
        </w:rPr>
        <w:t xml:space="preserve"> in clustering</w:t>
      </w:r>
      <w:r w:rsidRPr="00220EC1">
        <w:rPr>
          <w:rFonts w:ascii="Arial" w:hAnsi="Arial" w:cs="Arial"/>
          <w:bCs/>
          <w:color w:val="000000" w:themeColor="text1"/>
          <w:lang w:eastAsia="zh-CN"/>
        </w:rPr>
        <w:t>.</w:t>
      </w:r>
    </w:p>
    <w:p w14:paraId="714B8F98" w14:textId="128CC3B4"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3</w:t>
      </w:r>
      <w:r>
        <w:rPr>
          <w:rFonts w:ascii="Arial" w:hAnsi="Arial" w:cs="Arial"/>
          <w:bCs/>
          <w:color w:val="000000" w:themeColor="text1"/>
          <w:lang w:eastAsia="zh-CN"/>
        </w:rPr>
        <w:t>: Ablation tests with or without graph embedding</w:t>
      </w:r>
    </w:p>
    <w:p w14:paraId="7AD0A477" w14:textId="55C10BA3"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4</w:t>
      </w:r>
      <w:r>
        <w:rPr>
          <w:rFonts w:ascii="Arial" w:hAnsi="Arial" w:cs="Arial"/>
          <w:bCs/>
          <w:color w:val="000000" w:themeColor="text1"/>
          <w:lang w:eastAsia="zh-CN"/>
        </w:rPr>
        <w:t xml:space="preserve">: Comparison between naïve PCA and PCA with graph embedding </w:t>
      </w:r>
    </w:p>
    <w:p w14:paraId="314258F3" w14:textId="123B5193"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5</w:t>
      </w:r>
      <w:r>
        <w:rPr>
          <w:rFonts w:ascii="Arial" w:hAnsi="Arial" w:cs="Arial"/>
          <w:bCs/>
          <w:color w:val="000000" w:themeColor="text1"/>
          <w:lang w:eastAsia="zh-CN"/>
        </w:rPr>
        <w:t>: Comparison between scGNN and PCA with graph embedding</w:t>
      </w:r>
    </w:p>
    <w:p w14:paraId="595B3585" w14:textId="38F7E10C"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6</w:t>
      </w:r>
      <w:r>
        <w:rPr>
          <w:rFonts w:ascii="Arial" w:hAnsi="Arial" w:cs="Arial"/>
          <w:bCs/>
          <w:color w:val="000000" w:themeColor="text1"/>
          <w:lang w:eastAsia="zh-CN"/>
        </w:rPr>
        <w:t xml:space="preserve">: Ablation tests with </w:t>
      </w:r>
      <w:r w:rsidR="00012BBB">
        <w:rPr>
          <w:rFonts w:ascii="Arial" w:hAnsi="Arial" w:cs="Arial"/>
          <w:bCs/>
          <w:color w:val="000000" w:themeColor="text1"/>
          <w:lang w:eastAsia="zh-CN"/>
        </w:rPr>
        <w:t>regulatory</w:t>
      </w:r>
      <w:r>
        <w:rPr>
          <w:rFonts w:ascii="Arial" w:hAnsi="Arial" w:cs="Arial"/>
          <w:bCs/>
          <w:color w:val="000000" w:themeColor="text1"/>
          <w:lang w:eastAsia="zh-CN"/>
        </w:rPr>
        <w:t xml:space="preserve"> signal integration</w:t>
      </w:r>
    </w:p>
    <w:p w14:paraId="1B2127F4" w14:textId="5964489E"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7</w:t>
      </w:r>
      <w:r>
        <w:rPr>
          <w:rFonts w:ascii="Arial" w:hAnsi="Arial" w:cs="Arial"/>
          <w:bCs/>
          <w:color w:val="000000" w:themeColor="text1"/>
          <w:lang w:eastAsia="zh-CN"/>
        </w:rPr>
        <w:t>: Ablation tests with cluster autoencoders</w:t>
      </w:r>
    </w:p>
    <w:p w14:paraId="6206800C" w14:textId="417BEC3E"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8</w:t>
      </w:r>
      <w:r>
        <w:rPr>
          <w:rFonts w:ascii="Arial" w:hAnsi="Arial" w:cs="Arial"/>
          <w:bCs/>
          <w:color w:val="000000" w:themeColor="text1"/>
          <w:lang w:eastAsia="zh-CN"/>
        </w:rPr>
        <w:t xml:space="preserve">: Choosing K and intensities in clustering on </w:t>
      </w:r>
      <w:r w:rsidR="00227C81">
        <w:rPr>
          <w:rFonts w:ascii="Arial" w:hAnsi="Arial" w:cs="Arial"/>
          <w:bCs/>
          <w:color w:val="000000" w:themeColor="text1"/>
          <w:lang w:eastAsia="zh-CN"/>
        </w:rPr>
        <w:t xml:space="preserve">the </w:t>
      </w:r>
      <w:r>
        <w:rPr>
          <w:rFonts w:ascii="Arial" w:hAnsi="Arial" w:cs="Arial"/>
          <w:bCs/>
          <w:color w:val="000000" w:themeColor="text1"/>
          <w:lang w:eastAsia="zh-CN"/>
        </w:rPr>
        <w:t>Klein Dataset</w:t>
      </w:r>
    </w:p>
    <w:p w14:paraId="2E6B4658" w14:textId="00F960FB"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9</w:t>
      </w:r>
      <w:r>
        <w:rPr>
          <w:rFonts w:ascii="Arial" w:hAnsi="Arial" w:cs="Arial"/>
          <w:bCs/>
          <w:color w:val="000000" w:themeColor="text1"/>
          <w:lang w:eastAsia="zh-CN"/>
        </w:rPr>
        <w:t xml:space="preserve">: Parameter searching in imputation on </w:t>
      </w:r>
      <w:r w:rsidR="008D677D">
        <w:rPr>
          <w:rFonts w:ascii="Arial" w:hAnsi="Arial" w:cs="Arial"/>
          <w:bCs/>
          <w:color w:val="000000" w:themeColor="text1"/>
          <w:lang w:eastAsia="zh-CN"/>
        </w:rPr>
        <w:t xml:space="preserve">the </w:t>
      </w:r>
      <w:r>
        <w:rPr>
          <w:rFonts w:ascii="Arial" w:hAnsi="Arial" w:cs="Arial"/>
          <w:bCs/>
          <w:color w:val="000000" w:themeColor="text1"/>
          <w:lang w:eastAsia="zh-CN"/>
        </w:rPr>
        <w:t>Klein Dataset</w:t>
      </w:r>
    </w:p>
    <w:p w14:paraId="64766CB7" w14:textId="272A96E0"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w:t>
      </w:r>
      <w:r w:rsidR="003936E3">
        <w:rPr>
          <w:rFonts w:ascii="Arial" w:hAnsi="Arial" w:cs="Arial"/>
          <w:bCs/>
          <w:color w:val="000000" w:themeColor="text1"/>
          <w:lang w:eastAsia="zh-CN"/>
        </w:rPr>
        <w:t>10</w:t>
      </w:r>
      <w:r>
        <w:rPr>
          <w:rFonts w:ascii="Arial" w:hAnsi="Arial" w:cs="Arial"/>
          <w:bCs/>
          <w:color w:val="000000" w:themeColor="text1"/>
          <w:lang w:eastAsia="zh-CN"/>
        </w:rPr>
        <w:t>:</w:t>
      </w:r>
      <w:r w:rsidRPr="00C72628">
        <w:rPr>
          <w:rFonts w:ascii="Arial" w:hAnsi="Arial" w:cs="Arial"/>
          <w:bCs/>
          <w:color w:val="000000" w:themeColor="text1"/>
          <w:lang w:eastAsia="zh-CN"/>
        </w:rPr>
        <w:t xml:space="preserve"> </w:t>
      </w:r>
      <w:r>
        <w:rPr>
          <w:rFonts w:ascii="Arial" w:hAnsi="Arial" w:cs="Arial"/>
          <w:bCs/>
          <w:color w:val="000000" w:themeColor="text1"/>
          <w:lang w:eastAsia="zh-CN"/>
        </w:rPr>
        <w:t xml:space="preserve">Parameter searching in imputation on </w:t>
      </w:r>
      <w:r w:rsidR="00D023B3">
        <w:rPr>
          <w:rFonts w:ascii="Arial" w:hAnsi="Arial" w:cs="Arial"/>
          <w:bCs/>
          <w:color w:val="000000" w:themeColor="text1"/>
          <w:lang w:eastAsia="zh-CN"/>
        </w:rPr>
        <w:t xml:space="preserve">the </w:t>
      </w:r>
      <w:r>
        <w:rPr>
          <w:rFonts w:ascii="Arial" w:hAnsi="Arial" w:cs="Arial"/>
          <w:bCs/>
          <w:color w:val="000000" w:themeColor="text1"/>
          <w:lang w:eastAsia="zh-CN"/>
        </w:rPr>
        <w:t>Zeisel Dataset</w:t>
      </w:r>
    </w:p>
    <w:p w14:paraId="2E35A503" w14:textId="18814DED"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S1</w:t>
      </w:r>
      <w:r w:rsidR="003936E3">
        <w:rPr>
          <w:rFonts w:ascii="Arial" w:hAnsi="Arial" w:cs="Arial"/>
          <w:bCs/>
          <w:color w:val="000000" w:themeColor="text1"/>
          <w:lang w:eastAsia="zh-CN"/>
        </w:rPr>
        <w:t>1</w:t>
      </w:r>
      <w:r>
        <w:rPr>
          <w:rFonts w:ascii="Arial" w:hAnsi="Arial" w:cs="Arial"/>
          <w:bCs/>
          <w:color w:val="000000" w:themeColor="text1"/>
          <w:lang w:eastAsia="zh-CN"/>
        </w:rPr>
        <w:t xml:space="preserve">: Ablation tests in </w:t>
      </w:r>
      <w:r w:rsidR="00F4287C">
        <w:rPr>
          <w:rFonts w:ascii="Arial" w:hAnsi="Arial" w:cs="Arial"/>
          <w:bCs/>
          <w:color w:val="000000" w:themeColor="text1"/>
          <w:lang w:eastAsia="zh-CN"/>
        </w:rPr>
        <w:t>imputation</w:t>
      </w:r>
    </w:p>
    <w:p w14:paraId="5B083995" w14:textId="3961D723" w:rsidR="008908FD" w:rsidRDefault="008908FD" w:rsidP="008908FD">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Table S1</w:t>
      </w:r>
      <w:r w:rsidR="003936E3">
        <w:rPr>
          <w:rFonts w:ascii="Arial" w:hAnsi="Arial" w:cs="Arial"/>
          <w:bCs/>
          <w:color w:val="000000" w:themeColor="text1"/>
          <w:lang w:eastAsia="zh-CN"/>
        </w:rPr>
        <w:t>2</w:t>
      </w:r>
      <w:r>
        <w:rPr>
          <w:rFonts w:ascii="Arial" w:hAnsi="Arial" w:cs="Arial"/>
          <w:bCs/>
          <w:color w:val="000000" w:themeColor="text1"/>
          <w:lang w:eastAsia="zh-CN"/>
        </w:rPr>
        <w:t>: Parameter searching in L1/L2 terms in the imputation</w:t>
      </w:r>
    </w:p>
    <w:p w14:paraId="71114DF2" w14:textId="590BA755" w:rsidR="00453715" w:rsidRDefault="00453715" w:rsidP="00453715">
      <w:pPr>
        <w:spacing w:after="0" w:line="240" w:lineRule="auto"/>
        <w:jc w:val="both"/>
        <w:rPr>
          <w:rFonts w:ascii="Arial" w:hAnsi="Arial" w:cs="Arial"/>
          <w:lang w:eastAsia="zh-CN"/>
        </w:rPr>
      </w:pPr>
      <w:r w:rsidRPr="00220EC1">
        <w:rPr>
          <w:rFonts w:ascii="Arial" w:hAnsi="Arial" w:cs="Arial"/>
          <w:lang w:eastAsia="zh-CN"/>
        </w:rPr>
        <w:t>Table S</w:t>
      </w:r>
      <w:r>
        <w:rPr>
          <w:rFonts w:ascii="Arial" w:hAnsi="Arial" w:cs="Arial"/>
          <w:lang w:eastAsia="zh-CN"/>
        </w:rPr>
        <w:t>1</w:t>
      </w:r>
      <w:r w:rsidR="003936E3">
        <w:rPr>
          <w:rFonts w:ascii="Arial" w:hAnsi="Arial" w:cs="Arial"/>
          <w:lang w:eastAsia="zh-CN"/>
        </w:rPr>
        <w:t>3</w:t>
      </w:r>
      <w:r w:rsidRPr="00220EC1">
        <w:rPr>
          <w:rFonts w:ascii="Arial" w:hAnsi="Arial" w:cs="Arial"/>
          <w:lang w:eastAsia="zh-CN"/>
        </w:rPr>
        <w:t xml:space="preserve">: CTSRs predicted from IRIS3 using </w:t>
      </w:r>
      <w:r>
        <w:rPr>
          <w:rFonts w:ascii="Arial" w:hAnsi="Arial" w:cs="Arial"/>
          <w:lang w:eastAsia="zh-CN"/>
        </w:rPr>
        <w:t xml:space="preserve">the </w:t>
      </w:r>
      <w:r w:rsidRPr="00220EC1">
        <w:rPr>
          <w:rFonts w:ascii="Arial" w:hAnsi="Arial" w:cs="Arial"/>
          <w:lang w:eastAsia="zh-CN"/>
        </w:rPr>
        <w:t>scGNN imputed matrix.</w:t>
      </w:r>
    </w:p>
    <w:p w14:paraId="3D0433FC" w14:textId="3583D521" w:rsidR="00FB0D9A" w:rsidRPr="00A85FDA" w:rsidRDefault="00A85FDA" w:rsidP="00A85FDA">
      <w:pPr>
        <w:spacing w:after="0" w:line="240" w:lineRule="auto"/>
        <w:jc w:val="both"/>
        <w:rPr>
          <w:rFonts w:ascii="Arial" w:hAnsi="Arial" w:cs="Arial"/>
          <w:lang w:eastAsia="zh-CN"/>
        </w:rPr>
      </w:pPr>
      <w:r>
        <w:rPr>
          <w:rFonts w:ascii="Arial" w:hAnsi="Arial" w:cs="Arial"/>
          <w:lang w:eastAsia="zh-CN"/>
        </w:rPr>
        <w:t xml:space="preserve">Table S14: </w:t>
      </w:r>
      <w:r w:rsidRPr="00A85FDA">
        <w:rPr>
          <w:rFonts w:ascii="Arial" w:hAnsi="Arial" w:cs="Arial"/>
          <w:lang w:eastAsia="zh-CN"/>
        </w:rPr>
        <w:t>SP3 regulated genes in OPC, Astrocyte, and Neuron clusters.</w:t>
      </w:r>
      <w:r w:rsidRPr="00A85FDA">
        <w:rPr>
          <w:rFonts w:ascii="Arial" w:hAnsi="Arial" w:cs="Arial"/>
          <w:lang w:eastAsia="zh-CN"/>
        </w:rPr>
        <w:tab/>
      </w:r>
      <w:r w:rsidRPr="00A85FDA">
        <w:rPr>
          <w:rFonts w:ascii="Arial" w:hAnsi="Arial" w:cs="Arial"/>
          <w:lang w:eastAsia="zh-CN"/>
        </w:rPr>
        <w:tab/>
      </w:r>
    </w:p>
    <w:p w14:paraId="67B5D3EB" w14:textId="6D34BBEF" w:rsidR="00347E6A" w:rsidRDefault="00917FD4">
      <w:pPr>
        <w:spacing w:after="0" w:line="240" w:lineRule="auto"/>
        <w:rPr>
          <w:rFonts w:ascii="Arial" w:hAnsi="Arial" w:cs="Arial"/>
          <w:b/>
          <w:bCs/>
        </w:rPr>
      </w:pPr>
      <w:r w:rsidRPr="00220EC1">
        <w:rPr>
          <w:rFonts w:ascii="Arial" w:hAnsi="Arial" w:cs="Arial"/>
          <w:b/>
          <w:bCs/>
        </w:rPr>
        <w:t>Supplementary Methods</w:t>
      </w:r>
    </w:p>
    <w:p w14:paraId="1B1ABFF4" w14:textId="6FD2526F" w:rsidR="009D4DAB" w:rsidRPr="008C3144" w:rsidRDefault="009D4DAB">
      <w:pPr>
        <w:spacing w:after="0" w:line="240" w:lineRule="auto"/>
        <w:rPr>
          <w:rFonts w:ascii="Arial" w:hAnsi="Arial" w:cs="Arial"/>
        </w:rPr>
      </w:pPr>
      <w:r w:rsidRPr="008C3144">
        <w:rPr>
          <w:rFonts w:ascii="Arial" w:hAnsi="Arial" w:cs="Arial"/>
        </w:rPr>
        <w:lastRenderedPageBreak/>
        <w:t>Algorithm 1. Pseudo code of scGNN</w:t>
      </w:r>
    </w:p>
    <w:p w14:paraId="2DAF8B01" w14:textId="601163DA" w:rsidR="00347E6A" w:rsidRPr="00BE5C9B" w:rsidRDefault="00347E6A">
      <w:pPr>
        <w:spacing w:after="0" w:line="240" w:lineRule="auto"/>
        <w:rPr>
          <w:rFonts w:ascii="Arial" w:hAnsi="Arial" w:cs="Arial"/>
        </w:rPr>
      </w:pPr>
      <w:r w:rsidRPr="00347E6A">
        <w:rPr>
          <w:rFonts w:ascii="Arial" w:hAnsi="Arial" w:cs="Arial"/>
        </w:rPr>
        <w:t>Method S1</w:t>
      </w:r>
      <w:r w:rsidRPr="00BE5C9B">
        <w:rPr>
          <w:rFonts w:ascii="Arial" w:hAnsi="Arial" w:cs="Arial"/>
        </w:rPr>
        <w:t>.</w:t>
      </w:r>
      <w:r w:rsidR="00BE5C9B" w:rsidRPr="00BE5C9B">
        <w:rPr>
          <w:rFonts w:ascii="Arial" w:hAnsi="Arial" w:cs="Arial"/>
          <w:color w:val="000000" w:themeColor="text1"/>
          <w:lang w:eastAsia="zh-CN"/>
        </w:rPr>
        <w:t xml:space="preserve"> Ablation tests on computational components in </w:t>
      </w:r>
      <w:r w:rsidR="00BE5C9B" w:rsidRPr="00BE5C9B">
        <w:rPr>
          <w:rFonts w:ascii="Arial" w:hAnsi="Arial" w:cs="Arial" w:hint="eastAsia"/>
          <w:color w:val="000000" w:themeColor="text1"/>
          <w:lang w:eastAsia="zh-CN"/>
        </w:rPr>
        <w:t>s</w:t>
      </w:r>
      <w:r w:rsidR="00BE5C9B" w:rsidRPr="00BE5C9B">
        <w:rPr>
          <w:rFonts w:ascii="Arial" w:hAnsi="Arial" w:cs="Arial"/>
          <w:color w:val="000000" w:themeColor="text1"/>
          <w:lang w:eastAsia="zh-CN"/>
        </w:rPr>
        <w:t>cGNN</w:t>
      </w:r>
    </w:p>
    <w:p w14:paraId="50333FAF" w14:textId="339728EF" w:rsidR="00347E6A" w:rsidRPr="00BE5C9B" w:rsidRDefault="00347E6A">
      <w:pPr>
        <w:spacing w:after="0" w:line="240" w:lineRule="auto"/>
        <w:rPr>
          <w:rFonts w:ascii="Arial" w:hAnsi="Arial" w:cs="Arial"/>
        </w:rPr>
      </w:pPr>
      <w:r w:rsidRPr="00BE5C9B">
        <w:rPr>
          <w:rFonts w:ascii="Arial" w:hAnsi="Arial" w:cs="Arial"/>
        </w:rPr>
        <w:t>Method S2.</w:t>
      </w:r>
      <w:r w:rsidR="00975389" w:rsidRPr="00BE5C9B">
        <w:t xml:space="preserve"> </w:t>
      </w:r>
      <w:r w:rsidR="00975389" w:rsidRPr="00BE5C9B">
        <w:rPr>
          <w:rFonts w:ascii="Arial" w:hAnsi="Arial" w:cs="Arial"/>
        </w:rPr>
        <w:t>Robustness of scGNN to hyperparameter choice</w:t>
      </w:r>
      <w:r w:rsidR="00FC3C90">
        <w:rPr>
          <w:rFonts w:ascii="Arial" w:hAnsi="Arial" w:cs="Arial"/>
        </w:rPr>
        <w:t>s</w:t>
      </w:r>
    </w:p>
    <w:p w14:paraId="1A0EFEB4" w14:textId="490A1644" w:rsidR="00347E6A" w:rsidRPr="00BE5C9B" w:rsidRDefault="00347E6A" w:rsidP="00BE5C9B">
      <w:pPr>
        <w:spacing w:after="0" w:line="240" w:lineRule="auto"/>
        <w:jc w:val="both"/>
        <w:rPr>
          <w:rFonts w:ascii="Arial" w:hAnsi="Arial" w:cs="Arial"/>
        </w:rPr>
      </w:pPr>
      <w:r w:rsidRPr="00BE5C9B">
        <w:rPr>
          <w:rFonts w:ascii="Arial" w:hAnsi="Arial" w:cs="Arial"/>
        </w:rPr>
        <w:t>Method S3.</w:t>
      </w:r>
      <w:r w:rsidR="00BE5C9B" w:rsidRPr="00BE5C9B">
        <w:rPr>
          <w:rFonts w:ascii="Arial" w:hAnsi="Arial" w:cs="Arial"/>
        </w:rPr>
        <w:t xml:space="preserve"> Parameter tuning and ablation tests in </w:t>
      </w:r>
      <w:r w:rsidR="00734AE8">
        <w:rPr>
          <w:rFonts w:ascii="Arial" w:hAnsi="Arial" w:cs="Arial"/>
        </w:rPr>
        <w:t>i</w:t>
      </w:r>
      <w:r w:rsidR="00734AE8" w:rsidRPr="00BE5C9B">
        <w:rPr>
          <w:rFonts w:ascii="Arial" w:hAnsi="Arial" w:cs="Arial"/>
        </w:rPr>
        <w:t xml:space="preserve">mputation </w:t>
      </w:r>
      <w:r w:rsidR="00BE5C9B" w:rsidRPr="00BE5C9B">
        <w:rPr>
          <w:rFonts w:ascii="Arial" w:hAnsi="Arial" w:cs="Arial"/>
        </w:rPr>
        <w:t>tasks in scGNN</w:t>
      </w:r>
    </w:p>
    <w:p w14:paraId="601AE69F" w14:textId="23050672" w:rsidR="008908FD" w:rsidRDefault="00347E6A">
      <w:pPr>
        <w:spacing w:after="0" w:line="240" w:lineRule="auto"/>
        <w:rPr>
          <w:rFonts w:ascii="Arial" w:hAnsi="Arial" w:cs="Arial"/>
        </w:rPr>
      </w:pPr>
      <w:r w:rsidRPr="00BE5C9B">
        <w:rPr>
          <w:rFonts w:ascii="Arial" w:hAnsi="Arial" w:cs="Arial"/>
        </w:rPr>
        <w:t>Method S4.</w:t>
      </w:r>
      <w:r w:rsidR="00BE5C9B" w:rsidRPr="00BE5C9B">
        <w:rPr>
          <w:rFonts w:ascii="Arial" w:hAnsi="Arial" w:cs="Arial"/>
        </w:rPr>
        <w:t xml:space="preserve"> Quantitative </w:t>
      </w:r>
      <w:r w:rsidR="00777C29">
        <w:rPr>
          <w:rFonts w:ascii="Arial" w:hAnsi="Arial" w:cs="Arial"/>
        </w:rPr>
        <w:t>c</w:t>
      </w:r>
      <w:r w:rsidR="00777C29" w:rsidRPr="00BE5C9B">
        <w:rPr>
          <w:rFonts w:ascii="Arial" w:hAnsi="Arial" w:cs="Arial"/>
        </w:rPr>
        <w:t xml:space="preserve">riteria </w:t>
      </w:r>
      <w:r w:rsidR="00BE5C9B" w:rsidRPr="00BE5C9B">
        <w:rPr>
          <w:rFonts w:ascii="Arial" w:hAnsi="Arial" w:cs="Arial"/>
        </w:rPr>
        <w:t>used in the study</w:t>
      </w:r>
      <w:r w:rsidR="00BE5C9B" w:rsidRPr="00BE5C9B">
        <w:rPr>
          <w:rFonts w:ascii="Arial" w:hAnsi="Arial" w:cs="Arial"/>
          <w:b/>
          <w:bCs/>
        </w:rPr>
        <w:t xml:space="preserve">  </w:t>
      </w:r>
      <w:r w:rsidR="008908FD">
        <w:rPr>
          <w:rFonts w:ascii="Arial" w:hAnsi="Arial" w:cs="Arial"/>
        </w:rPr>
        <w:br w:type="page"/>
      </w:r>
    </w:p>
    <w:p w14:paraId="5464B0DE" w14:textId="6AB07166" w:rsidR="008908FD" w:rsidRPr="008908FD" w:rsidRDefault="008908FD">
      <w:pPr>
        <w:spacing w:after="0" w:line="240" w:lineRule="auto"/>
        <w:rPr>
          <w:rFonts w:ascii="Arial" w:hAnsi="Arial" w:cs="Arial"/>
          <w:b/>
          <w:bCs/>
        </w:rPr>
      </w:pPr>
      <w:r w:rsidRPr="008908FD">
        <w:rPr>
          <w:rFonts w:ascii="Arial" w:hAnsi="Arial" w:cs="Arial"/>
          <w:b/>
          <w:bCs/>
        </w:rPr>
        <w:lastRenderedPageBreak/>
        <w:t>Supplementary Figures</w:t>
      </w:r>
    </w:p>
    <w:p w14:paraId="04EB6412" w14:textId="3B4DC8B6" w:rsidR="008908FD" w:rsidRDefault="00631D5C">
      <w:pPr>
        <w:spacing w:after="0" w:line="240" w:lineRule="auto"/>
        <w:rPr>
          <w:rFonts w:ascii="Arial" w:hAnsi="Arial" w:cs="Arial"/>
        </w:rPr>
      </w:pPr>
      <w:r>
        <w:rPr>
          <w:noProof/>
        </w:rPr>
        <w:drawing>
          <wp:inline distT="0" distB="0" distL="0" distR="0" wp14:anchorId="3A0CC1D2" wp14:editId="05E80C03">
            <wp:extent cx="5160549" cy="735909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331" cy="7361632"/>
                    </a:xfrm>
                    <a:prstGeom prst="rect">
                      <a:avLst/>
                    </a:prstGeom>
                    <a:noFill/>
                    <a:ln>
                      <a:noFill/>
                    </a:ln>
                  </pic:spPr>
                </pic:pic>
              </a:graphicData>
            </a:graphic>
          </wp:inline>
        </w:drawing>
      </w:r>
    </w:p>
    <w:p w14:paraId="45065B6A" w14:textId="32216FC2" w:rsidR="008908FD" w:rsidRDefault="008908FD">
      <w:pPr>
        <w:spacing w:after="0" w:line="240" w:lineRule="auto"/>
        <w:rPr>
          <w:rFonts w:ascii="Arial" w:hAnsi="Arial" w:cs="Arial"/>
        </w:rPr>
      </w:pPr>
      <w:r w:rsidRPr="00453715">
        <w:rPr>
          <w:rFonts w:ascii="Arial" w:hAnsi="Arial" w:cs="Arial"/>
          <w:b/>
          <w:bCs/>
        </w:rPr>
        <w:t>Figure S1</w:t>
      </w:r>
      <w:r>
        <w:rPr>
          <w:rFonts w:ascii="Arial" w:hAnsi="Arial" w:cs="Arial"/>
        </w:rPr>
        <w:t xml:space="preserve">. </w:t>
      </w:r>
      <w:r w:rsidR="00917FD4" w:rsidRPr="00220EC1">
        <w:rPr>
          <w:rFonts w:ascii="Arial" w:hAnsi="Arial" w:cs="Arial"/>
        </w:rPr>
        <w:t xml:space="preserve">Workflow of the iterative </w:t>
      </w:r>
      <w:r w:rsidR="006F7699">
        <w:rPr>
          <w:rFonts w:ascii="Arial" w:hAnsi="Arial" w:cs="Arial"/>
        </w:rPr>
        <w:t>process in scGNN.</w:t>
      </w:r>
    </w:p>
    <w:p w14:paraId="66F56105" w14:textId="77777777" w:rsidR="00991610" w:rsidRDefault="00991610">
      <w:pPr>
        <w:spacing w:after="0" w:line="240" w:lineRule="auto"/>
      </w:pPr>
      <w:r>
        <w:br w:type="page"/>
      </w:r>
    </w:p>
    <w:p w14:paraId="01EF37E0" w14:textId="68DC4FFC" w:rsidR="008908FD" w:rsidRDefault="007B301E">
      <w:pPr>
        <w:spacing w:after="0" w:line="240" w:lineRule="auto"/>
        <w:rPr>
          <w:rFonts w:ascii="Arial" w:hAnsi="Arial" w:cs="Arial"/>
        </w:rPr>
      </w:pPr>
      <w:r>
        <w:rPr>
          <w:noProof/>
        </w:rPr>
        <w:object w:dxaOrig="16500" w:dyaOrig="5640" w14:anchorId="1D8BE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in;height:148.5pt;mso-width-percent:0;mso-height-percent:0;mso-width-percent:0;mso-height-percent:0" o:ole="">
            <v:imagedata r:id="rId8" o:title=""/>
          </v:shape>
          <o:OLEObject Type="Embed" ProgID="Visio.Drawing.15" ShapeID="_x0000_i1025" DrawAspect="Content" ObjectID="_1657921672" r:id="rId9"/>
        </w:object>
      </w:r>
    </w:p>
    <w:p w14:paraId="77839EBF" w14:textId="6328A6D8" w:rsidR="008908FD" w:rsidRDefault="008908FD">
      <w:pPr>
        <w:spacing w:after="0" w:line="240" w:lineRule="auto"/>
        <w:rPr>
          <w:rFonts w:ascii="Arial" w:hAnsi="Arial" w:cs="Arial"/>
        </w:rPr>
      </w:pPr>
      <w:r w:rsidRPr="00453715">
        <w:rPr>
          <w:rFonts w:ascii="Arial" w:hAnsi="Arial" w:cs="Arial"/>
          <w:b/>
          <w:bCs/>
        </w:rPr>
        <w:t>Figure S2</w:t>
      </w:r>
      <w:r>
        <w:rPr>
          <w:rFonts w:ascii="Arial" w:hAnsi="Arial" w:cs="Arial"/>
        </w:rPr>
        <w:t xml:space="preserve">. </w:t>
      </w:r>
      <w:r w:rsidR="00D74D9A">
        <w:rPr>
          <w:rFonts w:ascii="Arial" w:hAnsi="Arial" w:cs="Arial"/>
        </w:rPr>
        <w:t xml:space="preserve">An </w:t>
      </w:r>
      <w:r w:rsidR="009C5E70">
        <w:rPr>
          <w:rFonts w:ascii="Arial" w:hAnsi="Arial" w:cs="Arial"/>
        </w:rPr>
        <w:t xml:space="preserve">illustration </w:t>
      </w:r>
      <w:r w:rsidR="00D74D9A">
        <w:rPr>
          <w:rFonts w:ascii="Arial" w:hAnsi="Arial" w:cs="Arial"/>
        </w:rPr>
        <w:t xml:space="preserve">of LTMG modeling. For Gene A with log read counts in the raw scRNA-Seq matrix, LTMG models the expression values into multiple </w:t>
      </w:r>
      <w:r w:rsidR="00CE43E5">
        <w:rPr>
          <w:rFonts w:ascii="Arial" w:hAnsi="Arial" w:cs="Arial"/>
        </w:rPr>
        <w:t xml:space="preserve">Gaussian </w:t>
      </w:r>
      <w:r w:rsidR="00D74D9A">
        <w:rPr>
          <w:rFonts w:ascii="Arial" w:hAnsi="Arial" w:cs="Arial"/>
        </w:rPr>
        <w:t>distribution</w:t>
      </w:r>
      <w:r w:rsidR="00D539C5">
        <w:rPr>
          <w:rFonts w:ascii="Arial" w:hAnsi="Arial" w:cs="Arial"/>
        </w:rPr>
        <w:t>s</w:t>
      </w:r>
      <w:r w:rsidR="00D74D9A">
        <w:rPr>
          <w:rFonts w:ascii="Arial" w:hAnsi="Arial" w:cs="Arial"/>
        </w:rPr>
        <w:t xml:space="preserve"> to indicate its underlying regulatory signals. Expression values in cells within the same distribution will be discretized into the same number. For instance, expressions in cells with signal 1 (red), 2 (green), and 3 (yellow) </w:t>
      </w:r>
      <w:r w:rsidR="005339FF">
        <w:rPr>
          <w:rFonts w:ascii="Arial" w:hAnsi="Arial" w:cs="Arial"/>
        </w:rPr>
        <w:t>are</w:t>
      </w:r>
      <w:r w:rsidR="00D74D9A">
        <w:rPr>
          <w:rFonts w:ascii="Arial" w:hAnsi="Arial" w:cs="Arial"/>
        </w:rPr>
        <w:t xml:space="preserve"> transformed into 1, 2, and 3, respectively. All zero values will remain the same.</w:t>
      </w:r>
    </w:p>
    <w:p w14:paraId="5D498767" w14:textId="682A746B" w:rsidR="00991610" w:rsidRDefault="00991610">
      <w:pPr>
        <w:spacing w:after="0" w:line="240" w:lineRule="auto"/>
      </w:pPr>
    </w:p>
    <w:p w14:paraId="3FC127D4" w14:textId="7021CCA0" w:rsidR="00380B20" w:rsidRDefault="00380B20">
      <w:pPr>
        <w:spacing w:after="0" w:line="240" w:lineRule="auto"/>
      </w:pPr>
    </w:p>
    <w:p w14:paraId="5BB40372" w14:textId="77777777" w:rsidR="00380B20" w:rsidRDefault="00380B20">
      <w:pPr>
        <w:spacing w:after="0" w:line="240" w:lineRule="auto"/>
      </w:pPr>
    </w:p>
    <w:p w14:paraId="6810E9EA" w14:textId="77777777" w:rsidR="00453715" w:rsidRDefault="00453715">
      <w:pPr>
        <w:spacing w:after="0" w:line="240" w:lineRule="auto"/>
      </w:pPr>
      <w:r>
        <w:br w:type="page"/>
      </w:r>
    </w:p>
    <w:p w14:paraId="28BD6036" w14:textId="659B0DF7" w:rsidR="008908FD" w:rsidRDefault="00631D5C">
      <w:pPr>
        <w:spacing w:after="0" w:line="240" w:lineRule="auto"/>
        <w:rPr>
          <w:rFonts w:ascii="Arial" w:hAnsi="Arial" w:cs="Arial"/>
        </w:rPr>
      </w:pPr>
      <w:r>
        <w:rPr>
          <w:noProof/>
        </w:rPr>
        <w:lastRenderedPageBreak/>
        <w:drawing>
          <wp:inline distT="0" distB="0" distL="0" distR="0" wp14:anchorId="758EB7B9" wp14:editId="34FCE99D">
            <wp:extent cx="5471795" cy="2399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1795" cy="2399665"/>
                    </a:xfrm>
                    <a:prstGeom prst="rect">
                      <a:avLst/>
                    </a:prstGeom>
                    <a:noFill/>
                    <a:ln>
                      <a:noFill/>
                    </a:ln>
                  </pic:spPr>
                </pic:pic>
              </a:graphicData>
            </a:graphic>
          </wp:inline>
        </w:drawing>
      </w:r>
    </w:p>
    <w:p w14:paraId="7963CEEF" w14:textId="7FE45BA9" w:rsidR="008908FD" w:rsidRPr="00B12C07" w:rsidRDefault="008908FD">
      <w:pPr>
        <w:spacing w:after="0" w:line="240" w:lineRule="auto"/>
        <w:rPr>
          <w:rFonts w:ascii="Arial" w:hAnsi="Arial" w:cs="Arial"/>
        </w:rPr>
      </w:pPr>
      <w:r w:rsidRPr="00B12C07">
        <w:rPr>
          <w:rFonts w:ascii="Arial" w:hAnsi="Arial" w:cs="Arial"/>
          <w:b/>
          <w:bCs/>
        </w:rPr>
        <w:t>Figure S3</w:t>
      </w:r>
      <w:r w:rsidRPr="009C5E70">
        <w:rPr>
          <w:rFonts w:ascii="Arial" w:hAnsi="Arial" w:cs="Arial"/>
        </w:rPr>
        <w:t xml:space="preserve">. </w:t>
      </w:r>
      <w:r w:rsidR="00D74D9A" w:rsidRPr="00FF08C3">
        <w:rPr>
          <w:rFonts w:ascii="Arial" w:hAnsi="Arial" w:cs="Arial"/>
        </w:rPr>
        <w:t>Comparison of gene c</w:t>
      </w:r>
      <w:r w:rsidR="00D74D9A" w:rsidRPr="001D12F5">
        <w:rPr>
          <w:rFonts w:ascii="Arial" w:hAnsi="Arial" w:cs="Arial"/>
        </w:rPr>
        <w:t xml:space="preserve">o-expression relationships in the Klein dataset. </w:t>
      </w:r>
      <w:r w:rsidR="00180297" w:rsidRPr="001D12F5">
        <w:rPr>
          <w:rFonts w:ascii="Arial" w:hAnsi="Arial" w:cs="Arial"/>
        </w:rPr>
        <w:t>Different colors indicate cell clusters given in the original paper (Day 1, 2, 7, and 9).</w:t>
      </w:r>
    </w:p>
    <w:p w14:paraId="10850E18" w14:textId="5B7A7B85" w:rsidR="008908FD" w:rsidRDefault="008908FD">
      <w:pPr>
        <w:spacing w:after="0" w:line="240" w:lineRule="auto"/>
        <w:rPr>
          <w:rFonts w:ascii="Arial" w:hAnsi="Arial" w:cs="Arial"/>
        </w:rPr>
      </w:pPr>
    </w:p>
    <w:p w14:paraId="57741A44" w14:textId="77777777" w:rsidR="00DA14A0" w:rsidRDefault="00DA14A0">
      <w:pPr>
        <w:spacing w:after="0" w:line="240" w:lineRule="auto"/>
        <w:rPr>
          <w:rFonts w:ascii="Arial" w:hAnsi="Arial" w:cs="Arial"/>
        </w:rPr>
      </w:pPr>
      <w:r>
        <w:rPr>
          <w:rFonts w:ascii="Arial" w:hAnsi="Arial" w:cs="Arial"/>
        </w:rPr>
        <w:br w:type="page"/>
      </w:r>
    </w:p>
    <w:p w14:paraId="1947F4F2" w14:textId="74B4CEF2" w:rsidR="00DA14A0" w:rsidRDefault="00DA14A0" w:rsidP="00DA14A0">
      <w:pPr>
        <w:spacing w:after="0" w:line="240" w:lineRule="auto"/>
        <w:rPr>
          <w:rFonts w:ascii="Arial" w:hAnsi="Arial" w:cs="Arial"/>
        </w:rPr>
      </w:pPr>
      <w:r>
        <w:rPr>
          <w:noProof/>
        </w:rPr>
        <w:lastRenderedPageBreak/>
        <w:drawing>
          <wp:inline distT="0" distB="0" distL="0" distR="0" wp14:anchorId="44E4807E" wp14:editId="0D22376B">
            <wp:extent cx="5491480" cy="3635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1480" cy="3635375"/>
                    </a:xfrm>
                    <a:prstGeom prst="rect">
                      <a:avLst/>
                    </a:prstGeom>
                  </pic:spPr>
                </pic:pic>
              </a:graphicData>
            </a:graphic>
          </wp:inline>
        </w:drawing>
      </w:r>
    </w:p>
    <w:p w14:paraId="788C995D" w14:textId="77777777" w:rsidR="00DA14A0" w:rsidRPr="000015B4" w:rsidRDefault="00DA14A0" w:rsidP="00DA14A0">
      <w:pPr>
        <w:spacing w:after="0"/>
        <w:rPr>
          <w:rFonts w:ascii="Arial" w:hAnsi="Arial" w:cs="Arial"/>
          <w:bCs/>
          <w:color w:val="000000" w:themeColor="text1"/>
          <w:lang w:eastAsia="zh-CN"/>
        </w:rPr>
      </w:pPr>
      <w:r w:rsidRPr="00D72F95">
        <w:rPr>
          <w:rFonts w:ascii="Arial" w:hAnsi="Arial" w:cs="Arial"/>
          <w:b/>
          <w:bCs/>
        </w:rPr>
        <w:t>Figure S</w:t>
      </w:r>
      <w:r>
        <w:rPr>
          <w:rFonts w:ascii="Arial" w:hAnsi="Arial" w:cs="Arial"/>
          <w:b/>
          <w:bCs/>
        </w:rPr>
        <w:t>4</w:t>
      </w:r>
      <w:r w:rsidRPr="00D72F95">
        <w:rPr>
          <w:rFonts w:ascii="Arial" w:hAnsi="Arial" w:cs="Arial"/>
        </w:rPr>
        <w:t xml:space="preserve">. </w:t>
      </w:r>
      <w:r w:rsidRPr="00D72F95">
        <w:rPr>
          <w:rFonts w:ascii="Arial" w:hAnsi="Arial" w:cs="Arial"/>
          <w:bCs/>
          <w:color w:val="000000" w:themeColor="text1"/>
          <w:lang w:eastAsia="zh-CN"/>
        </w:rPr>
        <w:t>Design of ablation tests and parameter searching of scGNN</w:t>
      </w:r>
      <w:r>
        <w:rPr>
          <w:rFonts w:ascii="Arial" w:hAnsi="Arial" w:cs="Arial" w:hint="eastAsia"/>
          <w:bCs/>
          <w:color w:val="000000" w:themeColor="text1"/>
          <w:lang w:eastAsia="zh-CN"/>
        </w:rPr>
        <w:t>.</w:t>
      </w:r>
      <w:r>
        <w:rPr>
          <w:rFonts w:ascii="Arial" w:hAnsi="Arial" w:cs="Arial"/>
          <w:bCs/>
          <w:color w:val="000000" w:themeColor="text1"/>
          <w:lang w:eastAsia="zh-CN"/>
        </w:rPr>
        <w:t xml:space="preserve"> We tested 252 parameter combinations in scGNN for the three autoencoders in the iterative process to select the best scGNN performance. All results are evaluated via ten criteria for clustering and two</w:t>
      </w:r>
      <w:r>
        <w:rPr>
          <w:rFonts w:ascii="Arial" w:hAnsi="Arial" w:cs="Arial" w:hint="eastAsia"/>
          <w:bCs/>
          <w:color w:val="000000" w:themeColor="text1"/>
          <w:lang w:eastAsia="zh-CN"/>
        </w:rPr>
        <w:t xml:space="preserve"> </w:t>
      </w:r>
      <w:r>
        <w:rPr>
          <w:rFonts w:ascii="Arial" w:hAnsi="Arial" w:cs="Arial"/>
          <w:bCs/>
          <w:color w:val="000000" w:themeColor="text1"/>
          <w:lang w:eastAsia="zh-CN"/>
        </w:rPr>
        <w:t>for imputation.</w:t>
      </w:r>
    </w:p>
    <w:p w14:paraId="04E17E21" w14:textId="1EA6E457" w:rsidR="00453715" w:rsidRDefault="00453715">
      <w:pPr>
        <w:spacing w:after="0" w:line="240" w:lineRule="auto"/>
        <w:rPr>
          <w:rFonts w:ascii="Arial" w:hAnsi="Arial" w:cs="Arial"/>
        </w:rPr>
      </w:pPr>
      <w:r>
        <w:rPr>
          <w:rFonts w:ascii="Arial" w:hAnsi="Arial" w:cs="Arial"/>
        </w:rPr>
        <w:br w:type="page"/>
      </w:r>
    </w:p>
    <w:p w14:paraId="0392ACA9" w14:textId="54250099" w:rsidR="008908FD" w:rsidRDefault="00631D5C">
      <w:pPr>
        <w:spacing w:after="0" w:line="240" w:lineRule="auto"/>
        <w:rPr>
          <w:rFonts w:ascii="Arial" w:hAnsi="Arial" w:cs="Arial"/>
        </w:rPr>
      </w:pPr>
      <w:r>
        <w:rPr>
          <w:rFonts w:ascii="Arial" w:hAnsi="Arial" w:cs="Arial"/>
          <w:noProof/>
        </w:rPr>
        <w:lastRenderedPageBreak/>
        <w:drawing>
          <wp:inline distT="0" distB="0" distL="0" distR="0" wp14:anchorId="2F951F47" wp14:editId="15B4CCE4">
            <wp:extent cx="5449570" cy="615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570" cy="6159500"/>
                    </a:xfrm>
                    <a:prstGeom prst="rect">
                      <a:avLst/>
                    </a:prstGeom>
                    <a:noFill/>
                    <a:ln>
                      <a:noFill/>
                    </a:ln>
                  </pic:spPr>
                </pic:pic>
              </a:graphicData>
            </a:graphic>
          </wp:inline>
        </w:drawing>
      </w:r>
    </w:p>
    <w:p w14:paraId="5E401B1C" w14:textId="06311998" w:rsidR="008908FD" w:rsidRDefault="008908FD">
      <w:pPr>
        <w:spacing w:after="0" w:line="240" w:lineRule="auto"/>
        <w:rPr>
          <w:rFonts w:ascii="Arial" w:hAnsi="Arial" w:cs="Arial"/>
        </w:rPr>
      </w:pPr>
      <w:r w:rsidRPr="000A32C5">
        <w:rPr>
          <w:rFonts w:ascii="Arial" w:hAnsi="Arial" w:cs="Arial"/>
          <w:b/>
          <w:bCs/>
        </w:rPr>
        <w:t>Figure S</w:t>
      </w:r>
      <w:r w:rsidR="00DA14A0">
        <w:rPr>
          <w:rFonts w:ascii="Arial" w:hAnsi="Arial" w:cs="Arial"/>
          <w:b/>
          <w:bCs/>
        </w:rPr>
        <w:t>5</w:t>
      </w:r>
      <w:r w:rsidRPr="000A32C5">
        <w:rPr>
          <w:rFonts w:ascii="Arial" w:hAnsi="Arial" w:cs="Arial"/>
        </w:rPr>
        <w:t>.</w:t>
      </w:r>
      <w:r>
        <w:rPr>
          <w:rFonts w:ascii="Arial" w:hAnsi="Arial" w:cs="Arial"/>
        </w:rPr>
        <w:t xml:space="preserve"> </w:t>
      </w:r>
      <w:r w:rsidR="000F080B">
        <w:rPr>
          <w:rFonts w:ascii="Arial" w:hAnsi="Arial" w:cs="Arial"/>
        </w:rPr>
        <w:t>Clustering result</w:t>
      </w:r>
      <w:r w:rsidR="005930C7">
        <w:rPr>
          <w:rFonts w:ascii="Arial" w:hAnsi="Arial" w:cs="Arial"/>
        </w:rPr>
        <w:t>s</w:t>
      </w:r>
      <w:r w:rsidR="000F080B">
        <w:rPr>
          <w:rFonts w:ascii="Arial" w:hAnsi="Arial" w:cs="Arial"/>
        </w:rPr>
        <w:t xml:space="preserve"> of scGNN </w:t>
      </w:r>
      <w:r w:rsidR="00EB00AE">
        <w:rPr>
          <w:rFonts w:ascii="Arial" w:hAnsi="Arial" w:cs="Arial"/>
        </w:rPr>
        <w:t xml:space="preserve">compared </w:t>
      </w:r>
      <w:r w:rsidR="000F080B">
        <w:rPr>
          <w:rFonts w:ascii="Arial" w:hAnsi="Arial" w:cs="Arial"/>
        </w:rPr>
        <w:t xml:space="preserve">to existing clustering tools. The comparison was conducted on </w:t>
      </w:r>
      <w:r w:rsidR="001B2F6D">
        <w:rPr>
          <w:rFonts w:ascii="Arial" w:hAnsi="Arial" w:cs="Arial"/>
        </w:rPr>
        <w:t>four</w:t>
      </w:r>
      <w:r w:rsidR="000F080B">
        <w:rPr>
          <w:rFonts w:ascii="Arial" w:hAnsi="Arial" w:cs="Arial"/>
        </w:rPr>
        <w:t xml:space="preserve"> tools (i.e., </w:t>
      </w:r>
      <w:r w:rsidR="000A32C5">
        <w:rPr>
          <w:rFonts w:ascii="Arial" w:hAnsi="Arial" w:cs="Arial"/>
        </w:rPr>
        <w:t>Seurat</w:t>
      </w:r>
      <w:r w:rsidR="000A32C5">
        <w:rPr>
          <w:rFonts w:ascii="Arial" w:hAnsi="Arial" w:cs="Arial" w:hint="eastAsia"/>
          <w:lang w:eastAsia="zh-CN"/>
        </w:rPr>
        <w:t>,</w:t>
      </w:r>
      <w:r w:rsidR="000A32C5">
        <w:rPr>
          <w:rFonts w:ascii="Arial" w:hAnsi="Arial" w:cs="Arial"/>
        </w:rPr>
        <w:t xml:space="preserve"> </w:t>
      </w:r>
      <w:r w:rsidR="000F080B">
        <w:rPr>
          <w:rFonts w:ascii="Arial" w:hAnsi="Arial" w:cs="Arial"/>
        </w:rPr>
        <w:t>CIDR, RaceID</w:t>
      </w:r>
      <w:r w:rsidR="000A32C5">
        <w:rPr>
          <w:rFonts w:ascii="Arial" w:hAnsi="Arial" w:cs="Arial"/>
        </w:rPr>
        <w:t>,</w:t>
      </w:r>
      <w:r w:rsidR="000A32C5" w:rsidRPr="000A32C5">
        <w:rPr>
          <w:rFonts w:ascii="Arial" w:hAnsi="Arial" w:cs="Arial"/>
        </w:rPr>
        <w:t xml:space="preserve"> </w:t>
      </w:r>
      <w:r w:rsidR="000A32C5">
        <w:rPr>
          <w:rFonts w:ascii="Arial" w:hAnsi="Arial" w:cs="Arial"/>
        </w:rPr>
        <w:t>and Monocle3</w:t>
      </w:r>
      <w:r w:rsidR="000F080B">
        <w:rPr>
          <w:rFonts w:ascii="Arial" w:hAnsi="Arial" w:cs="Arial"/>
        </w:rPr>
        <w:t xml:space="preserve">) </w:t>
      </w:r>
      <w:r w:rsidR="007A1CCC">
        <w:rPr>
          <w:rFonts w:ascii="Arial" w:hAnsi="Arial" w:cs="Arial"/>
        </w:rPr>
        <w:t xml:space="preserve">using </w:t>
      </w:r>
      <w:r w:rsidR="000F080B">
        <w:rPr>
          <w:rFonts w:ascii="Arial" w:hAnsi="Arial" w:cs="Arial"/>
        </w:rPr>
        <w:t xml:space="preserve">four benchmark datasets. </w:t>
      </w:r>
      <w:r w:rsidR="00D74D9A">
        <w:rPr>
          <w:rFonts w:ascii="Arial" w:hAnsi="Arial" w:cs="Arial"/>
        </w:rPr>
        <w:t xml:space="preserve">ARI </w:t>
      </w:r>
      <w:r w:rsidR="000A32C5">
        <w:rPr>
          <w:rFonts w:ascii="Arial" w:hAnsi="Arial" w:cs="Arial"/>
        </w:rPr>
        <w:t xml:space="preserve">of each test </w:t>
      </w:r>
      <w:r w:rsidR="001C37C2">
        <w:rPr>
          <w:rFonts w:ascii="Arial" w:hAnsi="Arial" w:cs="Arial"/>
        </w:rPr>
        <w:t xml:space="preserve">is </w:t>
      </w:r>
      <w:r w:rsidR="00D74D9A">
        <w:rPr>
          <w:rFonts w:ascii="Arial" w:hAnsi="Arial" w:cs="Arial"/>
        </w:rPr>
        <w:t>indicated on each UMAP, comparing the predicted cell clusters to the benchmark labels.</w:t>
      </w:r>
    </w:p>
    <w:p w14:paraId="54A82CA2" w14:textId="52C535B7" w:rsidR="008908FD" w:rsidRDefault="008908FD">
      <w:pPr>
        <w:spacing w:after="0" w:line="240" w:lineRule="auto"/>
        <w:rPr>
          <w:rFonts w:ascii="Arial" w:hAnsi="Arial" w:cs="Arial"/>
        </w:rPr>
      </w:pPr>
    </w:p>
    <w:p w14:paraId="13E93583" w14:textId="583F8E6E" w:rsidR="008908FD" w:rsidRDefault="008908FD">
      <w:pPr>
        <w:spacing w:after="0" w:line="240" w:lineRule="auto"/>
        <w:rPr>
          <w:rFonts w:ascii="Arial" w:hAnsi="Arial" w:cs="Arial"/>
        </w:rPr>
      </w:pPr>
    </w:p>
    <w:p w14:paraId="486FC032" w14:textId="022D0C3E" w:rsidR="008908FD" w:rsidRDefault="008908FD">
      <w:pPr>
        <w:spacing w:after="0" w:line="240" w:lineRule="auto"/>
        <w:rPr>
          <w:rFonts w:ascii="Arial" w:hAnsi="Arial" w:cs="Arial"/>
        </w:rPr>
      </w:pPr>
    </w:p>
    <w:p w14:paraId="2FB1CBA2" w14:textId="77777777" w:rsidR="00453715" w:rsidRDefault="00453715">
      <w:pPr>
        <w:spacing w:after="0" w:line="240" w:lineRule="auto"/>
        <w:rPr>
          <w:rFonts w:ascii="Arial" w:hAnsi="Arial" w:cs="Arial"/>
        </w:rPr>
      </w:pPr>
      <w:r>
        <w:rPr>
          <w:rFonts w:ascii="Arial" w:hAnsi="Arial" w:cs="Arial"/>
        </w:rPr>
        <w:br w:type="page"/>
      </w:r>
    </w:p>
    <w:p w14:paraId="153B6458" w14:textId="3764C3A1" w:rsidR="008908FD" w:rsidRDefault="00991610">
      <w:pPr>
        <w:spacing w:after="0" w:line="240" w:lineRule="auto"/>
        <w:rPr>
          <w:rFonts w:ascii="Arial" w:hAnsi="Arial" w:cs="Arial"/>
        </w:rPr>
      </w:pPr>
      <w:r>
        <w:rPr>
          <w:noProof/>
        </w:rPr>
        <w:lastRenderedPageBreak/>
        <w:drawing>
          <wp:inline distT="0" distB="0" distL="0" distR="0" wp14:anchorId="3DACC5FD" wp14:editId="6B113D5C">
            <wp:extent cx="549148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1480" cy="4072890"/>
                    </a:xfrm>
                    <a:prstGeom prst="rect">
                      <a:avLst/>
                    </a:prstGeom>
                  </pic:spPr>
                </pic:pic>
              </a:graphicData>
            </a:graphic>
          </wp:inline>
        </w:drawing>
      </w:r>
    </w:p>
    <w:p w14:paraId="6AD562C9" w14:textId="4453BCAC" w:rsidR="008908FD" w:rsidRDefault="008908FD">
      <w:pPr>
        <w:spacing w:after="0" w:line="240" w:lineRule="auto"/>
        <w:rPr>
          <w:rFonts w:ascii="Arial" w:hAnsi="Arial" w:cs="Arial"/>
        </w:rPr>
      </w:pPr>
      <w:r w:rsidRPr="00453715">
        <w:rPr>
          <w:rFonts w:ascii="Arial" w:hAnsi="Arial" w:cs="Arial"/>
          <w:b/>
          <w:bCs/>
        </w:rPr>
        <w:t>Figure S6</w:t>
      </w:r>
      <w:r>
        <w:rPr>
          <w:rFonts w:ascii="Arial" w:hAnsi="Arial" w:cs="Arial"/>
        </w:rPr>
        <w:t xml:space="preserve">. </w:t>
      </w:r>
      <w:r w:rsidR="0080385E">
        <w:rPr>
          <w:rFonts w:ascii="Arial" w:hAnsi="Arial" w:cs="Arial"/>
        </w:rPr>
        <w:t>Comparison of DEG expression before</w:t>
      </w:r>
      <w:r w:rsidR="00290B0F">
        <w:rPr>
          <w:rFonts w:ascii="Arial" w:hAnsi="Arial" w:cs="Arial"/>
        </w:rPr>
        <w:t xml:space="preserve"> (Left)</w:t>
      </w:r>
      <w:r w:rsidR="0080385E">
        <w:rPr>
          <w:rFonts w:ascii="Arial" w:hAnsi="Arial" w:cs="Arial"/>
        </w:rPr>
        <w:t xml:space="preserve"> and after scGNN imputation</w:t>
      </w:r>
      <w:r w:rsidR="00290B0F">
        <w:rPr>
          <w:rFonts w:ascii="Arial" w:hAnsi="Arial" w:cs="Arial"/>
        </w:rPr>
        <w:t xml:space="preserve"> (Right)</w:t>
      </w:r>
      <w:r w:rsidR="0080385E">
        <w:rPr>
          <w:rFonts w:ascii="Arial" w:hAnsi="Arial" w:cs="Arial"/>
        </w:rPr>
        <w:t>.</w:t>
      </w:r>
      <w:r w:rsidR="002A7F2E">
        <w:rPr>
          <w:rFonts w:ascii="Arial" w:hAnsi="Arial" w:cs="Arial"/>
        </w:rPr>
        <w:t xml:space="preserve"> DEGs </w:t>
      </w:r>
      <w:r w:rsidR="00994063">
        <w:rPr>
          <w:rFonts w:ascii="Arial" w:hAnsi="Arial" w:cs="Arial"/>
        </w:rPr>
        <w:t xml:space="preserve">were </w:t>
      </w:r>
      <w:r w:rsidR="002A7F2E">
        <w:rPr>
          <w:rFonts w:ascii="Arial" w:hAnsi="Arial" w:cs="Arial"/>
        </w:rPr>
        <w:t xml:space="preserve">identified using the Seurat package based on scGNN predicted clusters, and the six oligodendrocyte sub-clusters were merged into one. Cells were randomly selected from </w:t>
      </w:r>
      <w:r w:rsidR="000F080B">
        <w:rPr>
          <w:rFonts w:ascii="Arial" w:hAnsi="Arial" w:cs="Arial"/>
        </w:rPr>
        <w:t>half of the merged oligo group to make the figure more balance</w:t>
      </w:r>
      <w:r w:rsidR="00046E23">
        <w:rPr>
          <w:rFonts w:ascii="Arial" w:hAnsi="Arial" w:cs="Arial"/>
        </w:rPr>
        <w:t>d</w:t>
      </w:r>
      <w:r w:rsidR="000F080B">
        <w:rPr>
          <w:rFonts w:ascii="Arial" w:hAnsi="Arial" w:cs="Arial"/>
        </w:rPr>
        <w:t xml:space="preserve">. </w:t>
      </w:r>
    </w:p>
    <w:p w14:paraId="00CB9DE8" w14:textId="1E757BF7" w:rsidR="008908FD" w:rsidRDefault="008908FD">
      <w:pPr>
        <w:spacing w:after="0" w:line="240" w:lineRule="auto"/>
        <w:rPr>
          <w:rFonts w:ascii="Arial" w:hAnsi="Arial" w:cs="Arial"/>
        </w:rPr>
      </w:pPr>
    </w:p>
    <w:p w14:paraId="390AE539" w14:textId="77777777" w:rsidR="00380B20" w:rsidRDefault="00380B20">
      <w:pPr>
        <w:spacing w:after="0" w:line="240" w:lineRule="auto"/>
      </w:pPr>
      <w:r>
        <w:br w:type="page"/>
      </w:r>
    </w:p>
    <w:p w14:paraId="1C216C6E" w14:textId="2DC65C36" w:rsidR="008908FD" w:rsidRDefault="00F00F17" w:rsidP="00380B20">
      <w:pPr>
        <w:spacing w:after="0" w:line="240" w:lineRule="auto"/>
        <w:jc w:val="center"/>
        <w:rPr>
          <w:rFonts w:ascii="Arial" w:hAnsi="Arial" w:cs="Arial"/>
        </w:rPr>
      </w:pPr>
      <w:r>
        <w:rPr>
          <w:noProof/>
        </w:rPr>
        <w:lastRenderedPageBreak/>
        <w:drawing>
          <wp:inline distT="0" distB="0" distL="0" distR="0" wp14:anchorId="61E388E1" wp14:editId="273B94F7">
            <wp:extent cx="3353588" cy="6664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4941" cy="6666836"/>
                    </a:xfrm>
                    <a:prstGeom prst="rect">
                      <a:avLst/>
                    </a:prstGeom>
                    <a:noFill/>
                    <a:ln>
                      <a:noFill/>
                    </a:ln>
                  </pic:spPr>
                </pic:pic>
              </a:graphicData>
            </a:graphic>
          </wp:inline>
        </w:drawing>
      </w:r>
    </w:p>
    <w:p w14:paraId="219B7E90" w14:textId="06C95FF5" w:rsidR="008908FD" w:rsidRPr="00A53144" w:rsidRDefault="008908FD">
      <w:pPr>
        <w:spacing w:after="0" w:line="240" w:lineRule="auto"/>
        <w:rPr>
          <w:rFonts w:ascii="Arial" w:hAnsi="Arial" w:cs="Arial"/>
        </w:rPr>
      </w:pPr>
      <w:r w:rsidRPr="00A53144">
        <w:rPr>
          <w:rFonts w:ascii="Arial" w:hAnsi="Arial" w:cs="Arial"/>
          <w:b/>
          <w:bCs/>
        </w:rPr>
        <w:t>Figure S7</w:t>
      </w:r>
      <w:r w:rsidRPr="007D6E1C">
        <w:rPr>
          <w:rFonts w:ascii="Arial" w:hAnsi="Arial" w:cs="Arial"/>
        </w:rPr>
        <w:t>.</w:t>
      </w:r>
      <w:r w:rsidR="006F7699" w:rsidRPr="001606D2">
        <w:rPr>
          <w:rFonts w:ascii="Arial" w:hAnsi="Arial" w:cs="Arial"/>
        </w:rPr>
        <w:t xml:space="preserve"> </w:t>
      </w:r>
      <w:r w:rsidR="00652537" w:rsidRPr="00A53144">
        <w:rPr>
          <w:rFonts w:ascii="Arial" w:hAnsi="Arial" w:cs="Arial"/>
        </w:rPr>
        <w:t xml:space="preserve">A </w:t>
      </w:r>
      <w:r w:rsidR="006F7699" w:rsidRPr="00A53144">
        <w:rPr>
          <w:rFonts w:ascii="Arial" w:hAnsi="Arial" w:cs="Arial"/>
        </w:rPr>
        <w:t xml:space="preserve">full list of enriched pathways </w:t>
      </w:r>
      <w:r w:rsidR="006F7699" w:rsidRPr="001D12F5">
        <w:rPr>
          <w:rFonts w:ascii="Arial" w:hAnsi="Arial" w:cs="Arial"/>
        </w:rPr>
        <w:t xml:space="preserve">using DEGs between AD and control cells within each cluster. The enrichment test was </w:t>
      </w:r>
      <w:r w:rsidR="006126B0" w:rsidRPr="001D12F5">
        <w:rPr>
          <w:rFonts w:ascii="Arial" w:hAnsi="Arial" w:cs="Arial"/>
        </w:rPr>
        <w:t>conducted by using GSEA</w:t>
      </w:r>
      <w:r w:rsidR="003D0042">
        <w:rPr>
          <w:rFonts w:ascii="Arial" w:hAnsi="Arial" w:cs="Arial"/>
        </w:rPr>
        <w:t>.</w:t>
      </w:r>
      <w:r w:rsidR="006126B0" w:rsidRPr="001D12F5">
        <w:rPr>
          <w:rFonts w:ascii="Arial" w:hAnsi="Arial" w:cs="Arial"/>
        </w:rPr>
        <w:t xml:space="preserve"> </w:t>
      </w:r>
      <w:r w:rsidR="003D0042">
        <w:rPr>
          <w:rFonts w:ascii="Arial" w:hAnsi="Arial" w:cs="Arial"/>
        </w:rPr>
        <w:t>C</w:t>
      </w:r>
      <w:r w:rsidR="006126B0" w:rsidRPr="001D12F5">
        <w:rPr>
          <w:rFonts w:ascii="Arial" w:hAnsi="Arial" w:cs="Arial"/>
        </w:rPr>
        <w:t>olors indicate normalized enrichment scores</w:t>
      </w:r>
      <w:r w:rsidR="002A7F2E" w:rsidRPr="001D12F5">
        <w:rPr>
          <w:rFonts w:ascii="Arial" w:hAnsi="Arial" w:cs="Arial"/>
        </w:rPr>
        <w:t>.</w:t>
      </w:r>
    </w:p>
    <w:p w14:paraId="6BE1D350" w14:textId="51749CC5" w:rsidR="008908FD" w:rsidRDefault="008908FD">
      <w:pPr>
        <w:spacing w:after="0" w:line="240" w:lineRule="auto"/>
        <w:rPr>
          <w:rFonts w:ascii="Arial" w:hAnsi="Arial" w:cs="Arial"/>
        </w:rPr>
      </w:pPr>
    </w:p>
    <w:p w14:paraId="57E48376" w14:textId="0B2CAA3A" w:rsidR="00917FD4" w:rsidRDefault="00917FD4">
      <w:pPr>
        <w:spacing w:after="0" w:line="240" w:lineRule="auto"/>
        <w:rPr>
          <w:rFonts w:ascii="Arial" w:hAnsi="Arial" w:cs="Arial"/>
          <w:b/>
          <w:bCs/>
        </w:rPr>
      </w:pPr>
      <w:r>
        <w:rPr>
          <w:rFonts w:ascii="Arial" w:hAnsi="Arial" w:cs="Arial"/>
          <w:b/>
          <w:bCs/>
        </w:rPr>
        <w:br w:type="page"/>
      </w:r>
    </w:p>
    <w:p w14:paraId="56E30152" w14:textId="58372DCA" w:rsidR="008908FD" w:rsidRPr="008908FD" w:rsidRDefault="008908FD">
      <w:pPr>
        <w:spacing w:after="0" w:line="240" w:lineRule="auto"/>
        <w:rPr>
          <w:rFonts w:ascii="Arial" w:hAnsi="Arial" w:cs="Arial"/>
          <w:b/>
          <w:bCs/>
        </w:rPr>
      </w:pPr>
      <w:r w:rsidRPr="008908FD">
        <w:rPr>
          <w:rFonts w:ascii="Arial" w:hAnsi="Arial" w:cs="Arial"/>
          <w:b/>
          <w:bCs/>
        </w:rPr>
        <w:lastRenderedPageBreak/>
        <w:t>Supplementary Tables</w:t>
      </w:r>
    </w:p>
    <w:p w14:paraId="4640D6D3" w14:textId="64657750" w:rsidR="008908FD" w:rsidRDefault="008908FD">
      <w:pPr>
        <w:spacing w:after="0" w:line="240" w:lineRule="auto"/>
        <w:rPr>
          <w:rFonts w:ascii="Arial" w:hAnsi="Arial" w:cs="Arial"/>
        </w:rPr>
      </w:pPr>
      <w:r w:rsidRPr="00453715">
        <w:rPr>
          <w:rFonts w:ascii="Arial" w:hAnsi="Arial" w:cs="Arial"/>
          <w:b/>
          <w:bCs/>
        </w:rPr>
        <w:t>Table S1</w:t>
      </w:r>
      <w:r w:rsidR="00917FD4">
        <w:rPr>
          <w:rFonts w:ascii="Arial" w:hAnsi="Arial" w:cs="Arial"/>
        </w:rPr>
        <w:t xml:space="preserve">. </w:t>
      </w:r>
      <w:r w:rsidR="00917FD4" w:rsidRPr="00220EC1">
        <w:rPr>
          <w:rFonts w:ascii="Arial" w:hAnsi="Arial" w:cs="Arial"/>
          <w:lang w:eastAsia="zh-CN"/>
        </w:rPr>
        <w:t xml:space="preserve">Description of datasets and </w:t>
      </w:r>
      <w:r w:rsidR="002B2F8C">
        <w:rPr>
          <w:rFonts w:ascii="Arial" w:hAnsi="Arial" w:cs="Arial"/>
          <w:lang w:eastAsia="zh-CN"/>
        </w:rPr>
        <w:t xml:space="preserve">third-party </w:t>
      </w:r>
      <w:r w:rsidR="00917FD4" w:rsidRPr="00220EC1">
        <w:rPr>
          <w:rFonts w:ascii="Arial" w:hAnsi="Arial" w:cs="Arial"/>
          <w:lang w:eastAsia="zh-CN"/>
        </w:rPr>
        <w:t>tool</w:t>
      </w:r>
      <w:r w:rsidR="002B2F8C">
        <w:rPr>
          <w:rFonts w:ascii="Arial" w:hAnsi="Arial" w:cs="Arial"/>
          <w:lang w:eastAsia="zh-CN"/>
        </w:rPr>
        <w:t>s</w:t>
      </w:r>
      <w:r w:rsidR="00917FD4" w:rsidRPr="00220EC1">
        <w:rPr>
          <w:rFonts w:ascii="Arial" w:hAnsi="Arial" w:cs="Arial"/>
          <w:lang w:eastAsia="zh-CN"/>
        </w:rPr>
        <w:t xml:space="preserve"> for performance comparisons.</w:t>
      </w:r>
    </w:p>
    <w:tbl>
      <w:tblPr>
        <w:tblStyle w:val="TableGrid"/>
        <w:tblW w:w="8642" w:type="dxa"/>
        <w:tblLook w:val="04A0" w:firstRow="1" w:lastRow="0" w:firstColumn="1" w:lastColumn="0" w:noHBand="0" w:noVBand="1"/>
      </w:tblPr>
      <w:tblGrid>
        <w:gridCol w:w="1542"/>
        <w:gridCol w:w="1623"/>
        <w:gridCol w:w="1446"/>
        <w:gridCol w:w="1842"/>
        <w:gridCol w:w="1618"/>
        <w:gridCol w:w="571"/>
      </w:tblGrid>
      <w:tr w:rsidR="001415FF" w:rsidRPr="00625975" w14:paraId="6F74157C" w14:textId="77777777" w:rsidTr="00EB00AE">
        <w:tc>
          <w:tcPr>
            <w:tcW w:w="8642" w:type="dxa"/>
            <w:gridSpan w:val="6"/>
          </w:tcPr>
          <w:p w14:paraId="4203EC0D" w14:textId="3E02524A" w:rsidR="001415FF" w:rsidRPr="00625975" w:rsidRDefault="001415FF" w:rsidP="00625975">
            <w:pPr>
              <w:spacing w:after="0" w:line="240" w:lineRule="auto"/>
              <w:jc w:val="center"/>
              <w:rPr>
                <w:rFonts w:ascii="Arial" w:hAnsi="Arial" w:cs="Arial"/>
                <w:b/>
                <w:bCs/>
              </w:rPr>
            </w:pPr>
            <w:r w:rsidRPr="00625975">
              <w:rPr>
                <w:rFonts w:ascii="Arial" w:hAnsi="Arial" w:cs="Arial"/>
                <w:b/>
                <w:bCs/>
              </w:rPr>
              <w:t>Datasets used in paper</w:t>
            </w:r>
          </w:p>
        </w:tc>
      </w:tr>
      <w:tr w:rsidR="0080385E" w:rsidRPr="00625975" w14:paraId="3E5077FD" w14:textId="77777777" w:rsidTr="001B2F6D">
        <w:tc>
          <w:tcPr>
            <w:tcW w:w="1542" w:type="dxa"/>
          </w:tcPr>
          <w:p w14:paraId="7700880C" w14:textId="04DC7D53" w:rsidR="00625975" w:rsidRPr="00625975" w:rsidRDefault="00625975">
            <w:pPr>
              <w:spacing w:after="0" w:line="240" w:lineRule="auto"/>
              <w:rPr>
                <w:rFonts w:ascii="Arial" w:hAnsi="Arial" w:cs="Arial"/>
                <w:b/>
                <w:bCs/>
              </w:rPr>
            </w:pPr>
            <w:r w:rsidRPr="00625975">
              <w:rPr>
                <w:rFonts w:ascii="Arial" w:hAnsi="Arial" w:cs="Arial"/>
                <w:b/>
                <w:bCs/>
              </w:rPr>
              <w:t>Dataset</w:t>
            </w:r>
          </w:p>
        </w:tc>
        <w:tc>
          <w:tcPr>
            <w:tcW w:w="1623" w:type="dxa"/>
          </w:tcPr>
          <w:p w14:paraId="6A702EF1" w14:textId="63BF9E9E" w:rsidR="00625975" w:rsidRPr="00625975" w:rsidRDefault="00625975">
            <w:pPr>
              <w:spacing w:after="0" w:line="240" w:lineRule="auto"/>
              <w:rPr>
                <w:rFonts w:ascii="Arial" w:hAnsi="Arial" w:cs="Arial"/>
                <w:b/>
                <w:bCs/>
              </w:rPr>
            </w:pPr>
            <w:r w:rsidRPr="00625975">
              <w:rPr>
                <w:rFonts w:ascii="Arial" w:hAnsi="Arial" w:cs="Arial"/>
                <w:b/>
                <w:bCs/>
              </w:rPr>
              <w:t># of genes</w:t>
            </w:r>
          </w:p>
        </w:tc>
        <w:tc>
          <w:tcPr>
            <w:tcW w:w="1446" w:type="dxa"/>
          </w:tcPr>
          <w:p w14:paraId="6CC5B3AE" w14:textId="6C09088B" w:rsidR="00625975" w:rsidRPr="00625975" w:rsidRDefault="00625975">
            <w:pPr>
              <w:spacing w:after="0" w:line="240" w:lineRule="auto"/>
              <w:rPr>
                <w:rFonts w:ascii="Arial" w:hAnsi="Arial" w:cs="Arial"/>
                <w:b/>
                <w:bCs/>
              </w:rPr>
            </w:pPr>
            <w:r w:rsidRPr="00625975">
              <w:rPr>
                <w:rFonts w:ascii="Arial" w:hAnsi="Arial" w:cs="Arial"/>
                <w:b/>
                <w:bCs/>
              </w:rPr>
              <w:t># of cells</w:t>
            </w:r>
          </w:p>
        </w:tc>
        <w:tc>
          <w:tcPr>
            <w:tcW w:w="1842" w:type="dxa"/>
          </w:tcPr>
          <w:p w14:paraId="778B1C22" w14:textId="35556C15" w:rsidR="00625975" w:rsidRPr="00625975" w:rsidRDefault="00625975">
            <w:pPr>
              <w:spacing w:after="0" w:line="240" w:lineRule="auto"/>
              <w:rPr>
                <w:rFonts w:ascii="Arial" w:hAnsi="Arial" w:cs="Arial"/>
                <w:b/>
                <w:bCs/>
              </w:rPr>
            </w:pPr>
            <w:r w:rsidRPr="00625975">
              <w:rPr>
                <w:rFonts w:ascii="Arial" w:hAnsi="Arial" w:cs="Arial"/>
                <w:b/>
                <w:bCs/>
              </w:rPr>
              <w:t># clusters</w:t>
            </w:r>
          </w:p>
        </w:tc>
        <w:tc>
          <w:tcPr>
            <w:tcW w:w="1618" w:type="dxa"/>
          </w:tcPr>
          <w:p w14:paraId="0A006150" w14:textId="1F12441A" w:rsidR="00625975" w:rsidRPr="00625975" w:rsidRDefault="00787754">
            <w:pPr>
              <w:spacing w:after="0" w:line="240" w:lineRule="auto"/>
              <w:rPr>
                <w:rFonts w:ascii="Arial" w:hAnsi="Arial" w:cs="Arial"/>
                <w:b/>
                <w:bCs/>
              </w:rPr>
            </w:pPr>
            <w:r>
              <w:rPr>
                <w:rFonts w:ascii="Arial" w:hAnsi="Arial" w:cs="Arial"/>
                <w:b/>
                <w:bCs/>
              </w:rPr>
              <w:t>Data</w:t>
            </w:r>
            <w:r w:rsidR="00625975">
              <w:rPr>
                <w:rFonts w:ascii="Arial" w:hAnsi="Arial" w:cs="Arial"/>
                <w:b/>
                <w:bCs/>
              </w:rPr>
              <w:t xml:space="preserve"> index</w:t>
            </w:r>
          </w:p>
        </w:tc>
        <w:tc>
          <w:tcPr>
            <w:tcW w:w="571" w:type="dxa"/>
          </w:tcPr>
          <w:p w14:paraId="2EC3435B" w14:textId="13644D91" w:rsidR="00625975" w:rsidRPr="00625975" w:rsidRDefault="00625975">
            <w:pPr>
              <w:spacing w:after="0" w:line="240" w:lineRule="auto"/>
              <w:rPr>
                <w:rFonts w:ascii="Arial" w:hAnsi="Arial" w:cs="Arial"/>
                <w:b/>
                <w:bCs/>
              </w:rPr>
            </w:pPr>
            <w:r w:rsidRPr="00625975">
              <w:rPr>
                <w:rFonts w:ascii="Arial" w:hAnsi="Arial" w:cs="Arial"/>
                <w:b/>
                <w:bCs/>
              </w:rPr>
              <w:t>Ref</w:t>
            </w:r>
          </w:p>
        </w:tc>
      </w:tr>
      <w:tr w:rsidR="00B00726" w:rsidRPr="00625975" w14:paraId="231CF806" w14:textId="77777777" w:rsidTr="001B2F6D">
        <w:tc>
          <w:tcPr>
            <w:tcW w:w="1542" w:type="dxa"/>
          </w:tcPr>
          <w:p w14:paraId="446B0880" w14:textId="1E8E9C19" w:rsidR="00B00726" w:rsidRPr="00D74D9A" w:rsidRDefault="00B00726" w:rsidP="00B00726">
            <w:pPr>
              <w:spacing w:after="0" w:line="240" w:lineRule="auto"/>
              <w:rPr>
                <w:rFonts w:ascii="Arial" w:hAnsi="Arial" w:cs="Arial"/>
                <w:b/>
                <w:bCs/>
              </w:rPr>
            </w:pPr>
            <w:r w:rsidRPr="00D74D9A">
              <w:rPr>
                <w:rFonts w:ascii="Arial" w:hAnsi="Arial" w:cs="Arial"/>
              </w:rPr>
              <w:t>Klein’s</w:t>
            </w:r>
          </w:p>
        </w:tc>
        <w:tc>
          <w:tcPr>
            <w:tcW w:w="1623" w:type="dxa"/>
          </w:tcPr>
          <w:p w14:paraId="5931EE64" w14:textId="600738C8" w:rsidR="00B00726" w:rsidRPr="00D74D9A" w:rsidRDefault="00B00726" w:rsidP="00B00726">
            <w:pPr>
              <w:spacing w:after="0" w:line="240" w:lineRule="auto"/>
              <w:rPr>
                <w:rFonts w:ascii="Arial" w:hAnsi="Arial" w:cs="Arial"/>
                <w:b/>
                <w:bCs/>
              </w:rPr>
            </w:pPr>
            <w:r w:rsidRPr="00D74D9A">
              <w:rPr>
                <w:rFonts w:ascii="Arial" w:hAnsi="Arial" w:cs="Arial"/>
              </w:rPr>
              <w:t>24,175</w:t>
            </w:r>
          </w:p>
        </w:tc>
        <w:tc>
          <w:tcPr>
            <w:tcW w:w="1446" w:type="dxa"/>
          </w:tcPr>
          <w:p w14:paraId="6B934EA3" w14:textId="101A385C" w:rsidR="00B00726" w:rsidRPr="00D74D9A" w:rsidRDefault="00B00726" w:rsidP="00B00726">
            <w:pPr>
              <w:spacing w:after="0" w:line="240" w:lineRule="auto"/>
              <w:rPr>
                <w:rFonts w:ascii="Arial" w:hAnsi="Arial" w:cs="Arial"/>
                <w:b/>
                <w:bCs/>
              </w:rPr>
            </w:pPr>
            <w:r w:rsidRPr="00D74D9A">
              <w:rPr>
                <w:rFonts w:ascii="Arial" w:hAnsi="Arial" w:cs="Arial"/>
              </w:rPr>
              <w:t>2,717</w:t>
            </w:r>
          </w:p>
        </w:tc>
        <w:tc>
          <w:tcPr>
            <w:tcW w:w="1842" w:type="dxa"/>
          </w:tcPr>
          <w:p w14:paraId="0D3CBB07" w14:textId="58F0E3E2" w:rsidR="00B00726" w:rsidRPr="00D74D9A" w:rsidRDefault="00B00726" w:rsidP="00B00726">
            <w:pPr>
              <w:spacing w:after="0" w:line="240" w:lineRule="auto"/>
              <w:rPr>
                <w:rFonts w:ascii="Arial" w:hAnsi="Arial" w:cs="Arial"/>
                <w:b/>
                <w:bCs/>
              </w:rPr>
            </w:pPr>
            <w:r w:rsidRPr="00D74D9A">
              <w:rPr>
                <w:rFonts w:ascii="Arial" w:hAnsi="Arial" w:cs="Arial"/>
              </w:rPr>
              <w:t>4</w:t>
            </w:r>
          </w:p>
        </w:tc>
        <w:tc>
          <w:tcPr>
            <w:tcW w:w="1618" w:type="dxa"/>
          </w:tcPr>
          <w:p w14:paraId="6DDFC01A" w14:textId="2C63335D" w:rsidR="00B00726" w:rsidRPr="00D74D9A" w:rsidRDefault="00B00726" w:rsidP="00B00726">
            <w:pPr>
              <w:spacing w:after="0" w:line="240" w:lineRule="auto"/>
              <w:rPr>
                <w:rFonts w:ascii="Arial" w:hAnsi="Arial" w:cs="Arial"/>
                <w:b/>
                <w:bCs/>
              </w:rPr>
            </w:pPr>
            <w:r w:rsidRPr="00D74D9A">
              <w:rPr>
                <w:rFonts w:ascii="Arial" w:hAnsi="Arial" w:cs="Arial"/>
                <w:lang w:eastAsia="zh-CN"/>
              </w:rPr>
              <w:t>GSE65525</w:t>
            </w:r>
          </w:p>
        </w:tc>
        <w:tc>
          <w:tcPr>
            <w:tcW w:w="571" w:type="dxa"/>
          </w:tcPr>
          <w:p w14:paraId="3BD98701" w14:textId="2E827505" w:rsidR="00B00726" w:rsidRPr="00625975" w:rsidRDefault="0080385E" w:rsidP="0080385E">
            <w:pPr>
              <w:spacing w:after="0" w:line="240" w:lineRule="auto"/>
              <w:jc w:val="center"/>
              <w:rPr>
                <w:rFonts w:ascii="Arial" w:hAnsi="Arial" w:cs="Arial"/>
                <w:b/>
                <w:bCs/>
              </w:rPr>
            </w:pPr>
            <w:r w:rsidRPr="00705B91">
              <w:rPr>
                <w:rFonts w:ascii="Arial" w:hAnsi="Arial" w:cs="Arial"/>
              </w:rPr>
              <w:fldChar w:fldCharType="begin">
                <w:fldData xml:space="preserve">PEVuZE5vdGU+PENpdGU+PEF1dGhvcj5LbGVpbjwvQXV0aG9yPjxZZWFyPjIwMTU8L1llYXI+PFJl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</w:fldData>
              </w:fldChar>
            </w:r>
            <w:r>
              <w:rPr>
                <w:rFonts w:ascii="Arial" w:hAnsi="Arial" w:cs="Arial"/>
              </w:rPr>
              <w:instrText xml:space="preserve"> ADDIN EN.CITE </w:instrText>
            </w:r>
            <w:r>
              <w:rPr>
                <w:rFonts w:ascii="Arial" w:hAnsi="Arial" w:cs="Arial"/>
              </w:rPr>
              <w:fldChar w:fldCharType="begin">
                <w:fldData xml:space="preserve">PEVuZE5vdGU+PENpdGU+PEF1dGhvcj5LbGVpbjwvQXV0aG9yPjxZZWFyPjIwMTU8L1llYXI+PFJl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</w:fldData>
              </w:fldChar>
            </w:r>
            <w:r>
              <w:rPr>
                <w:rFonts w:ascii="Arial" w:hAnsi="Arial" w:cs="Arial"/>
              </w:rPr>
              <w:instrText xml:space="preserve"> ADDIN EN.CITE.DATA </w:instrText>
            </w:r>
            <w:r>
              <w:rPr>
                <w:rFonts w:ascii="Arial" w:hAnsi="Arial" w:cs="Arial"/>
              </w:rPr>
            </w:r>
            <w:r>
              <w:rPr>
                <w:rFonts w:ascii="Arial" w:hAnsi="Arial" w:cs="Arial"/>
              </w:rPr>
              <w:fldChar w:fldCharType="end"/>
            </w:r>
            <w:r w:rsidRPr="00705B91">
              <w:rPr>
                <w:rFonts w:ascii="Arial" w:hAnsi="Arial" w:cs="Arial"/>
              </w:rPr>
            </w:r>
            <w:r w:rsidRPr="00705B91">
              <w:rPr>
                <w:rFonts w:ascii="Arial" w:hAnsi="Arial" w:cs="Arial"/>
              </w:rPr>
              <w:fldChar w:fldCharType="separate"/>
            </w:r>
            <w:r w:rsidRPr="0080385E">
              <w:rPr>
                <w:rFonts w:ascii="Arial" w:hAnsi="Arial" w:cs="Arial"/>
                <w:noProof/>
                <w:vertAlign w:val="superscript"/>
              </w:rPr>
              <w:t>1</w:t>
            </w:r>
            <w:r w:rsidRPr="00705B91">
              <w:rPr>
                <w:rFonts w:ascii="Arial" w:hAnsi="Arial" w:cs="Arial"/>
              </w:rPr>
              <w:fldChar w:fldCharType="end"/>
            </w:r>
          </w:p>
        </w:tc>
      </w:tr>
      <w:tr w:rsidR="00B00726" w:rsidRPr="00625975" w14:paraId="05F3E8B3" w14:textId="77777777" w:rsidTr="001B2F6D">
        <w:tc>
          <w:tcPr>
            <w:tcW w:w="1542" w:type="dxa"/>
          </w:tcPr>
          <w:p w14:paraId="66FD6946" w14:textId="74B63D97" w:rsidR="00B00726" w:rsidRPr="00D74D9A" w:rsidRDefault="00B00726" w:rsidP="00B00726">
            <w:pPr>
              <w:spacing w:after="0" w:line="240" w:lineRule="auto"/>
              <w:rPr>
                <w:rFonts w:ascii="Arial" w:hAnsi="Arial" w:cs="Arial"/>
                <w:b/>
                <w:bCs/>
              </w:rPr>
            </w:pPr>
            <w:r w:rsidRPr="00D74D9A">
              <w:rPr>
                <w:rFonts w:ascii="Arial" w:hAnsi="Arial" w:cs="Arial"/>
              </w:rPr>
              <w:t>Zeisel’s</w:t>
            </w:r>
          </w:p>
        </w:tc>
        <w:tc>
          <w:tcPr>
            <w:tcW w:w="1623" w:type="dxa"/>
          </w:tcPr>
          <w:p w14:paraId="22BCA076" w14:textId="0E65BCA6" w:rsidR="00B00726" w:rsidRPr="00D74D9A" w:rsidRDefault="00B00726" w:rsidP="00B00726">
            <w:pPr>
              <w:spacing w:after="0" w:line="240" w:lineRule="auto"/>
              <w:rPr>
                <w:rFonts w:ascii="Arial" w:hAnsi="Arial" w:cs="Arial"/>
                <w:b/>
                <w:bCs/>
              </w:rPr>
            </w:pPr>
            <w:r w:rsidRPr="00D74D9A">
              <w:rPr>
                <w:rFonts w:ascii="Arial" w:hAnsi="Arial" w:cs="Arial"/>
              </w:rPr>
              <w:t>19,972</w:t>
            </w:r>
          </w:p>
        </w:tc>
        <w:tc>
          <w:tcPr>
            <w:tcW w:w="1446" w:type="dxa"/>
          </w:tcPr>
          <w:p w14:paraId="39649646" w14:textId="7002EA45" w:rsidR="00B00726" w:rsidRPr="00D74D9A" w:rsidRDefault="00B00726" w:rsidP="00B00726">
            <w:pPr>
              <w:spacing w:after="0" w:line="240" w:lineRule="auto"/>
              <w:rPr>
                <w:rFonts w:ascii="Arial" w:hAnsi="Arial" w:cs="Arial"/>
                <w:b/>
                <w:bCs/>
              </w:rPr>
            </w:pPr>
            <w:r w:rsidRPr="00D74D9A">
              <w:rPr>
                <w:rFonts w:ascii="Arial" w:hAnsi="Arial" w:cs="Arial"/>
              </w:rPr>
              <w:t>3,005</w:t>
            </w:r>
          </w:p>
        </w:tc>
        <w:tc>
          <w:tcPr>
            <w:tcW w:w="1842" w:type="dxa"/>
          </w:tcPr>
          <w:p w14:paraId="62E5D93D" w14:textId="3AE23B39" w:rsidR="00B00726" w:rsidRPr="00D74D9A" w:rsidRDefault="00B00726" w:rsidP="00B00726">
            <w:pPr>
              <w:spacing w:after="0" w:line="240" w:lineRule="auto"/>
              <w:rPr>
                <w:rFonts w:ascii="Arial" w:hAnsi="Arial" w:cs="Arial"/>
                <w:b/>
                <w:bCs/>
              </w:rPr>
            </w:pPr>
            <w:r w:rsidRPr="00D74D9A">
              <w:rPr>
                <w:rFonts w:ascii="Arial" w:hAnsi="Arial" w:cs="Arial"/>
              </w:rPr>
              <w:t>9</w:t>
            </w:r>
          </w:p>
        </w:tc>
        <w:tc>
          <w:tcPr>
            <w:tcW w:w="1618" w:type="dxa"/>
          </w:tcPr>
          <w:p w14:paraId="26CBE2E3" w14:textId="1406D1C0" w:rsidR="00B00726" w:rsidRPr="00D74D9A" w:rsidRDefault="00B00726" w:rsidP="00B00726">
            <w:pPr>
              <w:spacing w:after="0" w:line="240" w:lineRule="auto"/>
              <w:rPr>
                <w:rFonts w:ascii="Arial" w:hAnsi="Arial" w:cs="Arial"/>
                <w:b/>
                <w:bCs/>
              </w:rPr>
            </w:pPr>
            <w:r w:rsidRPr="00D74D9A">
              <w:rPr>
                <w:rFonts w:ascii="Arial" w:hAnsi="Arial" w:cs="Arial"/>
                <w:lang w:eastAsia="zh-CN"/>
              </w:rPr>
              <w:t>GSE60361</w:t>
            </w:r>
          </w:p>
        </w:tc>
        <w:tc>
          <w:tcPr>
            <w:tcW w:w="571" w:type="dxa"/>
          </w:tcPr>
          <w:p w14:paraId="76CBDD40" w14:textId="13D62C16" w:rsidR="00B00726" w:rsidRPr="00625975" w:rsidRDefault="0080385E" w:rsidP="0080385E">
            <w:pPr>
              <w:spacing w:after="0" w:line="240" w:lineRule="auto"/>
              <w:jc w:val="center"/>
              <w:rPr>
                <w:rFonts w:ascii="Arial" w:hAnsi="Arial" w:cs="Arial"/>
                <w:b/>
                <w:bCs/>
              </w:rPr>
            </w:pPr>
            <w:r w:rsidRPr="00705B91">
              <w:rPr>
                <w:rFonts w:ascii="Arial" w:hAnsi="Arial" w:cs="Arial"/>
              </w:rPr>
              <w:fldChar w:fldCharType="begin">
                <w:fldData xml:space="preserve">PEVuZE5vdGU+PENpdGU+PEF1dGhvcj5aZWlzZWw8L0F1dGhvcj48WWVhcj4yMDE1PC9ZZWFyPjxS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</w:fldData>
              </w:fldChar>
            </w:r>
            <w:r>
              <w:rPr>
                <w:rFonts w:ascii="Arial" w:hAnsi="Arial" w:cs="Arial"/>
              </w:rPr>
              <w:instrText xml:space="preserve"> ADDIN EN.CITE </w:instrText>
            </w:r>
            <w:r>
              <w:rPr>
                <w:rFonts w:ascii="Arial" w:hAnsi="Arial" w:cs="Arial"/>
              </w:rPr>
              <w:fldChar w:fldCharType="begin">
                <w:fldData xml:space="preserve">PEVuZE5vdGU+PENpdGU+PEF1dGhvcj5aZWlzZWw8L0F1dGhvcj48WWVhcj4yMDE1PC9ZZWFyPjxS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</w:fldData>
              </w:fldChar>
            </w:r>
            <w:r>
              <w:rPr>
                <w:rFonts w:ascii="Arial" w:hAnsi="Arial" w:cs="Arial"/>
              </w:rPr>
              <w:instrText xml:space="preserve"> ADDIN EN.CITE.DATA </w:instrText>
            </w:r>
            <w:r>
              <w:rPr>
                <w:rFonts w:ascii="Arial" w:hAnsi="Arial" w:cs="Arial"/>
              </w:rPr>
            </w:r>
            <w:r>
              <w:rPr>
                <w:rFonts w:ascii="Arial" w:hAnsi="Arial" w:cs="Arial"/>
              </w:rPr>
              <w:fldChar w:fldCharType="end"/>
            </w:r>
            <w:r w:rsidRPr="00705B91">
              <w:rPr>
                <w:rFonts w:ascii="Arial" w:hAnsi="Arial" w:cs="Arial"/>
              </w:rPr>
            </w:r>
            <w:r w:rsidRPr="00705B91">
              <w:rPr>
                <w:rFonts w:ascii="Arial" w:hAnsi="Arial" w:cs="Arial"/>
              </w:rPr>
              <w:fldChar w:fldCharType="separate"/>
            </w:r>
            <w:r w:rsidRPr="0080385E">
              <w:rPr>
                <w:rFonts w:ascii="Arial" w:hAnsi="Arial" w:cs="Arial"/>
                <w:noProof/>
                <w:vertAlign w:val="superscript"/>
              </w:rPr>
              <w:t>2</w:t>
            </w:r>
            <w:r w:rsidRPr="00705B91">
              <w:rPr>
                <w:rFonts w:ascii="Arial" w:hAnsi="Arial" w:cs="Arial"/>
              </w:rPr>
              <w:fldChar w:fldCharType="end"/>
            </w:r>
          </w:p>
        </w:tc>
      </w:tr>
      <w:tr w:rsidR="0080385E" w:rsidRPr="00625975" w14:paraId="32D8560E" w14:textId="77777777" w:rsidTr="001B2F6D">
        <w:tc>
          <w:tcPr>
            <w:tcW w:w="1542" w:type="dxa"/>
            <w:vAlign w:val="center"/>
          </w:tcPr>
          <w:p w14:paraId="53691847" w14:textId="561A5293" w:rsidR="00B00726" w:rsidRPr="00D74D9A" w:rsidRDefault="00B00726" w:rsidP="00B00726">
            <w:pPr>
              <w:spacing w:after="0" w:line="240" w:lineRule="auto"/>
              <w:rPr>
                <w:rFonts w:ascii="Arial" w:hAnsi="Arial" w:cs="Arial"/>
              </w:rPr>
            </w:pPr>
            <w:r w:rsidRPr="00D74D9A">
              <w:rPr>
                <w:rFonts w:ascii="Arial" w:hAnsi="Arial" w:cs="Arial"/>
                <w:color w:val="000000"/>
                <w:kern w:val="24"/>
              </w:rPr>
              <w:t>Chung</w:t>
            </w:r>
          </w:p>
        </w:tc>
        <w:tc>
          <w:tcPr>
            <w:tcW w:w="1623" w:type="dxa"/>
            <w:vAlign w:val="center"/>
          </w:tcPr>
          <w:p w14:paraId="01D53ABB" w14:textId="4B8B29D8" w:rsidR="00B00726" w:rsidRPr="00D74D9A" w:rsidRDefault="00B00726" w:rsidP="00B00726">
            <w:pPr>
              <w:spacing w:after="0" w:line="240" w:lineRule="auto"/>
              <w:rPr>
                <w:rFonts w:ascii="Arial" w:hAnsi="Arial" w:cs="Arial"/>
              </w:rPr>
            </w:pPr>
            <w:r w:rsidRPr="00D74D9A">
              <w:rPr>
                <w:rFonts w:ascii="Arial" w:hAnsi="Arial" w:cs="Arial"/>
                <w:color w:val="000000"/>
                <w:kern w:val="24"/>
              </w:rPr>
              <w:t>57,915</w:t>
            </w:r>
          </w:p>
        </w:tc>
        <w:tc>
          <w:tcPr>
            <w:tcW w:w="1446" w:type="dxa"/>
            <w:vAlign w:val="center"/>
          </w:tcPr>
          <w:p w14:paraId="6C3AD0BA" w14:textId="5E0B3C49" w:rsidR="00B00726" w:rsidRPr="00D74D9A" w:rsidRDefault="00B00726" w:rsidP="00B00726">
            <w:pPr>
              <w:spacing w:after="0" w:line="240" w:lineRule="auto"/>
              <w:rPr>
                <w:rFonts w:ascii="Arial" w:hAnsi="Arial" w:cs="Arial"/>
              </w:rPr>
            </w:pPr>
            <w:r w:rsidRPr="00D74D9A">
              <w:rPr>
                <w:rFonts w:ascii="Arial" w:hAnsi="Arial" w:cs="Arial"/>
                <w:color w:val="000000" w:themeColor="text1"/>
                <w:kern w:val="24"/>
              </w:rPr>
              <w:t>317</w:t>
            </w:r>
          </w:p>
        </w:tc>
        <w:tc>
          <w:tcPr>
            <w:tcW w:w="1842" w:type="dxa"/>
            <w:vAlign w:val="center"/>
          </w:tcPr>
          <w:p w14:paraId="276663A3" w14:textId="7014A26B" w:rsidR="00B00726" w:rsidRPr="00D74D9A" w:rsidRDefault="00B00726" w:rsidP="00B00726">
            <w:pPr>
              <w:spacing w:after="0" w:line="240" w:lineRule="auto"/>
              <w:rPr>
                <w:rFonts w:ascii="Arial" w:hAnsi="Arial" w:cs="Arial"/>
              </w:rPr>
            </w:pPr>
            <w:r w:rsidRPr="00D74D9A">
              <w:rPr>
                <w:rFonts w:ascii="Arial" w:hAnsi="Arial" w:cs="Arial"/>
                <w:color w:val="000000"/>
                <w:kern w:val="24"/>
              </w:rPr>
              <w:t>4</w:t>
            </w:r>
          </w:p>
        </w:tc>
        <w:tc>
          <w:tcPr>
            <w:tcW w:w="1618" w:type="dxa"/>
          </w:tcPr>
          <w:p w14:paraId="1BF21207" w14:textId="72C97471" w:rsidR="00B00726" w:rsidRPr="00D74D9A" w:rsidRDefault="00B00726" w:rsidP="00B00726">
            <w:pPr>
              <w:spacing w:after="0" w:line="240" w:lineRule="auto"/>
              <w:rPr>
                <w:rFonts w:ascii="Arial" w:hAnsi="Arial" w:cs="Arial"/>
              </w:rPr>
            </w:pPr>
            <w:r w:rsidRPr="00D74D9A">
              <w:rPr>
                <w:rFonts w:ascii="Arial" w:hAnsi="Arial" w:cs="Arial"/>
                <w:lang w:eastAsia="zh-CN"/>
              </w:rPr>
              <w:t>GSE75688</w:t>
            </w:r>
          </w:p>
        </w:tc>
        <w:tc>
          <w:tcPr>
            <w:tcW w:w="571" w:type="dxa"/>
          </w:tcPr>
          <w:p w14:paraId="1E093C8F" w14:textId="214982E4" w:rsidR="00B00726" w:rsidRPr="00625975" w:rsidRDefault="0080385E" w:rsidP="00B00726">
            <w:pPr>
              <w:spacing w:after="0" w:line="240" w:lineRule="auto"/>
              <w:jc w:val="center"/>
              <w:rPr>
                <w:rFonts w:ascii="Arial" w:hAnsi="Arial" w:cs="Arial"/>
              </w:rPr>
            </w:pPr>
            <w:r>
              <w:rPr>
                <w:rFonts w:ascii="Arial" w:hAnsi="Arial" w:cs="Arial"/>
              </w:rPr>
              <w:fldChar w:fldCharType="begin">
                <w:fldData xml:space="preserve">PEVuZE5vdGU+PENpdGU+PEF1dGhvcj5DaHVuZzwvQXV0aG9yPjxZZWFyPjIwMTc8L1llYXI+PFJl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</w:fldData>
              </w:fldChar>
            </w:r>
            <w:r>
              <w:rPr>
                <w:rFonts w:ascii="Arial" w:hAnsi="Arial" w:cs="Arial"/>
              </w:rPr>
              <w:instrText xml:space="preserve"> ADDIN EN.CITE </w:instrText>
            </w:r>
            <w:r>
              <w:rPr>
                <w:rFonts w:ascii="Arial" w:hAnsi="Arial" w:cs="Arial"/>
              </w:rPr>
              <w:fldChar w:fldCharType="begin">
                <w:fldData xml:space="preserve">PEVuZE5vdGU+PENpdGU+PEF1dGhvcj5DaHVuZzwvQXV0aG9yPjxZZWFyPjIwMTc8L1llYXI+PFJl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</w:fldData>
              </w:fldChar>
            </w:r>
            <w:r>
              <w:rPr>
                <w:rFonts w:ascii="Arial" w:hAnsi="Arial" w:cs="Arial"/>
              </w:rPr>
              <w:instrText xml:space="preserve"> ADDIN EN.CITE.DATA </w:instrText>
            </w:r>
            <w:r>
              <w:rPr>
                <w:rFonts w:ascii="Arial" w:hAnsi="Arial" w:cs="Arial"/>
              </w:rPr>
            </w:r>
            <w:r>
              <w:rPr>
                <w:rFonts w:ascii="Arial" w:hAnsi="Arial" w:cs="Arial"/>
              </w:rPr>
              <w:fldChar w:fldCharType="end"/>
            </w:r>
            <w:r>
              <w:rPr>
                <w:rFonts w:ascii="Arial" w:hAnsi="Arial" w:cs="Arial"/>
              </w:rPr>
            </w:r>
            <w:r>
              <w:rPr>
                <w:rFonts w:ascii="Arial" w:hAnsi="Arial" w:cs="Arial"/>
              </w:rPr>
              <w:fldChar w:fldCharType="separate"/>
            </w:r>
            <w:r w:rsidRPr="0080385E">
              <w:rPr>
                <w:rFonts w:ascii="Arial" w:hAnsi="Arial" w:cs="Arial"/>
                <w:noProof/>
                <w:vertAlign w:val="superscript"/>
              </w:rPr>
              <w:t>3</w:t>
            </w:r>
            <w:r>
              <w:rPr>
                <w:rFonts w:ascii="Arial" w:hAnsi="Arial" w:cs="Arial"/>
              </w:rPr>
              <w:fldChar w:fldCharType="end"/>
            </w:r>
          </w:p>
        </w:tc>
      </w:tr>
      <w:tr w:rsidR="0080385E" w:rsidRPr="00625975" w14:paraId="62009868" w14:textId="77777777" w:rsidTr="001B2F6D">
        <w:tc>
          <w:tcPr>
            <w:tcW w:w="1542" w:type="dxa"/>
          </w:tcPr>
          <w:p w14:paraId="306A1DD2" w14:textId="58C39330" w:rsidR="00B00726" w:rsidRPr="00D74D9A" w:rsidRDefault="000A32C5" w:rsidP="00B00726">
            <w:pPr>
              <w:spacing w:after="0" w:line="240" w:lineRule="auto"/>
              <w:rPr>
                <w:rFonts w:ascii="Arial" w:hAnsi="Arial" w:cs="Arial"/>
              </w:rPr>
            </w:pPr>
            <w:r w:rsidRPr="000A32C5">
              <w:rPr>
                <w:rFonts w:ascii="Arial" w:hAnsi="Arial" w:cs="Arial"/>
                <w:lang w:eastAsia="zh-CN"/>
              </w:rPr>
              <w:t>Kolodziejczy</w:t>
            </w:r>
          </w:p>
        </w:tc>
        <w:tc>
          <w:tcPr>
            <w:tcW w:w="1623" w:type="dxa"/>
          </w:tcPr>
          <w:p w14:paraId="7206C6BF" w14:textId="34D114D8" w:rsidR="00B00726" w:rsidRPr="00D74D9A" w:rsidRDefault="00B00726" w:rsidP="00B00726">
            <w:pPr>
              <w:spacing w:after="0" w:line="240" w:lineRule="auto"/>
              <w:rPr>
                <w:rFonts w:ascii="Arial" w:hAnsi="Arial" w:cs="Arial"/>
              </w:rPr>
            </w:pPr>
            <w:r w:rsidRPr="00D74D9A">
              <w:rPr>
                <w:rFonts w:ascii="Arial" w:hAnsi="Arial" w:cs="Arial"/>
              </w:rPr>
              <w:t>38,653</w:t>
            </w:r>
          </w:p>
        </w:tc>
        <w:tc>
          <w:tcPr>
            <w:tcW w:w="1446" w:type="dxa"/>
          </w:tcPr>
          <w:p w14:paraId="090375D7" w14:textId="6CE15BE9" w:rsidR="00B00726" w:rsidRPr="00D74D9A" w:rsidRDefault="00B00726" w:rsidP="00B00726">
            <w:pPr>
              <w:spacing w:after="0" w:line="240" w:lineRule="auto"/>
              <w:rPr>
                <w:rFonts w:ascii="Arial" w:hAnsi="Arial" w:cs="Arial"/>
              </w:rPr>
            </w:pPr>
            <w:r w:rsidRPr="00D74D9A">
              <w:rPr>
                <w:rFonts w:ascii="Arial" w:hAnsi="Arial" w:cs="Arial"/>
              </w:rPr>
              <w:t>704</w:t>
            </w:r>
          </w:p>
        </w:tc>
        <w:tc>
          <w:tcPr>
            <w:tcW w:w="1842" w:type="dxa"/>
          </w:tcPr>
          <w:p w14:paraId="64CC74AC" w14:textId="1C8FF01C" w:rsidR="00B00726" w:rsidRPr="00D74D9A" w:rsidRDefault="00B00726" w:rsidP="00B00726">
            <w:pPr>
              <w:spacing w:after="0" w:line="240" w:lineRule="auto"/>
              <w:rPr>
                <w:rFonts w:ascii="Arial" w:hAnsi="Arial" w:cs="Arial"/>
              </w:rPr>
            </w:pPr>
            <w:r w:rsidRPr="00D74D9A">
              <w:rPr>
                <w:rFonts w:ascii="Arial" w:hAnsi="Arial" w:cs="Arial"/>
              </w:rPr>
              <w:t>3</w:t>
            </w:r>
          </w:p>
        </w:tc>
        <w:tc>
          <w:tcPr>
            <w:tcW w:w="1618" w:type="dxa"/>
          </w:tcPr>
          <w:p w14:paraId="0F8797C2" w14:textId="305930BA" w:rsidR="00B00726" w:rsidRPr="00D74D9A" w:rsidRDefault="00787754" w:rsidP="00B00726">
            <w:pPr>
              <w:spacing w:after="0" w:line="240" w:lineRule="auto"/>
              <w:rPr>
                <w:rFonts w:ascii="Arial" w:hAnsi="Arial" w:cs="Arial"/>
              </w:rPr>
            </w:pPr>
            <w:r w:rsidRPr="00787754">
              <w:rPr>
                <w:rFonts w:ascii="Arial" w:hAnsi="Arial" w:cs="Arial"/>
                <w:lang w:eastAsia="zh-CN"/>
              </w:rPr>
              <w:t>E-MTAB-2600</w:t>
            </w:r>
          </w:p>
        </w:tc>
        <w:tc>
          <w:tcPr>
            <w:tcW w:w="571" w:type="dxa"/>
          </w:tcPr>
          <w:p w14:paraId="12A4D3D6" w14:textId="5A404EDB" w:rsidR="00B00726" w:rsidRPr="00625975" w:rsidRDefault="000A32C5" w:rsidP="00B00726">
            <w:pPr>
              <w:spacing w:after="0" w:line="240" w:lineRule="auto"/>
              <w:jc w:val="center"/>
              <w:rPr>
                <w:rFonts w:ascii="Arial" w:hAnsi="Arial" w:cs="Arial"/>
              </w:rPr>
            </w:pPr>
            <w:r>
              <w:rPr>
                <w:rFonts w:ascii="Arial" w:hAnsi="Arial" w:cs="Arial"/>
              </w:rPr>
              <w:fldChar w:fldCharType="begin">
                <w:fldData xml:space="preserve">PEVuZE5vdGU+PENpdGU+PEF1dGhvcj5Lb2xvZHppZWpjenlrPC9BdXRob3I+PFllYXI+MjAxNTwv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</w:fldData>
              </w:fldChar>
            </w:r>
            <w:r>
              <w:rPr>
                <w:rFonts w:ascii="Arial" w:hAnsi="Arial" w:cs="Arial"/>
              </w:rPr>
              <w:instrText xml:space="preserve"> ADDIN EN.CITE </w:instrText>
            </w:r>
            <w:r>
              <w:rPr>
                <w:rFonts w:ascii="Arial" w:hAnsi="Arial" w:cs="Arial"/>
              </w:rPr>
              <w:fldChar w:fldCharType="begin">
                <w:fldData xml:space="preserve">PEVuZE5vdGU+PENpdGU+PEF1dGhvcj5Lb2xvZHppZWpjenlrPC9BdXRob3I+PFllYXI+MjAxNTwv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</w:fldData>
              </w:fldChar>
            </w:r>
            <w:r>
              <w:rPr>
                <w:rFonts w:ascii="Arial" w:hAnsi="Arial" w:cs="Arial"/>
              </w:rPr>
              <w:instrText xml:space="preserve"> ADDIN EN.CITE.DATA </w:instrText>
            </w:r>
            <w:r>
              <w:rPr>
                <w:rFonts w:ascii="Arial" w:hAnsi="Arial" w:cs="Arial"/>
              </w:rPr>
            </w:r>
            <w:r>
              <w:rPr>
                <w:rFonts w:ascii="Arial" w:hAnsi="Arial" w:cs="Arial"/>
              </w:rPr>
              <w:fldChar w:fldCharType="end"/>
            </w:r>
            <w:r>
              <w:rPr>
                <w:rFonts w:ascii="Arial" w:hAnsi="Arial" w:cs="Arial"/>
              </w:rPr>
            </w:r>
            <w:r>
              <w:rPr>
                <w:rFonts w:ascii="Arial" w:hAnsi="Arial" w:cs="Arial"/>
              </w:rPr>
              <w:fldChar w:fldCharType="separate"/>
            </w:r>
            <w:r w:rsidRPr="000A32C5">
              <w:rPr>
                <w:rFonts w:ascii="Arial" w:hAnsi="Arial" w:cs="Arial"/>
                <w:noProof/>
                <w:vertAlign w:val="superscript"/>
              </w:rPr>
              <w:t>4</w:t>
            </w:r>
            <w:r>
              <w:rPr>
                <w:rFonts w:ascii="Arial" w:hAnsi="Arial" w:cs="Arial"/>
              </w:rPr>
              <w:fldChar w:fldCharType="end"/>
            </w:r>
          </w:p>
        </w:tc>
      </w:tr>
      <w:tr w:rsidR="0080385E" w:rsidRPr="00625975" w14:paraId="43D09151" w14:textId="77777777" w:rsidTr="001B2F6D">
        <w:tc>
          <w:tcPr>
            <w:tcW w:w="1542" w:type="dxa"/>
          </w:tcPr>
          <w:p w14:paraId="23374E81" w14:textId="08C9A8F3" w:rsidR="00B00726" w:rsidRPr="00917FD4" w:rsidRDefault="00B00726" w:rsidP="00B00726">
            <w:pPr>
              <w:spacing w:after="0" w:line="240" w:lineRule="auto"/>
              <w:rPr>
                <w:rFonts w:ascii="Arial" w:hAnsi="Arial" w:cs="Arial"/>
              </w:rPr>
            </w:pPr>
            <w:r>
              <w:rPr>
                <w:rFonts w:ascii="Arial" w:hAnsi="Arial" w:cs="Arial"/>
              </w:rPr>
              <w:t>AD data</w:t>
            </w:r>
          </w:p>
        </w:tc>
        <w:tc>
          <w:tcPr>
            <w:tcW w:w="1623" w:type="dxa"/>
          </w:tcPr>
          <w:p w14:paraId="1BCB7E90" w14:textId="64A976A2" w:rsidR="00B00726" w:rsidRPr="00917FD4" w:rsidRDefault="00B00726" w:rsidP="00B00726">
            <w:pPr>
              <w:spacing w:after="0" w:line="240" w:lineRule="auto"/>
              <w:rPr>
                <w:rFonts w:ascii="Arial" w:hAnsi="Arial" w:cs="Arial"/>
              </w:rPr>
            </w:pPr>
            <w:r>
              <w:rPr>
                <w:rFonts w:ascii="Arial" w:hAnsi="Arial" w:cs="Arial"/>
              </w:rPr>
              <w:t>-</w:t>
            </w:r>
          </w:p>
        </w:tc>
        <w:tc>
          <w:tcPr>
            <w:tcW w:w="1446" w:type="dxa"/>
          </w:tcPr>
          <w:p w14:paraId="68C309AA" w14:textId="7426DDBE" w:rsidR="00B00726" w:rsidRPr="00917FD4" w:rsidRDefault="00B00726" w:rsidP="00B00726">
            <w:pPr>
              <w:spacing w:after="0" w:line="240" w:lineRule="auto"/>
              <w:rPr>
                <w:rFonts w:ascii="Arial" w:hAnsi="Arial" w:cs="Arial"/>
              </w:rPr>
            </w:pPr>
            <w:r w:rsidRPr="00551090">
              <w:rPr>
                <w:rFonts w:ascii="Arial" w:hAnsi="Arial" w:cs="Arial"/>
              </w:rPr>
              <w:t>13,214</w:t>
            </w:r>
          </w:p>
        </w:tc>
        <w:tc>
          <w:tcPr>
            <w:tcW w:w="1842" w:type="dxa"/>
          </w:tcPr>
          <w:p w14:paraId="1D56B72C" w14:textId="7E76CD96" w:rsidR="00B00726" w:rsidRPr="00917FD4" w:rsidRDefault="000210EF" w:rsidP="00B00726">
            <w:pPr>
              <w:spacing w:after="0" w:line="240" w:lineRule="auto"/>
              <w:rPr>
                <w:rFonts w:ascii="Arial" w:hAnsi="Arial" w:cs="Arial"/>
              </w:rPr>
            </w:pPr>
            <w:r>
              <w:rPr>
                <w:rFonts w:ascii="Arial" w:hAnsi="Arial" w:cs="Arial"/>
              </w:rPr>
              <w:t>8</w:t>
            </w:r>
          </w:p>
        </w:tc>
        <w:tc>
          <w:tcPr>
            <w:tcW w:w="1618" w:type="dxa"/>
          </w:tcPr>
          <w:p w14:paraId="22BDC27E" w14:textId="41D37E35" w:rsidR="00B00726" w:rsidRPr="00625975" w:rsidRDefault="00B00726" w:rsidP="00B00726">
            <w:pPr>
              <w:spacing w:after="0" w:line="240" w:lineRule="auto"/>
              <w:rPr>
                <w:rFonts w:ascii="Arial" w:hAnsi="Arial" w:cs="Arial"/>
              </w:rPr>
            </w:pPr>
            <w:r w:rsidRPr="00741C33">
              <w:rPr>
                <w:rFonts w:ascii="Arial" w:hAnsi="Arial" w:cs="Arial"/>
                <w:lang w:eastAsia="zh-CN"/>
              </w:rPr>
              <w:t>GSE138852</w:t>
            </w:r>
          </w:p>
        </w:tc>
        <w:tc>
          <w:tcPr>
            <w:tcW w:w="571" w:type="dxa"/>
          </w:tcPr>
          <w:p w14:paraId="64DB1564" w14:textId="67A3DFCA" w:rsidR="00B00726" w:rsidRPr="00625975" w:rsidRDefault="00B00726" w:rsidP="00B00726">
            <w:pPr>
              <w:spacing w:after="0" w:line="240" w:lineRule="auto"/>
              <w:jc w:val="center"/>
              <w:rPr>
                <w:rFonts w:ascii="Arial" w:hAnsi="Arial" w:cs="Arial"/>
              </w:rPr>
            </w:pPr>
            <w:r w:rsidRPr="00551090">
              <w:rPr>
                <w:rFonts w:ascii="Arial" w:hAnsi="Arial" w:cs="Arial"/>
              </w:rPr>
              <w:fldChar w:fldCharType="begin">
                <w:fldData xml:space="preserve">PEVuZE5vdGU+PENpdGU+PEF1dGhvcj5HcnVibWFuPC9BdXRob3I+PFllYXI+MjAxOTwvWWVhcj48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==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PEVuZE5vdGU+PENpdGU+PEF1dGhvcj5HcnVibWFuPC9BdXRob3I+PFllYXI+MjAxOTwvWWVhcj48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==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sidRPr="00551090">
              <w:rPr>
                <w:rFonts w:ascii="Arial" w:hAnsi="Arial" w:cs="Arial"/>
              </w:rPr>
            </w:r>
            <w:r w:rsidRPr="00551090">
              <w:rPr>
                <w:rFonts w:ascii="Arial" w:hAnsi="Arial" w:cs="Arial"/>
              </w:rPr>
              <w:fldChar w:fldCharType="separate"/>
            </w:r>
            <w:r w:rsidR="0080385E" w:rsidRPr="0080385E">
              <w:rPr>
                <w:rFonts w:ascii="Arial" w:hAnsi="Arial" w:cs="Arial"/>
                <w:noProof/>
                <w:vertAlign w:val="superscript"/>
              </w:rPr>
              <w:t>5</w:t>
            </w:r>
            <w:r w:rsidRPr="00551090">
              <w:rPr>
                <w:rFonts w:ascii="Arial" w:hAnsi="Arial" w:cs="Arial"/>
              </w:rPr>
              <w:fldChar w:fldCharType="end"/>
            </w:r>
          </w:p>
        </w:tc>
      </w:tr>
      <w:tr w:rsidR="00B00726" w:rsidRPr="00625975" w14:paraId="5629D350" w14:textId="77777777" w:rsidTr="00EB00AE">
        <w:tc>
          <w:tcPr>
            <w:tcW w:w="8642" w:type="dxa"/>
            <w:gridSpan w:val="6"/>
          </w:tcPr>
          <w:p w14:paraId="3CD53539" w14:textId="5B848DA3" w:rsidR="00B00726" w:rsidRPr="00625975" w:rsidRDefault="00B00726" w:rsidP="00B00726">
            <w:pPr>
              <w:spacing w:after="0" w:line="240" w:lineRule="auto"/>
              <w:jc w:val="center"/>
              <w:rPr>
                <w:rFonts w:ascii="Arial" w:hAnsi="Arial" w:cs="Arial"/>
                <w:b/>
                <w:bCs/>
              </w:rPr>
            </w:pPr>
            <w:r w:rsidRPr="00625975">
              <w:rPr>
                <w:rFonts w:ascii="Arial" w:hAnsi="Arial" w:cs="Arial"/>
                <w:b/>
                <w:bCs/>
              </w:rPr>
              <w:t>Tools for performance comparison</w:t>
            </w:r>
          </w:p>
        </w:tc>
      </w:tr>
      <w:tr w:rsidR="0080385E" w:rsidRPr="00625975" w14:paraId="38FCE057" w14:textId="77777777" w:rsidTr="001B2F6D">
        <w:tc>
          <w:tcPr>
            <w:tcW w:w="1542" w:type="dxa"/>
          </w:tcPr>
          <w:p w14:paraId="0922EC2B" w14:textId="77777777" w:rsidR="00B00726" w:rsidRPr="00625975" w:rsidRDefault="00B00726" w:rsidP="00B00726">
            <w:pPr>
              <w:spacing w:after="0" w:line="240" w:lineRule="auto"/>
              <w:rPr>
                <w:rFonts w:ascii="Arial" w:hAnsi="Arial" w:cs="Arial"/>
              </w:rPr>
            </w:pPr>
          </w:p>
        </w:tc>
        <w:tc>
          <w:tcPr>
            <w:tcW w:w="1623" w:type="dxa"/>
          </w:tcPr>
          <w:p w14:paraId="1BCAEDC3" w14:textId="07E24428" w:rsidR="00B00726" w:rsidRPr="00625975" w:rsidRDefault="00B00726" w:rsidP="00B00726">
            <w:pPr>
              <w:spacing w:after="0" w:line="240" w:lineRule="auto"/>
              <w:rPr>
                <w:rFonts w:ascii="Arial" w:hAnsi="Arial" w:cs="Arial"/>
                <w:b/>
                <w:bCs/>
              </w:rPr>
            </w:pPr>
            <w:r w:rsidRPr="00625975">
              <w:rPr>
                <w:rFonts w:ascii="Arial" w:hAnsi="Arial" w:cs="Arial"/>
                <w:b/>
                <w:bCs/>
              </w:rPr>
              <w:t>Tool name</w:t>
            </w:r>
          </w:p>
        </w:tc>
        <w:tc>
          <w:tcPr>
            <w:tcW w:w="1446" w:type="dxa"/>
          </w:tcPr>
          <w:p w14:paraId="531017E6" w14:textId="0C826E53" w:rsidR="00B00726" w:rsidRPr="00625975" w:rsidRDefault="00B00726" w:rsidP="00B00726">
            <w:pPr>
              <w:spacing w:after="0" w:line="240" w:lineRule="auto"/>
              <w:rPr>
                <w:rFonts w:ascii="Arial" w:hAnsi="Arial" w:cs="Arial"/>
                <w:b/>
                <w:bCs/>
              </w:rPr>
            </w:pPr>
            <w:r w:rsidRPr="00625975">
              <w:rPr>
                <w:rFonts w:ascii="Arial" w:hAnsi="Arial" w:cs="Arial"/>
                <w:b/>
                <w:bCs/>
              </w:rPr>
              <w:t>Version</w:t>
            </w:r>
          </w:p>
        </w:tc>
        <w:tc>
          <w:tcPr>
            <w:tcW w:w="1842" w:type="dxa"/>
          </w:tcPr>
          <w:p w14:paraId="2B71A607" w14:textId="6FF6DC24" w:rsidR="00B00726" w:rsidRPr="00625975" w:rsidRDefault="0080385E" w:rsidP="00B00726">
            <w:pPr>
              <w:spacing w:after="0" w:line="240" w:lineRule="auto"/>
              <w:rPr>
                <w:rFonts w:ascii="Arial" w:hAnsi="Arial" w:cs="Arial"/>
                <w:b/>
                <w:bCs/>
              </w:rPr>
            </w:pPr>
            <w:r>
              <w:rPr>
                <w:rFonts w:ascii="Arial" w:hAnsi="Arial" w:cs="Arial"/>
                <w:b/>
                <w:bCs/>
              </w:rPr>
              <w:t>Implementation</w:t>
            </w:r>
          </w:p>
        </w:tc>
        <w:tc>
          <w:tcPr>
            <w:tcW w:w="1618" w:type="dxa"/>
          </w:tcPr>
          <w:p w14:paraId="3CD9156E" w14:textId="0A6F598E" w:rsidR="00B00726" w:rsidRPr="00625975" w:rsidRDefault="00B00726" w:rsidP="00B00726">
            <w:pPr>
              <w:spacing w:after="0" w:line="240" w:lineRule="auto"/>
              <w:rPr>
                <w:rFonts w:ascii="Arial" w:hAnsi="Arial" w:cs="Arial"/>
                <w:b/>
                <w:bCs/>
              </w:rPr>
            </w:pPr>
            <w:r>
              <w:rPr>
                <w:rFonts w:ascii="Arial" w:hAnsi="Arial" w:cs="Arial"/>
                <w:b/>
                <w:bCs/>
              </w:rPr>
              <w:t>Parameters</w:t>
            </w:r>
          </w:p>
        </w:tc>
        <w:tc>
          <w:tcPr>
            <w:tcW w:w="571" w:type="dxa"/>
          </w:tcPr>
          <w:p w14:paraId="41FB1B5B" w14:textId="6A5AEA3D" w:rsidR="00B00726" w:rsidRPr="00625975" w:rsidRDefault="00B00726" w:rsidP="00B00726">
            <w:pPr>
              <w:spacing w:after="0" w:line="240" w:lineRule="auto"/>
              <w:jc w:val="center"/>
              <w:rPr>
                <w:rFonts w:ascii="Arial" w:hAnsi="Arial" w:cs="Arial"/>
                <w:b/>
                <w:bCs/>
              </w:rPr>
            </w:pPr>
            <w:r w:rsidRPr="00625975">
              <w:rPr>
                <w:rFonts w:ascii="Arial" w:hAnsi="Arial" w:cs="Arial"/>
                <w:b/>
                <w:bCs/>
              </w:rPr>
              <w:t>Ref</w:t>
            </w:r>
          </w:p>
        </w:tc>
      </w:tr>
      <w:tr w:rsidR="00B00726" w:rsidRPr="00625975" w14:paraId="1B694119" w14:textId="77777777" w:rsidTr="001B2F6D">
        <w:tc>
          <w:tcPr>
            <w:tcW w:w="1542" w:type="dxa"/>
            <w:vMerge w:val="restart"/>
          </w:tcPr>
          <w:p w14:paraId="0535BB69" w14:textId="5255DAD6" w:rsidR="00B00726" w:rsidRPr="00625975" w:rsidRDefault="00B00726" w:rsidP="00B00726">
            <w:pPr>
              <w:spacing w:after="0" w:line="240" w:lineRule="auto"/>
              <w:rPr>
                <w:rFonts w:ascii="Arial" w:hAnsi="Arial" w:cs="Arial"/>
              </w:rPr>
            </w:pPr>
            <w:r w:rsidRPr="00625975">
              <w:rPr>
                <w:rFonts w:ascii="Arial" w:hAnsi="Arial" w:cs="Arial"/>
              </w:rPr>
              <w:t>Imputation tools</w:t>
            </w:r>
          </w:p>
        </w:tc>
        <w:tc>
          <w:tcPr>
            <w:tcW w:w="1623" w:type="dxa"/>
          </w:tcPr>
          <w:p w14:paraId="79634EA8" w14:textId="538F3E32" w:rsidR="00B00726" w:rsidRPr="00625975" w:rsidRDefault="00B00726" w:rsidP="00B00726">
            <w:pPr>
              <w:spacing w:after="0" w:line="240" w:lineRule="auto"/>
              <w:rPr>
                <w:rFonts w:ascii="Arial" w:hAnsi="Arial" w:cs="Arial"/>
              </w:rPr>
            </w:pPr>
            <w:r>
              <w:rPr>
                <w:rFonts w:ascii="Arial" w:hAnsi="Arial" w:cs="Arial"/>
              </w:rPr>
              <w:t>MAGIC</w:t>
            </w:r>
          </w:p>
        </w:tc>
        <w:tc>
          <w:tcPr>
            <w:tcW w:w="1446" w:type="dxa"/>
          </w:tcPr>
          <w:p w14:paraId="71CD86FA" w14:textId="057DE451" w:rsidR="00B00726" w:rsidRPr="00625975" w:rsidRDefault="0080385E" w:rsidP="00B00726">
            <w:pPr>
              <w:spacing w:after="0" w:line="240" w:lineRule="auto"/>
              <w:rPr>
                <w:rFonts w:ascii="Arial" w:hAnsi="Arial" w:cs="Arial"/>
              </w:rPr>
            </w:pPr>
            <w:r>
              <w:rPr>
                <w:rFonts w:ascii="Arial" w:hAnsi="Arial" w:cs="Arial"/>
              </w:rPr>
              <w:t>2.0</w:t>
            </w:r>
          </w:p>
        </w:tc>
        <w:tc>
          <w:tcPr>
            <w:tcW w:w="1842" w:type="dxa"/>
          </w:tcPr>
          <w:p w14:paraId="74C02013" w14:textId="25D4F18E" w:rsidR="00B00726" w:rsidRPr="00625975" w:rsidRDefault="000210EF" w:rsidP="00B00726">
            <w:pPr>
              <w:spacing w:after="0" w:line="240" w:lineRule="auto"/>
              <w:rPr>
                <w:rFonts w:ascii="Arial" w:hAnsi="Arial" w:cs="Arial"/>
              </w:rPr>
            </w:pPr>
            <w:r>
              <w:rPr>
                <w:rFonts w:ascii="Arial" w:hAnsi="Arial" w:cs="Arial"/>
              </w:rPr>
              <w:t>R &amp; Python</w:t>
            </w:r>
          </w:p>
        </w:tc>
        <w:tc>
          <w:tcPr>
            <w:tcW w:w="1618" w:type="dxa"/>
            <w:vMerge w:val="restart"/>
            <w:vAlign w:val="center"/>
          </w:tcPr>
          <w:p w14:paraId="03DFD99C" w14:textId="1302C85A" w:rsidR="00B00726" w:rsidRPr="00625975" w:rsidRDefault="00B00726" w:rsidP="00B00726">
            <w:pPr>
              <w:spacing w:after="0" w:line="240" w:lineRule="auto"/>
              <w:rPr>
                <w:rFonts w:ascii="Arial" w:hAnsi="Arial" w:cs="Arial"/>
              </w:rPr>
            </w:pPr>
            <w:r>
              <w:rPr>
                <w:rFonts w:ascii="Arial" w:hAnsi="Arial" w:cs="Arial"/>
              </w:rPr>
              <w:t>Default</w:t>
            </w:r>
          </w:p>
        </w:tc>
        <w:tc>
          <w:tcPr>
            <w:tcW w:w="571" w:type="dxa"/>
          </w:tcPr>
          <w:p w14:paraId="099B7177" w14:textId="608650E9" w:rsidR="00B00726" w:rsidRPr="00625975" w:rsidRDefault="00B00726" w:rsidP="00B00726">
            <w:pPr>
              <w:spacing w:after="0" w:line="240" w:lineRule="auto"/>
              <w:jc w:val="center"/>
              <w:rPr>
                <w:rFonts w:ascii="Arial" w:hAnsi="Arial" w:cs="Arial"/>
              </w:rPr>
            </w:pPr>
            <w:r>
              <w:rPr>
                <w:rFonts w:ascii="Arial" w:hAnsi="Arial" w:cs="Arial"/>
              </w:rPr>
              <w:fldChar w:fldCharType="begin">
                <w:fldData xml:space="preserve">PEVuZE5vdGU+PENpdGU+PEF1dGhvcj52YW4gRGlqazwvQXV0aG9yPjxZZWFyPjIwMTg8L1llYXI+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PEVuZE5vdGU+PENpdGU+PEF1dGhvcj52YW4gRGlqazwvQXV0aG9yPjxZZWFyPjIwMTg8L1llYXI+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Pr>
                <w:rFonts w:ascii="Arial" w:hAnsi="Arial" w:cs="Arial"/>
              </w:rPr>
            </w:r>
            <w:r>
              <w:rPr>
                <w:rFonts w:ascii="Arial" w:hAnsi="Arial" w:cs="Arial"/>
              </w:rPr>
              <w:fldChar w:fldCharType="separate"/>
            </w:r>
            <w:r w:rsidR="0080385E" w:rsidRPr="0080385E">
              <w:rPr>
                <w:rFonts w:ascii="Arial" w:hAnsi="Arial" w:cs="Arial"/>
                <w:noProof/>
                <w:vertAlign w:val="superscript"/>
              </w:rPr>
              <w:t>6</w:t>
            </w:r>
            <w:r>
              <w:rPr>
                <w:rFonts w:ascii="Arial" w:hAnsi="Arial" w:cs="Arial"/>
              </w:rPr>
              <w:fldChar w:fldCharType="end"/>
            </w:r>
          </w:p>
        </w:tc>
      </w:tr>
      <w:tr w:rsidR="00B00726" w:rsidRPr="00625975" w14:paraId="189AEF3A" w14:textId="77777777" w:rsidTr="001B2F6D">
        <w:tc>
          <w:tcPr>
            <w:tcW w:w="1542" w:type="dxa"/>
            <w:vMerge/>
          </w:tcPr>
          <w:p w14:paraId="18EC93D1" w14:textId="77777777" w:rsidR="00B00726" w:rsidRPr="00625975" w:rsidRDefault="00B00726" w:rsidP="00B00726">
            <w:pPr>
              <w:spacing w:after="0" w:line="240" w:lineRule="auto"/>
              <w:rPr>
                <w:rFonts w:ascii="Arial" w:hAnsi="Arial" w:cs="Arial"/>
              </w:rPr>
            </w:pPr>
          </w:p>
        </w:tc>
        <w:tc>
          <w:tcPr>
            <w:tcW w:w="1623" w:type="dxa"/>
          </w:tcPr>
          <w:p w14:paraId="46EF7A0A" w14:textId="65DE952E" w:rsidR="00B00726" w:rsidRPr="00625975" w:rsidRDefault="00B00726" w:rsidP="00B00726">
            <w:pPr>
              <w:spacing w:after="0" w:line="240" w:lineRule="auto"/>
              <w:rPr>
                <w:rFonts w:ascii="Arial" w:hAnsi="Arial" w:cs="Arial"/>
              </w:rPr>
            </w:pPr>
            <w:r w:rsidRPr="00705B91">
              <w:rPr>
                <w:rFonts w:ascii="Arial" w:hAnsi="Arial" w:cs="Arial"/>
              </w:rPr>
              <w:t>SAUCIE</w:t>
            </w:r>
          </w:p>
        </w:tc>
        <w:tc>
          <w:tcPr>
            <w:tcW w:w="1446" w:type="dxa"/>
          </w:tcPr>
          <w:p w14:paraId="6C29A58D" w14:textId="4237D6F6" w:rsidR="00B00726" w:rsidRPr="00625975" w:rsidRDefault="000210EF" w:rsidP="00B00726">
            <w:pPr>
              <w:spacing w:after="0" w:line="240" w:lineRule="auto"/>
              <w:rPr>
                <w:rFonts w:ascii="Arial" w:hAnsi="Arial" w:cs="Arial"/>
              </w:rPr>
            </w:pPr>
            <w:r>
              <w:rPr>
                <w:rFonts w:ascii="Arial" w:hAnsi="Arial" w:cs="Arial"/>
              </w:rPr>
              <w:t>-</w:t>
            </w:r>
          </w:p>
        </w:tc>
        <w:tc>
          <w:tcPr>
            <w:tcW w:w="1842" w:type="dxa"/>
          </w:tcPr>
          <w:p w14:paraId="14C0FCD9" w14:textId="5514873E" w:rsidR="00B00726" w:rsidRPr="00625975" w:rsidRDefault="000210EF" w:rsidP="00B00726">
            <w:pPr>
              <w:spacing w:after="0" w:line="240" w:lineRule="auto"/>
              <w:rPr>
                <w:rFonts w:ascii="Arial" w:hAnsi="Arial" w:cs="Arial"/>
              </w:rPr>
            </w:pPr>
            <w:r>
              <w:rPr>
                <w:rFonts w:ascii="Arial" w:hAnsi="Arial" w:cs="Arial"/>
              </w:rPr>
              <w:t>Python</w:t>
            </w:r>
          </w:p>
        </w:tc>
        <w:tc>
          <w:tcPr>
            <w:tcW w:w="1618" w:type="dxa"/>
            <w:vMerge/>
          </w:tcPr>
          <w:p w14:paraId="0430CA1B" w14:textId="1151714F" w:rsidR="00B00726" w:rsidRPr="00625975" w:rsidRDefault="00B00726" w:rsidP="00B00726">
            <w:pPr>
              <w:spacing w:after="0" w:line="240" w:lineRule="auto"/>
              <w:rPr>
                <w:rFonts w:ascii="Arial" w:hAnsi="Arial" w:cs="Arial"/>
              </w:rPr>
            </w:pPr>
          </w:p>
        </w:tc>
        <w:tc>
          <w:tcPr>
            <w:tcW w:w="571" w:type="dxa"/>
          </w:tcPr>
          <w:p w14:paraId="4AB0D697" w14:textId="09AE7B0C" w:rsidR="00B00726" w:rsidRPr="00625975" w:rsidRDefault="00B00726" w:rsidP="00B00726">
            <w:pPr>
              <w:spacing w:after="0" w:line="240" w:lineRule="auto"/>
              <w:jc w:val="center"/>
              <w:rPr>
                <w:rFonts w:ascii="Arial" w:hAnsi="Arial" w:cs="Arial"/>
              </w:rPr>
            </w:pPr>
            <w:r w:rsidRPr="00705B91">
              <w:rPr>
                <w:rFonts w:ascii="Arial" w:hAnsi="Arial" w:cs="Arial"/>
              </w:rPr>
              <w:fldChar w:fldCharType="begin">
                <w:fldData xml:space="preserve">PEVuZE5vdGU+PENpdGU+PEF1dGhvcj5BbW9kaW88L0F1dGhvcj48WWVhcj4yMDE5PC9ZZWFyPjxS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PEVuZE5vdGU+PENpdGU+PEF1dGhvcj5BbW9kaW88L0F1dGhvcj48WWVhcj4yMDE5PC9ZZWFyPjxS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sidRPr="00705B91">
              <w:rPr>
                <w:rFonts w:ascii="Arial" w:hAnsi="Arial" w:cs="Arial"/>
              </w:rPr>
            </w:r>
            <w:r w:rsidRPr="00705B91">
              <w:rPr>
                <w:rFonts w:ascii="Arial" w:hAnsi="Arial" w:cs="Arial"/>
              </w:rPr>
              <w:fldChar w:fldCharType="separate"/>
            </w:r>
            <w:r w:rsidR="0080385E" w:rsidRPr="0080385E">
              <w:rPr>
                <w:rFonts w:ascii="Arial" w:hAnsi="Arial" w:cs="Arial"/>
                <w:noProof/>
                <w:vertAlign w:val="superscript"/>
              </w:rPr>
              <w:t>7</w:t>
            </w:r>
            <w:r w:rsidRPr="00705B91">
              <w:rPr>
                <w:rFonts w:ascii="Arial" w:hAnsi="Arial" w:cs="Arial"/>
              </w:rPr>
              <w:fldChar w:fldCharType="end"/>
            </w:r>
          </w:p>
        </w:tc>
      </w:tr>
      <w:tr w:rsidR="00B00726" w:rsidRPr="00625975" w14:paraId="65617339" w14:textId="77777777" w:rsidTr="001B2F6D">
        <w:tc>
          <w:tcPr>
            <w:tcW w:w="1542" w:type="dxa"/>
            <w:vMerge/>
          </w:tcPr>
          <w:p w14:paraId="433EEB80" w14:textId="77777777" w:rsidR="00B00726" w:rsidRPr="00625975" w:rsidRDefault="00B00726" w:rsidP="00B00726">
            <w:pPr>
              <w:spacing w:after="0" w:line="240" w:lineRule="auto"/>
              <w:rPr>
                <w:rFonts w:ascii="Arial" w:hAnsi="Arial" w:cs="Arial"/>
              </w:rPr>
            </w:pPr>
          </w:p>
        </w:tc>
        <w:tc>
          <w:tcPr>
            <w:tcW w:w="1623" w:type="dxa"/>
          </w:tcPr>
          <w:p w14:paraId="5FDD6397" w14:textId="270DF74E" w:rsidR="00B00726" w:rsidRPr="00625975" w:rsidRDefault="00B00726" w:rsidP="00B00726">
            <w:pPr>
              <w:spacing w:after="0" w:line="240" w:lineRule="auto"/>
              <w:rPr>
                <w:rFonts w:ascii="Arial" w:hAnsi="Arial" w:cs="Arial"/>
              </w:rPr>
            </w:pPr>
            <w:r w:rsidRPr="00705B91">
              <w:rPr>
                <w:rFonts w:ascii="Arial" w:hAnsi="Arial" w:cs="Arial"/>
              </w:rPr>
              <w:t>SAVER</w:t>
            </w:r>
          </w:p>
        </w:tc>
        <w:tc>
          <w:tcPr>
            <w:tcW w:w="1446" w:type="dxa"/>
          </w:tcPr>
          <w:p w14:paraId="4B428CBE" w14:textId="501515E2" w:rsidR="00B00726" w:rsidRPr="00625975" w:rsidRDefault="000210EF" w:rsidP="00B00726">
            <w:pPr>
              <w:spacing w:after="0" w:line="240" w:lineRule="auto"/>
              <w:rPr>
                <w:rFonts w:ascii="Arial" w:hAnsi="Arial" w:cs="Arial"/>
              </w:rPr>
            </w:pPr>
            <w:r>
              <w:rPr>
                <w:rFonts w:ascii="Arial" w:hAnsi="Arial" w:cs="Arial"/>
              </w:rPr>
              <w:t>1.1.2</w:t>
            </w:r>
          </w:p>
        </w:tc>
        <w:tc>
          <w:tcPr>
            <w:tcW w:w="1842" w:type="dxa"/>
          </w:tcPr>
          <w:p w14:paraId="531E3CA6" w14:textId="53F5684D" w:rsidR="00B00726" w:rsidRPr="00625975" w:rsidRDefault="000210EF" w:rsidP="00B00726">
            <w:pPr>
              <w:spacing w:after="0" w:line="240" w:lineRule="auto"/>
              <w:rPr>
                <w:rFonts w:ascii="Arial" w:hAnsi="Arial" w:cs="Arial"/>
              </w:rPr>
            </w:pPr>
            <w:r>
              <w:rPr>
                <w:rFonts w:ascii="Arial" w:hAnsi="Arial" w:cs="Arial"/>
              </w:rPr>
              <w:t>R</w:t>
            </w:r>
          </w:p>
        </w:tc>
        <w:tc>
          <w:tcPr>
            <w:tcW w:w="1618" w:type="dxa"/>
            <w:vMerge/>
          </w:tcPr>
          <w:p w14:paraId="717F049F" w14:textId="1A1A866C" w:rsidR="00B00726" w:rsidRPr="00625975" w:rsidRDefault="00B00726" w:rsidP="00B00726">
            <w:pPr>
              <w:spacing w:after="0" w:line="240" w:lineRule="auto"/>
              <w:rPr>
                <w:rFonts w:ascii="Arial" w:hAnsi="Arial" w:cs="Arial"/>
              </w:rPr>
            </w:pPr>
          </w:p>
        </w:tc>
        <w:tc>
          <w:tcPr>
            <w:tcW w:w="571" w:type="dxa"/>
          </w:tcPr>
          <w:p w14:paraId="4A098E29" w14:textId="52803E64" w:rsidR="00B00726" w:rsidRPr="00625975" w:rsidRDefault="00B00726" w:rsidP="00B00726">
            <w:pPr>
              <w:spacing w:after="0" w:line="240" w:lineRule="auto"/>
              <w:jc w:val="center"/>
              <w:rPr>
                <w:rFonts w:ascii="Arial" w:hAnsi="Arial" w:cs="Arial"/>
              </w:rPr>
            </w:pPr>
            <w:r w:rsidRPr="00705B91">
              <w:rPr>
                <w:rFonts w:ascii="Arial" w:hAnsi="Arial" w:cs="Arial"/>
              </w:rPr>
              <w:fldChar w:fldCharType="begin">
                <w:fldData xml:space="preserve">PEVuZE5vdGU+PENpdGU+PEF1dGhvcj5IdWFuZzwvQXV0aG9yPjxZZWFyPjIwMTg8L1llYXI+PFJl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==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PEVuZE5vdGU+PENpdGU+PEF1dGhvcj5IdWFuZzwvQXV0aG9yPjxZZWFyPjIwMTg8L1llYXI+PFJl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==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sidRPr="00705B91">
              <w:rPr>
                <w:rFonts w:ascii="Arial" w:hAnsi="Arial" w:cs="Arial"/>
              </w:rPr>
            </w:r>
            <w:r w:rsidRPr="00705B91">
              <w:rPr>
                <w:rFonts w:ascii="Arial" w:hAnsi="Arial" w:cs="Arial"/>
              </w:rPr>
              <w:fldChar w:fldCharType="separate"/>
            </w:r>
            <w:r w:rsidR="0080385E" w:rsidRPr="0080385E">
              <w:rPr>
                <w:rFonts w:ascii="Arial" w:hAnsi="Arial" w:cs="Arial"/>
                <w:noProof/>
                <w:vertAlign w:val="superscript"/>
              </w:rPr>
              <w:t>8</w:t>
            </w:r>
            <w:r w:rsidRPr="00705B91">
              <w:rPr>
                <w:rFonts w:ascii="Arial" w:hAnsi="Arial" w:cs="Arial"/>
              </w:rPr>
              <w:fldChar w:fldCharType="end"/>
            </w:r>
          </w:p>
        </w:tc>
      </w:tr>
      <w:tr w:rsidR="00B00726" w:rsidRPr="00625975" w14:paraId="29CE95B2" w14:textId="77777777" w:rsidTr="001B2F6D">
        <w:tc>
          <w:tcPr>
            <w:tcW w:w="1542" w:type="dxa"/>
            <w:vMerge/>
          </w:tcPr>
          <w:p w14:paraId="667266C2" w14:textId="77777777" w:rsidR="00B00726" w:rsidRPr="00625975" w:rsidRDefault="00B00726" w:rsidP="00B00726">
            <w:pPr>
              <w:spacing w:after="0" w:line="240" w:lineRule="auto"/>
              <w:rPr>
                <w:rFonts w:ascii="Arial" w:hAnsi="Arial" w:cs="Arial"/>
              </w:rPr>
            </w:pPr>
          </w:p>
        </w:tc>
        <w:tc>
          <w:tcPr>
            <w:tcW w:w="1623" w:type="dxa"/>
          </w:tcPr>
          <w:p w14:paraId="4DDD1763" w14:textId="5DD52CE6" w:rsidR="00B00726" w:rsidRPr="00625975" w:rsidRDefault="00B00726" w:rsidP="00B00726">
            <w:pPr>
              <w:spacing w:after="0" w:line="240" w:lineRule="auto"/>
              <w:rPr>
                <w:rFonts w:ascii="Arial" w:hAnsi="Arial" w:cs="Arial"/>
              </w:rPr>
            </w:pPr>
            <w:r w:rsidRPr="00705B91">
              <w:rPr>
                <w:rFonts w:ascii="Arial" w:hAnsi="Arial" w:cs="Arial"/>
              </w:rPr>
              <w:t>scImpute</w:t>
            </w:r>
          </w:p>
        </w:tc>
        <w:tc>
          <w:tcPr>
            <w:tcW w:w="1446" w:type="dxa"/>
          </w:tcPr>
          <w:p w14:paraId="35D714EC" w14:textId="29E7CEF2" w:rsidR="00B00726" w:rsidRPr="00625975" w:rsidRDefault="000210EF" w:rsidP="00B00726">
            <w:pPr>
              <w:spacing w:after="0" w:line="240" w:lineRule="auto"/>
              <w:rPr>
                <w:rFonts w:ascii="Arial" w:hAnsi="Arial" w:cs="Arial"/>
              </w:rPr>
            </w:pPr>
            <w:r>
              <w:rPr>
                <w:rFonts w:ascii="Arial" w:hAnsi="Arial" w:cs="Arial"/>
              </w:rPr>
              <w:t>0.0.9</w:t>
            </w:r>
          </w:p>
        </w:tc>
        <w:tc>
          <w:tcPr>
            <w:tcW w:w="1842" w:type="dxa"/>
          </w:tcPr>
          <w:p w14:paraId="174A610D" w14:textId="5B90108B" w:rsidR="00B00726" w:rsidRPr="00625975" w:rsidRDefault="000210EF" w:rsidP="00B00726">
            <w:pPr>
              <w:spacing w:after="0" w:line="240" w:lineRule="auto"/>
              <w:rPr>
                <w:rFonts w:ascii="Arial" w:hAnsi="Arial" w:cs="Arial"/>
              </w:rPr>
            </w:pPr>
            <w:r>
              <w:rPr>
                <w:rFonts w:ascii="Arial" w:hAnsi="Arial" w:cs="Arial"/>
              </w:rPr>
              <w:t>R</w:t>
            </w:r>
          </w:p>
        </w:tc>
        <w:tc>
          <w:tcPr>
            <w:tcW w:w="1618" w:type="dxa"/>
            <w:vMerge/>
          </w:tcPr>
          <w:p w14:paraId="4AB2C196" w14:textId="60E0AA53" w:rsidR="00B00726" w:rsidRPr="00625975" w:rsidRDefault="00B00726" w:rsidP="00B00726">
            <w:pPr>
              <w:spacing w:after="0" w:line="240" w:lineRule="auto"/>
              <w:rPr>
                <w:rFonts w:ascii="Arial" w:hAnsi="Arial" w:cs="Arial"/>
              </w:rPr>
            </w:pPr>
          </w:p>
        </w:tc>
        <w:tc>
          <w:tcPr>
            <w:tcW w:w="571" w:type="dxa"/>
          </w:tcPr>
          <w:p w14:paraId="1B79F5DC" w14:textId="6DF9EFFD" w:rsidR="00B00726" w:rsidRPr="00625975" w:rsidRDefault="00B00726" w:rsidP="00B00726">
            <w:pPr>
              <w:spacing w:after="0" w:line="240" w:lineRule="auto"/>
              <w:jc w:val="center"/>
              <w:rPr>
                <w:rFonts w:ascii="Arial" w:hAnsi="Arial" w:cs="Arial"/>
              </w:rPr>
            </w:pPr>
            <w:r w:rsidRPr="00705B91">
              <w:rPr>
                <w:rFonts w:ascii="Arial" w:hAnsi="Arial" w:cs="Arial"/>
              </w:rPr>
              <w:fldChar w:fldCharType="begin"/>
            </w:r>
            <w:r w:rsidR="0080385E">
              <w:rPr>
                <w:rFonts w:ascii="Arial" w:hAnsi="Arial" w:cs="Arial"/>
              </w:rPr>
              <w:instrText xml:space="preserve"> ADDIN EN.CITE &lt;EndNote&gt;&lt;Cite&gt;&lt;Author&gt;Li&lt;/Author&gt;&lt;Year&gt;2018&lt;/Year&gt;&lt;RecNum&gt;556&lt;/RecNum&gt;&lt;DisplayText&gt;&lt;style face="superscript"&gt;9&lt;/style&gt;&lt;/DisplayText&gt;&lt;record&gt;&lt;rec-number&gt;556&lt;/rec-number&gt;&lt;foreign-keys&gt;&lt;key app="EN" db-id="pwpvxtpxk5ttx3ex2z1xvpz2z9pzzdtdvs5d" timestamp="1574230752" guid="249a881a-82a4-4826-a67f-b80bc7736860"&gt;556&lt;/key&gt;&lt;/foreign-keys&gt;&lt;ref-type name="Journal Article"&gt;17&lt;/ref-type&gt;&lt;contributors&gt;&lt;authors&gt;&lt;author&gt;Li, W. V.&lt;/author&gt;&lt;author&gt;Li, J. J.&lt;/author&gt;&lt;/authors&gt;&lt;/contributors&gt;&lt;auth-address&gt;Department of Statistics, University of California, Los Angeles, CA, 90095-1554, USA.&amp;#xD;Department of Statistics, University of California, Los Angeles, CA, 90095-1554, USA. jli@stat.ucla.edu.&amp;#xD;Department of Human Genetics, University of California, Los Angeles, CA, 90095-7088, USA. jli@stat.ucla.edu.&lt;/auth-address&gt;&lt;titles&gt;&lt;title&gt;An accurate and robust imputation method scImpute for single-cell RNA-seq data&lt;/title&gt;&lt;secondary-title&gt;Nat Commun&lt;/secondary-title&gt;&lt;/titles&gt;&lt;periodical&gt;&lt;full-title&gt;Nat Commun&lt;/full-title&gt;&lt;/periodical&gt;&lt;pages&gt;997&lt;/pages&gt;&lt;volume&gt;9&lt;/volume&gt;&lt;number&gt;1&lt;/number&gt;&lt;edition&gt;2018/03/10&lt;/edition&gt;&lt;keywords&gt;&lt;keyword&gt;Algorithms&lt;/keyword&gt;&lt;keyword&gt;Animals&lt;/keyword&gt;&lt;keyword&gt;*Data Interpretation, Statistical&lt;/keyword&gt;&lt;keyword&gt;Gene Expression Profiling&lt;/keyword&gt;&lt;keyword&gt;Humans&lt;/keyword&gt;&lt;keyword&gt;RNA/chemistry/*genetics&lt;/keyword&gt;&lt;keyword&gt;Sequence Analysis, RNA&lt;/keyword&gt;&lt;keyword&gt;Single-Cell Analysis&lt;/keyword&gt;&lt;/keywords&gt;&lt;dates&gt;&lt;year&gt;2018&lt;/year&gt;&lt;pub-dates&gt;&lt;date&gt;Mar 8&lt;/date&gt;&lt;/pub-dates&gt;&lt;/dates&gt;&lt;isbn&gt;2041-1723 (Electronic)&amp;#xD;2041-1723 (Linking)&lt;/isbn&gt;&lt;accession-num&gt;29520097&lt;/accession-num&gt;&lt;urls&gt;&lt;related-urls&gt;&lt;url&gt;https://www.ncbi.nlm.nih.gov/pubmed/29520097&lt;/url&gt;&lt;/related-urls&gt;&lt;/urls&gt;&lt;custom2&gt;PMC5843666&lt;/custom2&gt;&lt;electronic-resource-num&gt;10.1038/s41467-018-03405-7&lt;/electronic-resource-num&gt;&lt;/record&gt;&lt;/Cite&gt;&lt;/EndNote&gt;</w:instrText>
            </w:r>
            <w:r w:rsidRPr="00705B91">
              <w:rPr>
                <w:rFonts w:ascii="Arial" w:hAnsi="Arial" w:cs="Arial"/>
              </w:rPr>
              <w:fldChar w:fldCharType="separate"/>
            </w:r>
            <w:r w:rsidR="0080385E" w:rsidRPr="0080385E">
              <w:rPr>
                <w:rFonts w:ascii="Arial" w:hAnsi="Arial" w:cs="Arial"/>
                <w:noProof/>
                <w:vertAlign w:val="superscript"/>
              </w:rPr>
              <w:t>9</w:t>
            </w:r>
            <w:r w:rsidRPr="00705B91">
              <w:rPr>
                <w:rFonts w:ascii="Arial" w:hAnsi="Arial" w:cs="Arial"/>
              </w:rPr>
              <w:fldChar w:fldCharType="end"/>
            </w:r>
          </w:p>
        </w:tc>
      </w:tr>
      <w:tr w:rsidR="00B00726" w:rsidRPr="00625975" w14:paraId="0CDD8B53" w14:textId="77777777" w:rsidTr="001B2F6D">
        <w:tc>
          <w:tcPr>
            <w:tcW w:w="1542" w:type="dxa"/>
            <w:vMerge/>
          </w:tcPr>
          <w:p w14:paraId="55CBC6DD" w14:textId="77777777" w:rsidR="00B00726" w:rsidRPr="00625975" w:rsidRDefault="00B00726" w:rsidP="00B00726">
            <w:pPr>
              <w:spacing w:after="0" w:line="240" w:lineRule="auto"/>
              <w:rPr>
                <w:rFonts w:ascii="Arial" w:hAnsi="Arial" w:cs="Arial"/>
              </w:rPr>
            </w:pPr>
          </w:p>
        </w:tc>
        <w:tc>
          <w:tcPr>
            <w:tcW w:w="1623" w:type="dxa"/>
          </w:tcPr>
          <w:p w14:paraId="059900CD" w14:textId="02564FD4" w:rsidR="00B00726" w:rsidRPr="00625975" w:rsidRDefault="00B00726" w:rsidP="00B00726">
            <w:pPr>
              <w:spacing w:after="0" w:line="240" w:lineRule="auto"/>
              <w:rPr>
                <w:rFonts w:ascii="Arial" w:hAnsi="Arial" w:cs="Arial"/>
              </w:rPr>
            </w:pPr>
            <w:r w:rsidRPr="00705B91">
              <w:rPr>
                <w:rFonts w:ascii="Arial" w:hAnsi="Arial" w:cs="Arial"/>
              </w:rPr>
              <w:t>scVI</w:t>
            </w:r>
          </w:p>
        </w:tc>
        <w:tc>
          <w:tcPr>
            <w:tcW w:w="1446" w:type="dxa"/>
          </w:tcPr>
          <w:p w14:paraId="59C07D41" w14:textId="7D465B95" w:rsidR="00B00726" w:rsidRPr="00625975" w:rsidRDefault="000210EF" w:rsidP="00B00726">
            <w:pPr>
              <w:spacing w:after="0" w:line="240" w:lineRule="auto"/>
              <w:rPr>
                <w:rFonts w:ascii="Arial" w:hAnsi="Arial" w:cs="Arial"/>
              </w:rPr>
            </w:pPr>
            <w:r>
              <w:rPr>
                <w:rFonts w:ascii="Arial" w:hAnsi="Arial" w:cs="Arial"/>
              </w:rPr>
              <w:t>0.6.5</w:t>
            </w:r>
          </w:p>
        </w:tc>
        <w:tc>
          <w:tcPr>
            <w:tcW w:w="1842" w:type="dxa"/>
          </w:tcPr>
          <w:p w14:paraId="48921D13" w14:textId="0650BD2F" w:rsidR="00B00726" w:rsidRPr="00625975" w:rsidRDefault="000210EF" w:rsidP="00B00726">
            <w:pPr>
              <w:spacing w:after="0" w:line="240" w:lineRule="auto"/>
              <w:rPr>
                <w:rFonts w:ascii="Arial" w:hAnsi="Arial" w:cs="Arial"/>
              </w:rPr>
            </w:pPr>
            <w:r>
              <w:rPr>
                <w:rFonts w:ascii="Arial" w:hAnsi="Arial" w:cs="Arial"/>
              </w:rPr>
              <w:t>Python</w:t>
            </w:r>
          </w:p>
        </w:tc>
        <w:tc>
          <w:tcPr>
            <w:tcW w:w="1618" w:type="dxa"/>
            <w:vMerge/>
          </w:tcPr>
          <w:p w14:paraId="5157D168" w14:textId="2A91C09C" w:rsidR="00B00726" w:rsidRPr="00625975" w:rsidRDefault="00B00726" w:rsidP="00B00726">
            <w:pPr>
              <w:spacing w:after="0" w:line="240" w:lineRule="auto"/>
              <w:rPr>
                <w:rFonts w:ascii="Arial" w:hAnsi="Arial" w:cs="Arial"/>
              </w:rPr>
            </w:pPr>
          </w:p>
        </w:tc>
        <w:tc>
          <w:tcPr>
            <w:tcW w:w="571" w:type="dxa"/>
          </w:tcPr>
          <w:p w14:paraId="28724269" w14:textId="70B5A271" w:rsidR="00B00726" w:rsidRPr="00625975" w:rsidRDefault="00B00726" w:rsidP="00B00726">
            <w:pPr>
              <w:spacing w:after="0" w:line="240" w:lineRule="auto"/>
              <w:jc w:val="center"/>
              <w:rPr>
                <w:rFonts w:ascii="Arial" w:hAnsi="Arial" w:cs="Arial"/>
              </w:rPr>
            </w:pPr>
            <w:r w:rsidRPr="00705B91">
              <w:rPr>
                <w:rFonts w:ascii="Arial" w:hAnsi="Arial" w:cs="Arial"/>
              </w:rPr>
              <w:fldChar w:fldCharType="begin">
                <w:fldData xml:space="preserve">PEVuZE5vdGU+PENpdGU+PEF1dGhvcj5Mb3BlejwvQXV0aG9yPjxZZWFyPjIwMTg8L1llYXI+PFJl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PEVuZE5vdGU+PENpdGU+PEF1dGhvcj5Mb3BlejwvQXV0aG9yPjxZZWFyPjIwMTg8L1llYXI+PFJl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sidRPr="00705B91">
              <w:rPr>
                <w:rFonts w:ascii="Arial" w:hAnsi="Arial" w:cs="Arial"/>
              </w:rPr>
            </w:r>
            <w:r w:rsidRPr="00705B91">
              <w:rPr>
                <w:rFonts w:ascii="Arial" w:hAnsi="Arial" w:cs="Arial"/>
              </w:rPr>
              <w:fldChar w:fldCharType="separate"/>
            </w:r>
            <w:r w:rsidR="0080385E" w:rsidRPr="0080385E">
              <w:rPr>
                <w:rFonts w:ascii="Arial" w:hAnsi="Arial" w:cs="Arial"/>
                <w:noProof/>
                <w:vertAlign w:val="superscript"/>
              </w:rPr>
              <w:t>10</w:t>
            </w:r>
            <w:r w:rsidRPr="00705B91">
              <w:rPr>
                <w:rFonts w:ascii="Arial" w:hAnsi="Arial" w:cs="Arial"/>
              </w:rPr>
              <w:fldChar w:fldCharType="end"/>
            </w:r>
          </w:p>
        </w:tc>
      </w:tr>
      <w:tr w:rsidR="00B00726" w:rsidRPr="00625975" w14:paraId="25A700BE" w14:textId="77777777" w:rsidTr="001B2F6D">
        <w:tc>
          <w:tcPr>
            <w:tcW w:w="1542" w:type="dxa"/>
            <w:vMerge/>
          </w:tcPr>
          <w:p w14:paraId="532EE9BE" w14:textId="77777777" w:rsidR="00B00726" w:rsidRPr="00625975" w:rsidRDefault="00B00726" w:rsidP="00B00726">
            <w:pPr>
              <w:spacing w:after="0" w:line="240" w:lineRule="auto"/>
              <w:rPr>
                <w:rFonts w:ascii="Arial" w:hAnsi="Arial" w:cs="Arial"/>
              </w:rPr>
            </w:pPr>
          </w:p>
        </w:tc>
        <w:tc>
          <w:tcPr>
            <w:tcW w:w="1623" w:type="dxa"/>
          </w:tcPr>
          <w:p w14:paraId="49CA0892" w14:textId="0A92787F" w:rsidR="00B00726" w:rsidRPr="00625975" w:rsidRDefault="00B00726" w:rsidP="00B00726">
            <w:pPr>
              <w:spacing w:after="0" w:line="240" w:lineRule="auto"/>
              <w:rPr>
                <w:rFonts w:ascii="Arial" w:hAnsi="Arial" w:cs="Arial"/>
              </w:rPr>
            </w:pPr>
            <w:r w:rsidRPr="00705B91">
              <w:rPr>
                <w:rFonts w:ascii="Arial" w:hAnsi="Arial" w:cs="Arial"/>
              </w:rPr>
              <w:t>DCA</w:t>
            </w:r>
          </w:p>
        </w:tc>
        <w:tc>
          <w:tcPr>
            <w:tcW w:w="1446" w:type="dxa"/>
          </w:tcPr>
          <w:p w14:paraId="66B7AE1E" w14:textId="5BC6EF4C" w:rsidR="00B00726" w:rsidRPr="00625975" w:rsidRDefault="000210EF" w:rsidP="00B00726">
            <w:pPr>
              <w:spacing w:after="0" w:line="240" w:lineRule="auto"/>
              <w:rPr>
                <w:rFonts w:ascii="Arial" w:hAnsi="Arial" w:cs="Arial"/>
              </w:rPr>
            </w:pPr>
            <w:r>
              <w:rPr>
                <w:rFonts w:ascii="Arial" w:hAnsi="Arial" w:cs="Arial"/>
              </w:rPr>
              <w:t>-</w:t>
            </w:r>
          </w:p>
        </w:tc>
        <w:tc>
          <w:tcPr>
            <w:tcW w:w="1842" w:type="dxa"/>
          </w:tcPr>
          <w:p w14:paraId="2F9F9003" w14:textId="3113B301" w:rsidR="00B00726" w:rsidRPr="00625975" w:rsidRDefault="000210EF" w:rsidP="00B00726">
            <w:pPr>
              <w:spacing w:after="0" w:line="240" w:lineRule="auto"/>
              <w:rPr>
                <w:rFonts w:ascii="Arial" w:hAnsi="Arial" w:cs="Arial"/>
              </w:rPr>
            </w:pPr>
            <w:r>
              <w:rPr>
                <w:rFonts w:ascii="Arial" w:hAnsi="Arial" w:cs="Arial"/>
              </w:rPr>
              <w:t>Python</w:t>
            </w:r>
          </w:p>
        </w:tc>
        <w:tc>
          <w:tcPr>
            <w:tcW w:w="1618" w:type="dxa"/>
            <w:vMerge/>
          </w:tcPr>
          <w:p w14:paraId="5004E7FE" w14:textId="4E294E59" w:rsidR="00B00726" w:rsidRPr="00625975" w:rsidRDefault="00B00726" w:rsidP="00B00726">
            <w:pPr>
              <w:spacing w:after="0" w:line="240" w:lineRule="auto"/>
              <w:rPr>
                <w:rFonts w:ascii="Arial" w:hAnsi="Arial" w:cs="Arial"/>
              </w:rPr>
            </w:pPr>
          </w:p>
        </w:tc>
        <w:tc>
          <w:tcPr>
            <w:tcW w:w="571" w:type="dxa"/>
          </w:tcPr>
          <w:p w14:paraId="17649823" w14:textId="69E62F6C" w:rsidR="00B00726" w:rsidRPr="00625975" w:rsidRDefault="00B00726" w:rsidP="00B00726">
            <w:pPr>
              <w:spacing w:after="0" w:line="240" w:lineRule="auto"/>
              <w:jc w:val="center"/>
              <w:rPr>
                <w:rFonts w:ascii="Arial" w:hAnsi="Arial" w:cs="Arial"/>
              </w:rPr>
            </w:pPr>
            <w:r w:rsidRPr="00705B91">
              <w:rPr>
                <w:rFonts w:ascii="Arial" w:hAnsi="Arial" w:cs="Arial"/>
              </w:rPr>
              <w:fldChar w:fldCharType="begin">
                <w:fldData xml:space="preserve">PEVuZE5vdGU+PENpdGU+PEF1dGhvcj5FcmFzbGFuPC9BdXRob3I+PFllYXI+MjAxOTwvWWVhcj48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PEVuZE5vdGU+PENpdGU+PEF1dGhvcj5FcmFzbGFuPC9BdXRob3I+PFllYXI+MjAxOTwvWWVhcj48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sidRPr="00705B91">
              <w:rPr>
                <w:rFonts w:ascii="Arial" w:hAnsi="Arial" w:cs="Arial"/>
              </w:rPr>
            </w:r>
            <w:r w:rsidRPr="00705B91">
              <w:rPr>
                <w:rFonts w:ascii="Arial" w:hAnsi="Arial" w:cs="Arial"/>
              </w:rPr>
              <w:fldChar w:fldCharType="separate"/>
            </w:r>
            <w:r w:rsidR="0080385E" w:rsidRPr="0080385E">
              <w:rPr>
                <w:rFonts w:ascii="Arial" w:hAnsi="Arial" w:cs="Arial"/>
                <w:noProof/>
                <w:vertAlign w:val="superscript"/>
              </w:rPr>
              <w:t>11</w:t>
            </w:r>
            <w:r w:rsidRPr="00705B91">
              <w:rPr>
                <w:rFonts w:ascii="Arial" w:hAnsi="Arial" w:cs="Arial"/>
              </w:rPr>
              <w:fldChar w:fldCharType="end"/>
            </w:r>
          </w:p>
        </w:tc>
      </w:tr>
      <w:tr w:rsidR="00B00726" w:rsidRPr="00625975" w14:paraId="69B174F4" w14:textId="77777777" w:rsidTr="001B2F6D">
        <w:tc>
          <w:tcPr>
            <w:tcW w:w="1542" w:type="dxa"/>
            <w:vMerge/>
          </w:tcPr>
          <w:p w14:paraId="1A12B4A4" w14:textId="77777777" w:rsidR="00B00726" w:rsidRPr="00625975" w:rsidRDefault="00B00726" w:rsidP="00B00726">
            <w:pPr>
              <w:spacing w:after="0" w:line="240" w:lineRule="auto"/>
              <w:rPr>
                <w:rFonts w:ascii="Arial" w:hAnsi="Arial" w:cs="Arial"/>
              </w:rPr>
            </w:pPr>
          </w:p>
        </w:tc>
        <w:tc>
          <w:tcPr>
            <w:tcW w:w="1623" w:type="dxa"/>
          </w:tcPr>
          <w:p w14:paraId="5AA8C2E1" w14:textId="45DEA6DD" w:rsidR="00B00726" w:rsidRPr="00625975" w:rsidRDefault="00B00726" w:rsidP="00B00726">
            <w:pPr>
              <w:spacing w:after="0" w:line="240" w:lineRule="auto"/>
              <w:rPr>
                <w:rFonts w:ascii="Arial" w:hAnsi="Arial" w:cs="Arial"/>
              </w:rPr>
            </w:pPr>
            <w:r w:rsidRPr="00705B91">
              <w:rPr>
                <w:rFonts w:ascii="Arial" w:hAnsi="Arial" w:cs="Arial"/>
              </w:rPr>
              <w:t>DeepImpute</w:t>
            </w:r>
          </w:p>
        </w:tc>
        <w:tc>
          <w:tcPr>
            <w:tcW w:w="1446" w:type="dxa"/>
          </w:tcPr>
          <w:p w14:paraId="174920A3" w14:textId="4B1E3141" w:rsidR="00B00726" w:rsidRPr="00625975" w:rsidRDefault="000210EF" w:rsidP="00B00726">
            <w:pPr>
              <w:spacing w:after="0" w:line="240" w:lineRule="auto"/>
              <w:rPr>
                <w:rFonts w:ascii="Arial" w:hAnsi="Arial" w:cs="Arial"/>
              </w:rPr>
            </w:pPr>
            <w:r>
              <w:rPr>
                <w:rFonts w:ascii="Arial" w:hAnsi="Arial" w:cs="Arial"/>
              </w:rPr>
              <w:t>1.1</w:t>
            </w:r>
          </w:p>
        </w:tc>
        <w:tc>
          <w:tcPr>
            <w:tcW w:w="1842" w:type="dxa"/>
          </w:tcPr>
          <w:p w14:paraId="6B75BA18" w14:textId="3C156DB8" w:rsidR="00B00726" w:rsidRPr="00625975" w:rsidRDefault="000210EF" w:rsidP="00B00726">
            <w:pPr>
              <w:spacing w:after="0" w:line="240" w:lineRule="auto"/>
              <w:rPr>
                <w:rFonts w:ascii="Arial" w:hAnsi="Arial" w:cs="Arial"/>
              </w:rPr>
            </w:pPr>
            <w:r>
              <w:rPr>
                <w:rFonts w:ascii="Arial" w:hAnsi="Arial" w:cs="Arial"/>
              </w:rPr>
              <w:t>Python</w:t>
            </w:r>
          </w:p>
        </w:tc>
        <w:tc>
          <w:tcPr>
            <w:tcW w:w="1618" w:type="dxa"/>
            <w:vMerge/>
          </w:tcPr>
          <w:p w14:paraId="57882182" w14:textId="2906F065" w:rsidR="00B00726" w:rsidRPr="00625975" w:rsidRDefault="00B00726" w:rsidP="00B00726">
            <w:pPr>
              <w:spacing w:after="0" w:line="240" w:lineRule="auto"/>
              <w:rPr>
                <w:rFonts w:ascii="Arial" w:hAnsi="Arial" w:cs="Arial"/>
              </w:rPr>
            </w:pPr>
          </w:p>
        </w:tc>
        <w:tc>
          <w:tcPr>
            <w:tcW w:w="571" w:type="dxa"/>
          </w:tcPr>
          <w:p w14:paraId="1E71235B" w14:textId="00F9C5BA" w:rsidR="00B00726" w:rsidRPr="00625975" w:rsidRDefault="00B00726" w:rsidP="00B00726">
            <w:pPr>
              <w:spacing w:after="0" w:line="240" w:lineRule="auto"/>
              <w:jc w:val="center"/>
              <w:rPr>
                <w:rFonts w:ascii="Arial" w:hAnsi="Arial" w:cs="Arial"/>
              </w:rPr>
            </w:pPr>
            <w:r w:rsidRPr="00705B91">
              <w:rPr>
                <w:rFonts w:ascii="Arial" w:hAnsi="Arial" w:cs="Arial"/>
              </w:rPr>
              <w:fldChar w:fldCharType="begin">
                <w:fldData xml:space="preserve">PEVuZE5vdGU+PENpdGU+PEF1dGhvcj5BcmlzZGFrZXNzaWFuPC9BdXRob3I+PFllYXI+MjAxOTwv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PEVuZE5vdGU+PENpdGU+PEF1dGhvcj5BcmlzZGFrZXNzaWFuPC9BdXRob3I+PFllYXI+MjAxOTwv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sidRPr="00705B91">
              <w:rPr>
                <w:rFonts w:ascii="Arial" w:hAnsi="Arial" w:cs="Arial"/>
              </w:rPr>
            </w:r>
            <w:r w:rsidRPr="00705B91">
              <w:rPr>
                <w:rFonts w:ascii="Arial" w:hAnsi="Arial" w:cs="Arial"/>
              </w:rPr>
              <w:fldChar w:fldCharType="separate"/>
            </w:r>
            <w:r w:rsidR="0080385E" w:rsidRPr="0080385E">
              <w:rPr>
                <w:rFonts w:ascii="Arial" w:hAnsi="Arial" w:cs="Arial"/>
                <w:noProof/>
                <w:vertAlign w:val="superscript"/>
              </w:rPr>
              <w:t>12</w:t>
            </w:r>
            <w:r w:rsidRPr="00705B91">
              <w:rPr>
                <w:rFonts w:ascii="Arial" w:hAnsi="Arial" w:cs="Arial"/>
              </w:rPr>
              <w:fldChar w:fldCharType="end"/>
            </w:r>
          </w:p>
        </w:tc>
      </w:tr>
      <w:tr w:rsidR="00B00726" w:rsidRPr="00625975" w14:paraId="23592A94" w14:textId="77777777" w:rsidTr="001B2F6D">
        <w:tc>
          <w:tcPr>
            <w:tcW w:w="1542" w:type="dxa"/>
            <w:vMerge w:val="restart"/>
          </w:tcPr>
          <w:p w14:paraId="2AD1F2C8" w14:textId="382D0505" w:rsidR="00B00726" w:rsidRPr="00625975" w:rsidRDefault="00B00726" w:rsidP="00B00726">
            <w:pPr>
              <w:spacing w:after="0" w:line="240" w:lineRule="auto"/>
              <w:rPr>
                <w:rFonts w:ascii="Arial" w:hAnsi="Arial" w:cs="Arial"/>
              </w:rPr>
            </w:pPr>
            <w:r w:rsidRPr="00625975">
              <w:rPr>
                <w:rFonts w:ascii="Arial" w:hAnsi="Arial" w:cs="Arial"/>
              </w:rPr>
              <w:t>Clustering tools</w:t>
            </w:r>
          </w:p>
        </w:tc>
        <w:tc>
          <w:tcPr>
            <w:tcW w:w="1623" w:type="dxa"/>
          </w:tcPr>
          <w:p w14:paraId="535BABB6" w14:textId="40E573CE" w:rsidR="00B00726" w:rsidRPr="00625975" w:rsidRDefault="00B00726" w:rsidP="00B00726">
            <w:pPr>
              <w:spacing w:after="0" w:line="240" w:lineRule="auto"/>
              <w:rPr>
                <w:rFonts w:ascii="Arial" w:hAnsi="Arial" w:cs="Arial"/>
              </w:rPr>
            </w:pPr>
            <w:r>
              <w:rPr>
                <w:rFonts w:ascii="Arial" w:hAnsi="Arial" w:cs="Arial"/>
              </w:rPr>
              <w:t>Seurat</w:t>
            </w:r>
          </w:p>
        </w:tc>
        <w:tc>
          <w:tcPr>
            <w:tcW w:w="1446" w:type="dxa"/>
          </w:tcPr>
          <w:p w14:paraId="7ED74E47" w14:textId="51694136" w:rsidR="00B00726" w:rsidRPr="00625975" w:rsidRDefault="0080385E" w:rsidP="00B00726">
            <w:pPr>
              <w:spacing w:after="0" w:line="240" w:lineRule="auto"/>
              <w:rPr>
                <w:rFonts w:ascii="Arial" w:hAnsi="Arial" w:cs="Arial"/>
              </w:rPr>
            </w:pPr>
            <w:r>
              <w:rPr>
                <w:rFonts w:ascii="Arial" w:hAnsi="Arial" w:cs="Arial"/>
              </w:rPr>
              <w:t>3.1</w:t>
            </w:r>
          </w:p>
        </w:tc>
        <w:tc>
          <w:tcPr>
            <w:tcW w:w="1842" w:type="dxa"/>
          </w:tcPr>
          <w:p w14:paraId="24E2E431" w14:textId="0F9535E2" w:rsidR="00B00726" w:rsidRPr="00625975" w:rsidRDefault="000210EF" w:rsidP="00B00726">
            <w:pPr>
              <w:spacing w:after="0" w:line="240" w:lineRule="auto"/>
              <w:rPr>
                <w:rFonts w:ascii="Arial" w:hAnsi="Arial" w:cs="Arial"/>
              </w:rPr>
            </w:pPr>
            <w:r>
              <w:rPr>
                <w:rFonts w:ascii="Arial" w:hAnsi="Arial" w:cs="Arial"/>
              </w:rPr>
              <w:t>R</w:t>
            </w:r>
          </w:p>
        </w:tc>
        <w:tc>
          <w:tcPr>
            <w:tcW w:w="1618" w:type="dxa"/>
            <w:vMerge/>
          </w:tcPr>
          <w:p w14:paraId="1B468C60" w14:textId="08B1797D" w:rsidR="00B00726" w:rsidRPr="00625975" w:rsidRDefault="00B00726" w:rsidP="00B00726">
            <w:pPr>
              <w:spacing w:after="0" w:line="240" w:lineRule="auto"/>
              <w:rPr>
                <w:rFonts w:ascii="Arial" w:hAnsi="Arial" w:cs="Arial"/>
              </w:rPr>
            </w:pPr>
          </w:p>
        </w:tc>
        <w:tc>
          <w:tcPr>
            <w:tcW w:w="571" w:type="dxa"/>
          </w:tcPr>
          <w:p w14:paraId="2F5902F2" w14:textId="4D1E5262" w:rsidR="00B00726" w:rsidRPr="00625975" w:rsidRDefault="00B00726" w:rsidP="00B00726">
            <w:pPr>
              <w:spacing w:after="0" w:line="240" w:lineRule="auto"/>
              <w:jc w:val="center"/>
              <w:rPr>
                <w:rFonts w:ascii="Arial" w:hAnsi="Arial" w:cs="Arial"/>
              </w:rPr>
            </w:pPr>
            <w:r>
              <w:rPr>
                <w:rFonts w:ascii="Arial" w:hAnsi="Arial" w:cs="Arial"/>
                <w:lang w:eastAsia="zh-CN"/>
              </w:rPr>
              <w:fldChar w:fldCharType="begin"/>
            </w:r>
            <w:r w:rsidR="0080385E">
              <w:rPr>
                <w:rFonts w:ascii="Arial" w:hAnsi="Arial" w:cs="Arial"/>
                <w:lang w:eastAsia="zh-CN"/>
              </w:rPr>
              <w:instrText xml:space="preserve"> ADDIN EN.CITE &lt;EndNote&gt;&lt;Cite&gt;&lt;Author&gt;Butler&lt;/Author&gt;&lt;Year&gt;2018&lt;/Year&gt;&lt;RecNum&gt;539&lt;/RecNum&gt;&lt;DisplayText&gt;&lt;style face="superscript"&gt;13&lt;/style&gt;&lt;/DisplayText&gt;&lt;record&gt;&lt;rec-number&gt;539&lt;/rec-number&gt;&lt;foreign-keys&gt;&lt;key app="EN" db-id="pwpvxtpxk5ttx3ex2z1xvpz2z9pzzdtdvs5d" timestamp="1574230751" guid="05511d5b-96de-485e-96be-3ee26564afc2"&gt;539&lt;/key&gt;&lt;/foreign-keys&gt;&lt;ref-type name="Journal Article"&gt;17&lt;/ref-type&gt;&lt;contributors&gt;&lt;authors&gt;&lt;author&gt;Butler, A.&lt;/author&gt;&lt;author&gt;Hoffman, P.&lt;/author&gt;&lt;author&gt;Smibert, P.&lt;/author&gt;&lt;author&gt;Papalexi, E.&lt;/author&gt;&lt;author&gt;Satija, R.&lt;/author&gt;&lt;/authors&gt;&lt;/contributors&gt;&lt;auth-address&gt;New York Genome Center, New York, New York, USA.&amp;#xD;Center for Genomics and Systems Biology, New York University, New York, New York, USA.&lt;/auth-address&gt;&lt;titles&gt;&lt;title&gt;Integrating single-cell transcriptomic data across different conditions, technologies, and species&lt;/title&gt;&lt;secondary-title&gt;Nat Biotechnol&lt;/secondary-title&gt;&lt;/titles&gt;&lt;periodical&gt;&lt;full-title&gt;Nat Biotechnol&lt;/full-title&gt;&lt;/periodical&gt;&lt;pages&gt;411-420&lt;/pages&gt;&lt;volume&gt;36&lt;/volume&gt;&lt;number&gt;5&lt;/number&gt;&lt;edition&gt;2018/04/03&lt;/edition&gt;&lt;keywords&gt;&lt;keyword&gt;Animals&lt;/keyword&gt;&lt;keyword&gt;Computers, Molecular&lt;/keyword&gt;&lt;keyword&gt;Data Analysis&lt;/keyword&gt;&lt;keyword&gt;Gene Expression Profiling&lt;/keyword&gt;&lt;keyword&gt;High-Throughput Nucleotide Sequencing/*methods&lt;/keyword&gt;&lt;keyword&gt;Humans&lt;/keyword&gt;&lt;keyword&gt;Leukocytes, Mononuclear/chemistry&lt;/keyword&gt;&lt;keyword&gt;Mice&lt;/keyword&gt;&lt;keyword&gt;Sequence Analysis, RNA/*methods&lt;/keyword&gt;&lt;keyword&gt;Single-Cell Analysis/*methods&lt;/keyword&gt;&lt;keyword&gt;Software&lt;/keyword&gt;&lt;keyword&gt;Transcriptome/*genetics&lt;/keyword&gt;&lt;/keywords&gt;&lt;dates&gt;&lt;year&gt;2018&lt;/year&gt;&lt;pub-dates&gt;&lt;date&gt;Jun&lt;/date&gt;&lt;/pub-dates&gt;&lt;/dates&gt;&lt;isbn&gt;1546-1696 (Electronic)&amp;#xD;1087-0156 (Linking)&lt;/isbn&gt;&lt;accession-num&gt;29608179&lt;/accession-num&gt;&lt;urls&gt;&lt;related-urls&gt;&lt;url&gt;https://www.ncbi.nlm.nih.gov/pubmed/29608179&lt;/url&gt;&lt;/related-urls&gt;&lt;/urls&gt;&lt;custom2&gt;PMC6700744&lt;/custom2&gt;&lt;electronic-resource-num&gt;10.1038/nbt.4096&lt;/electronic-resource-num&gt;&lt;/record&gt;&lt;/Cite&gt;&lt;/EndNote&gt;</w:instrText>
            </w:r>
            <w:r>
              <w:rPr>
                <w:rFonts w:ascii="Arial" w:hAnsi="Arial" w:cs="Arial"/>
                <w:lang w:eastAsia="zh-CN"/>
              </w:rPr>
              <w:fldChar w:fldCharType="separate"/>
            </w:r>
            <w:r w:rsidR="0080385E" w:rsidRPr="0080385E">
              <w:rPr>
                <w:rFonts w:ascii="Arial" w:hAnsi="Arial" w:cs="Arial"/>
                <w:noProof/>
                <w:vertAlign w:val="superscript"/>
                <w:lang w:eastAsia="zh-CN"/>
              </w:rPr>
              <w:t>13</w:t>
            </w:r>
            <w:r>
              <w:rPr>
                <w:rFonts w:ascii="Arial" w:hAnsi="Arial" w:cs="Arial"/>
                <w:lang w:eastAsia="zh-CN"/>
              </w:rPr>
              <w:fldChar w:fldCharType="end"/>
            </w:r>
          </w:p>
        </w:tc>
      </w:tr>
      <w:tr w:rsidR="00B00726" w:rsidRPr="00625975" w14:paraId="51271249" w14:textId="77777777" w:rsidTr="001B2F6D">
        <w:tc>
          <w:tcPr>
            <w:tcW w:w="1542" w:type="dxa"/>
            <w:vMerge/>
          </w:tcPr>
          <w:p w14:paraId="5B3BD50C" w14:textId="77777777" w:rsidR="00B00726" w:rsidRPr="00625975" w:rsidRDefault="00B00726" w:rsidP="00B00726">
            <w:pPr>
              <w:spacing w:after="0" w:line="240" w:lineRule="auto"/>
              <w:rPr>
                <w:rFonts w:ascii="Arial" w:hAnsi="Arial" w:cs="Arial"/>
              </w:rPr>
            </w:pPr>
          </w:p>
        </w:tc>
        <w:tc>
          <w:tcPr>
            <w:tcW w:w="1623" w:type="dxa"/>
          </w:tcPr>
          <w:p w14:paraId="21692193" w14:textId="2DB1DBA0" w:rsidR="00B00726" w:rsidRPr="00625975" w:rsidRDefault="00B00726" w:rsidP="00B00726">
            <w:pPr>
              <w:spacing w:after="0" w:line="240" w:lineRule="auto"/>
              <w:rPr>
                <w:rFonts w:ascii="Arial" w:hAnsi="Arial" w:cs="Arial"/>
              </w:rPr>
            </w:pPr>
            <w:r>
              <w:rPr>
                <w:rFonts w:ascii="Arial" w:hAnsi="Arial" w:cs="Arial"/>
              </w:rPr>
              <w:t>CIDR</w:t>
            </w:r>
          </w:p>
        </w:tc>
        <w:tc>
          <w:tcPr>
            <w:tcW w:w="1446" w:type="dxa"/>
          </w:tcPr>
          <w:p w14:paraId="5939D3AD" w14:textId="7EE36E01" w:rsidR="00B00726" w:rsidRPr="00625975" w:rsidRDefault="0080385E" w:rsidP="00B00726">
            <w:pPr>
              <w:spacing w:after="0" w:line="240" w:lineRule="auto"/>
              <w:rPr>
                <w:rFonts w:ascii="Arial" w:hAnsi="Arial" w:cs="Arial"/>
              </w:rPr>
            </w:pPr>
            <w:r>
              <w:rPr>
                <w:rFonts w:ascii="Arial" w:hAnsi="Arial" w:cs="Arial"/>
              </w:rPr>
              <w:t>0.1.5</w:t>
            </w:r>
          </w:p>
        </w:tc>
        <w:tc>
          <w:tcPr>
            <w:tcW w:w="1842" w:type="dxa"/>
          </w:tcPr>
          <w:p w14:paraId="1A7A746F" w14:textId="59787D96" w:rsidR="00B00726" w:rsidRPr="00625975" w:rsidRDefault="000210EF" w:rsidP="00B00726">
            <w:pPr>
              <w:spacing w:after="0" w:line="240" w:lineRule="auto"/>
              <w:rPr>
                <w:rFonts w:ascii="Arial" w:hAnsi="Arial" w:cs="Arial"/>
              </w:rPr>
            </w:pPr>
            <w:r>
              <w:rPr>
                <w:rFonts w:ascii="Arial" w:hAnsi="Arial" w:cs="Arial"/>
              </w:rPr>
              <w:t>R &amp; C++</w:t>
            </w:r>
          </w:p>
        </w:tc>
        <w:tc>
          <w:tcPr>
            <w:tcW w:w="1618" w:type="dxa"/>
            <w:vMerge/>
          </w:tcPr>
          <w:p w14:paraId="714226D5" w14:textId="37406493" w:rsidR="00B00726" w:rsidRPr="00625975" w:rsidRDefault="00B00726" w:rsidP="00B00726">
            <w:pPr>
              <w:spacing w:after="0" w:line="240" w:lineRule="auto"/>
              <w:rPr>
                <w:rFonts w:ascii="Arial" w:hAnsi="Arial" w:cs="Arial"/>
              </w:rPr>
            </w:pPr>
          </w:p>
        </w:tc>
        <w:tc>
          <w:tcPr>
            <w:tcW w:w="571" w:type="dxa"/>
          </w:tcPr>
          <w:p w14:paraId="66D17EF8" w14:textId="1E6F601C" w:rsidR="00B00726" w:rsidRPr="00625975" w:rsidRDefault="00B00726" w:rsidP="00B00726">
            <w:pPr>
              <w:spacing w:after="0" w:line="240" w:lineRule="auto"/>
              <w:jc w:val="center"/>
              <w:rPr>
                <w:rFonts w:ascii="Arial" w:hAnsi="Arial" w:cs="Arial"/>
              </w:rPr>
            </w:pPr>
            <w:r>
              <w:rPr>
                <w:rFonts w:ascii="Arial" w:hAnsi="Arial" w:cs="Arial"/>
              </w:rPr>
              <w:fldChar w:fldCharType="begin"/>
            </w:r>
            <w:r w:rsidR="0080385E">
              <w:rPr>
                <w:rFonts w:ascii="Arial" w:hAnsi="Arial" w:cs="Arial"/>
              </w:rPr>
              <w:instrText xml:space="preserve"> ADDIN EN.CITE &lt;EndNote&gt;&lt;Cite&gt;&lt;Author&gt;Lin&lt;/Author&gt;&lt;Year&gt;2017&lt;/Year&gt;&lt;RecNum&gt;512&lt;/RecNum&gt;&lt;DisplayText&gt;&lt;style face="superscript"&gt;14&lt;/style&gt;&lt;/DisplayText&gt;&lt;record&gt;&lt;rec-number&gt;512&lt;/rec-number&gt;&lt;foreign-keys&gt;&lt;key app="EN" db-id="pwpvxtpxk5ttx3ex2z1xvpz2z9pzzdtdvs5d" timestamp="1574230750" guid="ce1def2e-9bf8-4774-bca5-dbe82fd1ce06"&gt;512&lt;/key&gt;&lt;/foreign-keys&gt;&lt;ref-type name="Journal Article"&gt;17&lt;/ref-type&gt;&lt;contributors&gt;&lt;authors&gt;&lt;author&gt;Lin, Peijie&lt;/author&gt;&lt;author&gt;Troup, Michael&lt;/author&gt;&lt;author&gt;Ho, Joshua WK %J Genome biology&lt;/author&gt;&lt;/authors&gt;&lt;/contributors&gt;&lt;titles&gt;&lt;title&gt;CIDR: Ultrafast and accurate clustering through imputation for single-cell RNA-seq data&lt;/title&gt;&lt;/titles&gt;&lt;pages&gt;59&lt;/pages&gt;&lt;volume&gt;18&lt;/volume&gt;&lt;number&gt;1&lt;/number&gt;&lt;dates&gt;&lt;year&gt;2017&lt;/year&gt;&lt;/dates&gt;&lt;isbn&gt;1474-760X&lt;/isbn&gt;&lt;urls&gt;&lt;/urls&gt;&lt;/record&gt;&lt;/Cite&gt;&lt;/EndNote&gt;</w:instrText>
            </w:r>
            <w:r>
              <w:rPr>
                <w:rFonts w:ascii="Arial" w:hAnsi="Arial" w:cs="Arial"/>
              </w:rPr>
              <w:fldChar w:fldCharType="separate"/>
            </w:r>
            <w:r w:rsidR="0080385E" w:rsidRPr="0080385E">
              <w:rPr>
                <w:rFonts w:ascii="Arial" w:hAnsi="Arial" w:cs="Arial"/>
                <w:noProof/>
                <w:vertAlign w:val="superscript"/>
              </w:rPr>
              <w:t>14</w:t>
            </w:r>
            <w:r>
              <w:rPr>
                <w:rFonts w:ascii="Arial" w:hAnsi="Arial" w:cs="Arial"/>
              </w:rPr>
              <w:fldChar w:fldCharType="end"/>
            </w:r>
          </w:p>
        </w:tc>
      </w:tr>
      <w:tr w:rsidR="00B00726" w:rsidRPr="00625975" w14:paraId="7F7B8FFB" w14:textId="77777777" w:rsidTr="001B2F6D">
        <w:tc>
          <w:tcPr>
            <w:tcW w:w="1542" w:type="dxa"/>
            <w:vMerge/>
          </w:tcPr>
          <w:p w14:paraId="7DEFD69C" w14:textId="77777777" w:rsidR="00B00726" w:rsidRPr="00625975" w:rsidRDefault="00B00726" w:rsidP="00B00726">
            <w:pPr>
              <w:spacing w:after="0" w:line="240" w:lineRule="auto"/>
              <w:rPr>
                <w:rFonts w:ascii="Arial" w:hAnsi="Arial" w:cs="Arial"/>
              </w:rPr>
            </w:pPr>
          </w:p>
        </w:tc>
        <w:tc>
          <w:tcPr>
            <w:tcW w:w="1623" w:type="dxa"/>
          </w:tcPr>
          <w:p w14:paraId="7509252A" w14:textId="162C787B" w:rsidR="00B00726" w:rsidRPr="00625975" w:rsidRDefault="00B00726" w:rsidP="00B00726">
            <w:pPr>
              <w:spacing w:after="0" w:line="240" w:lineRule="auto"/>
              <w:rPr>
                <w:rFonts w:ascii="Arial" w:hAnsi="Arial" w:cs="Arial"/>
              </w:rPr>
            </w:pPr>
            <w:r>
              <w:rPr>
                <w:rFonts w:ascii="Arial" w:hAnsi="Arial" w:cs="Arial"/>
              </w:rPr>
              <w:t>Monocle</w:t>
            </w:r>
          </w:p>
        </w:tc>
        <w:tc>
          <w:tcPr>
            <w:tcW w:w="1446" w:type="dxa"/>
          </w:tcPr>
          <w:p w14:paraId="7AE3BE41" w14:textId="42D5434A" w:rsidR="00B00726" w:rsidRPr="00625975" w:rsidRDefault="0080385E" w:rsidP="00B00726">
            <w:pPr>
              <w:spacing w:after="0" w:line="240" w:lineRule="auto"/>
              <w:rPr>
                <w:rFonts w:ascii="Arial" w:hAnsi="Arial" w:cs="Arial"/>
              </w:rPr>
            </w:pPr>
            <w:r>
              <w:rPr>
                <w:rFonts w:ascii="Arial" w:hAnsi="Arial" w:cs="Arial"/>
              </w:rPr>
              <w:t>3.0</w:t>
            </w:r>
          </w:p>
        </w:tc>
        <w:tc>
          <w:tcPr>
            <w:tcW w:w="1842" w:type="dxa"/>
          </w:tcPr>
          <w:p w14:paraId="0E06C983" w14:textId="573F6261" w:rsidR="00B00726" w:rsidRPr="00625975" w:rsidRDefault="000210EF" w:rsidP="00B00726">
            <w:pPr>
              <w:spacing w:after="0" w:line="240" w:lineRule="auto"/>
              <w:rPr>
                <w:rFonts w:ascii="Arial" w:hAnsi="Arial" w:cs="Arial"/>
              </w:rPr>
            </w:pPr>
            <w:r>
              <w:rPr>
                <w:rFonts w:ascii="Arial" w:hAnsi="Arial" w:cs="Arial"/>
              </w:rPr>
              <w:t>R</w:t>
            </w:r>
          </w:p>
        </w:tc>
        <w:tc>
          <w:tcPr>
            <w:tcW w:w="1618" w:type="dxa"/>
            <w:vMerge/>
          </w:tcPr>
          <w:p w14:paraId="417424F7" w14:textId="3B8A302D" w:rsidR="00B00726" w:rsidRPr="00625975" w:rsidRDefault="00B00726" w:rsidP="00B00726">
            <w:pPr>
              <w:spacing w:after="0" w:line="240" w:lineRule="auto"/>
              <w:rPr>
                <w:rFonts w:ascii="Arial" w:hAnsi="Arial" w:cs="Arial"/>
              </w:rPr>
            </w:pPr>
          </w:p>
        </w:tc>
        <w:tc>
          <w:tcPr>
            <w:tcW w:w="571" w:type="dxa"/>
          </w:tcPr>
          <w:p w14:paraId="356D70D8" w14:textId="6F463E2E" w:rsidR="00B00726" w:rsidRPr="00625975" w:rsidRDefault="00B00726" w:rsidP="00B00726">
            <w:pPr>
              <w:spacing w:after="0" w:line="240" w:lineRule="auto"/>
              <w:jc w:val="center"/>
              <w:rPr>
                <w:rFonts w:ascii="Arial" w:hAnsi="Arial" w:cs="Arial"/>
              </w:rPr>
            </w:pPr>
            <w:r>
              <w:rPr>
                <w:rFonts w:ascii="Arial" w:hAnsi="Arial" w:cs="Arial"/>
              </w:rPr>
              <w:fldChar w:fldCharType="begin">
                <w:fldData xml:space="preserve">PEVuZE5vdGU+PENpdGU+PEF1dGhvcj5RaXU8L0F1dGhvcj48WWVhcj4yMDE3PC9ZZWFyPjxSZWNO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=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PEVuZE5vdGU+PENpdGU+PEF1dGhvcj5RaXU8L0F1dGhvcj48WWVhcj4yMDE3PC9ZZWFyPjxSZWNO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=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Pr>
                <w:rFonts w:ascii="Arial" w:hAnsi="Arial" w:cs="Arial"/>
              </w:rPr>
            </w:r>
            <w:r>
              <w:rPr>
                <w:rFonts w:ascii="Arial" w:hAnsi="Arial" w:cs="Arial"/>
              </w:rPr>
              <w:fldChar w:fldCharType="separate"/>
            </w:r>
            <w:r w:rsidR="0080385E" w:rsidRPr="0080385E">
              <w:rPr>
                <w:rFonts w:ascii="Arial" w:hAnsi="Arial" w:cs="Arial"/>
                <w:noProof/>
                <w:vertAlign w:val="superscript"/>
              </w:rPr>
              <w:t>15</w:t>
            </w:r>
            <w:r>
              <w:rPr>
                <w:rFonts w:ascii="Arial" w:hAnsi="Arial" w:cs="Arial"/>
              </w:rPr>
              <w:fldChar w:fldCharType="end"/>
            </w:r>
          </w:p>
        </w:tc>
      </w:tr>
      <w:tr w:rsidR="00B00726" w:rsidRPr="00625975" w14:paraId="5F338061" w14:textId="77777777" w:rsidTr="001B2F6D">
        <w:tc>
          <w:tcPr>
            <w:tcW w:w="1542" w:type="dxa"/>
            <w:vMerge/>
          </w:tcPr>
          <w:p w14:paraId="34453D9F" w14:textId="77777777" w:rsidR="00B00726" w:rsidRPr="00625975" w:rsidRDefault="00B00726" w:rsidP="00B00726">
            <w:pPr>
              <w:spacing w:after="0" w:line="240" w:lineRule="auto"/>
              <w:rPr>
                <w:rFonts w:ascii="Arial" w:hAnsi="Arial" w:cs="Arial"/>
              </w:rPr>
            </w:pPr>
          </w:p>
        </w:tc>
        <w:tc>
          <w:tcPr>
            <w:tcW w:w="1623" w:type="dxa"/>
          </w:tcPr>
          <w:p w14:paraId="5F59BABA" w14:textId="64FC6F16" w:rsidR="00B00726" w:rsidRPr="00625975" w:rsidRDefault="00B00726" w:rsidP="00B00726">
            <w:pPr>
              <w:spacing w:after="0" w:line="240" w:lineRule="auto"/>
              <w:rPr>
                <w:rFonts w:ascii="Arial" w:hAnsi="Arial" w:cs="Arial"/>
              </w:rPr>
            </w:pPr>
            <w:r>
              <w:rPr>
                <w:rFonts w:ascii="Arial" w:hAnsi="Arial" w:cs="Arial"/>
              </w:rPr>
              <w:t>RaceID</w:t>
            </w:r>
          </w:p>
        </w:tc>
        <w:tc>
          <w:tcPr>
            <w:tcW w:w="1446" w:type="dxa"/>
          </w:tcPr>
          <w:p w14:paraId="105D53BB" w14:textId="0A835224" w:rsidR="00B00726" w:rsidRPr="00625975" w:rsidRDefault="0080385E" w:rsidP="00B00726">
            <w:pPr>
              <w:spacing w:after="0" w:line="240" w:lineRule="auto"/>
              <w:rPr>
                <w:rFonts w:ascii="Arial" w:hAnsi="Arial" w:cs="Arial"/>
              </w:rPr>
            </w:pPr>
            <w:r>
              <w:rPr>
                <w:rFonts w:ascii="Arial" w:hAnsi="Arial" w:cs="Arial"/>
              </w:rPr>
              <w:t>-</w:t>
            </w:r>
          </w:p>
        </w:tc>
        <w:tc>
          <w:tcPr>
            <w:tcW w:w="1842" w:type="dxa"/>
          </w:tcPr>
          <w:p w14:paraId="6761DE76" w14:textId="35AE120F" w:rsidR="00B00726" w:rsidRPr="00625975" w:rsidRDefault="000210EF" w:rsidP="00B00726">
            <w:pPr>
              <w:spacing w:after="0" w:line="240" w:lineRule="auto"/>
              <w:rPr>
                <w:rFonts w:ascii="Arial" w:hAnsi="Arial" w:cs="Arial"/>
              </w:rPr>
            </w:pPr>
            <w:r>
              <w:rPr>
                <w:rFonts w:ascii="Arial" w:hAnsi="Arial" w:cs="Arial"/>
              </w:rPr>
              <w:t>R</w:t>
            </w:r>
          </w:p>
        </w:tc>
        <w:tc>
          <w:tcPr>
            <w:tcW w:w="1618" w:type="dxa"/>
            <w:vMerge/>
          </w:tcPr>
          <w:p w14:paraId="5F3A3D95" w14:textId="0BAA0111" w:rsidR="00B00726" w:rsidRPr="00625975" w:rsidRDefault="00B00726" w:rsidP="00B00726">
            <w:pPr>
              <w:spacing w:after="0" w:line="240" w:lineRule="auto"/>
              <w:rPr>
                <w:rFonts w:ascii="Arial" w:hAnsi="Arial" w:cs="Arial"/>
              </w:rPr>
            </w:pPr>
          </w:p>
        </w:tc>
        <w:tc>
          <w:tcPr>
            <w:tcW w:w="571" w:type="dxa"/>
          </w:tcPr>
          <w:p w14:paraId="30A0312E" w14:textId="0A66E879" w:rsidR="00B00726" w:rsidRPr="00625975" w:rsidRDefault="00B00726" w:rsidP="00B00726">
            <w:pPr>
              <w:spacing w:after="0" w:line="240" w:lineRule="auto"/>
              <w:jc w:val="center"/>
              <w:rPr>
                <w:rFonts w:ascii="Arial" w:hAnsi="Arial" w:cs="Arial"/>
              </w:rPr>
            </w:pPr>
            <w:r>
              <w:rPr>
                <w:rFonts w:ascii="Arial" w:hAnsi="Arial" w:cs="Arial"/>
              </w:rPr>
              <w:fldChar w:fldCharType="begin">
                <w:fldData xml:space="preserve">PEVuZE5vdGU+PENpdGU+PEF1dGhvcj5MaW48L0F1dGhvcj48WWVhcj4yMDE3PC9ZZWFyPjxSZWNO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</w:fldData>
              </w:fldChar>
            </w:r>
            <w:r w:rsidR="0080385E">
              <w:rPr>
                <w:rFonts w:ascii="Arial" w:hAnsi="Arial" w:cs="Arial"/>
              </w:rPr>
              <w:instrText xml:space="preserve"> ADDIN EN.CITE </w:instrText>
            </w:r>
            <w:r w:rsidR="0080385E">
              <w:rPr>
                <w:rFonts w:ascii="Arial" w:hAnsi="Arial" w:cs="Arial"/>
              </w:rPr>
              <w:fldChar w:fldCharType="begin">
                <w:fldData xml:space="preserve">PEVuZE5vdGU+PENpdGU+PEF1dGhvcj5MaW48L0F1dGhvcj48WWVhcj4yMDE3PC9ZZWFyPjxSZWNO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</w:fldData>
              </w:fldChar>
            </w:r>
            <w:r w:rsidR="0080385E">
              <w:rPr>
                <w:rFonts w:ascii="Arial" w:hAnsi="Arial" w:cs="Arial"/>
              </w:rPr>
              <w:instrText xml:space="preserve"> ADDIN EN.CITE.DATA </w:instrText>
            </w:r>
            <w:r w:rsidR="0080385E">
              <w:rPr>
                <w:rFonts w:ascii="Arial" w:hAnsi="Arial" w:cs="Arial"/>
              </w:rPr>
            </w:r>
            <w:r w:rsidR="0080385E">
              <w:rPr>
                <w:rFonts w:ascii="Arial" w:hAnsi="Arial" w:cs="Arial"/>
              </w:rPr>
              <w:fldChar w:fldCharType="end"/>
            </w:r>
            <w:r>
              <w:rPr>
                <w:rFonts w:ascii="Arial" w:hAnsi="Arial" w:cs="Arial"/>
              </w:rPr>
            </w:r>
            <w:r>
              <w:rPr>
                <w:rFonts w:ascii="Arial" w:hAnsi="Arial" w:cs="Arial"/>
              </w:rPr>
              <w:fldChar w:fldCharType="separate"/>
            </w:r>
            <w:r w:rsidR="0080385E" w:rsidRPr="0080385E">
              <w:rPr>
                <w:rFonts w:ascii="Arial" w:hAnsi="Arial" w:cs="Arial"/>
                <w:noProof/>
                <w:vertAlign w:val="superscript"/>
              </w:rPr>
              <w:t>16</w:t>
            </w:r>
            <w:r>
              <w:rPr>
                <w:rFonts w:ascii="Arial" w:hAnsi="Arial" w:cs="Arial"/>
              </w:rPr>
              <w:fldChar w:fldCharType="end"/>
            </w:r>
          </w:p>
        </w:tc>
      </w:tr>
    </w:tbl>
    <w:p w14:paraId="4F1673DD" w14:textId="2B67C01A" w:rsidR="008908FD" w:rsidRDefault="008908FD">
      <w:pPr>
        <w:spacing w:after="0" w:line="240" w:lineRule="auto"/>
        <w:rPr>
          <w:rFonts w:ascii="Arial" w:hAnsi="Arial" w:cs="Arial"/>
        </w:rPr>
      </w:pPr>
    </w:p>
    <w:p w14:paraId="46415E9E" w14:textId="54D79D94" w:rsidR="008908FD" w:rsidRDefault="008908FD">
      <w:pPr>
        <w:spacing w:after="0" w:line="240" w:lineRule="auto"/>
        <w:rPr>
          <w:rFonts w:ascii="Arial" w:hAnsi="Arial" w:cs="Arial"/>
        </w:rPr>
      </w:pPr>
    </w:p>
    <w:p w14:paraId="7F776DBF" w14:textId="77777777" w:rsidR="00917FD4" w:rsidRDefault="00917FD4">
      <w:pPr>
        <w:spacing w:after="0" w:line="240" w:lineRule="auto"/>
        <w:rPr>
          <w:rFonts w:ascii="Arial" w:hAnsi="Arial" w:cs="Arial"/>
        </w:rPr>
      </w:pPr>
      <w:r>
        <w:rPr>
          <w:rFonts w:ascii="Arial" w:hAnsi="Arial" w:cs="Arial"/>
        </w:rPr>
        <w:br w:type="page"/>
      </w:r>
    </w:p>
    <w:p w14:paraId="6A8DEF6B" w14:textId="1D3E850B" w:rsidR="00453715" w:rsidRPr="00453715" w:rsidRDefault="008908FD" w:rsidP="00453715">
      <w:pPr>
        <w:spacing w:after="0" w:line="240" w:lineRule="auto"/>
        <w:rPr>
          <w:rFonts w:ascii="Arial" w:hAnsi="Arial" w:cs="Arial"/>
        </w:rPr>
      </w:pPr>
      <w:r w:rsidRPr="00453715">
        <w:rPr>
          <w:rFonts w:ascii="Arial" w:hAnsi="Arial" w:cs="Arial"/>
          <w:b/>
          <w:bCs/>
        </w:rPr>
        <w:lastRenderedPageBreak/>
        <w:t>Table S</w:t>
      </w:r>
      <w:r w:rsidR="009C247D">
        <w:rPr>
          <w:rFonts w:ascii="Arial" w:hAnsi="Arial" w:cs="Arial"/>
          <w:b/>
          <w:bCs/>
        </w:rPr>
        <w:t>2</w:t>
      </w:r>
      <w:r w:rsidR="00453715">
        <w:rPr>
          <w:rFonts w:ascii="Arial" w:hAnsi="Arial" w:cs="Arial"/>
        </w:rPr>
        <w:t xml:space="preserve">: </w:t>
      </w:r>
      <w:r w:rsidR="00453715" w:rsidRPr="00220EC1">
        <w:rPr>
          <w:rFonts w:ascii="Arial" w:hAnsi="Arial" w:cs="Arial"/>
          <w:bCs/>
          <w:color w:val="000000" w:themeColor="text1"/>
          <w:lang w:eastAsia="zh-CN"/>
        </w:rPr>
        <w:t xml:space="preserve">Design of </w:t>
      </w:r>
      <w:r w:rsidR="00453715" w:rsidRPr="00220EC1">
        <w:rPr>
          <w:rFonts w:ascii="Arial" w:hAnsi="Arial" w:cs="Arial" w:hint="eastAsia"/>
          <w:bCs/>
          <w:color w:val="000000" w:themeColor="text1"/>
          <w:lang w:eastAsia="zh-CN"/>
        </w:rPr>
        <w:t>a</w:t>
      </w:r>
      <w:r w:rsidR="00453715" w:rsidRPr="00220EC1">
        <w:rPr>
          <w:rFonts w:ascii="Arial" w:hAnsi="Arial" w:cs="Arial"/>
          <w:bCs/>
          <w:color w:val="000000" w:themeColor="text1"/>
          <w:lang w:eastAsia="zh-CN"/>
        </w:rPr>
        <w:t>blation tests</w:t>
      </w:r>
      <w:r w:rsidR="00453715">
        <w:rPr>
          <w:rFonts w:ascii="Arial" w:hAnsi="Arial" w:cs="Arial"/>
          <w:bCs/>
          <w:color w:val="000000" w:themeColor="text1"/>
          <w:lang w:eastAsia="zh-CN"/>
        </w:rPr>
        <w:t xml:space="preserve"> in clustering</w:t>
      </w:r>
      <w:r w:rsidR="00453715" w:rsidRPr="00220EC1">
        <w:rPr>
          <w:rFonts w:ascii="Arial" w:hAnsi="Arial" w:cs="Arial"/>
          <w:bCs/>
          <w:color w:val="000000" w:themeColor="text1"/>
          <w:lang w:eastAsia="zh-CN"/>
        </w:rPr>
        <w:t>.</w:t>
      </w:r>
      <w:r w:rsidR="00245286">
        <w:rPr>
          <w:rFonts w:ascii="Arial" w:hAnsi="Arial" w:cs="Arial"/>
          <w:bCs/>
          <w:color w:val="000000" w:themeColor="text1"/>
          <w:lang w:eastAsia="zh-CN"/>
        </w:rPr>
        <w:t xml:space="preserve"> Test numbers are organized for different combinations of computational components.</w:t>
      </w:r>
    </w:p>
    <w:tbl>
      <w:tblPr>
        <w:tblStyle w:val="TableGrid"/>
        <w:tblW w:w="8635" w:type="dxa"/>
        <w:tblLayout w:type="fixed"/>
        <w:tblLook w:val="04A0" w:firstRow="1" w:lastRow="0" w:firstColumn="1" w:lastColumn="0" w:noHBand="0" w:noVBand="1"/>
      </w:tblPr>
      <w:tblGrid>
        <w:gridCol w:w="805"/>
        <w:gridCol w:w="2250"/>
        <w:gridCol w:w="1530"/>
        <w:gridCol w:w="1620"/>
        <w:gridCol w:w="2430"/>
      </w:tblGrid>
      <w:tr w:rsidR="00453715" w:rsidRPr="00220EC1" w14:paraId="3A224147" w14:textId="77777777" w:rsidTr="0079734F">
        <w:tc>
          <w:tcPr>
            <w:tcW w:w="805" w:type="dxa"/>
          </w:tcPr>
          <w:p w14:paraId="1B439BAF" w14:textId="77777777" w:rsidR="00164838" w:rsidRDefault="00164838" w:rsidP="0079734F">
            <w:pPr>
              <w:spacing w:after="0" w:line="240" w:lineRule="auto"/>
              <w:jc w:val="both"/>
              <w:rPr>
                <w:rFonts w:ascii="Arial" w:hAnsi="Arial" w:cs="Arial"/>
                <w:bCs/>
                <w:color w:val="000000" w:themeColor="text1"/>
                <w:lang w:eastAsia="zh-CN"/>
              </w:rPr>
            </w:pPr>
          </w:p>
          <w:p w14:paraId="6226B9E8" w14:textId="4A14CE85"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Test</w:t>
            </w:r>
            <w:r>
              <w:rPr>
                <w:rFonts w:ascii="Arial" w:hAnsi="Arial" w:cs="Arial"/>
                <w:bCs/>
                <w:color w:val="000000" w:themeColor="text1"/>
                <w:lang w:eastAsia="zh-CN"/>
              </w:rPr>
              <w:t xml:space="preserve"> </w:t>
            </w:r>
            <w:r w:rsidRPr="00220EC1">
              <w:rPr>
                <w:rFonts w:ascii="Arial" w:hAnsi="Arial" w:cs="Arial"/>
                <w:bCs/>
                <w:color w:val="000000" w:themeColor="text1"/>
                <w:lang w:eastAsia="zh-CN"/>
              </w:rPr>
              <w:t>N</w:t>
            </w:r>
            <w:r>
              <w:rPr>
                <w:rFonts w:ascii="Arial" w:hAnsi="Arial" w:cs="Arial"/>
                <w:bCs/>
                <w:color w:val="000000" w:themeColor="text1"/>
                <w:lang w:eastAsia="zh-CN"/>
              </w:rPr>
              <w:t>O.</w:t>
            </w:r>
          </w:p>
        </w:tc>
        <w:tc>
          <w:tcPr>
            <w:tcW w:w="2250" w:type="dxa"/>
          </w:tcPr>
          <w:p w14:paraId="3A739BE4" w14:textId="77777777" w:rsidR="00164838" w:rsidRDefault="00164838" w:rsidP="0079734F">
            <w:pPr>
              <w:spacing w:after="0" w:line="240" w:lineRule="auto"/>
              <w:jc w:val="both"/>
              <w:rPr>
                <w:rFonts w:ascii="Arial" w:hAnsi="Arial" w:cs="Arial"/>
                <w:bCs/>
                <w:color w:val="000000" w:themeColor="text1"/>
                <w:lang w:eastAsia="zh-CN"/>
              </w:rPr>
            </w:pPr>
          </w:p>
          <w:p w14:paraId="02B6D18D" w14:textId="0BB85A79"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 xml:space="preserve">Clustering </w:t>
            </w:r>
          </w:p>
          <w:p w14:paraId="3A91C0A6"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Method</w:t>
            </w:r>
          </w:p>
        </w:tc>
        <w:tc>
          <w:tcPr>
            <w:tcW w:w="1530" w:type="dxa"/>
          </w:tcPr>
          <w:p w14:paraId="04988384"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 xml:space="preserve">With/Without </w:t>
            </w:r>
            <w:r>
              <w:rPr>
                <w:rFonts w:ascii="Arial" w:hAnsi="Arial" w:cs="Arial"/>
                <w:bCs/>
                <w:color w:val="000000" w:themeColor="text1"/>
                <w:lang w:eastAsia="zh-CN"/>
              </w:rPr>
              <w:t>Cluster</w:t>
            </w:r>
            <w:r w:rsidRPr="00220EC1">
              <w:rPr>
                <w:rFonts w:ascii="Arial" w:hAnsi="Arial" w:cs="Arial"/>
                <w:bCs/>
                <w:color w:val="000000" w:themeColor="text1"/>
                <w:lang w:eastAsia="zh-CN"/>
              </w:rPr>
              <w:t xml:space="preserve"> Autoencoder</w:t>
            </w:r>
          </w:p>
        </w:tc>
        <w:tc>
          <w:tcPr>
            <w:tcW w:w="1620" w:type="dxa"/>
          </w:tcPr>
          <w:p w14:paraId="69FA15F3"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Regulation Types Selection</w:t>
            </w:r>
          </w:p>
        </w:tc>
        <w:tc>
          <w:tcPr>
            <w:tcW w:w="2430" w:type="dxa"/>
          </w:tcPr>
          <w:p w14:paraId="556EC22D" w14:textId="77777777" w:rsidR="00164838" w:rsidRDefault="00164838" w:rsidP="0079734F">
            <w:pPr>
              <w:spacing w:after="0" w:line="240" w:lineRule="auto"/>
              <w:jc w:val="both"/>
              <w:rPr>
                <w:rFonts w:ascii="Arial" w:hAnsi="Arial" w:cs="Arial"/>
                <w:bCs/>
                <w:color w:val="000000" w:themeColor="text1"/>
                <w:lang w:eastAsia="zh-CN"/>
              </w:rPr>
            </w:pPr>
          </w:p>
          <w:p w14:paraId="3A28F18E" w14:textId="00303BB2"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Embedding Types</w:t>
            </w:r>
          </w:p>
          <w:p w14:paraId="4FC7AC1A"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Selection</w:t>
            </w:r>
          </w:p>
        </w:tc>
      </w:tr>
      <w:tr w:rsidR="00453715" w:rsidRPr="00220EC1" w14:paraId="555A9737" w14:textId="77777777" w:rsidTr="0079734F">
        <w:tc>
          <w:tcPr>
            <w:tcW w:w="805" w:type="dxa"/>
          </w:tcPr>
          <w:p w14:paraId="4F2F26D8"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w:t>
            </w:r>
          </w:p>
        </w:tc>
        <w:tc>
          <w:tcPr>
            <w:tcW w:w="2250" w:type="dxa"/>
            <w:vMerge w:val="restart"/>
          </w:tcPr>
          <w:p w14:paraId="5EF21571" w14:textId="77777777" w:rsidR="00453715"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Louvain</w:t>
            </w:r>
            <w:r>
              <w:rPr>
                <w:rFonts w:ascii="Arial" w:hAnsi="Arial" w:cs="Arial"/>
                <w:bCs/>
                <w:color w:val="000000" w:themeColor="text1"/>
                <w:lang w:eastAsia="zh-CN"/>
              </w:rPr>
              <w:t>/</w:t>
            </w:r>
          </w:p>
          <w:p w14:paraId="082D7C40" w14:textId="0491EB46" w:rsidR="00453715"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K</w:t>
            </w:r>
            <w:r>
              <w:rPr>
                <w:rFonts w:ascii="Arial" w:hAnsi="Arial" w:cs="Arial"/>
                <w:bCs/>
                <w:color w:val="000000" w:themeColor="text1"/>
                <w:lang w:eastAsia="zh-CN"/>
              </w:rPr>
              <w:t>-M</w:t>
            </w:r>
            <w:r w:rsidRPr="00220EC1">
              <w:rPr>
                <w:rFonts w:ascii="Arial" w:hAnsi="Arial" w:cs="Arial"/>
                <w:bCs/>
                <w:color w:val="000000" w:themeColor="text1"/>
                <w:lang w:eastAsia="zh-CN"/>
              </w:rPr>
              <w:t>eans</w:t>
            </w:r>
            <w:r>
              <w:rPr>
                <w:rFonts w:ascii="Arial" w:hAnsi="Arial" w:cs="Arial"/>
                <w:bCs/>
                <w:color w:val="000000" w:themeColor="text1"/>
                <w:lang w:eastAsia="zh-CN"/>
              </w:rPr>
              <w:t>/</w:t>
            </w:r>
            <w:r w:rsidRPr="00220EC1">
              <w:rPr>
                <w:rFonts w:ascii="Arial" w:hAnsi="Arial" w:cs="Arial"/>
                <w:bCs/>
                <w:color w:val="000000" w:themeColor="text1"/>
                <w:lang w:eastAsia="zh-CN"/>
              </w:rPr>
              <w:t xml:space="preserve"> </w:t>
            </w:r>
          </w:p>
          <w:p w14:paraId="540461D0" w14:textId="6F21729F" w:rsidR="00453715"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Birch</w:t>
            </w:r>
            <w:r>
              <w:rPr>
                <w:rFonts w:ascii="Arial" w:hAnsi="Arial" w:cs="Arial"/>
                <w:bCs/>
                <w:color w:val="000000" w:themeColor="text1"/>
                <w:lang w:eastAsia="zh-CN"/>
              </w:rPr>
              <w:t>/</w:t>
            </w:r>
          </w:p>
          <w:p w14:paraId="47295C1A" w14:textId="77777777" w:rsidR="00453715" w:rsidRDefault="00453715" w:rsidP="0079734F">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S</w:t>
            </w:r>
            <w:r w:rsidRPr="00220EC1">
              <w:rPr>
                <w:rFonts w:ascii="Arial" w:hAnsi="Arial" w:cs="Arial"/>
                <w:bCs/>
                <w:color w:val="000000" w:themeColor="text1"/>
                <w:lang w:eastAsia="zh-CN"/>
              </w:rPr>
              <w:t>pectral</w:t>
            </w:r>
            <w:r>
              <w:rPr>
                <w:rFonts w:ascii="Arial" w:hAnsi="Arial" w:cs="Arial"/>
                <w:bCs/>
                <w:color w:val="000000" w:themeColor="text1"/>
                <w:lang w:eastAsia="zh-CN"/>
              </w:rPr>
              <w:t xml:space="preserve"> </w:t>
            </w:r>
            <w:r w:rsidRPr="00220EC1">
              <w:rPr>
                <w:rFonts w:ascii="Arial" w:hAnsi="Arial" w:cs="Arial"/>
                <w:bCs/>
                <w:color w:val="000000" w:themeColor="text1"/>
                <w:lang w:eastAsia="zh-CN"/>
              </w:rPr>
              <w:t>clustering</w:t>
            </w:r>
            <w:r>
              <w:rPr>
                <w:rFonts w:ascii="Arial" w:hAnsi="Arial" w:cs="Arial"/>
                <w:bCs/>
                <w:color w:val="000000" w:themeColor="text1"/>
                <w:lang w:eastAsia="zh-CN"/>
              </w:rPr>
              <w:t>/</w:t>
            </w:r>
            <w:r w:rsidRPr="00220EC1">
              <w:rPr>
                <w:rFonts w:ascii="Arial" w:hAnsi="Arial" w:cs="Arial"/>
                <w:bCs/>
                <w:color w:val="000000" w:themeColor="text1"/>
                <w:lang w:eastAsia="zh-CN"/>
              </w:rPr>
              <w:t xml:space="preserve"> </w:t>
            </w:r>
            <w:r>
              <w:rPr>
                <w:rFonts w:ascii="Arial" w:hAnsi="Arial" w:cs="Arial"/>
                <w:bCs/>
                <w:color w:val="000000" w:themeColor="text1"/>
                <w:lang w:eastAsia="zh-CN"/>
              </w:rPr>
              <w:t>A</w:t>
            </w:r>
            <w:r w:rsidRPr="00220EC1">
              <w:rPr>
                <w:rFonts w:ascii="Arial" w:hAnsi="Arial" w:cs="Arial"/>
                <w:bCs/>
                <w:color w:val="000000" w:themeColor="text1"/>
                <w:lang w:eastAsia="zh-CN"/>
              </w:rPr>
              <w:t>gglomer</w:t>
            </w:r>
            <w:r>
              <w:rPr>
                <w:rFonts w:ascii="Arial" w:hAnsi="Arial" w:cs="Arial"/>
                <w:bCs/>
                <w:color w:val="000000" w:themeColor="text1"/>
                <w:lang w:eastAsia="zh-CN"/>
              </w:rPr>
              <w:t>a</w:t>
            </w:r>
            <w:r w:rsidRPr="00220EC1">
              <w:rPr>
                <w:rFonts w:ascii="Arial" w:hAnsi="Arial" w:cs="Arial"/>
                <w:bCs/>
                <w:color w:val="000000" w:themeColor="text1"/>
                <w:lang w:eastAsia="zh-CN"/>
              </w:rPr>
              <w:t>tive clustering</w:t>
            </w:r>
            <w:r>
              <w:rPr>
                <w:rFonts w:ascii="Arial" w:hAnsi="Arial" w:cs="Arial"/>
                <w:bCs/>
                <w:color w:val="000000" w:themeColor="text1"/>
                <w:lang w:eastAsia="zh-CN"/>
              </w:rPr>
              <w:t>/</w:t>
            </w:r>
          </w:p>
          <w:p w14:paraId="18BF2EBC" w14:textId="77777777" w:rsidR="00453715" w:rsidRPr="00220EC1" w:rsidRDefault="00453715" w:rsidP="0079734F">
            <w:p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A</w:t>
            </w:r>
            <w:r w:rsidRPr="00220EC1">
              <w:rPr>
                <w:rFonts w:ascii="Arial" w:hAnsi="Arial" w:cs="Arial"/>
                <w:bCs/>
                <w:color w:val="000000" w:themeColor="text1"/>
                <w:lang w:eastAsia="zh-CN"/>
              </w:rPr>
              <w:t>ffinity propagation</w:t>
            </w:r>
            <w:r>
              <w:rPr>
                <w:rFonts w:ascii="Arial" w:hAnsi="Arial" w:cs="Arial"/>
                <w:bCs/>
                <w:color w:val="000000" w:themeColor="text1"/>
                <w:lang w:eastAsia="zh-CN"/>
              </w:rPr>
              <w:t>/</w:t>
            </w:r>
            <w:r w:rsidRPr="00220EC1">
              <w:rPr>
                <w:rFonts w:ascii="Arial" w:hAnsi="Arial" w:cs="Arial"/>
                <w:bCs/>
                <w:color w:val="000000" w:themeColor="text1"/>
                <w:lang w:eastAsia="zh-CN"/>
              </w:rPr>
              <w:t xml:space="preserve"> Optics</w:t>
            </w:r>
          </w:p>
        </w:tc>
        <w:tc>
          <w:tcPr>
            <w:tcW w:w="1530" w:type="dxa"/>
            <w:vMerge w:val="restart"/>
          </w:tcPr>
          <w:p w14:paraId="79709B3D"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Without</w:t>
            </w:r>
          </w:p>
        </w:tc>
        <w:tc>
          <w:tcPr>
            <w:tcW w:w="1620" w:type="dxa"/>
            <w:vMerge w:val="restart"/>
          </w:tcPr>
          <w:p w14:paraId="70007528" w14:textId="64FDEFF9" w:rsidR="00453715" w:rsidRPr="00220EC1" w:rsidRDefault="00290B0F"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Discretized</w:t>
            </w:r>
          </w:p>
        </w:tc>
        <w:tc>
          <w:tcPr>
            <w:tcW w:w="2430" w:type="dxa"/>
          </w:tcPr>
          <w:p w14:paraId="5C9B856D"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Concatenated</w:t>
            </w:r>
          </w:p>
        </w:tc>
      </w:tr>
      <w:tr w:rsidR="00453715" w:rsidRPr="00220EC1" w14:paraId="2CD8C224" w14:textId="77777777" w:rsidTr="0079734F">
        <w:tc>
          <w:tcPr>
            <w:tcW w:w="805" w:type="dxa"/>
          </w:tcPr>
          <w:p w14:paraId="0F67F30C"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2</w:t>
            </w:r>
          </w:p>
        </w:tc>
        <w:tc>
          <w:tcPr>
            <w:tcW w:w="2250" w:type="dxa"/>
            <w:vMerge/>
          </w:tcPr>
          <w:p w14:paraId="21E3D393"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3C387B6E"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5DE3FA4F"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0E069041"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Graph</w:t>
            </w:r>
            <w:r>
              <w:rPr>
                <w:rFonts w:ascii="Arial" w:hAnsi="Arial" w:cs="Arial"/>
                <w:bCs/>
                <w:color w:val="000000" w:themeColor="text1"/>
                <w:lang w:eastAsia="zh-CN"/>
              </w:rPr>
              <w:t xml:space="preserve"> Embedding</w:t>
            </w:r>
          </w:p>
        </w:tc>
      </w:tr>
      <w:tr w:rsidR="00453715" w:rsidRPr="00220EC1" w14:paraId="09F8F587" w14:textId="77777777" w:rsidTr="0079734F">
        <w:tc>
          <w:tcPr>
            <w:tcW w:w="805" w:type="dxa"/>
          </w:tcPr>
          <w:p w14:paraId="129C9F38"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3</w:t>
            </w:r>
          </w:p>
        </w:tc>
        <w:tc>
          <w:tcPr>
            <w:tcW w:w="2250" w:type="dxa"/>
            <w:vMerge/>
          </w:tcPr>
          <w:p w14:paraId="1D94ED67"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75645BE3"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2625FAA5"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1A0D4411"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 Graph</w:t>
            </w:r>
            <w:r>
              <w:rPr>
                <w:rFonts w:ascii="Arial" w:hAnsi="Arial" w:cs="Arial"/>
                <w:bCs/>
                <w:color w:val="000000" w:themeColor="text1"/>
                <w:lang w:eastAsia="zh-CN"/>
              </w:rPr>
              <w:t xml:space="preserve"> Embedding</w:t>
            </w:r>
          </w:p>
        </w:tc>
      </w:tr>
      <w:tr w:rsidR="00453715" w:rsidRPr="00220EC1" w14:paraId="19E4476B" w14:textId="77777777" w:rsidTr="0079734F">
        <w:tc>
          <w:tcPr>
            <w:tcW w:w="805" w:type="dxa"/>
          </w:tcPr>
          <w:p w14:paraId="2EEFFC1C"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4</w:t>
            </w:r>
          </w:p>
        </w:tc>
        <w:tc>
          <w:tcPr>
            <w:tcW w:w="2250" w:type="dxa"/>
            <w:vMerge/>
          </w:tcPr>
          <w:p w14:paraId="47A77D43"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7F7D4AED"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val="restart"/>
          </w:tcPr>
          <w:p w14:paraId="04B07344"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Binarized</w:t>
            </w:r>
          </w:p>
        </w:tc>
        <w:tc>
          <w:tcPr>
            <w:tcW w:w="2430" w:type="dxa"/>
          </w:tcPr>
          <w:p w14:paraId="0042B346"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Concatenated</w:t>
            </w:r>
          </w:p>
        </w:tc>
      </w:tr>
      <w:tr w:rsidR="00453715" w:rsidRPr="00220EC1" w14:paraId="69A4C2EE" w14:textId="77777777" w:rsidTr="0079734F">
        <w:tc>
          <w:tcPr>
            <w:tcW w:w="805" w:type="dxa"/>
          </w:tcPr>
          <w:p w14:paraId="6594962F"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5</w:t>
            </w:r>
          </w:p>
        </w:tc>
        <w:tc>
          <w:tcPr>
            <w:tcW w:w="2250" w:type="dxa"/>
            <w:vMerge/>
          </w:tcPr>
          <w:p w14:paraId="105267C5"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44639C53"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3C70F8FD"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550CDDC5"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Graph</w:t>
            </w:r>
            <w:r>
              <w:rPr>
                <w:rFonts w:ascii="Arial" w:hAnsi="Arial" w:cs="Arial"/>
                <w:bCs/>
                <w:color w:val="000000" w:themeColor="text1"/>
                <w:lang w:eastAsia="zh-CN"/>
              </w:rPr>
              <w:t xml:space="preserve"> Embedding</w:t>
            </w:r>
          </w:p>
        </w:tc>
      </w:tr>
      <w:tr w:rsidR="00453715" w:rsidRPr="00220EC1" w14:paraId="59C20148" w14:textId="77777777" w:rsidTr="0079734F">
        <w:tc>
          <w:tcPr>
            <w:tcW w:w="805" w:type="dxa"/>
          </w:tcPr>
          <w:p w14:paraId="70D701AB"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6</w:t>
            </w:r>
          </w:p>
        </w:tc>
        <w:tc>
          <w:tcPr>
            <w:tcW w:w="2250" w:type="dxa"/>
            <w:vMerge/>
          </w:tcPr>
          <w:p w14:paraId="0367FBD4"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4734AD7C"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4AF05419"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00D72C10"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 Graph</w:t>
            </w:r>
            <w:r>
              <w:rPr>
                <w:rFonts w:ascii="Arial" w:hAnsi="Arial" w:cs="Arial"/>
                <w:bCs/>
                <w:color w:val="000000" w:themeColor="text1"/>
                <w:lang w:eastAsia="zh-CN"/>
              </w:rPr>
              <w:t xml:space="preserve"> Embedding</w:t>
            </w:r>
          </w:p>
        </w:tc>
      </w:tr>
      <w:tr w:rsidR="00453715" w:rsidRPr="00220EC1" w14:paraId="7E72871E" w14:textId="77777777" w:rsidTr="0079734F">
        <w:tc>
          <w:tcPr>
            <w:tcW w:w="805" w:type="dxa"/>
          </w:tcPr>
          <w:p w14:paraId="02B80C17"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7</w:t>
            </w:r>
          </w:p>
        </w:tc>
        <w:tc>
          <w:tcPr>
            <w:tcW w:w="2250" w:type="dxa"/>
            <w:vMerge/>
          </w:tcPr>
          <w:p w14:paraId="69B480A1"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4CB79C1F"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val="restart"/>
          </w:tcPr>
          <w:p w14:paraId="3AED36DD"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w:t>
            </w:r>
          </w:p>
        </w:tc>
        <w:tc>
          <w:tcPr>
            <w:tcW w:w="2430" w:type="dxa"/>
          </w:tcPr>
          <w:p w14:paraId="395EA1D0"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Concatenated</w:t>
            </w:r>
          </w:p>
        </w:tc>
      </w:tr>
      <w:tr w:rsidR="00453715" w:rsidRPr="00220EC1" w14:paraId="33349568" w14:textId="77777777" w:rsidTr="0079734F">
        <w:tc>
          <w:tcPr>
            <w:tcW w:w="805" w:type="dxa"/>
          </w:tcPr>
          <w:p w14:paraId="0AB692F2"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8</w:t>
            </w:r>
          </w:p>
        </w:tc>
        <w:tc>
          <w:tcPr>
            <w:tcW w:w="2250" w:type="dxa"/>
            <w:vMerge/>
          </w:tcPr>
          <w:p w14:paraId="193009EF"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62F9DC41"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26839FED"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229B19AC"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Graph</w:t>
            </w:r>
            <w:r>
              <w:rPr>
                <w:rFonts w:ascii="Arial" w:hAnsi="Arial" w:cs="Arial"/>
                <w:bCs/>
                <w:color w:val="000000" w:themeColor="text1"/>
                <w:lang w:eastAsia="zh-CN"/>
              </w:rPr>
              <w:t xml:space="preserve"> Embedding</w:t>
            </w:r>
          </w:p>
        </w:tc>
      </w:tr>
      <w:tr w:rsidR="00453715" w:rsidRPr="00220EC1" w14:paraId="455467FC" w14:textId="77777777" w:rsidTr="0079734F">
        <w:tc>
          <w:tcPr>
            <w:tcW w:w="805" w:type="dxa"/>
          </w:tcPr>
          <w:p w14:paraId="035479EC"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9</w:t>
            </w:r>
          </w:p>
        </w:tc>
        <w:tc>
          <w:tcPr>
            <w:tcW w:w="2250" w:type="dxa"/>
            <w:vMerge/>
          </w:tcPr>
          <w:p w14:paraId="5AD5FC9E"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5E4927D8"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378A7045"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5501E8FF"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 Graph</w:t>
            </w:r>
            <w:r>
              <w:rPr>
                <w:rFonts w:ascii="Arial" w:hAnsi="Arial" w:cs="Arial"/>
                <w:bCs/>
                <w:color w:val="000000" w:themeColor="text1"/>
                <w:lang w:eastAsia="zh-CN"/>
              </w:rPr>
              <w:t xml:space="preserve"> Embedding</w:t>
            </w:r>
          </w:p>
        </w:tc>
      </w:tr>
      <w:tr w:rsidR="00453715" w:rsidRPr="00220EC1" w14:paraId="2E1C2C22" w14:textId="77777777" w:rsidTr="0079734F">
        <w:trPr>
          <w:trHeight w:val="269"/>
        </w:trPr>
        <w:tc>
          <w:tcPr>
            <w:tcW w:w="805" w:type="dxa"/>
          </w:tcPr>
          <w:p w14:paraId="52261739"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10</w:t>
            </w:r>
          </w:p>
        </w:tc>
        <w:tc>
          <w:tcPr>
            <w:tcW w:w="2250" w:type="dxa"/>
            <w:vMerge/>
          </w:tcPr>
          <w:p w14:paraId="1A55B608"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val="restart"/>
          </w:tcPr>
          <w:p w14:paraId="65351FF4"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With</w:t>
            </w:r>
          </w:p>
        </w:tc>
        <w:tc>
          <w:tcPr>
            <w:tcW w:w="1620" w:type="dxa"/>
            <w:vMerge w:val="restart"/>
          </w:tcPr>
          <w:p w14:paraId="4217C5AF"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Discretized</w:t>
            </w:r>
          </w:p>
        </w:tc>
        <w:tc>
          <w:tcPr>
            <w:tcW w:w="2430" w:type="dxa"/>
          </w:tcPr>
          <w:p w14:paraId="25078F96"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Concatenated</w:t>
            </w:r>
          </w:p>
        </w:tc>
      </w:tr>
      <w:tr w:rsidR="00453715" w:rsidRPr="00220EC1" w14:paraId="5990E13D" w14:textId="77777777" w:rsidTr="0079734F">
        <w:tc>
          <w:tcPr>
            <w:tcW w:w="805" w:type="dxa"/>
          </w:tcPr>
          <w:p w14:paraId="09D5E880"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11</w:t>
            </w:r>
          </w:p>
        </w:tc>
        <w:tc>
          <w:tcPr>
            <w:tcW w:w="2250" w:type="dxa"/>
            <w:vMerge/>
          </w:tcPr>
          <w:p w14:paraId="6E45294D"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6E4E4EA7"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4D2C5B39"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39B46B9B"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Graph</w:t>
            </w:r>
            <w:r>
              <w:rPr>
                <w:rFonts w:ascii="Arial" w:hAnsi="Arial" w:cs="Arial"/>
                <w:bCs/>
                <w:color w:val="000000" w:themeColor="text1"/>
                <w:lang w:eastAsia="zh-CN"/>
              </w:rPr>
              <w:t xml:space="preserve"> Embedding</w:t>
            </w:r>
          </w:p>
        </w:tc>
      </w:tr>
      <w:tr w:rsidR="00453715" w:rsidRPr="00220EC1" w14:paraId="62E8420A" w14:textId="77777777" w:rsidTr="0079734F">
        <w:trPr>
          <w:trHeight w:val="269"/>
        </w:trPr>
        <w:tc>
          <w:tcPr>
            <w:tcW w:w="805" w:type="dxa"/>
          </w:tcPr>
          <w:p w14:paraId="261DC963"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12</w:t>
            </w:r>
          </w:p>
        </w:tc>
        <w:tc>
          <w:tcPr>
            <w:tcW w:w="2250" w:type="dxa"/>
            <w:vMerge/>
          </w:tcPr>
          <w:p w14:paraId="5FC3A7D7"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700ACAE1"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69160987"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0D78808C"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 Graph</w:t>
            </w:r>
            <w:r>
              <w:rPr>
                <w:rFonts w:ascii="Arial" w:hAnsi="Arial" w:cs="Arial"/>
                <w:bCs/>
                <w:color w:val="000000" w:themeColor="text1"/>
                <w:lang w:eastAsia="zh-CN"/>
              </w:rPr>
              <w:t xml:space="preserve"> Embedding</w:t>
            </w:r>
          </w:p>
        </w:tc>
      </w:tr>
      <w:tr w:rsidR="00453715" w:rsidRPr="00220EC1" w14:paraId="4595D3B3" w14:textId="77777777" w:rsidTr="0079734F">
        <w:tc>
          <w:tcPr>
            <w:tcW w:w="805" w:type="dxa"/>
          </w:tcPr>
          <w:p w14:paraId="033A68E8"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13</w:t>
            </w:r>
          </w:p>
        </w:tc>
        <w:tc>
          <w:tcPr>
            <w:tcW w:w="2250" w:type="dxa"/>
            <w:vMerge/>
          </w:tcPr>
          <w:p w14:paraId="72D735A4"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4531B89C"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val="restart"/>
          </w:tcPr>
          <w:p w14:paraId="1F8415F6"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Binarized</w:t>
            </w:r>
          </w:p>
        </w:tc>
        <w:tc>
          <w:tcPr>
            <w:tcW w:w="2430" w:type="dxa"/>
          </w:tcPr>
          <w:p w14:paraId="294B3750"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Concatenated</w:t>
            </w:r>
          </w:p>
        </w:tc>
      </w:tr>
      <w:tr w:rsidR="00453715" w:rsidRPr="00220EC1" w14:paraId="5CF53B82" w14:textId="77777777" w:rsidTr="0079734F">
        <w:tc>
          <w:tcPr>
            <w:tcW w:w="805" w:type="dxa"/>
          </w:tcPr>
          <w:p w14:paraId="1FE7597D"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14</w:t>
            </w:r>
          </w:p>
        </w:tc>
        <w:tc>
          <w:tcPr>
            <w:tcW w:w="2250" w:type="dxa"/>
            <w:vMerge/>
          </w:tcPr>
          <w:p w14:paraId="0960D3A0"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62A351FA"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2E8CCE25"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6ACD319D"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Graph</w:t>
            </w:r>
            <w:r>
              <w:rPr>
                <w:rFonts w:ascii="Arial" w:hAnsi="Arial" w:cs="Arial"/>
                <w:bCs/>
                <w:color w:val="000000" w:themeColor="text1"/>
                <w:lang w:eastAsia="zh-CN"/>
              </w:rPr>
              <w:t xml:space="preserve"> Embedding</w:t>
            </w:r>
          </w:p>
        </w:tc>
      </w:tr>
      <w:tr w:rsidR="00453715" w:rsidRPr="00220EC1" w14:paraId="13916224" w14:textId="77777777" w:rsidTr="0079734F">
        <w:tc>
          <w:tcPr>
            <w:tcW w:w="805" w:type="dxa"/>
          </w:tcPr>
          <w:p w14:paraId="46F8E496"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15</w:t>
            </w:r>
          </w:p>
        </w:tc>
        <w:tc>
          <w:tcPr>
            <w:tcW w:w="2250" w:type="dxa"/>
            <w:vMerge/>
          </w:tcPr>
          <w:p w14:paraId="556619B8"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48F58FC5"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0F994FF0"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079C55BA"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 Graph</w:t>
            </w:r>
            <w:r>
              <w:rPr>
                <w:rFonts w:ascii="Arial" w:hAnsi="Arial" w:cs="Arial"/>
                <w:bCs/>
                <w:color w:val="000000" w:themeColor="text1"/>
                <w:lang w:eastAsia="zh-CN"/>
              </w:rPr>
              <w:t xml:space="preserve"> Embedding</w:t>
            </w:r>
          </w:p>
        </w:tc>
      </w:tr>
      <w:tr w:rsidR="00453715" w:rsidRPr="00220EC1" w14:paraId="23770244" w14:textId="77777777" w:rsidTr="0079734F">
        <w:tc>
          <w:tcPr>
            <w:tcW w:w="805" w:type="dxa"/>
          </w:tcPr>
          <w:p w14:paraId="4B6EC0F1"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16</w:t>
            </w:r>
          </w:p>
        </w:tc>
        <w:tc>
          <w:tcPr>
            <w:tcW w:w="2250" w:type="dxa"/>
            <w:vMerge/>
          </w:tcPr>
          <w:p w14:paraId="72ECAA6D"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7C52FF5F"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val="restart"/>
          </w:tcPr>
          <w:p w14:paraId="171BCF62"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w:t>
            </w:r>
          </w:p>
        </w:tc>
        <w:tc>
          <w:tcPr>
            <w:tcW w:w="2430" w:type="dxa"/>
          </w:tcPr>
          <w:p w14:paraId="20EF9D6C"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Concatenated</w:t>
            </w:r>
          </w:p>
        </w:tc>
      </w:tr>
      <w:tr w:rsidR="00453715" w:rsidRPr="00220EC1" w14:paraId="76E7DB82" w14:textId="77777777" w:rsidTr="0079734F">
        <w:tc>
          <w:tcPr>
            <w:tcW w:w="805" w:type="dxa"/>
          </w:tcPr>
          <w:p w14:paraId="279EAFDD"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17</w:t>
            </w:r>
          </w:p>
        </w:tc>
        <w:tc>
          <w:tcPr>
            <w:tcW w:w="2250" w:type="dxa"/>
            <w:vMerge/>
          </w:tcPr>
          <w:p w14:paraId="0DCD7DDE"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1F625331"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1A1E325B"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137E7F57"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Graph</w:t>
            </w:r>
            <w:r>
              <w:rPr>
                <w:rFonts w:ascii="Arial" w:hAnsi="Arial" w:cs="Arial"/>
                <w:bCs/>
                <w:color w:val="000000" w:themeColor="text1"/>
                <w:lang w:eastAsia="zh-CN"/>
              </w:rPr>
              <w:t xml:space="preserve"> Embedding</w:t>
            </w:r>
          </w:p>
        </w:tc>
      </w:tr>
      <w:tr w:rsidR="00453715" w:rsidRPr="00220EC1" w14:paraId="0821083F" w14:textId="77777777" w:rsidTr="0079734F">
        <w:tc>
          <w:tcPr>
            <w:tcW w:w="805" w:type="dxa"/>
          </w:tcPr>
          <w:p w14:paraId="37DCFF31"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18</w:t>
            </w:r>
          </w:p>
        </w:tc>
        <w:tc>
          <w:tcPr>
            <w:tcW w:w="2250" w:type="dxa"/>
            <w:vMerge/>
          </w:tcPr>
          <w:p w14:paraId="3436C31C"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530" w:type="dxa"/>
            <w:vMerge/>
          </w:tcPr>
          <w:p w14:paraId="33E7C783"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1620" w:type="dxa"/>
            <w:vMerge/>
          </w:tcPr>
          <w:p w14:paraId="5DDDCB39" w14:textId="77777777" w:rsidR="00453715" w:rsidRPr="00220EC1" w:rsidRDefault="00453715" w:rsidP="0079734F">
            <w:pPr>
              <w:spacing w:after="0" w:line="240" w:lineRule="auto"/>
              <w:jc w:val="both"/>
              <w:rPr>
                <w:rFonts w:ascii="Arial" w:hAnsi="Arial" w:cs="Arial"/>
                <w:bCs/>
                <w:color w:val="000000" w:themeColor="text1"/>
                <w:lang w:eastAsia="zh-CN"/>
              </w:rPr>
            </w:pPr>
          </w:p>
        </w:tc>
        <w:tc>
          <w:tcPr>
            <w:tcW w:w="2430" w:type="dxa"/>
          </w:tcPr>
          <w:p w14:paraId="20CA335C" w14:textId="77777777" w:rsidR="00453715" w:rsidRPr="00220EC1" w:rsidRDefault="00453715" w:rsidP="0079734F">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No Graph</w:t>
            </w:r>
            <w:r>
              <w:rPr>
                <w:rFonts w:ascii="Arial" w:hAnsi="Arial" w:cs="Arial"/>
                <w:bCs/>
                <w:color w:val="000000" w:themeColor="text1"/>
                <w:lang w:eastAsia="zh-CN"/>
              </w:rPr>
              <w:t xml:space="preserve"> Embedding</w:t>
            </w:r>
          </w:p>
        </w:tc>
      </w:tr>
    </w:tbl>
    <w:p w14:paraId="727FD7FE" w14:textId="2D8E1154" w:rsidR="008908FD" w:rsidRDefault="008908FD">
      <w:pPr>
        <w:spacing w:after="0" w:line="240" w:lineRule="auto"/>
        <w:rPr>
          <w:rFonts w:ascii="Arial" w:hAnsi="Arial" w:cs="Arial"/>
        </w:rPr>
      </w:pPr>
    </w:p>
    <w:p w14:paraId="2E56FEEF" w14:textId="0437AD67" w:rsidR="008908FD" w:rsidRPr="003936E3" w:rsidRDefault="008908FD">
      <w:pPr>
        <w:spacing w:after="0" w:line="240" w:lineRule="auto"/>
        <w:rPr>
          <w:rFonts w:ascii="Arial" w:hAnsi="Arial" w:cs="Arial"/>
        </w:rPr>
      </w:pPr>
      <w:r>
        <w:rPr>
          <w:rFonts w:ascii="Arial" w:hAnsi="Arial" w:cs="Arial"/>
          <w:b/>
          <w:color w:val="000000" w:themeColor="text1"/>
          <w:lang w:eastAsia="zh-CN"/>
        </w:rPr>
        <w:br w:type="page"/>
      </w:r>
    </w:p>
    <w:p w14:paraId="672B0EA2" w14:textId="019438E3" w:rsidR="00AC01D1" w:rsidRDefault="00AC01D1" w:rsidP="00BB646D">
      <w:pPr>
        <w:spacing w:after="0" w:line="240" w:lineRule="auto"/>
        <w:jc w:val="both"/>
        <w:rPr>
          <w:rFonts w:ascii="Arial" w:hAnsi="Arial" w:cs="Arial"/>
          <w:b/>
          <w:color w:val="000000" w:themeColor="text1"/>
          <w:lang w:eastAsia="zh-CN"/>
        </w:rPr>
      </w:pPr>
      <w:r>
        <w:rPr>
          <w:rFonts w:ascii="Arial" w:hAnsi="Arial" w:cs="Arial"/>
          <w:b/>
          <w:color w:val="000000" w:themeColor="text1"/>
          <w:lang w:eastAsia="zh-CN"/>
        </w:rPr>
        <w:lastRenderedPageBreak/>
        <w:t>Supplemental M</w:t>
      </w:r>
      <w:r w:rsidR="00DD27FD">
        <w:rPr>
          <w:rFonts w:ascii="Arial" w:hAnsi="Arial" w:cs="Arial"/>
          <w:b/>
          <w:color w:val="000000" w:themeColor="text1"/>
          <w:lang w:eastAsia="zh-CN"/>
        </w:rPr>
        <w:t>ethods</w:t>
      </w:r>
    </w:p>
    <w:p w14:paraId="1AE55112" w14:textId="590DCDA0" w:rsidR="009D4DAB" w:rsidRDefault="009D4DAB" w:rsidP="00BE5C9B">
      <w:pPr>
        <w:spacing w:after="0" w:line="240" w:lineRule="auto"/>
        <w:jc w:val="both"/>
        <w:rPr>
          <w:rFonts w:ascii="Arial" w:hAnsi="Arial" w:cs="Arial"/>
          <w:b/>
          <w:color w:val="000000" w:themeColor="text1"/>
          <w:lang w:eastAsia="zh-CN"/>
        </w:rPr>
      </w:pPr>
      <w:r>
        <w:rPr>
          <w:rFonts w:ascii="Arial" w:hAnsi="Arial" w:cs="Arial"/>
          <w:b/>
          <w:color w:val="000000" w:themeColor="text1"/>
          <w:lang w:eastAsia="zh-CN"/>
        </w:rPr>
        <w:t>Algorithm S1. Pseudo code of scGNN</w:t>
      </w:r>
    </w:p>
    <w:tbl>
      <w:tblPr>
        <w:tblStyle w:val="TableGrid"/>
        <w:tblW w:w="0" w:type="auto"/>
        <w:jc w:val="center"/>
        <w:tblLook w:val="04A0" w:firstRow="1" w:lastRow="0" w:firstColumn="1" w:lastColumn="0" w:noHBand="0" w:noVBand="1"/>
      </w:tblPr>
      <w:tblGrid>
        <w:gridCol w:w="8638"/>
      </w:tblGrid>
      <w:tr w:rsidR="009D4DAB" w14:paraId="6D5246DC" w14:textId="77777777" w:rsidTr="00B32BBB">
        <w:trPr>
          <w:jc w:val="center"/>
        </w:trPr>
        <w:tc>
          <w:tcPr>
            <w:tcW w:w="8638" w:type="dxa"/>
            <w:tcBorders>
              <w:left w:val="nil"/>
              <w:bottom w:val="single" w:sz="4" w:space="0" w:color="auto"/>
              <w:right w:val="nil"/>
            </w:tcBorders>
          </w:tcPr>
          <w:p w14:paraId="3D07BFB5" w14:textId="161E088B"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b/>
                <w:bCs/>
              </w:rPr>
              <w:t>Algorithm 1:</w:t>
            </w:r>
            <w:r w:rsidRPr="00B32BBB">
              <w:rPr>
                <w:rFonts w:ascii="Arial" w:hAnsi="Arial" w:cs="Arial"/>
              </w:rPr>
              <w:t xml:space="preserve"> scGNN</w:t>
            </w:r>
          </w:p>
        </w:tc>
      </w:tr>
      <w:tr w:rsidR="009D4DAB" w14:paraId="1B7F83EE" w14:textId="77777777" w:rsidTr="00B32BBB">
        <w:trPr>
          <w:jc w:val="center"/>
        </w:trPr>
        <w:tc>
          <w:tcPr>
            <w:tcW w:w="8638" w:type="dxa"/>
            <w:tcBorders>
              <w:left w:val="nil"/>
              <w:bottom w:val="nil"/>
              <w:right w:val="nil"/>
            </w:tcBorders>
          </w:tcPr>
          <w:p w14:paraId="08756A66" w14:textId="402B975E"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b/>
                <w:bCs/>
              </w:rPr>
              <w:t>Input:</w:t>
            </w:r>
            <w:r w:rsidRPr="00B32BBB">
              <w:rPr>
                <w:rFonts w:ascii="Arial" w:hAnsi="Arial" w:cs="Arial"/>
              </w:rPr>
              <w:t xml:space="preserve"> </w:t>
            </w:r>
            <w:r w:rsidRPr="00B32BBB">
              <w:rPr>
                <w:rFonts w:ascii="Arial" w:hAnsi="Arial" w:cs="Arial"/>
                <w:lang w:eastAsia="zh-CN"/>
              </w:rPr>
              <w:t>s</w:t>
            </w:r>
            <w:r w:rsidRPr="00B32BBB">
              <w:rPr>
                <w:rFonts w:ascii="Arial" w:hAnsi="Arial" w:cs="Arial"/>
              </w:rPr>
              <w:t xml:space="preserve">cRNA-seq expression </w:t>
            </w:r>
            <m:oMath>
              <m:sSub>
                <m:sSubPr>
                  <m:ctrlPr>
                    <w:rPr>
                      <w:rFonts w:ascii="Cambria Math" w:hAnsi="Cambria Math" w:cs="Arial"/>
                      <w:i/>
                    </w:rPr>
                  </m:ctrlPr>
                </m:sSubPr>
                <m:e>
                  <m:r>
                    <w:rPr>
                      <w:rFonts w:ascii="Cambria Math" w:hAnsi="Cambria Math" w:cs="Arial"/>
                    </w:rPr>
                    <m:t>X</m:t>
                  </m:r>
                </m:e>
                <m:sub>
                  <m:r>
                    <w:rPr>
                      <w:rFonts w:ascii="Cambria Math" w:hAnsi="Cambria Math" w:cs="Arial"/>
                    </w:rPr>
                    <m:t>raw</m:t>
                  </m:r>
                </m:sub>
              </m:sSub>
            </m:oMath>
          </w:p>
        </w:tc>
      </w:tr>
      <w:tr w:rsidR="009D4DAB" w14:paraId="209F15C9" w14:textId="77777777" w:rsidTr="00B32BBB">
        <w:trPr>
          <w:jc w:val="center"/>
        </w:trPr>
        <w:tc>
          <w:tcPr>
            <w:tcW w:w="8638" w:type="dxa"/>
            <w:tcBorders>
              <w:top w:val="nil"/>
              <w:left w:val="nil"/>
              <w:bottom w:val="nil"/>
              <w:right w:val="nil"/>
            </w:tcBorders>
          </w:tcPr>
          <w:p w14:paraId="11A6CC70" w14:textId="6E2A51C3" w:rsidR="009D4DAB" w:rsidRDefault="009D4DAB" w:rsidP="00BE5C9B">
            <w:pPr>
              <w:spacing w:after="0" w:line="240" w:lineRule="auto"/>
              <w:jc w:val="both"/>
              <w:rPr>
                <w:rFonts w:ascii="Arial" w:hAnsi="Arial" w:cs="Arial"/>
              </w:rPr>
            </w:pPr>
            <w:r w:rsidRPr="00B32BBB">
              <w:rPr>
                <w:rFonts w:ascii="Arial" w:hAnsi="Arial" w:cs="Arial"/>
                <w:b/>
                <w:bCs/>
              </w:rPr>
              <w:t>Output:</w:t>
            </w:r>
            <w:r w:rsidRPr="00B32BBB">
              <w:rPr>
                <w:rFonts w:ascii="Arial" w:hAnsi="Arial" w:cs="Arial"/>
              </w:rPr>
              <w:t xml:space="preserve"> Clustering results </w:t>
            </w:r>
            <m:oMath>
              <m:r>
                <w:rPr>
                  <w:rFonts w:ascii="Cambria Math" w:hAnsi="Cambria Math" w:cs="Arial"/>
                </w:rPr>
                <m:t>R</m:t>
              </m:r>
            </m:oMath>
            <w:r w:rsidRPr="00B32BBB">
              <w:rPr>
                <w:rFonts w:ascii="Arial" w:hAnsi="Arial" w:cs="Arial"/>
              </w:rPr>
              <w:t xml:space="preserve">, cell graph </w:t>
            </w:r>
            <m:oMath>
              <m:r>
                <w:rPr>
                  <w:rFonts w:ascii="Cambria Math" w:hAnsi="Cambria Math" w:cs="Arial"/>
                </w:rPr>
                <m:t>A</m:t>
              </m:r>
            </m:oMath>
            <w:r w:rsidR="00B32BBB">
              <w:rPr>
                <w:rFonts w:ascii="Arial" w:hAnsi="Arial" w:cs="Arial"/>
              </w:rPr>
              <w:t xml:space="preserve">, imputed expression </w:t>
            </w:r>
            <m:oMath>
              <m:acc>
                <m:accPr>
                  <m:ctrlPr>
                    <w:rPr>
                      <w:rFonts w:ascii="Cambria Math" w:hAnsi="Cambria Math" w:cs="Arial"/>
                      <w:i/>
                    </w:rPr>
                  </m:ctrlPr>
                </m:accPr>
                <m:e>
                  <m:r>
                    <w:rPr>
                      <w:rFonts w:ascii="Cambria Math" w:hAnsi="Cambria Math" w:cs="Arial"/>
                    </w:rPr>
                    <m:t>X</m:t>
                  </m:r>
                </m:e>
              </m:acc>
            </m:oMath>
          </w:p>
          <w:p w14:paraId="05F4EFC5" w14:textId="3E20F6BF" w:rsidR="00B32BBB" w:rsidRPr="00B32BBB" w:rsidRDefault="00B32BBB" w:rsidP="00BE5C9B">
            <w:pPr>
              <w:spacing w:after="0" w:line="240" w:lineRule="auto"/>
              <w:jc w:val="both"/>
              <w:rPr>
                <w:rFonts w:ascii="Arial" w:hAnsi="Arial" w:cs="Arial"/>
                <w:b/>
                <w:color w:val="000000" w:themeColor="text1"/>
                <w:lang w:eastAsia="zh-CN"/>
              </w:rPr>
            </w:pPr>
          </w:p>
        </w:tc>
      </w:tr>
      <w:tr w:rsidR="009D4DAB" w14:paraId="118FE64D" w14:textId="77777777" w:rsidTr="00B32BBB">
        <w:trPr>
          <w:jc w:val="center"/>
        </w:trPr>
        <w:tc>
          <w:tcPr>
            <w:tcW w:w="8638" w:type="dxa"/>
            <w:tcBorders>
              <w:top w:val="nil"/>
              <w:left w:val="nil"/>
              <w:bottom w:val="nil"/>
              <w:right w:val="nil"/>
            </w:tcBorders>
          </w:tcPr>
          <w:p w14:paraId="121382DC" w14:textId="740F3965" w:rsidR="009D4DAB" w:rsidRPr="00B32BBB" w:rsidRDefault="009D4DAB" w:rsidP="00BE5C9B">
            <w:pPr>
              <w:spacing w:after="0" w:line="240" w:lineRule="auto"/>
              <w:jc w:val="both"/>
              <w:rPr>
                <w:rFonts w:ascii="Arial" w:hAnsi="Arial" w:cs="Arial"/>
                <w:b/>
                <w:color w:val="000000" w:themeColor="text1"/>
                <w:lang w:eastAsia="zh-CN"/>
              </w:rPr>
            </w:pPr>
            <m:oMath>
              <m:r>
                <w:rPr>
                  <w:rFonts w:ascii="Cambria Math" w:hAnsi="Cambria Math" w:cs="Arial"/>
                </w:rPr>
                <m:t>TRS</m:t>
              </m:r>
            </m:oMath>
            <w:r w:rsidRPr="00B32BBB">
              <w:rPr>
                <w:rFonts w:ascii="Arial" w:hAnsi="Arial" w:cs="Arial"/>
              </w:rPr>
              <w:t xml:space="preserve"> </w:t>
            </w:r>
            <w:r w:rsidRPr="00B32BBB">
              <w:rPr>
                <w:rFonts w:ascii="Arial" w:hAnsi="Arial" w:cs="Arial"/>
              </w:rPr>
              <w:sym w:font="Wingdings" w:char="F0DF"/>
            </w:r>
            <w:r w:rsidR="00B32BBB">
              <w:rPr>
                <w:rFonts w:ascii="Arial" w:hAnsi="Arial" w:cs="Arial"/>
              </w:rPr>
              <w:t xml:space="preserve"> </w:t>
            </w:r>
            <w:r w:rsidRPr="00B32BBB">
              <w:rPr>
                <w:rFonts w:ascii="Arial" w:hAnsi="Arial" w:cs="Arial"/>
              </w:rPr>
              <w:t>Left-Truncated-Mixed-Gaussian Model (</w:t>
            </w:r>
            <m:oMath>
              <m:sSub>
                <m:sSubPr>
                  <m:ctrlPr>
                    <w:rPr>
                      <w:rFonts w:ascii="Cambria Math" w:hAnsi="Cambria Math" w:cs="Arial"/>
                      <w:i/>
                    </w:rPr>
                  </m:ctrlPr>
                </m:sSubPr>
                <m:e>
                  <m:r>
                    <w:rPr>
                      <w:rFonts w:ascii="Cambria Math" w:hAnsi="Cambria Math" w:cs="Arial"/>
                    </w:rPr>
                    <m:t>X</m:t>
                  </m:r>
                </m:e>
                <m:sub>
                  <m:r>
                    <w:rPr>
                      <w:rFonts w:ascii="Cambria Math" w:hAnsi="Cambria Math" w:cs="Arial"/>
                    </w:rPr>
                    <m:t>raw</m:t>
                  </m:r>
                </m:sub>
              </m:sSub>
            </m:oMath>
            <w:r w:rsidRPr="00B32BBB">
              <w:rPr>
                <w:rFonts w:ascii="Arial" w:hAnsi="Arial" w:cs="Arial"/>
              </w:rPr>
              <w:t>)</w:t>
            </w:r>
          </w:p>
        </w:tc>
      </w:tr>
      <w:tr w:rsidR="009D4DAB" w14:paraId="2C92EEA6" w14:textId="77777777" w:rsidTr="00B32BBB">
        <w:trPr>
          <w:jc w:val="center"/>
        </w:trPr>
        <w:tc>
          <w:tcPr>
            <w:tcW w:w="8638" w:type="dxa"/>
            <w:tcBorders>
              <w:top w:val="nil"/>
              <w:left w:val="nil"/>
              <w:bottom w:val="nil"/>
              <w:right w:val="nil"/>
            </w:tcBorders>
          </w:tcPr>
          <w:p w14:paraId="5882CA2C" w14:textId="2B71C6C0"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rPr>
              <w:t xml:space="preserve">Embedding </w:t>
            </w:r>
            <m:oMath>
              <m:r>
                <w:rPr>
                  <w:rFonts w:ascii="Cambria Math" w:hAnsi="Cambria Math" w:cs="Arial"/>
                </w:rPr>
                <m:t>X</m:t>
              </m:r>
            </m:oMath>
            <w:r w:rsidRPr="00B32BBB">
              <w:rPr>
                <w:rFonts w:ascii="Arial" w:hAnsi="Arial" w:cs="Arial"/>
              </w:rPr>
              <w:t xml:space="preserve">’, </w:t>
            </w:r>
            <w:r w:rsidR="00B32BBB">
              <w:rPr>
                <w:rFonts w:ascii="Arial" w:hAnsi="Arial" w:cs="Arial"/>
              </w:rPr>
              <w:t>reconstructed</w:t>
            </w:r>
            <w:r w:rsidRPr="00B32BBB">
              <w:rPr>
                <w:rFonts w:ascii="Arial" w:hAnsi="Arial" w:cs="Arial"/>
              </w:rPr>
              <w:t xml:space="preserve"> </w:t>
            </w:r>
            <m:oMath>
              <m:r>
                <w:rPr>
                  <w:rFonts w:ascii="Cambria Math" w:hAnsi="Cambria Math" w:cs="Arial"/>
                </w:rPr>
                <m:t>X</m:t>
              </m:r>
            </m:oMath>
            <w:r w:rsidRPr="00B32BBB">
              <w:rPr>
                <w:rFonts w:ascii="Arial" w:hAnsi="Arial" w:cs="Arial"/>
              </w:rPr>
              <w:t xml:space="preserve"> </w:t>
            </w:r>
            <w:r w:rsidRPr="00B32BBB">
              <w:rPr>
                <w:rFonts w:ascii="Arial" w:hAnsi="Arial" w:cs="Arial"/>
              </w:rPr>
              <w:sym w:font="Wingdings" w:char="F0DF"/>
            </w:r>
            <w:r w:rsidR="00B32BBB">
              <w:rPr>
                <w:rFonts w:ascii="Arial" w:hAnsi="Arial" w:cs="Arial"/>
              </w:rPr>
              <w:t xml:space="preserve"> </w:t>
            </w:r>
            <w:r w:rsidRPr="00B32BBB">
              <w:rPr>
                <w:rFonts w:ascii="Arial" w:hAnsi="Arial" w:cs="Arial"/>
              </w:rPr>
              <w:t>Feature Autoencoder</w:t>
            </w:r>
            <w:r w:rsidR="001D3AB8">
              <w:rPr>
                <w:rFonts w:ascii="Arial" w:hAnsi="Arial" w:cs="Arial"/>
              </w:rPr>
              <w:t xml:space="preserve"> </w:t>
            </w:r>
            <w:r w:rsidRPr="00B32BBB">
              <w:rPr>
                <w:rFonts w:ascii="Arial" w:hAnsi="Arial" w:cs="Arial"/>
              </w:rPr>
              <w:t>(</w:t>
            </w:r>
            <m:oMath>
              <m:sSub>
                <m:sSubPr>
                  <m:ctrlPr>
                    <w:rPr>
                      <w:rFonts w:ascii="Cambria Math" w:hAnsi="Cambria Math" w:cs="Arial"/>
                      <w:i/>
                    </w:rPr>
                  </m:ctrlPr>
                </m:sSubPr>
                <m:e>
                  <m:r>
                    <w:rPr>
                      <w:rFonts w:ascii="Cambria Math" w:hAnsi="Cambria Math" w:cs="Arial"/>
                    </w:rPr>
                    <m:t>X</m:t>
                  </m:r>
                </m:e>
                <m:sub>
                  <m:r>
                    <w:rPr>
                      <w:rFonts w:ascii="Cambria Math" w:hAnsi="Cambria Math" w:cs="Arial"/>
                    </w:rPr>
                    <m:t>raw</m:t>
                  </m:r>
                </m:sub>
              </m:sSub>
            </m:oMath>
            <w:r w:rsidRPr="00B32BBB">
              <w:rPr>
                <w:rFonts w:ascii="Arial" w:hAnsi="Arial" w:cs="Arial"/>
              </w:rPr>
              <w:t>,</w:t>
            </w:r>
            <m:oMath>
              <m:r>
                <w:rPr>
                  <w:rFonts w:ascii="Cambria Math" w:hAnsi="Cambria Math" w:cs="Arial"/>
                </w:rPr>
                <m:t xml:space="preserve"> TRS</m:t>
              </m:r>
            </m:oMath>
            <w:r w:rsidRPr="00B32BBB">
              <w:rPr>
                <w:rFonts w:ascii="Arial" w:hAnsi="Arial" w:cs="Arial"/>
              </w:rPr>
              <w:t>)</w:t>
            </w:r>
          </w:p>
        </w:tc>
      </w:tr>
      <w:tr w:rsidR="009D4DAB" w14:paraId="1B64B967" w14:textId="77777777" w:rsidTr="00B32BBB">
        <w:trPr>
          <w:jc w:val="center"/>
        </w:trPr>
        <w:tc>
          <w:tcPr>
            <w:tcW w:w="8638" w:type="dxa"/>
            <w:tcBorders>
              <w:top w:val="nil"/>
              <w:left w:val="nil"/>
              <w:bottom w:val="nil"/>
              <w:right w:val="nil"/>
            </w:tcBorders>
          </w:tcPr>
          <w:p w14:paraId="1BDA2907" w14:textId="2CAAB1BF" w:rsidR="009D4DAB" w:rsidRPr="00B32BBB" w:rsidRDefault="009D4DAB" w:rsidP="00BE5C9B">
            <w:pPr>
              <w:spacing w:after="0" w:line="240" w:lineRule="auto"/>
              <w:jc w:val="both"/>
              <w:rPr>
                <w:rFonts w:ascii="Arial" w:hAnsi="Arial" w:cs="Arial"/>
                <w:b/>
                <w:color w:val="000000" w:themeColor="text1"/>
                <w:lang w:eastAsia="zh-CN"/>
              </w:rPr>
            </w:pPr>
            <m:oMath>
              <m:r>
                <w:rPr>
                  <w:rFonts w:ascii="Cambria Math" w:hAnsi="Cambria Math" w:cs="Arial"/>
                </w:rPr>
                <m:t>A</m:t>
              </m:r>
            </m:oMath>
            <w:r w:rsidRPr="00B32BBB">
              <w:rPr>
                <w:rFonts w:ascii="Arial" w:hAnsi="Arial" w:cs="Arial"/>
              </w:rPr>
              <w:t xml:space="preserve"> </w:t>
            </w:r>
            <w:r w:rsidRPr="00B32BBB">
              <w:rPr>
                <w:rFonts w:ascii="Arial" w:hAnsi="Arial" w:cs="Arial"/>
              </w:rPr>
              <w:sym w:font="Wingdings" w:char="F0DF"/>
            </w:r>
            <w:r w:rsidR="00B32BBB">
              <w:rPr>
                <w:rFonts w:ascii="Arial" w:hAnsi="Arial" w:cs="Arial"/>
              </w:rPr>
              <w:t xml:space="preserve"> </w:t>
            </w:r>
            <w:r w:rsidRPr="00B32BBB">
              <w:rPr>
                <w:rFonts w:ascii="Arial" w:hAnsi="Arial" w:cs="Arial"/>
              </w:rPr>
              <w:t>Build KNN Graph</w:t>
            </w:r>
            <w:r w:rsidR="001D3AB8">
              <w:rPr>
                <w:rFonts w:ascii="Arial" w:hAnsi="Arial" w:cs="Arial"/>
              </w:rPr>
              <w:t xml:space="preserve"> </w:t>
            </w:r>
            <w:r w:rsidRPr="00B32BBB">
              <w:rPr>
                <w:rFonts w:ascii="Arial" w:hAnsi="Arial" w:cs="Arial"/>
              </w:rPr>
              <w:t>(</w:t>
            </w:r>
            <m:oMath>
              <m:r>
                <w:rPr>
                  <w:rFonts w:ascii="Cambria Math" w:hAnsi="Cambria Math" w:cs="Arial"/>
                </w:rPr>
                <m:t>X</m:t>
              </m:r>
            </m:oMath>
            <w:r w:rsidRPr="00B32BBB">
              <w:rPr>
                <w:rFonts w:ascii="Arial" w:hAnsi="Arial" w:cs="Arial"/>
              </w:rPr>
              <w:t>’)</w:t>
            </w:r>
          </w:p>
        </w:tc>
      </w:tr>
      <w:tr w:rsidR="009D4DAB" w14:paraId="083A5110" w14:textId="77777777" w:rsidTr="00B32BBB">
        <w:trPr>
          <w:jc w:val="center"/>
        </w:trPr>
        <w:tc>
          <w:tcPr>
            <w:tcW w:w="8638" w:type="dxa"/>
            <w:tcBorders>
              <w:top w:val="nil"/>
              <w:left w:val="nil"/>
              <w:bottom w:val="nil"/>
              <w:right w:val="nil"/>
            </w:tcBorders>
          </w:tcPr>
          <w:p w14:paraId="02295F51" w14:textId="41698FDA"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rPr>
              <w:t xml:space="preserve">Graph Embedding </w:t>
            </w:r>
            <m:oMath>
              <m:r>
                <w:rPr>
                  <w:rFonts w:ascii="Cambria Math" w:hAnsi="Cambria Math" w:cs="Arial"/>
                </w:rPr>
                <m:t>Z</m:t>
              </m:r>
            </m:oMath>
            <w:r w:rsidRPr="00B32BBB">
              <w:rPr>
                <w:rFonts w:ascii="Arial" w:hAnsi="Arial" w:cs="Arial"/>
              </w:rPr>
              <w:t xml:space="preserve"> </w:t>
            </w:r>
            <w:r w:rsidR="00B32BBB" w:rsidRPr="00B32BBB">
              <w:rPr>
                <w:rFonts w:ascii="Arial" w:hAnsi="Arial" w:cs="Arial"/>
              </w:rPr>
              <w:sym w:font="Wingdings" w:char="F0DF"/>
            </w:r>
            <w:r w:rsidRPr="00B32BBB">
              <w:rPr>
                <w:rFonts w:ascii="Arial" w:hAnsi="Arial" w:cs="Arial"/>
              </w:rPr>
              <w:t xml:space="preserve"> Graph Autoencoder</w:t>
            </w:r>
            <w:r w:rsidR="000204A8">
              <w:rPr>
                <w:rFonts w:ascii="Arial" w:hAnsi="Arial" w:cs="Arial"/>
              </w:rPr>
              <w:t xml:space="preserve"> </w:t>
            </w:r>
            <w:r w:rsidRPr="00B32BBB">
              <w:rPr>
                <w:rFonts w:ascii="Arial" w:hAnsi="Arial" w:cs="Arial"/>
              </w:rPr>
              <w:t>(</w:t>
            </w:r>
            <m:oMath>
              <m:r>
                <w:rPr>
                  <w:rFonts w:ascii="Cambria Math" w:hAnsi="Cambria Math" w:cs="Arial"/>
                </w:rPr>
                <m:t>A,X</m:t>
              </m:r>
            </m:oMath>
            <w:r w:rsidRPr="00B32BBB">
              <w:rPr>
                <w:rFonts w:ascii="Arial" w:hAnsi="Arial" w:cs="Arial"/>
              </w:rPr>
              <w:t>’)</w:t>
            </w:r>
          </w:p>
        </w:tc>
      </w:tr>
      <w:tr w:rsidR="009D4DAB" w14:paraId="21E8F624" w14:textId="77777777" w:rsidTr="00B32BBB">
        <w:trPr>
          <w:jc w:val="center"/>
        </w:trPr>
        <w:tc>
          <w:tcPr>
            <w:tcW w:w="8638" w:type="dxa"/>
            <w:tcBorders>
              <w:top w:val="nil"/>
              <w:left w:val="nil"/>
              <w:bottom w:val="nil"/>
              <w:right w:val="nil"/>
            </w:tcBorders>
          </w:tcPr>
          <w:p w14:paraId="404493DA" w14:textId="47FDE613" w:rsidR="009D4DAB" w:rsidRPr="00B32BBB" w:rsidRDefault="009D4DAB" w:rsidP="00BE5C9B">
            <w:pPr>
              <w:spacing w:after="0" w:line="240" w:lineRule="auto"/>
              <w:jc w:val="both"/>
              <w:rPr>
                <w:rFonts w:ascii="Arial" w:hAnsi="Arial" w:cs="Arial"/>
                <w:b/>
                <w:color w:val="000000" w:themeColor="text1"/>
                <w:lang w:eastAsia="zh-CN"/>
              </w:rPr>
            </w:pPr>
            <m:oMath>
              <m:r>
                <w:rPr>
                  <w:rFonts w:ascii="Cambria Math" w:hAnsi="Cambria Math" w:cs="Arial"/>
                </w:rPr>
                <m:t>R</m:t>
              </m:r>
            </m:oMath>
            <w:r w:rsidRPr="00B32BBB">
              <w:rPr>
                <w:rFonts w:ascii="Arial" w:hAnsi="Arial" w:cs="Arial"/>
              </w:rPr>
              <w:t xml:space="preserve"> </w:t>
            </w:r>
            <w:r w:rsidRPr="00B32BBB">
              <w:rPr>
                <w:rFonts w:ascii="Arial" w:hAnsi="Arial" w:cs="Arial"/>
              </w:rPr>
              <w:sym w:font="Wingdings" w:char="F0DF"/>
            </w:r>
            <w:r w:rsidR="00B32BBB">
              <w:rPr>
                <w:rFonts w:ascii="Arial" w:hAnsi="Arial" w:cs="Arial"/>
              </w:rPr>
              <w:t xml:space="preserve"> </w:t>
            </w:r>
            <w:r w:rsidRPr="00B32BBB">
              <w:rPr>
                <w:rFonts w:ascii="Arial" w:hAnsi="Arial" w:cs="Arial"/>
              </w:rPr>
              <w:t>Clustering</w:t>
            </w:r>
            <w:r w:rsidR="00014EB5">
              <w:rPr>
                <w:rFonts w:ascii="Arial" w:hAnsi="Arial" w:cs="Arial"/>
              </w:rPr>
              <w:t xml:space="preserve"> </w:t>
            </w:r>
            <w:r w:rsidRPr="00B32BBB">
              <w:rPr>
                <w:rFonts w:ascii="Arial" w:hAnsi="Arial" w:cs="Arial"/>
              </w:rPr>
              <w:t>(</w:t>
            </w:r>
            <m:oMath>
              <m:r>
                <w:rPr>
                  <w:rFonts w:ascii="Cambria Math" w:hAnsi="Cambria Math" w:cs="Arial"/>
                </w:rPr>
                <m:t>Z</m:t>
              </m:r>
            </m:oMath>
            <w:r w:rsidRPr="00B32BBB">
              <w:rPr>
                <w:rFonts w:ascii="Arial" w:hAnsi="Arial" w:cs="Arial"/>
              </w:rPr>
              <w:t>)</w:t>
            </w:r>
          </w:p>
        </w:tc>
      </w:tr>
      <w:tr w:rsidR="009D4DAB" w14:paraId="4D077AFE" w14:textId="77777777" w:rsidTr="00B32BBB">
        <w:trPr>
          <w:jc w:val="center"/>
        </w:trPr>
        <w:tc>
          <w:tcPr>
            <w:tcW w:w="8638" w:type="dxa"/>
            <w:tcBorders>
              <w:top w:val="nil"/>
              <w:left w:val="nil"/>
              <w:bottom w:val="nil"/>
              <w:right w:val="nil"/>
            </w:tcBorders>
          </w:tcPr>
          <w:p w14:paraId="01379979" w14:textId="1ABEE63C" w:rsidR="009D4DAB" w:rsidRPr="00B32BBB" w:rsidRDefault="009D4DAB" w:rsidP="00BE5C9B">
            <w:pPr>
              <w:spacing w:after="0" w:line="240" w:lineRule="auto"/>
              <w:jc w:val="both"/>
              <w:rPr>
                <w:rFonts w:ascii="Arial" w:hAnsi="Arial" w:cs="Arial"/>
                <w:b/>
                <w:color w:val="000000" w:themeColor="text1"/>
                <w:lang w:eastAsia="zh-CN"/>
              </w:rPr>
            </w:pPr>
            <m:oMath>
              <m:r>
                <w:rPr>
                  <w:rFonts w:ascii="Cambria Math" w:hAnsi="Cambria Math" w:cs="Arial"/>
                </w:rPr>
                <m:t>X</m:t>
              </m:r>
            </m:oMath>
            <w:r w:rsidRPr="00B32BBB">
              <w:rPr>
                <w:rFonts w:ascii="Arial" w:hAnsi="Arial" w:cs="Arial"/>
              </w:rPr>
              <w:t xml:space="preserve"> </w:t>
            </w:r>
            <w:r w:rsidRPr="00B32BBB">
              <w:rPr>
                <w:rFonts w:ascii="Arial" w:hAnsi="Arial" w:cs="Arial"/>
              </w:rPr>
              <w:sym w:font="Wingdings" w:char="F0DF"/>
            </w:r>
            <w:r w:rsidR="00B32BBB">
              <w:rPr>
                <w:rFonts w:ascii="Arial" w:hAnsi="Arial" w:cs="Arial"/>
              </w:rPr>
              <w:t xml:space="preserve"> </w:t>
            </w:r>
            <w:r w:rsidRPr="00B32BBB">
              <w:rPr>
                <w:rFonts w:ascii="Arial" w:hAnsi="Arial" w:cs="Arial"/>
              </w:rPr>
              <w:t>Cluster Autoencoder</w:t>
            </w:r>
            <w:r w:rsidR="00E07A56">
              <w:rPr>
                <w:rFonts w:ascii="Arial" w:hAnsi="Arial" w:cs="Arial"/>
              </w:rPr>
              <w:t xml:space="preserve"> </w:t>
            </w:r>
            <w:r w:rsidRPr="00B32BBB">
              <w:rPr>
                <w:rFonts w:ascii="Arial" w:hAnsi="Arial" w:cs="Arial"/>
              </w:rPr>
              <w:t>(</w:t>
            </w:r>
            <m:oMath>
              <m:r>
                <w:rPr>
                  <w:rFonts w:ascii="Cambria Math" w:hAnsi="Cambria Math" w:cs="Arial"/>
                </w:rPr>
                <m:t>X,R</m:t>
              </m:r>
            </m:oMath>
            <w:r w:rsidRPr="00B32BBB">
              <w:rPr>
                <w:rFonts w:ascii="Arial" w:hAnsi="Arial" w:cs="Arial"/>
              </w:rPr>
              <w:t>)</w:t>
            </w:r>
          </w:p>
        </w:tc>
      </w:tr>
      <w:tr w:rsidR="009D4DAB" w14:paraId="10D58654" w14:textId="77777777" w:rsidTr="00B32BBB">
        <w:trPr>
          <w:jc w:val="center"/>
        </w:trPr>
        <w:tc>
          <w:tcPr>
            <w:tcW w:w="8638" w:type="dxa"/>
            <w:tcBorders>
              <w:top w:val="nil"/>
              <w:left w:val="nil"/>
              <w:bottom w:val="nil"/>
              <w:right w:val="nil"/>
            </w:tcBorders>
          </w:tcPr>
          <w:p w14:paraId="3306396B" w14:textId="4060015C"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b/>
                <w:bCs/>
              </w:rPr>
              <w:t>While</w:t>
            </w:r>
            <w:r w:rsidRPr="00B32BBB">
              <w:rPr>
                <w:rFonts w:ascii="Arial" w:hAnsi="Arial" w:cs="Arial"/>
              </w:rPr>
              <w:t xml:space="preserve"> </w:t>
            </w:r>
            <m:oMath>
              <m:r>
                <w:rPr>
                  <w:rFonts w:ascii="Cambria Math" w:hAnsi="Cambria Math" w:cs="Arial"/>
                </w:rPr>
                <m:t>R</m:t>
              </m:r>
            </m:oMath>
            <w:r w:rsidRPr="00B32BBB">
              <w:rPr>
                <w:rFonts w:ascii="Arial" w:hAnsi="Arial" w:cs="Arial"/>
              </w:rPr>
              <w:t xml:space="preserve"> is not converge or </w:t>
            </w:r>
            <m:oMath>
              <m:r>
                <w:rPr>
                  <w:rFonts w:ascii="Cambria Math" w:hAnsi="Cambria Math" w:cs="Arial"/>
                </w:rPr>
                <m:t>X</m:t>
              </m:r>
            </m:oMath>
            <w:r w:rsidRPr="00B32BBB">
              <w:rPr>
                <w:rFonts w:ascii="Arial" w:hAnsi="Arial" w:cs="Arial"/>
              </w:rPr>
              <w:t xml:space="preserve"> is not converge</w:t>
            </w:r>
            <w:r w:rsidR="00B32BBB">
              <w:rPr>
                <w:rFonts w:ascii="Arial" w:hAnsi="Arial" w:cs="Arial"/>
              </w:rPr>
              <w:t xml:space="preserve"> </w:t>
            </w:r>
            <w:r w:rsidR="00B32BBB" w:rsidRPr="00B32BBB">
              <w:rPr>
                <w:rFonts w:ascii="Arial" w:hAnsi="Arial" w:cs="Arial"/>
                <w:b/>
                <w:bCs/>
              </w:rPr>
              <w:t>do:</w:t>
            </w:r>
          </w:p>
        </w:tc>
      </w:tr>
      <w:tr w:rsidR="009D4DAB" w14:paraId="0D841224" w14:textId="77777777" w:rsidTr="00B32BBB">
        <w:trPr>
          <w:jc w:val="center"/>
        </w:trPr>
        <w:tc>
          <w:tcPr>
            <w:tcW w:w="8638" w:type="dxa"/>
            <w:tcBorders>
              <w:top w:val="nil"/>
              <w:left w:val="nil"/>
              <w:bottom w:val="nil"/>
              <w:right w:val="nil"/>
            </w:tcBorders>
          </w:tcPr>
          <w:p w14:paraId="6A8F10CA" w14:textId="2FB00665"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rPr>
              <w:t xml:space="preserve">    </w:t>
            </w:r>
            <w:r w:rsidR="00B32BBB">
              <w:rPr>
                <w:rFonts w:ascii="Arial" w:hAnsi="Arial" w:cs="Arial"/>
              </w:rPr>
              <w:t xml:space="preserve">  </w:t>
            </w:r>
            <w:r w:rsidRPr="00B32BBB">
              <w:rPr>
                <w:rFonts w:ascii="Arial" w:hAnsi="Arial" w:cs="Arial"/>
              </w:rPr>
              <w:t xml:space="preserve">Embedding </w:t>
            </w:r>
            <m:oMath>
              <m:r>
                <w:rPr>
                  <w:rFonts w:ascii="Cambria Math" w:hAnsi="Cambria Math" w:cs="Arial"/>
                </w:rPr>
                <m:t>X</m:t>
              </m:r>
            </m:oMath>
            <w:r w:rsidRPr="00B32BBB">
              <w:rPr>
                <w:rFonts w:ascii="Arial" w:hAnsi="Arial" w:cs="Arial"/>
              </w:rPr>
              <w:t xml:space="preserve">’, updated </w:t>
            </w:r>
            <m:oMath>
              <m:r>
                <w:rPr>
                  <w:rFonts w:ascii="Cambria Math" w:hAnsi="Cambria Math" w:cs="Arial"/>
                </w:rPr>
                <m:t>X</m:t>
              </m:r>
            </m:oMath>
            <w:r w:rsidRPr="00B32BBB">
              <w:rPr>
                <w:rFonts w:ascii="Arial" w:hAnsi="Arial" w:cs="Arial"/>
              </w:rPr>
              <w:t xml:space="preserve"> </w:t>
            </w:r>
            <w:r w:rsidRPr="00B32BBB">
              <w:rPr>
                <w:rFonts w:ascii="Arial" w:hAnsi="Arial" w:cs="Arial"/>
              </w:rPr>
              <w:sym w:font="Wingdings" w:char="F0DF"/>
            </w:r>
            <w:r w:rsidR="00D26828">
              <w:rPr>
                <w:rFonts w:ascii="Arial" w:hAnsi="Arial" w:cs="Arial"/>
              </w:rPr>
              <w:t xml:space="preserve"> </w:t>
            </w:r>
            <w:r w:rsidRPr="00B32BBB">
              <w:rPr>
                <w:rFonts w:ascii="Arial" w:hAnsi="Arial" w:cs="Arial"/>
              </w:rPr>
              <w:t>Feature Autoencoder</w:t>
            </w:r>
            <w:r w:rsidR="00D26828">
              <w:rPr>
                <w:rFonts w:ascii="Arial" w:hAnsi="Arial" w:cs="Arial"/>
              </w:rPr>
              <w:t xml:space="preserve"> </w:t>
            </w:r>
            <w:r w:rsidRPr="00B32BBB">
              <w:rPr>
                <w:rFonts w:ascii="Arial" w:hAnsi="Arial" w:cs="Arial"/>
              </w:rPr>
              <w:t>(</w:t>
            </w:r>
            <m:oMath>
              <m:r>
                <w:rPr>
                  <w:rFonts w:ascii="Cambria Math" w:hAnsi="Cambria Math" w:cs="Arial"/>
                </w:rPr>
                <m:t>X</m:t>
              </m:r>
            </m:oMath>
            <w:r w:rsidRPr="00B32BBB">
              <w:rPr>
                <w:rFonts w:ascii="Arial" w:hAnsi="Arial" w:cs="Arial"/>
              </w:rPr>
              <w:t>)</w:t>
            </w:r>
          </w:p>
        </w:tc>
      </w:tr>
      <w:tr w:rsidR="009D4DAB" w14:paraId="2EBC36AE" w14:textId="77777777" w:rsidTr="00B32BBB">
        <w:trPr>
          <w:jc w:val="center"/>
        </w:trPr>
        <w:tc>
          <w:tcPr>
            <w:tcW w:w="8638" w:type="dxa"/>
            <w:tcBorders>
              <w:top w:val="nil"/>
              <w:left w:val="nil"/>
              <w:bottom w:val="nil"/>
              <w:right w:val="nil"/>
            </w:tcBorders>
          </w:tcPr>
          <w:p w14:paraId="1EB8B31E" w14:textId="387BE33D"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rPr>
              <w:t xml:space="preserve">   </w:t>
            </w:r>
            <w:r w:rsidR="00B32BBB">
              <w:rPr>
                <w:rFonts w:ascii="Arial" w:hAnsi="Arial" w:cs="Arial"/>
              </w:rPr>
              <w:t xml:space="preserve">  </w:t>
            </w:r>
            <w:r w:rsidRPr="00B32BBB">
              <w:rPr>
                <w:rFonts w:ascii="Arial" w:hAnsi="Arial" w:cs="Arial"/>
              </w:rPr>
              <w:t xml:space="preserve"> </w:t>
            </w:r>
            <m:oMath>
              <m:r>
                <w:rPr>
                  <w:rFonts w:ascii="Cambria Math" w:hAnsi="Cambria Math" w:cs="Arial"/>
                </w:rPr>
                <m:t>A</m:t>
              </m:r>
            </m:oMath>
            <w:r w:rsidRPr="00B32BBB">
              <w:rPr>
                <w:rFonts w:ascii="Arial" w:hAnsi="Arial" w:cs="Arial"/>
              </w:rPr>
              <w:t xml:space="preserve"> </w:t>
            </w:r>
            <w:r w:rsidRPr="00B32BBB">
              <w:rPr>
                <w:rFonts w:ascii="Arial" w:hAnsi="Arial" w:cs="Arial"/>
              </w:rPr>
              <w:sym w:font="Wingdings" w:char="F0DF"/>
            </w:r>
            <w:r w:rsidR="005F7CA6">
              <w:rPr>
                <w:rFonts w:ascii="Arial" w:hAnsi="Arial" w:cs="Arial"/>
              </w:rPr>
              <w:t xml:space="preserve"> </w:t>
            </w:r>
            <w:r w:rsidRPr="00B32BBB">
              <w:rPr>
                <w:rFonts w:ascii="Arial" w:hAnsi="Arial" w:cs="Arial"/>
              </w:rPr>
              <w:t>Build KNN Graph(</w:t>
            </w:r>
            <m:oMath>
              <m:r>
                <w:rPr>
                  <w:rFonts w:ascii="Cambria Math" w:hAnsi="Cambria Math" w:cs="Arial"/>
                </w:rPr>
                <m:t>X</m:t>
              </m:r>
            </m:oMath>
            <w:r w:rsidRPr="00B32BBB">
              <w:rPr>
                <w:rFonts w:ascii="Arial" w:hAnsi="Arial" w:cs="Arial"/>
              </w:rPr>
              <w:t>’)</w:t>
            </w:r>
          </w:p>
        </w:tc>
      </w:tr>
      <w:tr w:rsidR="009D4DAB" w14:paraId="2AB29530" w14:textId="77777777" w:rsidTr="00B32BBB">
        <w:trPr>
          <w:jc w:val="center"/>
        </w:trPr>
        <w:tc>
          <w:tcPr>
            <w:tcW w:w="8638" w:type="dxa"/>
            <w:tcBorders>
              <w:top w:val="nil"/>
              <w:left w:val="nil"/>
              <w:bottom w:val="nil"/>
              <w:right w:val="nil"/>
            </w:tcBorders>
          </w:tcPr>
          <w:p w14:paraId="058A6E35" w14:textId="49239FFC"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rPr>
              <w:t xml:space="preserve">   </w:t>
            </w:r>
            <w:r w:rsidR="00B32BBB">
              <w:rPr>
                <w:rFonts w:ascii="Arial" w:hAnsi="Arial" w:cs="Arial"/>
              </w:rPr>
              <w:t xml:space="preserve">  </w:t>
            </w:r>
            <w:r w:rsidRPr="00B32BBB">
              <w:rPr>
                <w:rFonts w:ascii="Arial" w:hAnsi="Arial" w:cs="Arial"/>
              </w:rPr>
              <w:t xml:space="preserve"> Graph Embedding </w:t>
            </w:r>
            <m:oMath>
              <m:r>
                <w:rPr>
                  <w:rFonts w:ascii="Cambria Math" w:hAnsi="Cambria Math" w:cs="Arial"/>
                </w:rPr>
                <m:t>Z</m:t>
              </m:r>
            </m:oMath>
            <w:r w:rsidRPr="00B32BBB">
              <w:rPr>
                <w:rFonts w:ascii="Arial" w:hAnsi="Arial" w:cs="Arial"/>
              </w:rPr>
              <w:t xml:space="preserve"> </w:t>
            </w:r>
            <w:r w:rsidR="005F7CA6" w:rsidRPr="00B32BBB">
              <w:rPr>
                <w:rFonts w:ascii="Arial" w:hAnsi="Arial" w:cs="Arial"/>
              </w:rPr>
              <w:sym w:font="Wingdings" w:char="F0DF"/>
            </w:r>
            <w:r w:rsidRPr="00B32BBB">
              <w:rPr>
                <w:rFonts w:ascii="Arial" w:hAnsi="Arial" w:cs="Arial"/>
              </w:rPr>
              <w:t xml:space="preserve"> Graph Autoencoder</w:t>
            </w:r>
            <w:r w:rsidR="005F7CA6">
              <w:rPr>
                <w:rFonts w:ascii="Arial" w:hAnsi="Arial" w:cs="Arial"/>
              </w:rPr>
              <w:t xml:space="preserve"> </w:t>
            </w:r>
            <w:r w:rsidRPr="00B32BBB">
              <w:rPr>
                <w:rFonts w:ascii="Arial" w:hAnsi="Arial" w:cs="Arial"/>
              </w:rPr>
              <w:t>(</w:t>
            </w:r>
            <m:oMath>
              <m:r>
                <w:rPr>
                  <w:rFonts w:ascii="Cambria Math" w:hAnsi="Cambria Math" w:cs="Arial"/>
                </w:rPr>
                <m:t>A,X</m:t>
              </m:r>
            </m:oMath>
            <w:r w:rsidRPr="00B32BBB">
              <w:rPr>
                <w:rFonts w:ascii="Arial" w:hAnsi="Arial" w:cs="Arial"/>
              </w:rPr>
              <w:t>’)</w:t>
            </w:r>
          </w:p>
        </w:tc>
      </w:tr>
      <w:tr w:rsidR="009D4DAB" w14:paraId="70767CC9" w14:textId="77777777" w:rsidTr="00B32BBB">
        <w:trPr>
          <w:jc w:val="center"/>
        </w:trPr>
        <w:tc>
          <w:tcPr>
            <w:tcW w:w="8638" w:type="dxa"/>
            <w:tcBorders>
              <w:top w:val="nil"/>
              <w:left w:val="nil"/>
              <w:bottom w:val="nil"/>
              <w:right w:val="nil"/>
            </w:tcBorders>
          </w:tcPr>
          <w:p w14:paraId="2012132E" w14:textId="402AE493"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rPr>
              <w:t xml:space="preserve">   </w:t>
            </w:r>
            <w:r w:rsidR="00B32BBB">
              <w:rPr>
                <w:rFonts w:ascii="Arial" w:hAnsi="Arial" w:cs="Arial"/>
              </w:rPr>
              <w:t xml:space="preserve">  </w:t>
            </w:r>
            <w:r w:rsidRPr="00B32BBB">
              <w:rPr>
                <w:rFonts w:ascii="Arial" w:hAnsi="Arial" w:cs="Arial"/>
              </w:rPr>
              <w:t xml:space="preserve"> </w:t>
            </w:r>
            <m:oMath>
              <m:r>
                <w:rPr>
                  <w:rFonts w:ascii="Cambria Math" w:hAnsi="Cambria Math" w:cs="Arial"/>
                </w:rPr>
                <m:t>R</m:t>
              </m:r>
            </m:oMath>
            <w:r w:rsidRPr="00B32BBB">
              <w:rPr>
                <w:rFonts w:ascii="Arial" w:hAnsi="Arial" w:cs="Arial"/>
              </w:rPr>
              <w:t xml:space="preserve"> </w:t>
            </w:r>
            <w:r w:rsidRPr="00B32BBB">
              <w:rPr>
                <w:rFonts w:ascii="Arial" w:hAnsi="Arial" w:cs="Arial"/>
              </w:rPr>
              <w:sym w:font="Wingdings" w:char="F0DF"/>
            </w:r>
            <w:r w:rsidR="005F7CA6">
              <w:rPr>
                <w:rFonts w:ascii="Arial" w:hAnsi="Arial" w:cs="Arial"/>
              </w:rPr>
              <w:t xml:space="preserve"> </w:t>
            </w:r>
            <w:r w:rsidRPr="00B32BBB">
              <w:rPr>
                <w:rFonts w:ascii="Arial" w:hAnsi="Arial" w:cs="Arial"/>
              </w:rPr>
              <w:t>Clustering</w:t>
            </w:r>
            <w:r w:rsidR="005F7CA6">
              <w:rPr>
                <w:rFonts w:ascii="Arial" w:hAnsi="Arial" w:cs="Arial"/>
              </w:rPr>
              <w:t xml:space="preserve"> </w:t>
            </w:r>
            <w:r w:rsidRPr="00B32BBB">
              <w:rPr>
                <w:rFonts w:ascii="Arial" w:hAnsi="Arial" w:cs="Arial"/>
              </w:rPr>
              <w:t>(</w:t>
            </w:r>
            <m:oMath>
              <m:r>
                <w:rPr>
                  <w:rFonts w:ascii="Cambria Math" w:hAnsi="Cambria Math" w:cs="Arial"/>
                </w:rPr>
                <m:t>Z</m:t>
              </m:r>
            </m:oMath>
            <w:r w:rsidRPr="00B32BBB">
              <w:rPr>
                <w:rFonts w:ascii="Arial" w:hAnsi="Arial" w:cs="Arial"/>
              </w:rPr>
              <w:t>)</w:t>
            </w:r>
          </w:p>
        </w:tc>
      </w:tr>
      <w:tr w:rsidR="009D4DAB" w14:paraId="2AC79D36" w14:textId="77777777" w:rsidTr="00B32BBB">
        <w:trPr>
          <w:jc w:val="center"/>
        </w:trPr>
        <w:tc>
          <w:tcPr>
            <w:tcW w:w="8638" w:type="dxa"/>
            <w:tcBorders>
              <w:top w:val="nil"/>
              <w:left w:val="nil"/>
              <w:bottom w:val="nil"/>
              <w:right w:val="nil"/>
            </w:tcBorders>
          </w:tcPr>
          <w:p w14:paraId="0C9E2A40" w14:textId="488FA116"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rPr>
              <w:t xml:space="preserve">   </w:t>
            </w:r>
            <w:r w:rsidR="00B32BBB">
              <w:rPr>
                <w:rFonts w:ascii="Arial" w:hAnsi="Arial" w:cs="Arial"/>
              </w:rPr>
              <w:t xml:space="preserve">  </w:t>
            </w:r>
            <w:r w:rsidRPr="00B32BBB">
              <w:rPr>
                <w:rFonts w:ascii="Arial" w:hAnsi="Arial" w:cs="Arial"/>
              </w:rPr>
              <w:t xml:space="preserve"> </w:t>
            </w:r>
            <m:oMath>
              <m:r>
                <w:rPr>
                  <w:rFonts w:ascii="Cambria Math" w:hAnsi="Cambria Math" w:cs="Arial"/>
                </w:rPr>
                <m:t>X</m:t>
              </m:r>
            </m:oMath>
            <w:r w:rsidRPr="00B32BBB">
              <w:rPr>
                <w:rFonts w:ascii="Arial" w:hAnsi="Arial" w:cs="Arial"/>
              </w:rPr>
              <w:t xml:space="preserve"> </w:t>
            </w:r>
            <w:r w:rsidRPr="00B32BBB">
              <w:rPr>
                <w:rFonts w:ascii="Arial" w:hAnsi="Arial" w:cs="Arial"/>
              </w:rPr>
              <w:sym w:font="Wingdings" w:char="F0DF"/>
            </w:r>
            <w:r w:rsidR="005F7CA6">
              <w:rPr>
                <w:rFonts w:ascii="Arial" w:hAnsi="Arial" w:cs="Arial"/>
              </w:rPr>
              <w:t xml:space="preserve"> </w:t>
            </w:r>
            <w:r w:rsidRPr="00B32BBB">
              <w:rPr>
                <w:rFonts w:ascii="Arial" w:hAnsi="Arial" w:cs="Arial"/>
              </w:rPr>
              <w:t>Cluster Autoencoder</w:t>
            </w:r>
            <w:r w:rsidR="005F7CA6">
              <w:rPr>
                <w:rFonts w:ascii="Arial" w:hAnsi="Arial" w:cs="Arial"/>
              </w:rPr>
              <w:t xml:space="preserve"> </w:t>
            </w:r>
            <w:r w:rsidRPr="00B32BBB">
              <w:rPr>
                <w:rFonts w:ascii="Arial" w:hAnsi="Arial" w:cs="Arial"/>
              </w:rPr>
              <w:t>(</w:t>
            </w:r>
            <m:oMath>
              <m:r>
                <w:rPr>
                  <w:rFonts w:ascii="Cambria Math" w:hAnsi="Cambria Math" w:cs="Arial"/>
                </w:rPr>
                <m:t>X,R</m:t>
              </m:r>
            </m:oMath>
            <w:r w:rsidRPr="00B32BBB">
              <w:rPr>
                <w:rFonts w:ascii="Arial" w:hAnsi="Arial" w:cs="Arial"/>
              </w:rPr>
              <w:t>)</w:t>
            </w:r>
          </w:p>
        </w:tc>
      </w:tr>
      <w:tr w:rsidR="009D4DAB" w14:paraId="24B05CDC" w14:textId="77777777" w:rsidTr="00B32BBB">
        <w:trPr>
          <w:jc w:val="center"/>
        </w:trPr>
        <w:tc>
          <w:tcPr>
            <w:tcW w:w="8638" w:type="dxa"/>
            <w:tcBorders>
              <w:top w:val="nil"/>
              <w:left w:val="nil"/>
              <w:bottom w:val="nil"/>
              <w:right w:val="nil"/>
            </w:tcBorders>
          </w:tcPr>
          <w:p w14:paraId="46E6F0CA" w14:textId="67E9EC9D" w:rsidR="009D4DAB" w:rsidRPr="00B32BBB" w:rsidRDefault="009D4DAB" w:rsidP="00BE5C9B">
            <w:pPr>
              <w:spacing w:after="0" w:line="240" w:lineRule="auto"/>
              <w:jc w:val="both"/>
              <w:rPr>
                <w:rFonts w:ascii="Arial" w:hAnsi="Arial" w:cs="Arial"/>
                <w:b/>
                <w:bCs/>
                <w:color w:val="000000" w:themeColor="text1"/>
                <w:lang w:eastAsia="zh-CN"/>
              </w:rPr>
            </w:pPr>
            <w:r w:rsidRPr="00B32BBB">
              <w:rPr>
                <w:rFonts w:ascii="Arial" w:hAnsi="Arial" w:cs="Arial"/>
                <w:b/>
                <w:bCs/>
              </w:rPr>
              <w:t>End</w:t>
            </w:r>
          </w:p>
        </w:tc>
      </w:tr>
      <w:tr w:rsidR="00B32BBB" w14:paraId="298BB8DB" w14:textId="77777777" w:rsidTr="00B32BBB">
        <w:trPr>
          <w:jc w:val="center"/>
        </w:trPr>
        <w:tc>
          <w:tcPr>
            <w:tcW w:w="8638" w:type="dxa"/>
            <w:tcBorders>
              <w:top w:val="nil"/>
              <w:left w:val="nil"/>
              <w:bottom w:val="nil"/>
              <w:right w:val="nil"/>
            </w:tcBorders>
          </w:tcPr>
          <w:p w14:paraId="675B02EA" w14:textId="37455592" w:rsidR="00B32BBB" w:rsidRPr="00B32BBB" w:rsidRDefault="001D3AB8" w:rsidP="00BE5C9B">
            <w:pPr>
              <w:spacing w:after="0" w:line="240" w:lineRule="auto"/>
              <w:jc w:val="both"/>
              <w:rPr>
                <w:rFonts w:ascii="Arial" w:hAnsi="Arial" w:cs="Arial"/>
              </w:rPr>
            </w:pPr>
            <w:r>
              <w:rPr>
                <w:rFonts w:ascii="Arial" w:hAnsi="Arial" w:cs="Arial"/>
              </w:rPr>
              <w:t xml:space="preserve">Imputed expression </w:t>
            </w:r>
            <m:oMath>
              <m:acc>
                <m:accPr>
                  <m:ctrlPr>
                    <w:rPr>
                      <w:rFonts w:ascii="Cambria Math" w:hAnsi="Cambria Math" w:cs="Arial"/>
                      <w:i/>
                    </w:rPr>
                  </m:ctrlPr>
                </m:accPr>
                <m:e>
                  <m:r>
                    <w:rPr>
                      <w:rFonts w:ascii="Cambria Math" w:hAnsi="Cambria Math" w:cs="Arial"/>
                    </w:rPr>
                    <m:t>X</m:t>
                  </m:r>
                </m:e>
              </m:acc>
            </m:oMath>
            <w:r w:rsidRPr="00B32BBB">
              <w:rPr>
                <w:rFonts w:ascii="Arial" w:hAnsi="Arial" w:cs="Arial"/>
              </w:rPr>
              <w:t xml:space="preserve"> </w:t>
            </w:r>
            <w:r w:rsidRPr="00B32BBB">
              <w:rPr>
                <w:rFonts w:ascii="Arial" w:hAnsi="Arial" w:cs="Arial"/>
              </w:rPr>
              <w:sym w:font="Wingdings" w:char="F0DF"/>
            </w:r>
            <w:r>
              <w:rPr>
                <w:rFonts w:ascii="Arial" w:hAnsi="Arial" w:cs="Arial"/>
              </w:rPr>
              <w:t xml:space="preserve"> </w:t>
            </w:r>
            <w:r w:rsidR="00B32BBB" w:rsidRPr="00B32BBB">
              <w:rPr>
                <w:rFonts w:ascii="Arial" w:hAnsi="Arial" w:cs="Arial"/>
              </w:rPr>
              <w:t>Imputation Autoencoder(</w:t>
            </w:r>
            <m:oMath>
              <m:sSub>
                <m:sSubPr>
                  <m:ctrlPr>
                    <w:rPr>
                      <w:rFonts w:ascii="Cambria Math" w:hAnsi="Cambria Math" w:cs="Arial"/>
                      <w:i/>
                    </w:rPr>
                  </m:ctrlPr>
                </m:sSubPr>
                <m:e>
                  <m:r>
                    <w:rPr>
                      <w:rFonts w:ascii="Cambria Math" w:hAnsi="Cambria Math" w:cs="Arial"/>
                    </w:rPr>
                    <m:t>X</m:t>
                  </m:r>
                </m:e>
                <m:sub>
                  <m:r>
                    <w:rPr>
                      <w:rFonts w:ascii="Cambria Math" w:hAnsi="Cambria Math" w:cs="Arial"/>
                    </w:rPr>
                    <m:t>raw</m:t>
                  </m:r>
                </m:sub>
              </m:sSub>
              <m:r>
                <w:rPr>
                  <w:rFonts w:ascii="Cambria Math" w:hAnsi="Cambria Math" w:cs="Arial"/>
                </w:rPr>
                <m:t>,R,A</m:t>
              </m:r>
            </m:oMath>
            <w:r w:rsidR="00B32BBB" w:rsidRPr="00B32BBB">
              <w:rPr>
                <w:rFonts w:ascii="Arial" w:hAnsi="Arial" w:cs="Arial"/>
              </w:rPr>
              <w:t>)</w:t>
            </w:r>
          </w:p>
        </w:tc>
      </w:tr>
      <w:tr w:rsidR="009D4DAB" w14:paraId="6D561DBA" w14:textId="77777777" w:rsidTr="00B32BBB">
        <w:trPr>
          <w:jc w:val="center"/>
        </w:trPr>
        <w:tc>
          <w:tcPr>
            <w:tcW w:w="8638" w:type="dxa"/>
            <w:tcBorders>
              <w:top w:val="nil"/>
              <w:left w:val="nil"/>
              <w:right w:val="nil"/>
            </w:tcBorders>
          </w:tcPr>
          <w:p w14:paraId="1CE737D8" w14:textId="095C1552" w:rsidR="009D4DAB" w:rsidRPr="00B32BBB" w:rsidRDefault="009D4DAB" w:rsidP="00BE5C9B">
            <w:pPr>
              <w:spacing w:after="0" w:line="240" w:lineRule="auto"/>
              <w:jc w:val="both"/>
              <w:rPr>
                <w:rFonts w:ascii="Arial" w:hAnsi="Arial" w:cs="Arial"/>
                <w:b/>
                <w:color w:val="000000" w:themeColor="text1"/>
                <w:lang w:eastAsia="zh-CN"/>
              </w:rPr>
            </w:pPr>
            <w:r w:rsidRPr="00B32BBB">
              <w:rPr>
                <w:rFonts w:ascii="Arial" w:hAnsi="Arial" w:cs="Arial"/>
                <w:b/>
                <w:bCs/>
              </w:rPr>
              <w:t>Return</w:t>
            </w:r>
            <w:r w:rsidRPr="00B32BBB">
              <w:rPr>
                <w:rFonts w:ascii="Arial" w:hAnsi="Arial" w:cs="Arial"/>
              </w:rPr>
              <w:t xml:space="preserve"> </w:t>
            </w:r>
            <m:oMath>
              <m:r>
                <w:rPr>
                  <w:rFonts w:ascii="Cambria Math" w:hAnsi="Cambria Math" w:cs="Arial"/>
                </w:rPr>
                <m:t>R</m:t>
              </m:r>
            </m:oMath>
            <w:r w:rsidRPr="00B32BBB">
              <w:rPr>
                <w:rFonts w:ascii="Arial" w:hAnsi="Arial" w:cs="Arial"/>
              </w:rPr>
              <w:t>,</w:t>
            </w:r>
            <m:oMath>
              <m:r>
                <w:rPr>
                  <w:rFonts w:ascii="Cambria Math" w:hAnsi="Cambria Math" w:cs="Arial"/>
                </w:rPr>
                <m:t xml:space="preserve"> A</m:t>
              </m:r>
            </m:oMath>
            <w:r w:rsidR="001D3AB8">
              <w:rPr>
                <w:rFonts w:ascii="Arial" w:hAnsi="Arial" w:cs="Arial"/>
              </w:rPr>
              <w:t>,</w:t>
            </w:r>
            <m:oMath>
              <m:r>
                <w:rPr>
                  <w:rFonts w:ascii="Cambria Math" w:hAnsi="Cambria Math" w:cs="Arial"/>
                </w:rPr>
                <m:t xml:space="preserve"> </m:t>
              </m:r>
              <m:acc>
                <m:accPr>
                  <m:ctrlPr>
                    <w:rPr>
                      <w:rFonts w:ascii="Cambria Math" w:hAnsi="Cambria Math" w:cs="Arial"/>
                      <w:i/>
                    </w:rPr>
                  </m:ctrlPr>
                </m:accPr>
                <m:e>
                  <m:r>
                    <w:rPr>
                      <w:rFonts w:ascii="Cambria Math" w:hAnsi="Cambria Math" w:cs="Arial"/>
                    </w:rPr>
                    <m:t>X</m:t>
                  </m:r>
                </m:e>
              </m:acc>
            </m:oMath>
          </w:p>
        </w:tc>
      </w:tr>
    </w:tbl>
    <w:p w14:paraId="01964BEB" w14:textId="77777777" w:rsidR="009D4DAB" w:rsidRDefault="009D4DAB" w:rsidP="00BE5C9B">
      <w:pPr>
        <w:spacing w:after="0" w:line="240" w:lineRule="auto"/>
        <w:jc w:val="both"/>
        <w:rPr>
          <w:rFonts w:ascii="Arial" w:hAnsi="Arial" w:cs="Arial"/>
          <w:b/>
          <w:color w:val="000000" w:themeColor="text1"/>
          <w:lang w:eastAsia="zh-CN"/>
        </w:rPr>
      </w:pPr>
    </w:p>
    <w:p w14:paraId="2B85F275" w14:textId="72B167BA" w:rsidR="00BB646D" w:rsidRPr="00BE5C9B" w:rsidRDefault="00BE5C9B" w:rsidP="00BE5C9B">
      <w:pPr>
        <w:spacing w:after="0" w:line="240" w:lineRule="auto"/>
        <w:jc w:val="both"/>
        <w:rPr>
          <w:rFonts w:ascii="Arial" w:hAnsi="Arial" w:cs="Arial"/>
          <w:bCs/>
          <w:color w:val="000000" w:themeColor="text1"/>
          <w:lang w:eastAsia="zh-CN"/>
        </w:rPr>
      </w:pPr>
      <w:r>
        <w:rPr>
          <w:rFonts w:ascii="Arial" w:hAnsi="Arial" w:cs="Arial"/>
          <w:b/>
          <w:color w:val="000000" w:themeColor="text1"/>
          <w:lang w:eastAsia="zh-CN"/>
        </w:rPr>
        <w:t xml:space="preserve">Method S1. </w:t>
      </w:r>
      <w:r w:rsidR="00BB646D" w:rsidRPr="00BE5C9B">
        <w:rPr>
          <w:rFonts w:ascii="Arial" w:hAnsi="Arial" w:cs="Arial"/>
          <w:b/>
          <w:color w:val="000000" w:themeColor="text1"/>
          <w:lang w:eastAsia="zh-CN"/>
        </w:rPr>
        <w:t xml:space="preserve">Ablation tests on </w:t>
      </w:r>
      <w:r w:rsidR="00DA1F90" w:rsidRPr="00BE5C9B">
        <w:rPr>
          <w:rFonts w:ascii="Arial" w:hAnsi="Arial" w:cs="Arial"/>
          <w:b/>
          <w:color w:val="000000" w:themeColor="text1"/>
          <w:lang w:eastAsia="zh-CN"/>
        </w:rPr>
        <w:t xml:space="preserve">computational components in </w:t>
      </w:r>
      <w:r w:rsidR="00BB646D" w:rsidRPr="00BE5C9B">
        <w:rPr>
          <w:rFonts w:ascii="Arial" w:hAnsi="Arial" w:cs="Arial" w:hint="eastAsia"/>
          <w:b/>
          <w:color w:val="000000" w:themeColor="text1"/>
          <w:lang w:eastAsia="zh-CN"/>
        </w:rPr>
        <w:t>s</w:t>
      </w:r>
      <w:r w:rsidR="00BB646D" w:rsidRPr="00BE5C9B">
        <w:rPr>
          <w:rFonts w:ascii="Arial" w:hAnsi="Arial" w:cs="Arial"/>
          <w:b/>
          <w:color w:val="000000" w:themeColor="text1"/>
          <w:lang w:eastAsia="zh-CN"/>
        </w:rPr>
        <w:t>cGNN</w:t>
      </w:r>
    </w:p>
    <w:p w14:paraId="4CB33F3B" w14:textId="5732345D" w:rsidR="00BB646D" w:rsidRPr="00220EC1" w:rsidRDefault="00BB646D" w:rsidP="00BB646D">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 xml:space="preserve">scGNN comprises several comprehensive computational components to infer cell </w:t>
      </w:r>
      <w:r w:rsidR="0080385E">
        <w:rPr>
          <w:rFonts w:ascii="Arial" w:hAnsi="Arial" w:cs="Arial"/>
          <w:bCs/>
          <w:color w:val="000000" w:themeColor="text1"/>
          <w:lang w:eastAsia="zh-CN"/>
        </w:rPr>
        <w:t>clusters</w:t>
      </w:r>
      <w:r w:rsidRPr="00220EC1">
        <w:rPr>
          <w:rFonts w:ascii="Arial" w:hAnsi="Arial" w:cs="Arial"/>
          <w:bCs/>
          <w:color w:val="000000" w:themeColor="text1"/>
          <w:lang w:eastAsia="zh-CN"/>
        </w:rPr>
        <w:t xml:space="preserve"> and impute gene expressions. In this section, we explore the essential roles of scGNN components and</w:t>
      </w:r>
      <w:r w:rsidR="001606D2">
        <w:rPr>
          <w:rFonts w:ascii="Arial" w:hAnsi="Arial" w:cs="Arial"/>
          <w:bCs/>
          <w:color w:val="000000" w:themeColor="text1"/>
          <w:lang w:eastAsia="zh-CN"/>
        </w:rPr>
        <w:t xml:space="preserve"> the</w:t>
      </w:r>
      <w:r w:rsidRPr="00220EC1">
        <w:rPr>
          <w:rFonts w:ascii="Arial" w:hAnsi="Arial" w:cs="Arial"/>
          <w:bCs/>
          <w:color w:val="000000" w:themeColor="text1"/>
          <w:lang w:eastAsia="zh-CN"/>
        </w:rPr>
        <w:t xml:space="preserve"> concepts o</w:t>
      </w:r>
      <w:r w:rsidR="001606D2">
        <w:rPr>
          <w:rFonts w:ascii="Arial" w:hAnsi="Arial" w:cs="Arial"/>
          <w:bCs/>
          <w:color w:val="000000" w:themeColor="text1"/>
          <w:lang w:eastAsia="zh-CN"/>
        </w:rPr>
        <w:t xml:space="preserve">f </w:t>
      </w:r>
      <w:r w:rsidR="001606D2" w:rsidRPr="00220EC1">
        <w:rPr>
          <w:rFonts w:ascii="Arial" w:hAnsi="Arial" w:cs="Arial"/>
          <w:bCs/>
          <w:color w:val="000000" w:themeColor="text1"/>
          <w:lang w:eastAsia="zh-CN"/>
        </w:rPr>
        <w:t>ablation tests</w:t>
      </w:r>
      <w:r w:rsidR="001606D2">
        <w:rPr>
          <w:rFonts w:ascii="Arial" w:hAnsi="Arial" w:cs="Arial"/>
          <w:bCs/>
          <w:color w:val="000000" w:themeColor="text1"/>
          <w:lang w:eastAsia="zh-CN"/>
        </w:rPr>
        <w:t xml:space="preserve"> in</w:t>
      </w:r>
      <w:r w:rsidRPr="00220EC1">
        <w:rPr>
          <w:rFonts w:ascii="Arial" w:hAnsi="Arial" w:cs="Arial"/>
          <w:bCs/>
          <w:color w:val="000000" w:themeColor="text1"/>
          <w:lang w:eastAsia="zh-CN"/>
        </w:rPr>
        <w:t xml:space="preserve"> the benchmark experiments.</w:t>
      </w:r>
      <w:r w:rsidR="00776FF9">
        <w:rPr>
          <w:rFonts w:ascii="Arial" w:hAnsi="Arial" w:cs="Arial"/>
          <w:bCs/>
          <w:color w:val="000000" w:themeColor="text1"/>
          <w:lang w:eastAsia="zh-CN"/>
        </w:rPr>
        <w:t xml:space="preserve"> </w:t>
      </w:r>
    </w:p>
    <w:p w14:paraId="138D9447" w14:textId="1C5286CD" w:rsidR="00BB646D" w:rsidRPr="00220EC1" w:rsidRDefault="0080385E" w:rsidP="00BB646D">
      <w:pPr>
        <w:spacing w:after="0" w:line="240" w:lineRule="auto"/>
        <w:ind w:firstLine="420"/>
        <w:jc w:val="both"/>
        <w:rPr>
          <w:rFonts w:ascii="Arial" w:hAnsi="Arial" w:cs="Arial"/>
          <w:bCs/>
          <w:color w:val="000000" w:themeColor="text1"/>
          <w:lang w:eastAsia="zh-CN"/>
        </w:rPr>
      </w:pPr>
      <w:r>
        <w:rPr>
          <w:rFonts w:ascii="Arial" w:hAnsi="Arial" w:cs="Arial"/>
          <w:bCs/>
          <w:color w:val="000000" w:themeColor="text1"/>
          <w:lang w:eastAsia="zh-CN"/>
        </w:rPr>
        <w:t>The</w:t>
      </w:r>
      <w:r w:rsidR="00BB646D" w:rsidRPr="00220EC1">
        <w:rPr>
          <w:rFonts w:ascii="Arial" w:hAnsi="Arial" w:cs="Arial"/>
          <w:bCs/>
          <w:color w:val="000000" w:themeColor="text1"/>
          <w:lang w:eastAsia="zh-CN"/>
        </w:rPr>
        <w:t xml:space="preserve"> explored components in scGNN are listed as (</w:t>
      </w:r>
      <w:r w:rsidR="00507365">
        <w:rPr>
          <w:rFonts w:ascii="Arial" w:hAnsi="Arial" w:cs="Arial"/>
          <w:bCs/>
          <w:color w:val="000000" w:themeColor="text1"/>
          <w:lang w:eastAsia="zh-CN"/>
        </w:rPr>
        <w:t>a</w:t>
      </w:r>
      <w:r w:rsidR="00BB646D" w:rsidRPr="00220EC1">
        <w:rPr>
          <w:rFonts w:ascii="Arial" w:hAnsi="Arial" w:cs="Arial"/>
          <w:bCs/>
          <w:color w:val="000000" w:themeColor="text1"/>
          <w:lang w:eastAsia="zh-CN"/>
        </w:rPr>
        <w:t xml:space="preserve">) </w:t>
      </w:r>
      <w:r w:rsidR="00BB646D" w:rsidRPr="00220EC1">
        <w:rPr>
          <w:rFonts w:ascii="Arial" w:hAnsi="Arial" w:cs="Arial"/>
          <w:bCs/>
          <w:i/>
          <w:color w:val="000000" w:themeColor="text1"/>
          <w:lang w:eastAsia="zh-CN"/>
        </w:rPr>
        <w:t>embedding selection</w:t>
      </w:r>
      <w:r w:rsidR="00BB646D" w:rsidRPr="00220EC1">
        <w:rPr>
          <w:rFonts w:ascii="Arial" w:hAnsi="Arial" w:cs="Arial"/>
          <w:bCs/>
          <w:color w:val="000000" w:themeColor="text1"/>
          <w:lang w:eastAsia="zh-CN"/>
        </w:rPr>
        <w:t xml:space="preserve"> from clustering on feature autoencoder embedding, graph embedding, or feature autoencoder embedding </w:t>
      </w:r>
      <w:r w:rsidR="001424BB" w:rsidRPr="00220EC1">
        <w:rPr>
          <w:rFonts w:ascii="Arial" w:hAnsi="Arial" w:cs="Arial"/>
          <w:bCs/>
          <w:color w:val="000000" w:themeColor="text1"/>
          <w:lang w:eastAsia="zh-CN"/>
        </w:rPr>
        <w:t>concatenate</w:t>
      </w:r>
      <w:r w:rsidR="001424BB">
        <w:rPr>
          <w:rFonts w:ascii="Arial" w:hAnsi="Arial" w:cs="Arial"/>
          <w:bCs/>
          <w:color w:val="000000" w:themeColor="text1"/>
          <w:lang w:eastAsia="zh-CN"/>
        </w:rPr>
        <w:t>d</w:t>
      </w:r>
      <w:r w:rsidR="001424BB" w:rsidRPr="00220EC1">
        <w:rPr>
          <w:rFonts w:ascii="Arial" w:hAnsi="Arial" w:cs="Arial"/>
          <w:bCs/>
          <w:color w:val="000000" w:themeColor="text1"/>
          <w:lang w:eastAsia="zh-CN"/>
        </w:rPr>
        <w:t xml:space="preserve"> </w:t>
      </w:r>
      <w:r w:rsidR="00BB646D" w:rsidRPr="00220EC1">
        <w:rPr>
          <w:rFonts w:ascii="Arial" w:hAnsi="Arial" w:cs="Arial"/>
          <w:bCs/>
          <w:color w:val="000000" w:themeColor="text1"/>
          <w:lang w:eastAsia="zh-CN"/>
        </w:rPr>
        <w:t>with graph embedding; (</w:t>
      </w:r>
      <w:r w:rsidR="00507365">
        <w:rPr>
          <w:rFonts w:ascii="Arial" w:hAnsi="Arial" w:cs="Arial"/>
          <w:bCs/>
          <w:color w:val="000000" w:themeColor="text1"/>
          <w:lang w:eastAsia="zh-CN"/>
        </w:rPr>
        <w:t>b</w:t>
      </w:r>
      <w:r w:rsidR="00BB646D" w:rsidRPr="00220EC1">
        <w:rPr>
          <w:rFonts w:ascii="Arial" w:hAnsi="Arial" w:cs="Arial"/>
          <w:bCs/>
          <w:color w:val="000000" w:themeColor="text1"/>
          <w:lang w:eastAsia="zh-CN"/>
        </w:rPr>
        <w:t xml:space="preserve">) </w:t>
      </w:r>
      <w:r w:rsidR="004E0A9E">
        <w:rPr>
          <w:rFonts w:ascii="Arial" w:hAnsi="Arial" w:cs="Arial"/>
          <w:bCs/>
          <w:color w:val="000000" w:themeColor="text1"/>
          <w:lang w:eastAsia="zh-CN"/>
        </w:rPr>
        <w:t xml:space="preserve">choosing </w:t>
      </w:r>
      <w:r w:rsidR="00BB646D" w:rsidRPr="00220EC1">
        <w:rPr>
          <w:rFonts w:ascii="Arial" w:hAnsi="Arial" w:cs="Arial"/>
          <w:bCs/>
          <w:color w:val="000000" w:themeColor="text1"/>
          <w:lang w:eastAsia="zh-CN"/>
        </w:rPr>
        <w:t>whether</w:t>
      </w:r>
      <w:r w:rsidR="004E0A9E">
        <w:rPr>
          <w:rFonts w:ascii="Arial" w:hAnsi="Arial" w:cs="Arial"/>
          <w:bCs/>
          <w:color w:val="000000" w:themeColor="text1"/>
          <w:lang w:eastAsia="zh-CN"/>
        </w:rPr>
        <w:t xml:space="preserve"> or not to use</w:t>
      </w:r>
      <w:r w:rsidR="00BB646D" w:rsidRPr="00220EC1">
        <w:rPr>
          <w:rFonts w:ascii="Arial" w:hAnsi="Arial" w:cs="Arial"/>
          <w:bCs/>
          <w:color w:val="000000" w:themeColor="text1"/>
          <w:lang w:eastAsia="zh-CN"/>
        </w:rPr>
        <w:t xml:space="preserve"> </w:t>
      </w:r>
      <w:r w:rsidR="00BB646D" w:rsidRPr="00220EC1">
        <w:rPr>
          <w:rFonts w:ascii="Arial" w:hAnsi="Arial" w:cs="Arial"/>
          <w:bCs/>
          <w:i/>
          <w:color w:val="000000" w:themeColor="text1"/>
          <w:lang w:eastAsia="zh-CN"/>
        </w:rPr>
        <w:t xml:space="preserve">integrating </w:t>
      </w:r>
      <w:r w:rsidR="00012BBB">
        <w:rPr>
          <w:rFonts w:ascii="Arial" w:hAnsi="Arial" w:cs="Arial"/>
          <w:bCs/>
          <w:i/>
          <w:color w:val="000000" w:themeColor="text1"/>
          <w:lang w:eastAsia="zh-CN"/>
        </w:rPr>
        <w:t>regulatory</w:t>
      </w:r>
      <w:r w:rsidR="00BB646D" w:rsidRPr="00220EC1">
        <w:rPr>
          <w:rFonts w:ascii="Arial" w:hAnsi="Arial" w:cs="Arial"/>
          <w:bCs/>
          <w:i/>
          <w:color w:val="000000" w:themeColor="text1"/>
          <w:lang w:eastAsia="zh-CN"/>
        </w:rPr>
        <w:t xml:space="preserve"> </w:t>
      </w:r>
      <w:r w:rsidR="00DD27FD" w:rsidRPr="00220EC1">
        <w:rPr>
          <w:rFonts w:ascii="Arial" w:hAnsi="Arial" w:cs="Arial"/>
          <w:bCs/>
          <w:i/>
          <w:color w:val="000000" w:themeColor="text1"/>
          <w:lang w:eastAsia="zh-CN"/>
        </w:rPr>
        <w:t>signals</w:t>
      </w:r>
      <w:r w:rsidR="00BB646D" w:rsidRPr="00220EC1">
        <w:rPr>
          <w:rFonts w:ascii="Arial" w:hAnsi="Arial" w:cs="Arial"/>
          <w:bCs/>
          <w:color w:val="000000" w:themeColor="text1"/>
          <w:lang w:eastAsia="zh-CN"/>
        </w:rPr>
        <w:t xml:space="preserve"> in </w:t>
      </w:r>
      <w:r w:rsidR="0059545E">
        <w:rPr>
          <w:rFonts w:ascii="Arial" w:hAnsi="Arial" w:cs="Arial"/>
          <w:bCs/>
          <w:color w:val="000000" w:themeColor="text1"/>
          <w:lang w:eastAsia="zh-CN"/>
        </w:rPr>
        <w:t xml:space="preserve">the </w:t>
      </w:r>
      <w:r w:rsidR="00BB646D" w:rsidRPr="00220EC1">
        <w:rPr>
          <w:rFonts w:ascii="Arial" w:hAnsi="Arial" w:cs="Arial"/>
          <w:bCs/>
          <w:color w:val="000000" w:themeColor="text1"/>
          <w:lang w:eastAsia="zh-CN"/>
        </w:rPr>
        <w:t>feature autoencoder; (</w:t>
      </w:r>
      <w:r w:rsidR="00507365">
        <w:rPr>
          <w:rFonts w:ascii="Arial" w:hAnsi="Arial" w:cs="Arial"/>
          <w:bCs/>
          <w:color w:val="000000" w:themeColor="text1"/>
          <w:lang w:eastAsia="zh-CN"/>
        </w:rPr>
        <w:t>c</w:t>
      </w:r>
      <w:r w:rsidR="00BB646D" w:rsidRPr="00220EC1">
        <w:rPr>
          <w:rFonts w:ascii="Arial" w:hAnsi="Arial" w:cs="Arial"/>
          <w:bCs/>
          <w:color w:val="000000" w:themeColor="text1"/>
          <w:lang w:eastAsia="zh-CN"/>
        </w:rPr>
        <w:t xml:space="preserve">) </w:t>
      </w:r>
      <w:r w:rsidR="009309E3">
        <w:rPr>
          <w:rFonts w:ascii="Arial" w:hAnsi="Arial" w:cs="Arial"/>
          <w:bCs/>
          <w:color w:val="000000" w:themeColor="text1"/>
          <w:lang w:eastAsia="zh-CN"/>
        </w:rPr>
        <w:t>weak/strong</w:t>
      </w:r>
      <w:r w:rsidR="00BB646D" w:rsidRPr="00220EC1">
        <w:rPr>
          <w:rFonts w:ascii="Arial" w:hAnsi="Arial" w:cs="Arial"/>
          <w:bCs/>
          <w:color w:val="000000" w:themeColor="text1"/>
          <w:lang w:eastAsia="zh-CN"/>
        </w:rPr>
        <w:t xml:space="preserve"> intensities of </w:t>
      </w:r>
      <w:r w:rsidR="00012BBB">
        <w:rPr>
          <w:rFonts w:ascii="Arial" w:hAnsi="Arial" w:cs="Arial"/>
          <w:bCs/>
          <w:i/>
          <w:color w:val="000000" w:themeColor="text1"/>
          <w:lang w:eastAsia="zh-CN"/>
        </w:rPr>
        <w:t>regulatory</w:t>
      </w:r>
      <w:r w:rsidR="00BB646D" w:rsidRPr="00220EC1">
        <w:rPr>
          <w:rFonts w:ascii="Arial" w:hAnsi="Arial" w:cs="Arial"/>
          <w:bCs/>
          <w:i/>
          <w:color w:val="000000" w:themeColor="text1"/>
          <w:lang w:eastAsia="zh-CN"/>
        </w:rPr>
        <w:t xml:space="preserve"> regularization intensities</w:t>
      </w:r>
      <w:r w:rsidR="00BB646D" w:rsidRPr="00220EC1">
        <w:rPr>
          <w:rFonts w:ascii="Arial" w:hAnsi="Arial" w:cs="Arial"/>
          <w:bCs/>
          <w:color w:val="000000" w:themeColor="text1"/>
          <w:lang w:eastAsia="zh-CN"/>
        </w:rPr>
        <w:t>; (</w:t>
      </w:r>
      <w:r w:rsidR="00507365">
        <w:rPr>
          <w:rFonts w:ascii="Arial" w:hAnsi="Arial" w:cs="Arial"/>
          <w:bCs/>
          <w:color w:val="000000" w:themeColor="text1"/>
          <w:lang w:eastAsia="zh-CN"/>
        </w:rPr>
        <w:t>d</w:t>
      </w:r>
      <w:r w:rsidR="00BB646D" w:rsidRPr="00220EC1">
        <w:rPr>
          <w:rFonts w:ascii="Arial" w:hAnsi="Arial" w:cs="Arial"/>
          <w:bCs/>
          <w:color w:val="000000" w:themeColor="text1"/>
          <w:lang w:eastAsia="zh-CN"/>
        </w:rPr>
        <w:t xml:space="preserve">) </w:t>
      </w:r>
      <w:r w:rsidR="009309E3">
        <w:rPr>
          <w:rFonts w:ascii="Arial" w:hAnsi="Arial" w:cs="Arial"/>
          <w:bCs/>
          <w:color w:val="000000" w:themeColor="text1"/>
          <w:lang w:eastAsia="zh-CN"/>
        </w:rPr>
        <w:t>binarize</w:t>
      </w:r>
      <w:r w:rsidR="00982D9B">
        <w:rPr>
          <w:rFonts w:ascii="Arial" w:hAnsi="Arial" w:cs="Arial"/>
          <w:bCs/>
          <w:color w:val="000000" w:themeColor="text1"/>
          <w:lang w:eastAsia="zh-CN"/>
        </w:rPr>
        <w:t>d</w:t>
      </w:r>
      <w:r w:rsidR="009309E3">
        <w:rPr>
          <w:rFonts w:ascii="Arial" w:hAnsi="Arial" w:cs="Arial"/>
          <w:bCs/>
          <w:color w:val="000000" w:themeColor="text1"/>
          <w:lang w:eastAsia="zh-CN"/>
        </w:rPr>
        <w:t>/discretize</w:t>
      </w:r>
      <w:r w:rsidR="00982D9B">
        <w:rPr>
          <w:rFonts w:ascii="Arial" w:hAnsi="Arial" w:cs="Arial"/>
          <w:bCs/>
          <w:color w:val="000000" w:themeColor="text1"/>
          <w:lang w:eastAsia="zh-CN"/>
        </w:rPr>
        <w:t>d</w:t>
      </w:r>
      <w:r w:rsidR="009309E3">
        <w:rPr>
          <w:rFonts w:ascii="Arial" w:hAnsi="Arial" w:cs="Arial"/>
          <w:bCs/>
          <w:color w:val="000000" w:themeColor="text1"/>
          <w:lang w:eastAsia="zh-CN"/>
        </w:rPr>
        <w:t xml:space="preserve"> </w:t>
      </w:r>
      <w:r w:rsidR="00012BBB">
        <w:rPr>
          <w:rFonts w:ascii="Arial" w:hAnsi="Arial" w:cs="Arial"/>
          <w:bCs/>
          <w:i/>
          <w:color w:val="000000" w:themeColor="text1"/>
          <w:lang w:eastAsia="zh-CN"/>
        </w:rPr>
        <w:t>regulatory</w:t>
      </w:r>
      <w:r w:rsidR="00BB646D" w:rsidRPr="00220EC1">
        <w:rPr>
          <w:rFonts w:ascii="Arial" w:hAnsi="Arial" w:cs="Arial"/>
          <w:bCs/>
          <w:i/>
          <w:color w:val="000000" w:themeColor="text1"/>
          <w:lang w:eastAsia="zh-CN"/>
        </w:rPr>
        <w:t xml:space="preserve"> regularization selection</w:t>
      </w:r>
      <w:r w:rsidR="00BB646D" w:rsidRPr="00220EC1">
        <w:rPr>
          <w:rFonts w:ascii="Arial" w:hAnsi="Arial" w:cs="Arial"/>
          <w:bCs/>
          <w:color w:val="000000" w:themeColor="text1"/>
          <w:lang w:eastAsia="zh-CN"/>
        </w:rPr>
        <w:t>; (</w:t>
      </w:r>
      <w:r w:rsidR="00507365">
        <w:rPr>
          <w:rFonts w:ascii="Arial" w:hAnsi="Arial" w:cs="Arial"/>
          <w:bCs/>
          <w:color w:val="000000" w:themeColor="text1"/>
          <w:lang w:eastAsia="zh-CN"/>
        </w:rPr>
        <w:t>e</w:t>
      </w:r>
      <w:r w:rsidR="00BB646D" w:rsidRPr="00220EC1">
        <w:rPr>
          <w:rFonts w:ascii="Arial" w:hAnsi="Arial" w:cs="Arial"/>
          <w:bCs/>
          <w:color w:val="000000" w:themeColor="text1"/>
          <w:lang w:eastAsia="zh-CN"/>
        </w:rPr>
        <w:t xml:space="preserve">) </w:t>
      </w:r>
      <w:r w:rsidR="004E0A9E">
        <w:rPr>
          <w:rFonts w:ascii="Arial" w:hAnsi="Arial" w:cs="Arial"/>
          <w:bCs/>
          <w:color w:val="000000" w:themeColor="text1"/>
          <w:lang w:eastAsia="zh-CN"/>
        </w:rPr>
        <w:t xml:space="preserve">deciding </w:t>
      </w:r>
      <w:r w:rsidR="00BB646D" w:rsidRPr="00220EC1">
        <w:rPr>
          <w:rFonts w:ascii="Arial" w:hAnsi="Arial" w:cs="Arial"/>
          <w:bCs/>
          <w:color w:val="000000" w:themeColor="text1"/>
          <w:lang w:eastAsia="zh-CN"/>
        </w:rPr>
        <w:t>whether</w:t>
      </w:r>
      <w:r w:rsidR="00175B11">
        <w:rPr>
          <w:rFonts w:ascii="Arial" w:hAnsi="Arial" w:cs="Arial"/>
          <w:bCs/>
          <w:color w:val="000000" w:themeColor="text1"/>
          <w:lang w:eastAsia="zh-CN"/>
        </w:rPr>
        <w:t xml:space="preserve"> to</w:t>
      </w:r>
      <w:r w:rsidR="00BB646D" w:rsidRPr="00220EC1">
        <w:rPr>
          <w:rFonts w:ascii="Arial" w:hAnsi="Arial" w:cs="Arial"/>
          <w:bCs/>
          <w:color w:val="000000" w:themeColor="text1"/>
          <w:lang w:eastAsia="zh-CN"/>
        </w:rPr>
        <w:t xml:space="preserve"> </w:t>
      </w:r>
      <w:r w:rsidR="00BB646D" w:rsidRPr="001D12F5">
        <w:rPr>
          <w:rFonts w:ascii="Arial" w:hAnsi="Arial" w:cs="Arial"/>
          <w:bCs/>
          <w:iCs/>
          <w:color w:val="000000" w:themeColor="text1"/>
          <w:lang w:eastAsia="zh-CN"/>
        </w:rPr>
        <w:t>use</w:t>
      </w:r>
      <w:r w:rsidR="00BB646D" w:rsidRPr="00220EC1">
        <w:rPr>
          <w:rFonts w:ascii="Arial" w:hAnsi="Arial" w:cs="Arial"/>
          <w:bCs/>
          <w:color w:val="000000" w:themeColor="text1"/>
          <w:lang w:eastAsia="zh-CN"/>
        </w:rPr>
        <w:t xml:space="preserve"> </w:t>
      </w:r>
      <w:r w:rsidR="004E0A9E">
        <w:rPr>
          <w:rFonts w:ascii="Arial" w:hAnsi="Arial" w:cs="Arial"/>
          <w:bCs/>
          <w:color w:val="000000" w:themeColor="text1"/>
          <w:lang w:eastAsia="zh-CN"/>
        </w:rPr>
        <w:t xml:space="preserve">an </w:t>
      </w:r>
      <w:r w:rsidR="00BB646D" w:rsidRPr="00220EC1">
        <w:rPr>
          <w:rFonts w:ascii="Arial" w:hAnsi="Arial" w:cs="Arial"/>
          <w:bCs/>
          <w:i/>
          <w:color w:val="000000" w:themeColor="text1"/>
          <w:lang w:eastAsia="zh-CN"/>
        </w:rPr>
        <w:t>autoencoder</w:t>
      </w:r>
      <w:r w:rsidR="00507365">
        <w:rPr>
          <w:rFonts w:ascii="Arial" w:hAnsi="Arial" w:cs="Arial"/>
          <w:bCs/>
          <w:color w:val="000000" w:themeColor="text1"/>
          <w:lang w:eastAsia="zh-CN"/>
        </w:rPr>
        <w:t>;</w:t>
      </w:r>
      <w:r w:rsidR="00BB646D" w:rsidRPr="00220EC1">
        <w:rPr>
          <w:rFonts w:ascii="Arial" w:hAnsi="Arial" w:cs="Arial"/>
          <w:bCs/>
          <w:color w:val="000000" w:themeColor="text1"/>
          <w:lang w:eastAsia="zh-CN"/>
        </w:rPr>
        <w:t xml:space="preserve"> </w:t>
      </w:r>
      <w:r w:rsidR="00507365" w:rsidRPr="00220EC1">
        <w:rPr>
          <w:rFonts w:ascii="Arial" w:hAnsi="Arial" w:cs="Arial"/>
          <w:bCs/>
          <w:color w:val="000000" w:themeColor="text1"/>
          <w:lang w:eastAsia="zh-CN"/>
        </w:rPr>
        <w:t>(</w:t>
      </w:r>
      <w:r w:rsidR="00734B12">
        <w:rPr>
          <w:rFonts w:ascii="Arial" w:hAnsi="Arial" w:cs="Arial"/>
          <w:bCs/>
          <w:color w:val="000000" w:themeColor="text1"/>
          <w:lang w:eastAsia="zh-CN"/>
        </w:rPr>
        <w:t>f</w:t>
      </w:r>
      <w:r w:rsidR="00507365" w:rsidRPr="00220EC1">
        <w:rPr>
          <w:rFonts w:ascii="Arial" w:hAnsi="Arial" w:cs="Arial"/>
          <w:bCs/>
          <w:color w:val="000000" w:themeColor="text1"/>
          <w:lang w:eastAsia="zh-CN"/>
        </w:rPr>
        <w:t xml:space="preserve">) </w:t>
      </w:r>
      <w:r w:rsidR="00507365" w:rsidRPr="00220EC1">
        <w:rPr>
          <w:rFonts w:ascii="Arial" w:hAnsi="Arial" w:cs="Arial"/>
          <w:bCs/>
          <w:i/>
          <w:color w:val="000000" w:themeColor="text1"/>
          <w:lang w:eastAsia="zh-CN"/>
        </w:rPr>
        <w:t>clustering methods selection</w:t>
      </w:r>
      <w:r w:rsidR="00507365" w:rsidRPr="00220EC1">
        <w:rPr>
          <w:rFonts w:ascii="Arial" w:hAnsi="Arial" w:cs="Arial"/>
          <w:bCs/>
          <w:color w:val="000000" w:themeColor="text1"/>
          <w:lang w:eastAsia="zh-CN"/>
        </w:rPr>
        <w:t xml:space="preserve"> from Louvain</w:t>
      </w:r>
      <w:r w:rsidR="002546C2">
        <w:rPr>
          <w:rFonts w:ascii="Arial" w:hAnsi="Arial" w:cs="Arial"/>
          <w:bCs/>
          <w:color w:val="000000" w:themeColor="text1"/>
          <w:lang w:eastAsia="zh-CN"/>
        </w:rPr>
        <w:fldChar w:fldCharType="begin"/>
      </w:r>
      <w:r w:rsidR="001B2F6D">
        <w:rPr>
          <w:rFonts w:ascii="Arial" w:hAnsi="Arial" w:cs="Arial"/>
          <w:bCs/>
          <w:color w:val="000000" w:themeColor="text1"/>
          <w:lang w:eastAsia="zh-CN"/>
        </w:rPr>
        <w:instrText xml:space="preserve"> ADDIN EN.CITE &lt;EndNote&gt;&lt;Cite&gt;&lt;Author&gt;Blondel&lt;/Author&gt;&lt;Year&gt;2008&lt;/Year&gt;&lt;RecNum&gt;1105&lt;/RecNum&gt;&lt;DisplayText&gt;&lt;style face="superscript"&gt;17&lt;/style&gt;&lt;/DisplayText&gt;&lt;record&gt;&lt;rec-number&gt;1105&lt;/rec-number&gt;&lt;foreign-keys&gt;&lt;key app="EN" db-id="pwpvxtpxk5ttx3ex2z1xvpz2z9pzzdtdvs5d" timestamp="1587557492" guid="8a6311e8-61d6-49d7-a79f-55975adef036"&gt;1105&lt;/key&gt;&lt;/foreign-keys&gt;&lt;ref-type name="Journal Article"&gt;17&lt;/ref-type&gt;&lt;contributors&gt;&lt;authors&gt;&lt;author&gt;Blondel, Vincent D.&lt;/author&gt;&lt;author&gt;Guillaume, Jean-Loup&lt;/author&gt;&lt;author&gt;Lambiotte, Renaud&lt;/author&gt;&lt;author&gt;Lefebvre, Etienne&lt;/author&gt;&lt;/authors&gt;&lt;/contributors&gt;&lt;titles&gt;&lt;title&gt;Fast unfolding of communities in large networks&lt;/title&gt;&lt;secondary-title&gt;Journal of Statistical Mechanics: Theory and Experiment&lt;/secondary-title&gt;&lt;/titles&gt;&lt;periodical&gt;&lt;full-title&gt;Journal of Statistical Mechanics: Theory and Experiment&lt;/full-title&gt;&lt;/periodical&gt;&lt;pages&gt;P10008&lt;/pages&gt;&lt;volume&gt;2008&lt;/volume&gt;&lt;number&gt;10&lt;/number&gt;&lt;section&gt;P10008&lt;/section&gt;&lt;dates&gt;&lt;year&gt;2008&lt;/year&gt;&lt;pub-dates&gt;&lt;date&gt;2008/10/09&lt;/date&gt;&lt;/pub-dates&gt;&lt;/dates&gt;&lt;publisher&gt;IOP Publishing&lt;/publisher&gt;&lt;isbn&gt;1742-5468&lt;/isbn&gt;&lt;urls&gt;&lt;related-urls&gt;&lt;url&gt;http://dx.doi.org/10.1088/1742-5468/2008/10/P10008&lt;/url&gt;&lt;/related-urls&gt;&lt;/urls&gt;&lt;electronic-resource-num&gt;10.1088/1742-5468/2008/10/p10008&lt;/electronic-resource-num&gt;&lt;/record&gt;&lt;/Cite&gt;&lt;/EndNote&gt;</w:instrText>
      </w:r>
      <w:r w:rsidR="002546C2">
        <w:rPr>
          <w:rFonts w:ascii="Arial" w:hAnsi="Arial" w:cs="Arial"/>
          <w:bCs/>
          <w:color w:val="000000" w:themeColor="text1"/>
          <w:lang w:eastAsia="zh-CN"/>
        </w:rPr>
        <w:fldChar w:fldCharType="separate"/>
      </w:r>
      <w:r w:rsidR="001B2F6D" w:rsidRPr="001B2F6D">
        <w:rPr>
          <w:rFonts w:ascii="Arial" w:hAnsi="Arial" w:cs="Arial"/>
          <w:bCs/>
          <w:noProof/>
          <w:color w:val="000000" w:themeColor="text1"/>
          <w:vertAlign w:val="superscript"/>
          <w:lang w:eastAsia="zh-CN"/>
        </w:rPr>
        <w:t>17</w:t>
      </w:r>
      <w:r w:rsidR="002546C2">
        <w:rPr>
          <w:rFonts w:ascii="Arial" w:hAnsi="Arial" w:cs="Arial"/>
          <w:bCs/>
          <w:color w:val="000000" w:themeColor="text1"/>
          <w:lang w:eastAsia="zh-CN"/>
        </w:rPr>
        <w:fldChar w:fldCharType="end"/>
      </w:r>
      <w:r w:rsidR="00507365" w:rsidRPr="00220EC1">
        <w:rPr>
          <w:rFonts w:ascii="Arial" w:hAnsi="Arial" w:cs="Arial"/>
          <w:bCs/>
          <w:color w:val="000000" w:themeColor="text1"/>
          <w:lang w:eastAsia="zh-CN"/>
        </w:rPr>
        <w:t xml:space="preserve">, </w:t>
      </w:r>
      <w:r w:rsidR="00453715">
        <w:rPr>
          <w:rFonts w:ascii="Arial" w:hAnsi="Arial" w:cs="Arial"/>
          <w:bCs/>
          <w:color w:val="000000" w:themeColor="text1"/>
          <w:lang w:eastAsia="zh-CN"/>
        </w:rPr>
        <w:t>k</w:t>
      </w:r>
      <w:r w:rsidR="00507365">
        <w:rPr>
          <w:rFonts w:ascii="Arial" w:hAnsi="Arial" w:cs="Arial"/>
          <w:bCs/>
          <w:color w:val="000000" w:themeColor="text1"/>
          <w:lang w:eastAsia="zh-CN"/>
        </w:rPr>
        <w:t>-</w:t>
      </w:r>
      <w:r w:rsidR="00453715">
        <w:rPr>
          <w:rFonts w:ascii="Arial" w:hAnsi="Arial" w:cs="Arial"/>
          <w:bCs/>
          <w:color w:val="000000" w:themeColor="text1"/>
          <w:lang w:eastAsia="zh-CN"/>
        </w:rPr>
        <w:t>m</w:t>
      </w:r>
      <w:r w:rsidR="00507365" w:rsidRPr="00220EC1">
        <w:rPr>
          <w:rFonts w:ascii="Arial" w:hAnsi="Arial" w:cs="Arial"/>
          <w:bCs/>
          <w:color w:val="000000" w:themeColor="text1"/>
          <w:lang w:eastAsia="zh-CN"/>
        </w:rPr>
        <w:t>eans</w:t>
      </w:r>
      <w:r w:rsidR="002546C2">
        <w:rPr>
          <w:rFonts w:ascii="Arial" w:hAnsi="Arial" w:cs="Arial"/>
          <w:bCs/>
          <w:color w:val="000000" w:themeColor="text1"/>
          <w:lang w:eastAsia="zh-CN"/>
        </w:rPr>
        <w:fldChar w:fldCharType="begin"/>
      </w:r>
      <w:r w:rsidR="001B2F6D">
        <w:rPr>
          <w:rFonts w:ascii="Arial" w:hAnsi="Arial" w:cs="Arial"/>
          <w:bCs/>
          <w:color w:val="000000" w:themeColor="text1"/>
          <w:lang w:eastAsia="zh-CN"/>
        </w:rPr>
        <w:instrText xml:space="preserve"> ADDIN EN.CITE &lt;EndNote&gt;&lt;Cite&gt;&lt;Author&gt;Hartigan&lt;/Author&gt;&lt;Year&gt;1979&lt;/Year&gt;&lt;RecNum&gt;1279&lt;/RecNum&gt;&lt;DisplayText&gt;&lt;style face="superscript"&gt;18&lt;/style&gt;&lt;/DisplayText&gt;&lt;record&gt;&lt;rec-number&gt;1279&lt;/rec-number&gt;&lt;foreign-keys&gt;&lt;key app="EN" db-id="pwpvxtpxk5ttx3ex2z1xvpz2z9pzzdtdvs5d" timestamp="1594768411" guid="0de0d761-c8f2-484a-9b64-b03398fc5a45"&gt;1279&lt;/key&gt;&lt;/foreign-keys&gt;&lt;ref-type name="Journal Article"&gt;17&lt;/ref-type&gt;&lt;contributors&gt;&lt;authors&gt;&lt;author&gt;Hartigan, J. A.&lt;/author&gt;&lt;author&gt;Wong, M. A.&lt;/author&gt;&lt;/authors&gt;&lt;/contributors&gt;&lt;titles&gt;&lt;title&gt;Algorithm AS 136: A K-Means Clustering Algorithm&lt;/title&gt;&lt;secondary-title&gt;Journal of the Royal Statistical Society. Series C (Applied Statistics)&lt;/secondary-title&gt;&lt;/titles&gt;&lt;periodical&gt;&lt;full-title&gt;Journal of the Royal Statistical Society. Series C (Applied Statistics)&lt;/full-title&gt;&lt;/periodical&gt;&lt;pages&gt;100-108&lt;/pages&gt;&lt;volume&gt;28&lt;/volume&gt;&lt;number&gt;1&lt;/number&gt;&lt;dates&gt;&lt;year&gt;1979&lt;/year&gt;&lt;/dates&gt;&lt;publisher&gt;[Wiley, Royal Statistical Society]&lt;/publisher&gt;&lt;isbn&gt;00359254, 14679876&lt;/isbn&gt;&lt;urls&gt;&lt;related-urls&gt;&lt;url&gt;www.jstor.org/stable/2346830&lt;/url&gt;&lt;/related-urls&gt;&lt;/urls&gt;&lt;custom1&gt;Full publication date: 1979&lt;/custom1&gt;&lt;electronic-resource-num&gt;10.2307/2346830&lt;/electronic-resource-num&gt;&lt;remote-database-name&gt;JSTOR&lt;/remote-database-name&gt;&lt;access-date&gt;2020/07/14/&lt;/access-date&gt;&lt;/record&gt;&lt;/Cite&gt;&lt;/EndNote&gt;</w:instrText>
      </w:r>
      <w:r w:rsidR="002546C2">
        <w:rPr>
          <w:rFonts w:ascii="Arial" w:hAnsi="Arial" w:cs="Arial"/>
          <w:bCs/>
          <w:color w:val="000000" w:themeColor="text1"/>
          <w:lang w:eastAsia="zh-CN"/>
        </w:rPr>
        <w:fldChar w:fldCharType="separate"/>
      </w:r>
      <w:r w:rsidR="001B2F6D" w:rsidRPr="001B2F6D">
        <w:rPr>
          <w:rFonts w:ascii="Arial" w:hAnsi="Arial" w:cs="Arial"/>
          <w:bCs/>
          <w:noProof/>
          <w:color w:val="000000" w:themeColor="text1"/>
          <w:vertAlign w:val="superscript"/>
          <w:lang w:eastAsia="zh-CN"/>
        </w:rPr>
        <w:t>18</w:t>
      </w:r>
      <w:r w:rsidR="002546C2">
        <w:rPr>
          <w:rFonts w:ascii="Arial" w:hAnsi="Arial" w:cs="Arial"/>
          <w:bCs/>
          <w:color w:val="000000" w:themeColor="text1"/>
          <w:lang w:eastAsia="zh-CN"/>
        </w:rPr>
        <w:fldChar w:fldCharType="end"/>
      </w:r>
      <w:r w:rsidR="00507365" w:rsidRPr="00220EC1">
        <w:rPr>
          <w:rFonts w:ascii="Arial" w:hAnsi="Arial" w:cs="Arial"/>
          <w:bCs/>
          <w:color w:val="000000" w:themeColor="text1"/>
          <w:lang w:eastAsia="zh-CN"/>
        </w:rPr>
        <w:t>, Birch</w:t>
      </w:r>
      <w:r w:rsidR="002546C2">
        <w:rPr>
          <w:rFonts w:ascii="Arial" w:hAnsi="Arial" w:cs="Arial"/>
          <w:bCs/>
          <w:color w:val="000000" w:themeColor="text1"/>
          <w:lang w:eastAsia="zh-CN"/>
        </w:rPr>
        <w:fldChar w:fldCharType="begin"/>
      </w:r>
      <w:r w:rsidR="001B2F6D">
        <w:rPr>
          <w:rFonts w:ascii="Arial" w:hAnsi="Arial" w:cs="Arial"/>
          <w:bCs/>
          <w:color w:val="000000" w:themeColor="text1"/>
          <w:lang w:eastAsia="zh-CN"/>
        </w:rPr>
        <w:instrText xml:space="preserve"> ADDIN EN.CITE &lt;EndNote&gt;&lt;Cite&gt;&lt;Author&gt;Zhang&lt;/Author&gt;&lt;Year&gt;1996&lt;/Year&gt;&lt;RecNum&gt;1280&lt;/RecNum&gt;&lt;DisplayText&gt;&lt;style face="superscript"&gt;19&lt;/style&gt;&lt;/DisplayText&gt;&lt;record&gt;&lt;rec-number&gt;1280&lt;/rec-number&gt;&lt;foreign-keys&gt;&lt;key app="EN" db-id="pwpvxtpxk5ttx3ex2z1xvpz2z9pzzdtdvs5d" timestamp="1594768447" guid="3a5a0abb-0a57-458e-9c4b-3ca1af63a781"&gt;1280&lt;/key&gt;&lt;/foreign-keys&gt;&lt;ref-type name="Journal Article"&gt;17&lt;/ref-type&gt;&lt;contributors&gt;&lt;authors&gt;&lt;author&gt;Tian Zhang&lt;/author&gt;&lt;author&gt;Raghu Ramakrishnan&lt;/author&gt;&lt;author&gt;Miron Livny&lt;/author&gt;&lt;/authors&gt;&lt;/contributors&gt;&lt;titles&gt;&lt;title&gt;BIRCH: an efficient data clustering method for very large databases&lt;/title&gt;&lt;/titles&gt;&lt;pages&gt;103–114&lt;/pages&gt;&lt;volume&gt;25&lt;/volume&gt;&lt;number&gt;2 %J SIGMOD Rec.&lt;/number&gt;&lt;dates&gt;&lt;year&gt;1996&lt;/year&gt;&lt;/dates&gt;&lt;isbn&gt;0163-5808&lt;/isbn&gt;&lt;urls&gt;&lt;related-urls&gt;&lt;url&gt;https://doi.org/10.1145/235968.233324&lt;/url&gt;&lt;/related-urls&gt;&lt;/urls&gt;&lt;electronic-resource-num&gt;10.1145/235968.233324&lt;/electronic-resource-num&gt;&lt;/record&gt;&lt;/Cite&gt;&lt;/EndNote&gt;</w:instrText>
      </w:r>
      <w:r w:rsidR="002546C2">
        <w:rPr>
          <w:rFonts w:ascii="Arial" w:hAnsi="Arial" w:cs="Arial"/>
          <w:bCs/>
          <w:color w:val="000000" w:themeColor="text1"/>
          <w:lang w:eastAsia="zh-CN"/>
        </w:rPr>
        <w:fldChar w:fldCharType="separate"/>
      </w:r>
      <w:r w:rsidR="001B2F6D" w:rsidRPr="001B2F6D">
        <w:rPr>
          <w:rFonts w:ascii="Arial" w:hAnsi="Arial" w:cs="Arial"/>
          <w:bCs/>
          <w:noProof/>
          <w:color w:val="000000" w:themeColor="text1"/>
          <w:vertAlign w:val="superscript"/>
          <w:lang w:eastAsia="zh-CN"/>
        </w:rPr>
        <w:t>19</w:t>
      </w:r>
      <w:r w:rsidR="002546C2">
        <w:rPr>
          <w:rFonts w:ascii="Arial" w:hAnsi="Arial" w:cs="Arial"/>
          <w:bCs/>
          <w:color w:val="000000" w:themeColor="text1"/>
          <w:lang w:eastAsia="zh-CN"/>
        </w:rPr>
        <w:fldChar w:fldCharType="end"/>
      </w:r>
      <w:r w:rsidR="00507365" w:rsidRPr="00220EC1">
        <w:rPr>
          <w:rFonts w:ascii="Arial" w:hAnsi="Arial" w:cs="Arial"/>
          <w:bCs/>
          <w:color w:val="000000" w:themeColor="text1"/>
          <w:lang w:eastAsia="zh-CN"/>
        </w:rPr>
        <w:t>, spectral clustering</w:t>
      </w:r>
      <w:r w:rsidR="002546C2">
        <w:rPr>
          <w:rFonts w:ascii="Arial" w:hAnsi="Arial" w:cs="Arial"/>
          <w:bCs/>
          <w:color w:val="000000" w:themeColor="text1"/>
          <w:lang w:eastAsia="zh-CN"/>
        </w:rPr>
        <w:fldChar w:fldCharType="begin"/>
      </w:r>
      <w:r w:rsidR="001B2F6D">
        <w:rPr>
          <w:rFonts w:ascii="Arial" w:hAnsi="Arial" w:cs="Arial"/>
          <w:bCs/>
          <w:color w:val="000000" w:themeColor="text1"/>
          <w:lang w:eastAsia="zh-CN"/>
        </w:rPr>
        <w:instrText xml:space="preserve"> ADDIN EN.CITE &lt;EndNote&gt;&lt;Cite&gt;&lt;Author&gt;von Luxburg&lt;/Author&gt;&lt;Year&gt;2007&lt;/Year&gt;&lt;RecNum&gt;1281&lt;/RecNum&gt;&lt;DisplayText&gt;&lt;style face="superscript"&gt;20&lt;/style&gt;&lt;/DisplayText&gt;&lt;record&gt;&lt;rec-number&gt;1281&lt;/rec-number&gt;&lt;foreign-keys&gt;&lt;key app="EN" db-id="pwpvxtpxk5ttx3ex2z1xvpz2z9pzzdtdvs5d" timestamp="1594768476" guid="affa58e1-1928-4ef4-9fa7-7bceac46fa6a"&gt;1281&lt;/key&gt;&lt;/foreign-keys&gt;&lt;ref-type name="Journal Article"&gt;17&lt;/ref-type&gt;&lt;contributors&gt;&lt;authors&gt;&lt;author&gt;von Luxburg, Ulrike&lt;/author&gt;&lt;/authors&gt;&lt;/contributors&gt;&lt;titles&gt;&lt;title&gt;A tutorial on spectral clustering&lt;/title&gt;&lt;secondary-title&gt;Statistics and Computing&lt;/secondary-title&gt;&lt;/titles&gt;&lt;periodical&gt;&lt;full-title&gt;Statistics and Computing&lt;/full-title&gt;&lt;/periodical&gt;&lt;pages&gt;395-416&lt;/pages&gt;&lt;volume&gt;17&lt;/volume&gt;&lt;number&gt;4&lt;/number&gt;&lt;dates&gt;&lt;year&gt;2007&lt;/year&gt;&lt;pub-dates&gt;&lt;date&gt;2007/12/01&lt;/date&gt;&lt;/pub-dates&gt;&lt;/dates&gt;&lt;isbn&gt;1573-1375&lt;/isbn&gt;&lt;urls&gt;&lt;related-urls&gt;&lt;url&gt;https://doi.org/10.1007/s11222-007-9033-z&lt;/url&gt;&lt;/related-urls&gt;&lt;/urls&gt;&lt;electronic-resource-num&gt;10.1007/s11222-007-9033-z&lt;/electronic-resource-num&gt;&lt;/record&gt;&lt;/Cite&gt;&lt;/EndNote&gt;</w:instrText>
      </w:r>
      <w:r w:rsidR="002546C2">
        <w:rPr>
          <w:rFonts w:ascii="Arial" w:hAnsi="Arial" w:cs="Arial"/>
          <w:bCs/>
          <w:color w:val="000000" w:themeColor="text1"/>
          <w:lang w:eastAsia="zh-CN"/>
        </w:rPr>
        <w:fldChar w:fldCharType="separate"/>
      </w:r>
      <w:r w:rsidR="001B2F6D" w:rsidRPr="001B2F6D">
        <w:rPr>
          <w:rFonts w:ascii="Arial" w:hAnsi="Arial" w:cs="Arial"/>
          <w:bCs/>
          <w:noProof/>
          <w:color w:val="000000" w:themeColor="text1"/>
          <w:vertAlign w:val="superscript"/>
          <w:lang w:eastAsia="zh-CN"/>
        </w:rPr>
        <w:t>20</w:t>
      </w:r>
      <w:r w:rsidR="002546C2">
        <w:rPr>
          <w:rFonts w:ascii="Arial" w:hAnsi="Arial" w:cs="Arial"/>
          <w:bCs/>
          <w:color w:val="000000" w:themeColor="text1"/>
          <w:lang w:eastAsia="zh-CN"/>
        </w:rPr>
        <w:fldChar w:fldCharType="end"/>
      </w:r>
      <w:r w:rsidR="00507365" w:rsidRPr="00220EC1">
        <w:rPr>
          <w:rFonts w:ascii="Arial" w:hAnsi="Arial" w:cs="Arial"/>
          <w:bCs/>
          <w:color w:val="000000" w:themeColor="text1"/>
          <w:lang w:eastAsia="zh-CN"/>
        </w:rPr>
        <w:t>, agglomerative clustering</w:t>
      </w:r>
      <w:r w:rsidR="002546C2">
        <w:rPr>
          <w:rFonts w:ascii="Arial" w:hAnsi="Arial" w:cs="Arial"/>
          <w:bCs/>
          <w:color w:val="000000" w:themeColor="text1"/>
          <w:lang w:eastAsia="zh-CN"/>
        </w:rPr>
        <w:fldChar w:fldCharType="begin"/>
      </w:r>
      <w:r w:rsidR="001B2F6D">
        <w:rPr>
          <w:rFonts w:ascii="Arial" w:hAnsi="Arial" w:cs="Arial"/>
          <w:bCs/>
          <w:color w:val="000000" w:themeColor="text1"/>
          <w:lang w:eastAsia="zh-CN"/>
        </w:rPr>
        <w:instrText xml:space="preserve"> ADDIN EN.CITE &lt;EndNote&gt;&lt;Cite&gt;&lt;Author&gt;Beeferman&lt;/Author&gt;&lt;Year&gt;2000&lt;/Year&gt;&lt;RecNum&gt;1282&lt;/RecNum&gt;&lt;DisplayText&gt;&lt;style face="superscript"&gt;21&lt;/style&gt;&lt;/DisplayText&gt;&lt;record&gt;&lt;rec-number&gt;1282&lt;/rec-number&gt;&lt;foreign-keys&gt;&lt;key app="EN" db-id="pwpvxtpxk5ttx3ex2z1xvpz2z9pzzdtdvs5d" timestamp="1594768505" guid="c920aa6d-a589-4264-9dab-cca0e0f8a3da"&gt;1282&lt;/key&gt;&lt;/foreign-keys&gt;&lt;ref-type name="Conference Paper"&gt;47&lt;/ref-type&gt;&lt;contributors&gt;&lt;authors&gt;&lt;author&gt;Doug Beeferman&lt;/author&gt;&lt;author&gt;Adam Berger&lt;/author&gt;&lt;/authors&gt;&lt;/contributors&gt;&lt;titles&gt;&lt;title&gt;Agglomerative clustering of a search engine query log&lt;/title&gt;&lt;secondary-title&gt;Proceedings of the sixth ACM SIGKDD international conference on Knowledge discovery and data mining&lt;/secondary-title&gt;&lt;/titles&gt;&lt;pages&gt;407–416&lt;/pages&gt;&lt;dates&gt;&lt;year&gt;2000&lt;/year&gt;&lt;/dates&gt;&lt;pub-location&gt;Boston, Massachusetts, USA&lt;/pub-location&gt;&lt;publisher&gt;Association for Computing Machinery&lt;/publisher&gt;&lt;urls&gt;&lt;related-urls&gt;&lt;url&gt;https://doi.org/10.1145/347090.347176&lt;/url&gt;&lt;/related-urls&gt;&lt;/urls&gt;&lt;electronic-resource-num&gt;10.1145/347090.347176&lt;/electronic-resource-num&gt;&lt;/record&gt;&lt;/Cite&gt;&lt;/EndNote&gt;</w:instrText>
      </w:r>
      <w:r w:rsidR="002546C2">
        <w:rPr>
          <w:rFonts w:ascii="Arial" w:hAnsi="Arial" w:cs="Arial"/>
          <w:bCs/>
          <w:color w:val="000000" w:themeColor="text1"/>
          <w:lang w:eastAsia="zh-CN"/>
        </w:rPr>
        <w:fldChar w:fldCharType="separate"/>
      </w:r>
      <w:r w:rsidR="001B2F6D" w:rsidRPr="001B2F6D">
        <w:rPr>
          <w:rFonts w:ascii="Arial" w:hAnsi="Arial" w:cs="Arial"/>
          <w:bCs/>
          <w:noProof/>
          <w:color w:val="000000" w:themeColor="text1"/>
          <w:vertAlign w:val="superscript"/>
          <w:lang w:eastAsia="zh-CN"/>
        </w:rPr>
        <w:t>21</w:t>
      </w:r>
      <w:r w:rsidR="002546C2">
        <w:rPr>
          <w:rFonts w:ascii="Arial" w:hAnsi="Arial" w:cs="Arial"/>
          <w:bCs/>
          <w:color w:val="000000" w:themeColor="text1"/>
          <w:lang w:eastAsia="zh-CN"/>
        </w:rPr>
        <w:fldChar w:fldCharType="end"/>
      </w:r>
      <w:r w:rsidR="00507365" w:rsidRPr="00220EC1">
        <w:rPr>
          <w:rFonts w:ascii="Arial" w:hAnsi="Arial" w:cs="Arial"/>
          <w:bCs/>
          <w:color w:val="000000" w:themeColor="text1"/>
          <w:lang w:eastAsia="zh-CN"/>
        </w:rPr>
        <w:t>, affinity propagation</w:t>
      </w:r>
      <w:r w:rsidR="002546C2">
        <w:rPr>
          <w:rFonts w:ascii="Arial" w:hAnsi="Arial" w:cs="Arial"/>
          <w:bCs/>
          <w:color w:val="000000" w:themeColor="text1"/>
          <w:lang w:eastAsia="zh-CN"/>
        </w:rPr>
        <w:fldChar w:fldCharType="begin"/>
      </w:r>
      <w:r w:rsidR="001B2F6D">
        <w:rPr>
          <w:rFonts w:ascii="Arial" w:hAnsi="Arial" w:cs="Arial"/>
          <w:bCs/>
          <w:color w:val="000000" w:themeColor="text1"/>
          <w:lang w:eastAsia="zh-CN"/>
        </w:rPr>
        <w:instrText xml:space="preserve"> ADDIN EN.CITE &lt;EndNote&gt;&lt;Cite&gt;&lt;Author&gt;Frey&lt;/Author&gt;&lt;Year&gt;2007&lt;/Year&gt;&lt;RecNum&gt;1283&lt;/RecNum&gt;&lt;DisplayText&gt;&lt;style face="superscript"&gt;22&lt;/style&gt;&lt;/DisplayText&gt;&lt;record&gt;&lt;rec-number&gt;1283&lt;/rec-number&gt;&lt;foreign-keys&gt;&lt;key app="EN" db-id="pwpvxtpxk5ttx3ex2z1xvpz2z9pzzdtdvs5d" timestamp="1594768539" guid="7dd19b82-e33f-4d82-8696-3e058750f433"&gt;1283&lt;/key&gt;&lt;/foreign-keys&gt;&lt;ref-type name="Journal Article"&gt;17&lt;/ref-type&gt;&lt;contributors&gt;&lt;authors&gt;&lt;author&gt;Frey, Brendan J.&lt;/author&gt;&lt;author&gt;Dueck, Delbert&lt;/author&gt;&lt;/authors&gt;&lt;/contributors&gt;&lt;titles&gt;&lt;title&gt;Clustering by Passing Messages Between Data Points&lt;/title&gt;&lt;/titles&gt;&lt;pages&gt;972-976&lt;/pages&gt;&lt;volume&gt;315&lt;/volume&gt;&lt;number&gt;5814&lt;/number&gt;&lt;dates&gt;&lt;year&gt;2007&lt;/year&gt;&lt;/dates&gt;&lt;urls&gt;&lt;related-urls&gt;&lt;url&gt;https://science.sciencemag.org/content/sci/315/5814/972.full.pdf&lt;/url&gt;&lt;/related-urls&gt;&lt;/urls&gt;&lt;electronic-resource-num&gt;10.1126/science.1136800 %J Science&lt;/electronic-resource-num&gt;&lt;/record&gt;&lt;/Cite&gt;&lt;/EndNote&gt;</w:instrText>
      </w:r>
      <w:r w:rsidR="002546C2">
        <w:rPr>
          <w:rFonts w:ascii="Arial" w:hAnsi="Arial" w:cs="Arial"/>
          <w:bCs/>
          <w:color w:val="000000" w:themeColor="text1"/>
          <w:lang w:eastAsia="zh-CN"/>
        </w:rPr>
        <w:fldChar w:fldCharType="separate"/>
      </w:r>
      <w:r w:rsidR="001B2F6D" w:rsidRPr="001B2F6D">
        <w:rPr>
          <w:rFonts w:ascii="Arial" w:hAnsi="Arial" w:cs="Arial"/>
          <w:bCs/>
          <w:noProof/>
          <w:color w:val="000000" w:themeColor="text1"/>
          <w:vertAlign w:val="superscript"/>
          <w:lang w:eastAsia="zh-CN"/>
        </w:rPr>
        <w:t>22</w:t>
      </w:r>
      <w:r w:rsidR="002546C2">
        <w:rPr>
          <w:rFonts w:ascii="Arial" w:hAnsi="Arial" w:cs="Arial"/>
          <w:bCs/>
          <w:color w:val="000000" w:themeColor="text1"/>
          <w:lang w:eastAsia="zh-CN"/>
        </w:rPr>
        <w:fldChar w:fldCharType="end"/>
      </w:r>
      <w:r w:rsidR="008908FD">
        <w:rPr>
          <w:rFonts w:ascii="Arial" w:hAnsi="Arial" w:cs="Arial"/>
          <w:bCs/>
          <w:color w:val="000000" w:themeColor="text1"/>
          <w:lang w:eastAsia="zh-CN"/>
        </w:rPr>
        <w:t>,</w:t>
      </w:r>
      <w:r w:rsidR="00507365" w:rsidRPr="00220EC1">
        <w:rPr>
          <w:rFonts w:ascii="Arial" w:hAnsi="Arial" w:cs="Arial"/>
          <w:bCs/>
          <w:color w:val="000000" w:themeColor="text1"/>
          <w:lang w:eastAsia="zh-CN"/>
        </w:rPr>
        <w:t xml:space="preserve"> and Optics</w:t>
      </w:r>
      <w:r w:rsidR="002546C2">
        <w:rPr>
          <w:rFonts w:ascii="Arial" w:hAnsi="Arial" w:cs="Arial"/>
          <w:bCs/>
          <w:color w:val="000000" w:themeColor="text1"/>
          <w:lang w:eastAsia="zh-CN"/>
        </w:rPr>
        <w:fldChar w:fldCharType="begin"/>
      </w:r>
      <w:r w:rsidR="001B2F6D">
        <w:rPr>
          <w:rFonts w:ascii="Arial" w:hAnsi="Arial" w:cs="Arial"/>
          <w:bCs/>
          <w:color w:val="000000" w:themeColor="text1"/>
          <w:lang w:eastAsia="zh-CN"/>
        </w:rPr>
        <w:instrText xml:space="preserve"> ADDIN EN.CITE &lt;EndNote&gt;&lt;Cite&gt;&lt;Author&gt;Ankerst&lt;/Author&gt;&lt;Year&gt;1999&lt;/Year&gt;&lt;RecNum&gt;1284&lt;/RecNum&gt;&lt;DisplayText&gt;&lt;style face="superscript"&gt;23&lt;/style&gt;&lt;/DisplayText&gt;&lt;record&gt;&lt;rec-number&gt;1284&lt;/rec-number&gt;&lt;foreign-keys&gt;&lt;key app="EN" db-id="pwpvxtpxk5ttx3ex2z1xvpz2z9pzzdtdvs5d" timestamp="1594768566" guid="8ec0fa50-aee0-40f7-90ae-68a5712f277d"&gt;1284&lt;/key&gt;&lt;/foreign-keys&gt;&lt;ref-type name="Journal Article"&gt;17&lt;/ref-type&gt;&lt;contributors&gt;&lt;authors&gt;&lt;author&gt;Mihael Ankerst&lt;/author&gt;&lt;author&gt;Markus M. Breunig&lt;/author&gt;&lt;author&gt;Hans-Peter Kriegel&lt;/author&gt;&lt;author&gt;Jörg Sander&lt;/author&gt;&lt;/authors&gt;&lt;/contributors&gt;&lt;titles&gt;&lt;title&gt;OPTICS: ordering points to identify the clustering structure&lt;/title&gt;&lt;/titles&gt;&lt;pages&gt;49–60&lt;/pages&gt;&lt;volume&gt;28&lt;/volume&gt;&lt;number&gt;2 %J SIGMOD Rec.&lt;/number&gt;&lt;keywords&gt;&lt;keyword&gt;cluster analysis, database mining, visualization&lt;/keyword&gt;&lt;/keywords&gt;&lt;dates&gt;&lt;year&gt;1999&lt;/year&gt;&lt;/dates&gt;&lt;isbn&gt;0163-5808&lt;/isbn&gt;&lt;urls&gt;&lt;related-urls&gt;&lt;url&gt;https://doi.org/10.1145/304181.304187&lt;/url&gt;&lt;/related-urls&gt;&lt;/urls&gt;&lt;electronic-resource-num&gt;10.1145/304181.304187&lt;/electronic-resource-num&gt;&lt;/record&gt;&lt;/Cite&gt;&lt;/EndNote&gt;</w:instrText>
      </w:r>
      <w:r w:rsidR="002546C2">
        <w:rPr>
          <w:rFonts w:ascii="Arial" w:hAnsi="Arial" w:cs="Arial"/>
          <w:bCs/>
          <w:color w:val="000000" w:themeColor="text1"/>
          <w:lang w:eastAsia="zh-CN"/>
        </w:rPr>
        <w:fldChar w:fldCharType="separate"/>
      </w:r>
      <w:r w:rsidR="001B2F6D" w:rsidRPr="001B2F6D">
        <w:rPr>
          <w:rFonts w:ascii="Arial" w:hAnsi="Arial" w:cs="Arial"/>
          <w:bCs/>
          <w:noProof/>
          <w:color w:val="000000" w:themeColor="text1"/>
          <w:vertAlign w:val="superscript"/>
          <w:lang w:eastAsia="zh-CN"/>
        </w:rPr>
        <w:t>23</w:t>
      </w:r>
      <w:r w:rsidR="002546C2">
        <w:rPr>
          <w:rFonts w:ascii="Arial" w:hAnsi="Arial" w:cs="Arial"/>
          <w:bCs/>
          <w:color w:val="000000" w:themeColor="text1"/>
          <w:lang w:eastAsia="zh-CN"/>
        </w:rPr>
        <w:fldChar w:fldCharType="end"/>
      </w:r>
      <w:r w:rsidR="00507365">
        <w:rPr>
          <w:rFonts w:ascii="Arial" w:hAnsi="Arial" w:cs="Arial"/>
          <w:bCs/>
          <w:color w:val="000000" w:themeColor="text1"/>
          <w:lang w:eastAsia="zh-CN"/>
        </w:rPr>
        <w:t>.</w:t>
      </w:r>
      <w:r w:rsidR="00507365" w:rsidRPr="00220EC1">
        <w:rPr>
          <w:rFonts w:ascii="Arial" w:hAnsi="Arial" w:cs="Arial"/>
          <w:bCs/>
          <w:color w:val="000000" w:themeColor="text1"/>
          <w:lang w:eastAsia="zh-CN"/>
        </w:rPr>
        <w:t xml:space="preserve"> </w:t>
      </w:r>
      <w:r w:rsidR="00BB646D" w:rsidRPr="00220EC1">
        <w:rPr>
          <w:rFonts w:ascii="Arial" w:hAnsi="Arial" w:cs="Arial"/>
          <w:bCs/>
          <w:color w:val="000000" w:themeColor="text1"/>
          <w:lang w:eastAsia="zh-CN"/>
        </w:rPr>
        <w:t xml:space="preserve"> </w:t>
      </w:r>
    </w:p>
    <w:p w14:paraId="397E131A" w14:textId="0E74C293" w:rsidR="00BB646D" w:rsidRDefault="00BB646D" w:rsidP="00BB646D">
      <w:pPr>
        <w:spacing w:after="0" w:line="240" w:lineRule="auto"/>
        <w:ind w:firstLine="420"/>
        <w:jc w:val="both"/>
        <w:rPr>
          <w:rFonts w:ascii="Arial" w:hAnsi="Arial" w:cs="Arial"/>
          <w:bCs/>
          <w:color w:val="000000" w:themeColor="text1"/>
          <w:lang w:eastAsia="zh-CN"/>
        </w:rPr>
      </w:pPr>
      <w:r w:rsidRPr="00220EC1">
        <w:rPr>
          <w:rFonts w:ascii="Arial" w:hAnsi="Arial" w:cs="Arial"/>
          <w:bCs/>
          <w:color w:val="000000" w:themeColor="text1"/>
          <w:lang w:eastAsia="zh-CN"/>
        </w:rPr>
        <w:t>The goal of</w:t>
      </w:r>
      <w:r w:rsidR="004E0A9E">
        <w:rPr>
          <w:rFonts w:ascii="Arial" w:hAnsi="Arial" w:cs="Arial"/>
          <w:bCs/>
          <w:color w:val="000000" w:themeColor="text1"/>
          <w:lang w:eastAsia="zh-CN"/>
        </w:rPr>
        <w:t xml:space="preserve"> the</w:t>
      </w:r>
      <w:r w:rsidRPr="00220EC1">
        <w:rPr>
          <w:rFonts w:ascii="Arial" w:hAnsi="Arial" w:cs="Arial"/>
          <w:bCs/>
          <w:color w:val="000000" w:themeColor="text1"/>
          <w:lang w:eastAsia="zh-CN"/>
        </w:rPr>
        <w:t xml:space="preserve"> ablation test is to design several </w:t>
      </w:r>
      <w:r w:rsidR="00DD27FD" w:rsidRPr="00220EC1">
        <w:rPr>
          <w:rFonts w:ascii="Arial" w:hAnsi="Arial" w:cs="Arial"/>
          <w:bCs/>
          <w:color w:val="000000" w:themeColor="text1"/>
          <w:lang w:eastAsia="zh-CN"/>
        </w:rPr>
        <w:t>scenarios</w:t>
      </w:r>
      <w:r w:rsidRPr="00220EC1">
        <w:rPr>
          <w:rFonts w:ascii="Arial" w:hAnsi="Arial" w:cs="Arial"/>
          <w:bCs/>
          <w:color w:val="000000" w:themeColor="text1"/>
          <w:lang w:eastAsia="zh-CN"/>
        </w:rPr>
        <w:t xml:space="preserve"> by only </w:t>
      </w:r>
      <w:r w:rsidR="00C8001F" w:rsidRPr="00220EC1">
        <w:rPr>
          <w:rFonts w:ascii="Arial" w:hAnsi="Arial" w:cs="Arial"/>
          <w:bCs/>
          <w:color w:val="000000" w:themeColor="text1"/>
          <w:lang w:eastAsia="zh-CN"/>
        </w:rPr>
        <w:t>exclud</w:t>
      </w:r>
      <w:r w:rsidR="00C8001F">
        <w:rPr>
          <w:rFonts w:ascii="Arial" w:hAnsi="Arial" w:cs="Arial"/>
          <w:bCs/>
          <w:color w:val="000000" w:themeColor="text1"/>
          <w:lang w:eastAsia="zh-CN"/>
        </w:rPr>
        <w:t>ing</w:t>
      </w:r>
      <w:r w:rsidR="00C8001F" w:rsidRPr="00220EC1">
        <w:rPr>
          <w:rFonts w:ascii="Arial" w:hAnsi="Arial" w:cs="Arial"/>
          <w:bCs/>
          <w:color w:val="000000" w:themeColor="text1"/>
          <w:lang w:eastAsia="zh-CN"/>
        </w:rPr>
        <w:t xml:space="preserve"> </w:t>
      </w:r>
      <w:r w:rsidRPr="00220EC1">
        <w:rPr>
          <w:rFonts w:ascii="Arial" w:hAnsi="Arial" w:cs="Arial"/>
          <w:bCs/>
          <w:color w:val="000000" w:themeColor="text1"/>
          <w:lang w:eastAsia="zh-CN"/>
        </w:rPr>
        <w:t>one of these</w:t>
      </w:r>
      <w:r w:rsidR="0043669A">
        <w:rPr>
          <w:rFonts w:ascii="Arial" w:hAnsi="Arial" w:cs="Arial"/>
          <w:bCs/>
          <w:color w:val="000000" w:themeColor="text1"/>
          <w:lang w:eastAsia="zh-CN"/>
        </w:rPr>
        <w:t xml:space="preserve"> computational</w:t>
      </w:r>
      <w:r w:rsidRPr="00220EC1">
        <w:rPr>
          <w:rFonts w:ascii="Arial" w:hAnsi="Arial" w:cs="Arial"/>
          <w:bCs/>
          <w:color w:val="000000" w:themeColor="text1"/>
          <w:lang w:eastAsia="zh-CN"/>
        </w:rPr>
        <w:t xml:space="preserve"> </w:t>
      </w:r>
      <w:r w:rsidR="0043669A" w:rsidRPr="00220EC1">
        <w:rPr>
          <w:rFonts w:ascii="Arial" w:hAnsi="Arial" w:cs="Arial"/>
          <w:bCs/>
          <w:color w:val="000000" w:themeColor="text1"/>
          <w:lang w:eastAsia="zh-CN"/>
        </w:rPr>
        <w:t>components</w:t>
      </w:r>
      <w:r w:rsidR="004E0A9E">
        <w:rPr>
          <w:rFonts w:ascii="Arial" w:hAnsi="Arial" w:cs="Arial"/>
          <w:bCs/>
          <w:color w:val="000000" w:themeColor="text1"/>
          <w:lang w:eastAsia="zh-CN"/>
        </w:rPr>
        <w:t>;</w:t>
      </w:r>
      <w:r w:rsidR="004E0A9E" w:rsidRPr="00220EC1">
        <w:rPr>
          <w:rFonts w:ascii="Arial" w:hAnsi="Arial" w:cs="Arial"/>
          <w:bCs/>
          <w:color w:val="000000" w:themeColor="text1"/>
          <w:lang w:eastAsia="zh-CN"/>
        </w:rPr>
        <w:t xml:space="preserve"> </w:t>
      </w:r>
      <w:r w:rsidR="00507365">
        <w:rPr>
          <w:rFonts w:ascii="Arial" w:hAnsi="Arial" w:cs="Arial"/>
          <w:bCs/>
          <w:color w:val="000000" w:themeColor="text1"/>
          <w:lang w:eastAsia="zh-CN"/>
        </w:rPr>
        <w:t>then</w:t>
      </w:r>
      <w:r w:rsidR="004E0A9E">
        <w:rPr>
          <w:rFonts w:ascii="Arial" w:hAnsi="Arial" w:cs="Arial"/>
          <w:bCs/>
          <w:color w:val="000000" w:themeColor="text1"/>
          <w:lang w:eastAsia="zh-CN"/>
        </w:rPr>
        <w:t>,</w:t>
      </w:r>
      <w:r w:rsidR="00507365">
        <w:rPr>
          <w:rFonts w:ascii="Arial" w:hAnsi="Arial" w:cs="Arial"/>
          <w:bCs/>
          <w:color w:val="000000" w:themeColor="text1"/>
          <w:lang w:eastAsia="zh-CN"/>
        </w:rPr>
        <w:t xml:space="preserve"> </w:t>
      </w:r>
      <w:r w:rsidRPr="00220EC1">
        <w:rPr>
          <w:rFonts w:ascii="Arial" w:hAnsi="Arial" w:cs="Arial"/>
          <w:bCs/>
          <w:color w:val="000000" w:themeColor="text1"/>
          <w:lang w:eastAsia="zh-CN"/>
        </w:rPr>
        <w:t xml:space="preserve">check </w:t>
      </w:r>
      <w:r w:rsidR="0043669A">
        <w:rPr>
          <w:rFonts w:ascii="Arial" w:hAnsi="Arial" w:cs="Arial"/>
          <w:bCs/>
          <w:color w:val="000000" w:themeColor="text1"/>
          <w:lang w:eastAsia="zh-CN"/>
        </w:rPr>
        <w:t xml:space="preserve">its influences in </w:t>
      </w:r>
      <w:r w:rsidR="004E0A9E">
        <w:rPr>
          <w:rFonts w:ascii="Arial" w:hAnsi="Arial" w:cs="Arial"/>
          <w:bCs/>
          <w:color w:val="000000" w:themeColor="text1"/>
          <w:lang w:eastAsia="zh-CN"/>
        </w:rPr>
        <w:t xml:space="preserve">the </w:t>
      </w:r>
      <w:r w:rsidR="00AE1354" w:rsidRPr="00220EC1">
        <w:rPr>
          <w:rFonts w:ascii="Arial" w:hAnsi="Arial" w:cs="Arial"/>
          <w:bCs/>
          <w:color w:val="000000" w:themeColor="text1"/>
          <w:lang w:eastAsia="zh-CN"/>
        </w:rPr>
        <w:t xml:space="preserve">clustering </w:t>
      </w:r>
      <w:r w:rsidRPr="00220EC1">
        <w:rPr>
          <w:rFonts w:ascii="Arial" w:hAnsi="Arial" w:cs="Arial"/>
          <w:bCs/>
          <w:color w:val="000000" w:themeColor="text1"/>
          <w:lang w:eastAsia="zh-CN"/>
        </w:rPr>
        <w:t>performance changes quantitatively. If th</w:t>
      </w:r>
      <w:r w:rsidRPr="00453715">
        <w:rPr>
          <w:rFonts w:ascii="Arial" w:hAnsi="Arial" w:cs="Arial"/>
          <w:bCs/>
          <w:color w:val="000000" w:themeColor="text1"/>
          <w:lang w:eastAsia="zh-CN"/>
        </w:rPr>
        <w:t>e performance get</w:t>
      </w:r>
      <w:r w:rsidR="003D45E8">
        <w:rPr>
          <w:rFonts w:ascii="Arial" w:hAnsi="Arial" w:cs="Arial"/>
          <w:bCs/>
          <w:color w:val="000000" w:themeColor="text1"/>
          <w:lang w:eastAsia="zh-CN"/>
        </w:rPr>
        <w:t>s</w:t>
      </w:r>
      <w:r w:rsidRPr="00453715">
        <w:rPr>
          <w:rFonts w:ascii="Arial" w:hAnsi="Arial" w:cs="Arial"/>
          <w:bCs/>
          <w:color w:val="000000" w:themeColor="text1"/>
          <w:lang w:eastAsia="zh-CN"/>
        </w:rPr>
        <w:t xml:space="preserve"> worse</w:t>
      </w:r>
      <w:r w:rsidR="007409BE">
        <w:rPr>
          <w:rFonts w:ascii="Arial" w:hAnsi="Arial" w:cs="Arial"/>
          <w:bCs/>
          <w:color w:val="000000" w:themeColor="text1"/>
          <w:lang w:eastAsia="zh-CN"/>
        </w:rPr>
        <w:t>, it</w:t>
      </w:r>
      <w:r w:rsidRPr="00453715">
        <w:rPr>
          <w:rFonts w:ascii="Arial" w:hAnsi="Arial" w:cs="Arial"/>
          <w:bCs/>
          <w:color w:val="000000" w:themeColor="text1"/>
          <w:lang w:eastAsia="zh-CN"/>
        </w:rPr>
        <w:t xml:space="preserve"> means the component tested contributes to scGNN. </w:t>
      </w:r>
      <w:r w:rsidRPr="00220EC1">
        <w:rPr>
          <w:rFonts w:ascii="Arial" w:hAnsi="Arial" w:cs="Arial"/>
          <w:bCs/>
          <w:color w:val="000000" w:themeColor="text1"/>
          <w:lang w:eastAsia="zh-CN"/>
        </w:rPr>
        <w:t xml:space="preserve">Here are the details of </w:t>
      </w:r>
      <w:r w:rsidR="008908FD">
        <w:rPr>
          <w:rFonts w:ascii="Arial" w:hAnsi="Arial" w:cs="Arial"/>
          <w:bCs/>
          <w:color w:val="000000" w:themeColor="text1"/>
          <w:lang w:eastAsia="zh-CN"/>
        </w:rPr>
        <w:t xml:space="preserve">the </w:t>
      </w:r>
      <w:r w:rsidRPr="00220EC1">
        <w:rPr>
          <w:rFonts w:ascii="Arial" w:hAnsi="Arial" w:cs="Arial"/>
          <w:bCs/>
          <w:color w:val="000000" w:themeColor="text1"/>
          <w:lang w:eastAsia="zh-CN"/>
        </w:rPr>
        <w:t xml:space="preserve">components: </w:t>
      </w:r>
    </w:p>
    <w:p w14:paraId="6CBBC3AB" w14:textId="77777777" w:rsidR="008908FD" w:rsidRPr="00220EC1" w:rsidRDefault="008908FD" w:rsidP="00BB646D">
      <w:pPr>
        <w:spacing w:after="0" w:line="240" w:lineRule="auto"/>
        <w:ind w:firstLine="420"/>
        <w:jc w:val="both"/>
        <w:rPr>
          <w:rFonts w:ascii="Arial" w:hAnsi="Arial" w:cs="Arial"/>
          <w:bCs/>
          <w:color w:val="000000" w:themeColor="text1"/>
          <w:lang w:eastAsia="zh-CN"/>
        </w:rPr>
      </w:pPr>
    </w:p>
    <w:p w14:paraId="7D7D2993" w14:textId="69B8C89F" w:rsidR="00BB646D" w:rsidRPr="008908FD" w:rsidRDefault="00BB646D" w:rsidP="008908FD">
      <w:pPr>
        <w:pStyle w:val="ListParagraph"/>
        <w:numPr>
          <w:ilvl w:val="0"/>
          <w:numId w:val="8"/>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Embedding selection</w:t>
      </w:r>
      <w:r w:rsidR="008908FD"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Given the single</w:t>
      </w:r>
      <w:r w:rsidR="008908FD">
        <w:rPr>
          <w:rFonts w:ascii="Arial" w:hAnsi="Arial" w:cs="Arial"/>
          <w:bCs/>
          <w:color w:val="000000" w:themeColor="text1"/>
          <w:lang w:eastAsia="zh-CN"/>
        </w:rPr>
        <w:t>-</w:t>
      </w:r>
      <w:r w:rsidRPr="008908FD">
        <w:rPr>
          <w:rFonts w:ascii="Arial" w:hAnsi="Arial" w:cs="Arial"/>
          <w:bCs/>
          <w:color w:val="000000" w:themeColor="text1"/>
          <w:lang w:eastAsia="zh-CN"/>
        </w:rPr>
        <w:t xml:space="preserve">cell graph, graph embedding integrates </w:t>
      </w:r>
      <w:r w:rsidR="005646A0">
        <w:rPr>
          <w:rFonts w:ascii="Arial" w:hAnsi="Arial" w:cs="Arial"/>
          <w:bCs/>
          <w:color w:val="000000" w:themeColor="text1"/>
          <w:lang w:eastAsia="zh-CN"/>
        </w:rPr>
        <w:t xml:space="preserve">the </w:t>
      </w:r>
      <w:r w:rsidRPr="008908FD">
        <w:rPr>
          <w:rFonts w:ascii="Arial" w:hAnsi="Arial" w:cs="Arial"/>
          <w:bCs/>
          <w:color w:val="000000" w:themeColor="text1"/>
          <w:lang w:eastAsia="zh-CN"/>
        </w:rPr>
        <w:t xml:space="preserve">topological information of the cell-cell relationships using graph autoencoders by </w:t>
      </w:r>
      <w:r w:rsidRPr="008908FD">
        <w:rPr>
          <w:rFonts w:ascii="Arial" w:hAnsi="Arial" w:cs="Arial"/>
          <w:bCs/>
          <w:color w:val="000000" w:themeColor="text1"/>
          <w:lang w:eastAsia="zh-CN"/>
        </w:rPr>
        <w:lastRenderedPageBreak/>
        <w:t>aggregating the node neighbors with graph convolution networks. In scGNN, the single</w:t>
      </w:r>
      <w:r w:rsidR="008908FD">
        <w:rPr>
          <w:rFonts w:ascii="Arial" w:hAnsi="Arial" w:cs="Arial"/>
          <w:bCs/>
          <w:color w:val="000000" w:themeColor="text1"/>
          <w:lang w:eastAsia="zh-CN"/>
        </w:rPr>
        <w:t>-</w:t>
      </w:r>
      <w:r w:rsidRPr="008908FD">
        <w:rPr>
          <w:rFonts w:ascii="Arial" w:hAnsi="Arial" w:cs="Arial"/>
          <w:bCs/>
          <w:color w:val="000000" w:themeColor="text1"/>
          <w:lang w:eastAsia="zh-CN"/>
        </w:rPr>
        <w:t xml:space="preserve">cell graph is built from the preceding feature autoencoder embedding. </w:t>
      </w:r>
      <w:r w:rsidR="004E0A9E">
        <w:rPr>
          <w:rFonts w:ascii="Arial" w:hAnsi="Arial" w:cs="Arial"/>
          <w:bCs/>
          <w:color w:val="000000" w:themeColor="text1"/>
          <w:lang w:eastAsia="zh-CN"/>
        </w:rPr>
        <w:t>Since</w:t>
      </w:r>
      <w:r w:rsidRPr="008908FD">
        <w:rPr>
          <w:rFonts w:ascii="Arial" w:hAnsi="Arial" w:cs="Arial"/>
          <w:bCs/>
          <w:color w:val="000000" w:themeColor="text1"/>
          <w:lang w:eastAsia="zh-CN"/>
        </w:rPr>
        <w:t xml:space="preserve"> learned graph embedding is the main contribution of the proposed scGNN, scGNN identifies cell types by clustering on graph embeddings. To validate the efficiency of graph embedding, we also test</w:t>
      </w:r>
      <w:r w:rsidR="00606653">
        <w:rPr>
          <w:rFonts w:ascii="Arial" w:hAnsi="Arial" w:cs="Arial"/>
          <w:bCs/>
          <w:color w:val="000000" w:themeColor="text1"/>
          <w:lang w:eastAsia="zh-CN"/>
        </w:rPr>
        <w:t>ed the</w:t>
      </w:r>
      <w:r w:rsidRPr="008908FD">
        <w:rPr>
          <w:rFonts w:ascii="Arial" w:hAnsi="Arial" w:cs="Arial"/>
          <w:bCs/>
          <w:color w:val="000000" w:themeColor="text1"/>
          <w:lang w:eastAsia="zh-CN"/>
        </w:rPr>
        <w:t xml:space="preserve"> performances </w:t>
      </w:r>
      <w:r w:rsidR="00764F69" w:rsidRPr="008908FD">
        <w:rPr>
          <w:rFonts w:ascii="Arial" w:hAnsi="Arial" w:cs="Arial"/>
          <w:bCs/>
          <w:color w:val="000000" w:themeColor="text1"/>
          <w:lang w:eastAsia="zh-CN"/>
        </w:rPr>
        <w:t>with</w:t>
      </w:r>
      <w:r w:rsidR="00C625AD" w:rsidRPr="008908FD">
        <w:rPr>
          <w:rFonts w:ascii="Arial" w:hAnsi="Arial" w:cs="Arial"/>
          <w:bCs/>
          <w:color w:val="000000" w:themeColor="text1"/>
          <w:lang w:eastAsia="zh-CN"/>
        </w:rPr>
        <w:t>out</w:t>
      </w:r>
      <w:r w:rsidR="00764F69" w:rsidRPr="008908FD">
        <w:rPr>
          <w:rFonts w:ascii="Arial" w:hAnsi="Arial" w:cs="Arial"/>
          <w:bCs/>
          <w:color w:val="000000" w:themeColor="text1"/>
          <w:lang w:eastAsia="zh-CN"/>
        </w:rPr>
        <w:t>/</w:t>
      </w:r>
      <w:r w:rsidRPr="008908FD">
        <w:rPr>
          <w:rFonts w:ascii="Arial" w:hAnsi="Arial" w:cs="Arial"/>
          <w:bCs/>
          <w:color w:val="000000" w:themeColor="text1"/>
          <w:lang w:eastAsia="zh-CN"/>
        </w:rPr>
        <w:t>with</w:t>
      </w:r>
      <w:r w:rsidR="004E0A9E">
        <w:rPr>
          <w:rFonts w:ascii="Arial" w:hAnsi="Arial" w:cs="Arial"/>
          <w:bCs/>
          <w:color w:val="000000" w:themeColor="text1"/>
          <w:lang w:eastAsia="zh-CN"/>
        </w:rPr>
        <w:t xml:space="preserve"> </w:t>
      </w:r>
      <w:r w:rsidRPr="008908FD">
        <w:rPr>
          <w:rFonts w:ascii="Arial" w:hAnsi="Arial" w:cs="Arial"/>
          <w:bCs/>
          <w:color w:val="000000" w:themeColor="text1"/>
          <w:lang w:eastAsia="zh-CN"/>
        </w:rPr>
        <w:t xml:space="preserve">graph embeddings, i.e. clustering on </w:t>
      </w:r>
      <w:r w:rsidR="009E0F3B">
        <w:rPr>
          <w:rFonts w:ascii="Arial" w:hAnsi="Arial" w:cs="Arial"/>
          <w:bCs/>
          <w:color w:val="000000" w:themeColor="text1"/>
          <w:lang w:eastAsia="zh-CN"/>
        </w:rPr>
        <w:t xml:space="preserve">the </w:t>
      </w:r>
      <w:r w:rsidRPr="008908FD">
        <w:rPr>
          <w:rFonts w:ascii="Arial" w:hAnsi="Arial" w:cs="Arial"/>
          <w:bCs/>
          <w:color w:val="000000" w:themeColor="text1"/>
          <w:lang w:eastAsia="zh-CN"/>
        </w:rPr>
        <w:t>embedding learned from the main feature autoencoder</w:t>
      </w:r>
      <w:r w:rsidR="00C625AD" w:rsidRPr="008908FD">
        <w:rPr>
          <w:rFonts w:ascii="Arial" w:hAnsi="Arial" w:cs="Arial"/>
          <w:bCs/>
          <w:color w:val="000000" w:themeColor="text1"/>
          <w:lang w:eastAsia="zh-CN"/>
        </w:rPr>
        <w:t>, or</w:t>
      </w:r>
      <w:r w:rsidRPr="008908FD">
        <w:rPr>
          <w:rFonts w:ascii="Arial" w:hAnsi="Arial" w:cs="Arial"/>
          <w:bCs/>
          <w:color w:val="000000" w:themeColor="text1"/>
          <w:lang w:eastAsia="zh-CN"/>
        </w:rPr>
        <w:t xml:space="preserve"> </w:t>
      </w:r>
      <w:r w:rsidR="00982D9B" w:rsidRPr="008908FD">
        <w:rPr>
          <w:rFonts w:ascii="Arial" w:hAnsi="Arial" w:cs="Arial"/>
          <w:bCs/>
          <w:color w:val="000000" w:themeColor="text1"/>
          <w:lang w:eastAsia="zh-CN"/>
        </w:rPr>
        <w:t xml:space="preserve">only </w:t>
      </w:r>
      <w:r w:rsidR="00F82CF0" w:rsidRPr="008908FD">
        <w:rPr>
          <w:rFonts w:ascii="Arial" w:hAnsi="Arial" w:cs="Arial"/>
          <w:bCs/>
          <w:color w:val="000000" w:themeColor="text1"/>
          <w:lang w:eastAsia="zh-CN"/>
        </w:rPr>
        <w:t>us</w:t>
      </w:r>
      <w:r w:rsidR="00F82CF0">
        <w:rPr>
          <w:rFonts w:ascii="Arial" w:hAnsi="Arial" w:cs="Arial"/>
          <w:bCs/>
          <w:color w:val="000000" w:themeColor="text1"/>
          <w:lang w:eastAsia="zh-CN"/>
        </w:rPr>
        <w:t>ing</w:t>
      </w:r>
      <w:r w:rsidR="00F82CF0"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the input of the graph autoencoder. We also test</w:t>
      </w:r>
      <w:r w:rsidR="0064743F">
        <w:rPr>
          <w:rFonts w:ascii="Arial" w:hAnsi="Arial" w:cs="Arial"/>
          <w:bCs/>
          <w:color w:val="000000" w:themeColor="text1"/>
          <w:lang w:eastAsia="zh-CN"/>
        </w:rPr>
        <w:t>ed</w:t>
      </w:r>
      <w:r w:rsidRPr="008908FD">
        <w:rPr>
          <w:rFonts w:ascii="Arial" w:hAnsi="Arial" w:cs="Arial"/>
          <w:bCs/>
          <w:color w:val="000000" w:themeColor="text1"/>
          <w:lang w:eastAsia="zh-CN"/>
        </w:rPr>
        <w:t xml:space="preserve"> another possible solution, concatenating </w:t>
      </w:r>
      <w:r w:rsidR="0060455B">
        <w:rPr>
          <w:rFonts w:ascii="Arial" w:hAnsi="Arial" w:cs="Arial"/>
          <w:bCs/>
          <w:color w:val="000000" w:themeColor="text1"/>
          <w:lang w:eastAsia="zh-CN"/>
        </w:rPr>
        <w:t xml:space="preserve">the </w:t>
      </w:r>
      <w:r w:rsidR="00C625AD" w:rsidRPr="008908FD">
        <w:rPr>
          <w:rFonts w:ascii="Arial" w:hAnsi="Arial" w:cs="Arial"/>
          <w:bCs/>
          <w:color w:val="000000" w:themeColor="text1"/>
          <w:lang w:eastAsia="zh-CN"/>
        </w:rPr>
        <w:t xml:space="preserve">embedding from </w:t>
      </w:r>
      <w:r w:rsidR="009C248D">
        <w:rPr>
          <w:rFonts w:ascii="Arial" w:hAnsi="Arial" w:cs="Arial"/>
          <w:bCs/>
          <w:color w:val="000000" w:themeColor="text1"/>
          <w:lang w:eastAsia="zh-CN"/>
        </w:rPr>
        <w:t xml:space="preserve">the </w:t>
      </w:r>
      <w:r w:rsidR="00C625AD" w:rsidRPr="008908FD">
        <w:rPr>
          <w:rFonts w:ascii="Arial" w:hAnsi="Arial" w:cs="Arial"/>
          <w:bCs/>
          <w:color w:val="000000" w:themeColor="text1"/>
          <w:lang w:eastAsia="zh-CN"/>
        </w:rPr>
        <w:t xml:space="preserve">main feature autoencoder and </w:t>
      </w:r>
      <w:r w:rsidR="009C248D">
        <w:rPr>
          <w:rFonts w:ascii="Arial" w:hAnsi="Arial" w:cs="Arial"/>
          <w:bCs/>
          <w:color w:val="000000" w:themeColor="text1"/>
          <w:lang w:eastAsia="zh-CN"/>
        </w:rPr>
        <w:t xml:space="preserve">the </w:t>
      </w:r>
      <w:r w:rsidR="00C625AD" w:rsidRPr="008908FD">
        <w:rPr>
          <w:rFonts w:ascii="Arial" w:hAnsi="Arial" w:cs="Arial"/>
          <w:bCs/>
          <w:color w:val="000000" w:themeColor="text1"/>
          <w:lang w:eastAsia="zh-CN"/>
        </w:rPr>
        <w:t xml:space="preserve">graph embedding from </w:t>
      </w:r>
      <w:r w:rsidR="00C73D5A">
        <w:rPr>
          <w:rFonts w:ascii="Arial" w:hAnsi="Arial" w:cs="Arial"/>
          <w:bCs/>
          <w:color w:val="000000" w:themeColor="text1"/>
          <w:lang w:eastAsia="zh-CN"/>
        </w:rPr>
        <w:t xml:space="preserve">the </w:t>
      </w:r>
      <w:r w:rsidR="00C625AD" w:rsidRPr="008908FD">
        <w:rPr>
          <w:rFonts w:ascii="Arial" w:hAnsi="Arial" w:cs="Arial"/>
          <w:bCs/>
          <w:color w:val="000000" w:themeColor="text1"/>
          <w:lang w:eastAsia="zh-CN"/>
        </w:rPr>
        <w:t>graph autoencoder</w:t>
      </w:r>
      <w:r w:rsidR="00764F69" w:rsidRPr="008908FD">
        <w:rPr>
          <w:rFonts w:ascii="Arial" w:hAnsi="Arial" w:cs="Arial"/>
          <w:bCs/>
          <w:color w:val="000000" w:themeColor="text1"/>
          <w:lang w:eastAsia="zh-CN"/>
        </w:rPr>
        <w:t xml:space="preserve"> together</w:t>
      </w:r>
      <w:r w:rsidRPr="008908FD">
        <w:rPr>
          <w:rFonts w:ascii="Arial" w:hAnsi="Arial" w:cs="Arial"/>
          <w:bCs/>
          <w:color w:val="000000" w:themeColor="text1"/>
          <w:lang w:eastAsia="zh-CN"/>
        </w:rPr>
        <w:t xml:space="preserve">.     </w:t>
      </w:r>
    </w:p>
    <w:p w14:paraId="021CF6DD" w14:textId="14B5A380" w:rsidR="00BB646D" w:rsidRPr="008908FD" w:rsidRDefault="00BE432C" w:rsidP="008908FD">
      <w:pPr>
        <w:pStyle w:val="ListParagraph"/>
        <w:numPr>
          <w:ilvl w:val="0"/>
          <w:numId w:val="8"/>
        </w:num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Deciding if or when to i</w:t>
      </w:r>
      <w:r w:rsidRPr="008908FD">
        <w:rPr>
          <w:rFonts w:ascii="Arial" w:hAnsi="Arial" w:cs="Arial"/>
          <w:bCs/>
          <w:color w:val="000000" w:themeColor="text1"/>
          <w:lang w:eastAsia="zh-CN"/>
        </w:rPr>
        <w:t>ntegrat</w:t>
      </w:r>
      <w:r>
        <w:rPr>
          <w:rFonts w:ascii="Arial" w:hAnsi="Arial" w:cs="Arial"/>
          <w:bCs/>
          <w:color w:val="000000" w:themeColor="text1"/>
          <w:lang w:eastAsia="zh-CN"/>
        </w:rPr>
        <w:t>e</w:t>
      </w:r>
      <w:r w:rsidRPr="008908FD">
        <w:rPr>
          <w:rFonts w:ascii="Arial" w:hAnsi="Arial" w:cs="Arial"/>
          <w:bCs/>
          <w:color w:val="000000" w:themeColor="text1"/>
          <w:lang w:eastAsia="zh-CN"/>
        </w:rPr>
        <w:t xml:space="preserve"> </w:t>
      </w:r>
      <w:r w:rsidR="00012BBB">
        <w:rPr>
          <w:rFonts w:ascii="Arial" w:hAnsi="Arial" w:cs="Arial"/>
          <w:bCs/>
          <w:color w:val="000000" w:themeColor="text1"/>
          <w:lang w:eastAsia="zh-CN"/>
        </w:rPr>
        <w:t>regulatory</w:t>
      </w:r>
      <w:r w:rsidR="00BB646D" w:rsidRPr="008908FD">
        <w:rPr>
          <w:rFonts w:ascii="Arial" w:hAnsi="Arial" w:cs="Arial"/>
          <w:bCs/>
          <w:color w:val="000000" w:themeColor="text1"/>
          <w:lang w:eastAsia="zh-CN"/>
        </w:rPr>
        <w:t xml:space="preserve"> signals.</w:t>
      </w:r>
      <w:r w:rsidR="008908FD">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 xml:space="preserve">Integrating </w:t>
      </w:r>
      <w:r w:rsidR="00012BBB">
        <w:rPr>
          <w:rFonts w:ascii="Arial" w:hAnsi="Arial" w:cs="Arial"/>
          <w:bCs/>
          <w:color w:val="000000" w:themeColor="text1"/>
          <w:lang w:eastAsia="zh-CN"/>
        </w:rPr>
        <w:t>regulatory</w:t>
      </w:r>
      <w:r w:rsidR="00BB646D" w:rsidRPr="008908FD">
        <w:rPr>
          <w:rFonts w:ascii="Arial" w:hAnsi="Arial" w:cs="Arial"/>
          <w:bCs/>
          <w:color w:val="000000" w:themeColor="text1"/>
          <w:lang w:eastAsia="zh-CN"/>
        </w:rPr>
        <w:t xml:space="preserve"> signals from scRNA expression through regularizing LTMG in </w:t>
      </w:r>
      <w:r w:rsidR="0077609C">
        <w:rPr>
          <w:rFonts w:ascii="Arial" w:hAnsi="Arial" w:cs="Arial"/>
          <w:bCs/>
          <w:color w:val="000000" w:themeColor="text1"/>
          <w:lang w:eastAsia="zh-CN"/>
        </w:rPr>
        <w:t xml:space="preserve">the </w:t>
      </w:r>
      <w:r w:rsidR="00BB646D" w:rsidRPr="008908FD">
        <w:rPr>
          <w:rFonts w:ascii="Arial" w:hAnsi="Arial" w:cs="Arial"/>
          <w:bCs/>
          <w:color w:val="000000" w:themeColor="text1"/>
          <w:lang w:eastAsia="zh-CN"/>
        </w:rPr>
        <w:t xml:space="preserve">feature autoencoder is another main contribution of scGNN. To validate the efficiency of </w:t>
      </w:r>
      <w:r w:rsidR="001B009A" w:rsidRPr="008908FD">
        <w:rPr>
          <w:rFonts w:ascii="Arial" w:hAnsi="Arial" w:cs="Arial"/>
          <w:bCs/>
          <w:color w:val="000000" w:themeColor="text1"/>
          <w:lang w:eastAsia="zh-CN"/>
        </w:rPr>
        <w:t>integrating</w:t>
      </w:r>
      <w:r w:rsidR="00BB646D" w:rsidRPr="008908FD">
        <w:rPr>
          <w:rFonts w:ascii="Arial" w:hAnsi="Arial" w:cs="Arial"/>
          <w:bCs/>
          <w:color w:val="000000" w:themeColor="text1"/>
          <w:lang w:eastAsia="zh-CN"/>
        </w:rPr>
        <w:t xml:space="preserve"> </w:t>
      </w:r>
      <w:r w:rsidR="00012BBB">
        <w:rPr>
          <w:rFonts w:ascii="Arial" w:hAnsi="Arial" w:cs="Arial"/>
          <w:bCs/>
          <w:color w:val="000000" w:themeColor="text1"/>
          <w:lang w:eastAsia="zh-CN"/>
        </w:rPr>
        <w:t>regulatory</w:t>
      </w:r>
      <w:r w:rsidR="00BB646D" w:rsidRPr="008908FD">
        <w:rPr>
          <w:rFonts w:ascii="Arial" w:hAnsi="Arial" w:cs="Arial"/>
          <w:bCs/>
          <w:color w:val="000000" w:themeColor="text1"/>
          <w:lang w:eastAsia="zh-CN"/>
        </w:rPr>
        <w:t xml:space="preserve"> signals in scGNN, we tested both </w:t>
      </w:r>
      <w:r w:rsidR="001B009A" w:rsidRPr="008908FD">
        <w:rPr>
          <w:rFonts w:ascii="Arial" w:hAnsi="Arial" w:cs="Arial"/>
          <w:bCs/>
          <w:color w:val="000000" w:themeColor="text1"/>
          <w:lang w:eastAsia="zh-CN"/>
        </w:rPr>
        <w:t>scenarios</w:t>
      </w:r>
      <w:r w:rsidR="00BB646D" w:rsidRPr="008908FD">
        <w:rPr>
          <w:rFonts w:ascii="Arial" w:hAnsi="Arial" w:cs="Arial"/>
          <w:bCs/>
          <w:color w:val="000000" w:themeColor="text1"/>
          <w:lang w:eastAsia="zh-CN"/>
        </w:rPr>
        <w:t xml:space="preserve"> with</w:t>
      </w:r>
      <w:r w:rsidR="005F4D20" w:rsidRPr="008908FD">
        <w:rPr>
          <w:rFonts w:ascii="Arial" w:hAnsi="Arial" w:cs="Arial"/>
          <w:bCs/>
          <w:color w:val="000000" w:themeColor="text1"/>
          <w:lang w:eastAsia="zh-CN"/>
        </w:rPr>
        <w:t>/</w:t>
      </w:r>
      <w:r w:rsidR="00BB646D" w:rsidRPr="008908FD">
        <w:rPr>
          <w:rFonts w:ascii="Arial" w:hAnsi="Arial" w:cs="Arial"/>
          <w:bCs/>
          <w:color w:val="000000" w:themeColor="text1"/>
          <w:lang w:eastAsia="zh-CN"/>
        </w:rPr>
        <w:t>without the regularization terms</w:t>
      </w:r>
      <w:r w:rsidR="005F4D20" w:rsidRPr="008908FD">
        <w:rPr>
          <w:rFonts w:ascii="Arial" w:hAnsi="Arial" w:cs="Arial"/>
          <w:bCs/>
          <w:color w:val="000000" w:themeColor="text1"/>
          <w:lang w:eastAsia="zh-CN"/>
        </w:rPr>
        <w:t xml:space="preserve"> (</w:t>
      </w:r>
      <w:r w:rsidR="005F4D20" w:rsidRPr="00D72F95">
        <w:rPr>
          <w:rFonts w:ascii="Arial" w:hAnsi="Arial" w:cs="Arial"/>
          <w:bCs/>
          <w:i/>
          <w:iCs/>
          <w:color w:val="000000" w:themeColor="text1"/>
          <w:lang w:eastAsia="zh-CN"/>
        </w:rPr>
        <w:t>Eq</w:t>
      </w:r>
      <w:r w:rsidR="00F41463" w:rsidRPr="008908FD">
        <w:rPr>
          <w:rFonts w:ascii="Arial" w:hAnsi="Arial" w:cs="Arial"/>
          <w:bCs/>
          <w:color w:val="000000" w:themeColor="text1"/>
          <w:lang w:eastAsia="zh-CN"/>
        </w:rPr>
        <w:t>.</w:t>
      </w:r>
      <w:r w:rsidR="005F4D20" w:rsidRPr="008908FD">
        <w:rPr>
          <w:rFonts w:ascii="Arial" w:hAnsi="Arial" w:cs="Arial"/>
          <w:bCs/>
          <w:color w:val="000000" w:themeColor="text1"/>
          <w:lang w:eastAsia="zh-CN"/>
        </w:rPr>
        <w:t xml:space="preserve">5 in </w:t>
      </w:r>
      <w:r w:rsidR="008908FD">
        <w:rPr>
          <w:rFonts w:ascii="Arial" w:hAnsi="Arial" w:cs="Arial"/>
          <w:bCs/>
          <w:color w:val="000000" w:themeColor="text1"/>
          <w:lang w:eastAsia="zh-CN"/>
        </w:rPr>
        <w:t xml:space="preserve">the </w:t>
      </w:r>
      <w:r w:rsidR="005F4D20" w:rsidRPr="008908FD">
        <w:rPr>
          <w:rFonts w:ascii="Arial" w:hAnsi="Arial" w:cs="Arial"/>
          <w:bCs/>
          <w:color w:val="000000" w:themeColor="text1"/>
          <w:lang w:eastAsia="zh-CN"/>
        </w:rPr>
        <w:t>main text)</w:t>
      </w:r>
      <w:r w:rsidR="00BB646D" w:rsidRPr="008908FD">
        <w:rPr>
          <w:rFonts w:ascii="Arial" w:hAnsi="Arial" w:cs="Arial"/>
          <w:bCs/>
          <w:color w:val="000000" w:themeColor="text1"/>
          <w:lang w:eastAsia="zh-CN"/>
        </w:rPr>
        <w:t xml:space="preserve"> in the loss function of the feature autoencoder.  </w:t>
      </w:r>
    </w:p>
    <w:p w14:paraId="05F491B3" w14:textId="62AFDC85" w:rsidR="00BB646D" w:rsidRPr="008908FD" w:rsidRDefault="001D0D4E" w:rsidP="008908FD">
      <w:pPr>
        <w:pStyle w:val="ListParagraph"/>
        <w:numPr>
          <w:ilvl w:val="0"/>
          <w:numId w:val="8"/>
        </w:numPr>
        <w:spacing w:after="0" w:line="240" w:lineRule="auto"/>
        <w:jc w:val="both"/>
        <w:rPr>
          <w:rFonts w:ascii="Arial" w:hAnsi="Arial" w:cs="Arial"/>
          <w:color w:val="000000" w:themeColor="text1"/>
          <w:lang w:eastAsia="zh-CN"/>
        </w:rPr>
      </w:pPr>
      <w:r>
        <w:rPr>
          <w:rFonts w:ascii="Arial" w:hAnsi="Arial" w:cs="Arial"/>
          <w:bCs/>
          <w:color w:val="000000" w:themeColor="text1"/>
          <w:lang w:eastAsia="zh-CN"/>
        </w:rPr>
        <w:t>I</w:t>
      </w:r>
      <w:r w:rsidRPr="008908FD">
        <w:rPr>
          <w:rFonts w:ascii="Arial" w:hAnsi="Arial" w:cs="Arial"/>
          <w:bCs/>
          <w:color w:val="000000" w:themeColor="text1"/>
          <w:lang w:eastAsia="zh-CN"/>
        </w:rPr>
        <w:t>ntensity</w:t>
      </w:r>
      <w:r>
        <w:rPr>
          <w:rFonts w:ascii="Arial" w:hAnsi="Arial" w:cs="Arial"/>
          <w:bCs/>
          <w:color w:val="000000" w:themeColor="text1"/>
          <w:lang w:eastAsia="zh-CN"/>
        </w:rPr>
        <w:t xml:space="preserve"> of</w:t>
      </w:r>
      <w:r w:rsidR="00BB646D" w:rsidRPr="008908FD">
        <w:rPr>
          <w:rFonts w:ascii="Arial" w:hAnsi="Arial" w:cs="Arial"/>
          <w:bCs/>
          <w:color w:val="000000" w:themeColor="text1"/>
          <w:lang w:eastAsia="zh-CN"/>
        </w:rPr>
        <w:t xml:space="preserve"> regularization.</w:t>
      </w:r>
      <w:r w:rsidR="008908FD">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 xml:space="preserve">When integrating </w:t>
      </w:r>
      <w:r w:rsidR="00012BBB">
        <w:rPr>
          <w:rFonts w:ascii="Arial" w:hAnsi="Arial" w:cs="Arial"/>
          <w:bCs/>
          <w:color w:val="000000" w:themeColor="text1"/>
          <w:lang w:eastAsia="zh-CN"/>
        </w:rPr>
        <w:t>regulatory</w:t>
      </w:r>
      <w:r w:rsidR="00BB646D" w:rsidRPr="008908FD">
        <w:rPr>
          <w:rFonts w:ascii="Arial" w:hAnsi="Arial" w:cs="Arial"/>
          <w:bCs/>
          <w:color w:val="000000" w:themeColor="text1"/>
          <w:lang w:eastAsia="zh-CN"/>
        </w:rPr>
        <w:t xml:space="preserve"> signals in </w:t>
      </w:r>
      <w:r w:rsidR="00622177">
        <w:rPr>
          <w:rFonts w:ascii="Arial" w:hAnsi="Arial" w:cs="Arial"/>
          <w:bCs/>
          <w:color w:val="000000" w:themeColor="text1"/>
          <w:lang w:eastAsia="zh-CN"/>
        </w:rPr>
        <w:t xml:space="preserve">the </w:t>
      </w:r>
      <w:r w:rsidR="00BB646D" w:rsidRPr="008908FD">
        <w:rPr>
          <w:rFonts w:ascii="Arial" w:hAnsi="Arial" w:cs="Arial"/>
          <w:bCs/>
          <w:color w:val="000000" w:themeColor="text1"/>
          <w:lang w:eastAsia="zh-CN"/>
        </w:rPr>
        <w:t>scGNN model, it may also</w:t>
      </w:r>
      <w:r w:rsidR="00FB7178">
        <w:rPr>
          <w:rFonts w:ascii="Arial" w:hAnsi="Arial" w:cs="Arial"/>
          <w:bCs/>
          <w:color w:val="000000" w:themeColor="text1"/>
          <w:lang w:eastAsia="zh-CN"/>
        </w:rPr>
        <w:t xml:space="preserve"> be</w:t>
      </w:r>
      <w:r w:rsidR="00BB646D" w:rsidRPr="008908FD">
        <w:rPr>
          <w:rFonts w:ascii="Arial" w:hAnsi="Arial" w:cs="Arial"/>
          <w:bCs/>
          <w:color w:val="000000" w:themeColor="text1"/>
          <w:lang w:eastAsia="zh-CN"/>
        </w:rPr>
        <w:t xml:space="preserve"> essential to check the appropriate </w:t>
      </w:r>
      <w:r w:rsidR="001C3454">
        <w:rPr>
          <w:rFonts w:ascii="Arial" w:hAnsi="Arial" w:cs="Arial"/>
          <w:bCs/>
          <w:color w:val="000000" w:themeColor="text1"/>
          <w:lang w:eastAsia="zh-CN"/>
        </w:rPr>
        <w:t>in</w:t>
      </w:r>
      <w:r w:rsidR="00BB646D" w:rsidRPr="008908FD">
        <w:rPr>
          <w:rFonts w:ascii="Arial" w:hAnsi="Arial" w:cs="Arial"/>
          <w:bCs/>
          <w:color w:val="000000" w:themeColor="text1"/>
          <w:lang w:eastAsia="zh-CN"/>
        </w:rPr>
        <w:t xml:space="preserve">tensity of the regularization. As </w:t>
      </w:r>
      <w:r w:rsidR="00BE432C">
        <w:rPr>
          <w:rFonts w:ascii="Arial" w:hAnsi="Arial" w:cs="Arial"/>
          <w:bCs/>
          <w:color w:val="000000" w:themeColor="text1"/>
          <w:lang w:eastAsia="zh-CN"/>
        </w:rPr>
        <w:t xml:space="preserve">shown </w:t>
      </w:r>
      <w:r w:rsidR="00BB646D" w:rsidRPr="008908FD">
        <w:rPr>
          <w:rFonts w:ascii="Arial" w:hAnsi="Arial" w:cs="Arial"/>
          <w:bCs/>
          <w:color w:val="000000" w:themeColor="text1"/>
          <w:lang w:eastAsia="zh-CN"/>
        </w:rPr>
        <w:t>in Eq</w:t>
      </w:r>
      <w:r w:rsidR="00F41463" w:rsidRPr="008908FD">
        <w:rPr>
          <w:rFonts w:ascii="Arial" w:hAnsi="Arial" w:cs="Arial"/>
          <w:bCs/>
          <w:color w:val="000000" w:themeColor="text1"/>
          <w:lang w:eastAsia="zh-CN"/>
        </w:rPr>
        <w:t>.</w:t>
      </w:r>
      <w:r w:rsidR="00BE432C">
        <w:rPr>
          <w:rFonts w:ascii="Arial" w:hAnsi="Arial" w:cs="Arial"/>
          <w:bCs/>
          <w:color w:val="000000" w:themeColor="text1"/>
          <w:lang w:eastAsia="zh-CN"/>
        </w:rPr>
        <w:t xml:space="preserve"> </w:t>
      </w:r>
      <w:r w:rsidR="005F4D20" w:rsidRPr="008908FD">
        <w:rPr>
          <w:rFonts w:ascii="Arial" w:hAnsi="Arial" w:cs="Arial"/>
          <w:bCs/>
          <w:color w:val="000000" w:themeColor="text1"/>
          <w:lang w:eastAsia="zh-CN"/>
        </w:rPr>
        <w:t>5 and Eq</w:t>
      </w:r>
      <w:r w:rsidR="00F41463" w:rsidRPr="008908FD">
        <w:rPr>
          <w:rFonts w:ascii="Arial" w:hAnsi="Arial" w:cs="Arial"/>
          <w:bCs/>
          <w:color w:val="000000" w:themeColor="text1"/>
          <w:lang w:eastAsia="zh-CN"/>
        </w:rPr>
        <w:t>.</w:t>
      </w:r>
      <w:r w:rsidR="00BE432C">
        <w:rPr>
          <w:rFonts w:ascii="Arial" w:hAnsi="Arial" w:cs="Arial"/>
          <w:bCs/>
          <w:color w:val="000000" w:themeColor="text1"/>
          <w:lang w:eastAsia="zh-CN"/>
        </w:rPr>
        <w:t xml:space="preserve"> </w:t>
      </w:r>
      <w:r w:rsidR="005F4D20" w:rsidRPr="008908FD">
        <w:rPr>
          <w:rFonts w:ascii="Arial" w:hAnsi="Arial" w:cs="Arial"/>
          <w:bCs/>
          <w:color w:val="000000" w:themeColor="text1"/>
          <w:lang w:eastAsia="zh-CN"/>
        </w:rPr>
        <w:t>6</w:t>
      </w:r>
      <w:r w:rsidR="00BB646D" w:rsidRPr="008908FD">
        <w:rPr>
          <w:rFonts w:ascii="Arial" w:hAnsi="Arial" w:cs="Arial"/>
          <w:bCs/>
          <w:color w:val="000000" w:themeColor="text1"/>
          <w:lang w:eastAsia="zh-CN"/>
        </w:rPr>
        <w:t xml:space="preserve">, </w:t>
      </w:r>
      <m:oMath>
        <m:r>
          <w:rPr>
            <w:rFonts w:ascii="Cambria Math" w:hAnsi="Cambria Math" w:cs="Arial"/>
            <w:color w:val="000000" w:themeColor="text1"/>
          </w:rPr>
          <m:t>α</m:t>
        </m:r>
      </m:oMath>
      <w:r w:rsidR="00BB646D" w:rsidRPr="008908FD">
        <w:rPr>
          <w:rFonts w:ascii="Arial" w:hAnsi="Arial" w:cs="Arial"/>
          <w:color w:val="000000" w:themeColor="text1"/>
        </w:rPr>
        <w:t xml:space="preserve"> is set </w:t>
      </w:r>
      <w:r w:rsidR="00BE432C" w:rsidRPr="008908FD">
        <w:rPr>
          <w:rFonts w:ascii="Arial" w:hAnsi="Arial" w:cs="Arial"/>
          <w:color w:val="000000" w:themeColor="text1"/>
        </w:rPr>
        <w:t>a</w:t>
      </w:r>
      <w:r w:rsidR="00BE432C">
        <w:rPr>
          <w:rFonts w:ascii="Arial" w:hAnsi="Arial" w:cs="Arial"/>
          <w:color w:val="000000" w:themeColor="text1"/>
        </w:rPr>
        <w:t>t</w:t>
      </w:r>
      <w:r w:rsidR="00BE432C" w:rsidRPr="008908FD">
        <w:rPr>
          <w:rFonts w:ascii="Arial" w:hAnsi="Arial" w:cs="Arial"/>
          <w:color w:val="000000" w:themeColor="text1"/>
        </w:rPr>
        <w:t xml:space="preserve"> </w:t>
      </w:r>
      <w:r w:rsidR="00BB646D" w:rsidRPr="008908FD">
        <w:rPr>
          <w:rFonts w:ascii="Arial" w:hAnsi="Arial" w:cs="Arial"/>
          <w:color w:val="000000" w:themeColor="text1"/>
        </w:rPr>
        <w:t xml:space="preserve">different </w:t>
      </w:r>
      <w:r w:rsidR="00913A96">
        <w:rPr>
          <w:rFonts w:ascii="Arial" w:hAnsi="Arial" w:cs="Arial"/>
          <w:color w:val="000000" w:themeColor="text1"/>
        </w:rPr>
        <w:t>in</w:t>
      </w:r>
      <w:r w:rsidR="00BB646D" w:rsidRPr="008908FD">
        <w:rPr>
          <w:rFonts w:ascii="Arial" w:hAnsi="Arial" w:cs="Arial"/>
          <w:color w:val="000000" w:themeColor="text1"/>
        </w:rPr>
        <w:t>tensities of 0.5 and 0.9</w:t>
      </w:r>
      <w:r w:rsidR="00982D9B" w:rsidRPr="008908FD">
        <w:rPr>
          <w:rFonts w:ascii="Arial" w:hAnsi="Arial" w:cs="Arial"/>
          <w:color w:val="000000" w:themeColor="text1"/>
        </w:rPr>
        <w:t xml:space="preserve"> as the weak and strong </w:t>
      </w:r>
      <w:r w:rsidR="00913A96" w:rsidRPr="008908FD">
        <w:rPr>
          <w:rFonts w:ascii="Arial" w:hAnsi="Arial" w:cs="Arial"/>
          <w:color w:val="000000" w:themeColor="text1"/>
        </w:rPr>
        <w:t>intensit</w:t>
      </w:r>
      <w:r w:rsidR="00913A96">
        <w:rPr>
          <w:rFonts w:ascii="Arial" w:hAnsi="Arial" w:cs="Arial"/>
          <w:color w:val="000000" w:themeColor="text1"/>
        </w:rPr>
        <w:t>ies, respectively</w:t>
      </w:r>
      <w:r w:rsidR="00BB646D" w:rsidRPr="008908FD">
        <w:rPr>
          <w:rFonts w:ascii="Arial" w:hAnsi="Arial" w:cs="Arial"/>
          <w:color w:val="000000" w:themeColor="text1"/>
        </w:rPr>
        <w:t>. In other words, the pe</w:t>
      </w:r>
      <w:r w:rsidR="008908FD">
        <w:rPr>
          <w:rFonts w:ascii="Arial" w:hAnsi="Arial" w:cs="Arial"/>
          <w:color w:val="000000" w:themeColor="text1"/>
        </w:rPr>
        <w:t>nal</w:t>
      </w:r>
      <w:r w:rsidR="00BB646D" w:rsidRPr="008908FD">
        <w:rPr>
          <w:rFonts w:ascii="Arial" w:hAnsi="Arial" w:cs="Arial"/>
          <w:color w:val="000000" w:themeColor="text1"/>
        </w:rPr>
        <w:t>t</w:t>
      </w:r>
      <w:r w:rsidR="00982D9B" w:rsidRPr="008908FD">
        <w:rPr>
          <w:rFonts w:ascii="Arial" w:hAnsi="Arial" w:cs="Arial"/>
          <w:color w:val="000000" w:themeColor="text1"/>
        </w:rPr>
        <w:t>y intensities</w:t>
      </w:r>
      <w:r w:rsidR="00BB646D" w:rsidRPr="008908FD">
        <w:rPr>
          <w:rFonts w:ascii="Arial" w:hAnsi="Arial" w:cs="Arial"/>
          <w:color w:val="000000" w:themeColor="text1"/>
        </w:rPr>
        <w:t xml:space="preserve"> of genes with different </w:t>
      </w:r>
      <w:r w:rsidR="00012BBB">
        <w:rPr>
          <w:rFonts w:ascii="Arial" w:hAnsi="Arial" w:cs="Arial"/>
          <w:color w:val="000000" w:themeColor="text1"/>
        </w:rPr>
        <w:t>regulatory</w:t>
      </w:r>
      <w:r w:rsidR="00BB646D" w:rsidRPr="008908FD">
        <w:rPr>
          <w:rFonts w:ascii="Arial" w:hAnsi="Arial" w:cs="Arial"/>
          <w:color w:val="000000" w:themeColor="text1"/>
        </w:rPr>
        <w:t xml:space="preserve"> roles </w:t>
      </w:r>
      <w:r w:rsidR="00982D9B" w:rsidRPr="008908FD">
        <w:rPr>
          <w:rFonts w:ascii="Arial" w:hAnsi="Arial" w:cs="Arial"/>
          <w:color w:val="000000" w:themeColor="text1"/>
        </w:rPr>
        <w:t>ha</w:t>
      </w:r>
      <w:r w:rsidR="008908FD">
        <w:rPr>
          <w:rFonts w:ascii="Arial" w:hAnsi="Arial" w:cs="Arial"/>
          <w:color w:val="000000" w:themeColor="text1"/>
        </w:rPr>
        <w:t>ve</w:t>
      </w:r>
      <w:r w:rsidR="00BB646D" w:rsidRPr="008908FD">
        <w:rPr>
          <w:rFonts w:ascii="Arial" w:hAnsi="Arial" w:cs="Arial"/>
          <w:color w:val="000000" w:themeColor="text1"/>
        </w:rPr>
        <w:t xml:space="preserve"> different</w:t>
      </w:r>
      <w:r w:rsidR="00982D9B" w:rsidRPr="008908FD">
        <w:rPr>
          <w:rFonts w:ascii="Arial" w:hAnsi="Arial" w:cs="Arial"/>
          <w:color w:val="000000" w:themeColor="text1"/>
        </w:rPr>
        <w:t xml:space="preserve"> impacts</w:t>
      </w:r>
      <w:r w:rsidR="00BB646D" w:rsidRPr="008908FD">
        <w:rPr>
          <w:rFonts w:ascii="Arial" w:hAnsi="Arial" w:cs="Arial"/>
          <w:color w:val="000000" w:themeColor="text1"/>
        </w:rPr>
        <w:t xml:space="preserve"> </w:t>
      </w:r>
      <w:r w:rsidR="008908FD">
        <w:rPr>
          <w:rFonts w:ascii="Arial" w:hAnsi="Arial" w:cs="Arial"/>
          <w:color w:val="000000" w:themeColor="text1"/>
        </w:rPr>
        <w:t>o</w:t>
      </w:r>
      <w:r w:rsidR="00BB646D" w:rsidRPr="008908FD">
        <w:rPr>
          <w:rFonts w:ascii="Arial" w:hAnsi="Arial" w:cs="Arial"/>
          <w:color w:val="000000" w:themeColor="text1"/>
        </w:rPr>
        <w:t xml:space="preserve">n </w:t>
      </w:r>
      <w:r w:rsidR="00384AE6">
        <w:rPr>
          <w:rFonts w:ascii="Arial" w:hAnsi="Arial" w:cs="Arial"/>
          <w:color w:val="000000" w:themeColor="text1"/>
        </w:rPr>
        <w:t xml:space="preserve">the </w:t>
      </w:r>
      <w:r w:rsidR="00BB646D" w:rsidRPr="008908FD">
        <w:rPr>
          <w:rFonts w:ascii="Arial" w:hAnsi="Arial" w:cs="Arial"/>
          <w:color w:val="000000" w:themeColor="text1"/>
        </w:rPr>
        <w:t>loss function</w:t>
      </w:r>
      <w:r w:rsidR="00BB646D" w:rsidRPr="008908FD">
        <w:rPr>
          <w:rFonts w:ascii="Arial" w:hAnsi="Arial" w:cs="Arial"/>
          <w:bCs/>
          <w:color w:val="000000" w:themeColor="text1"/>
          <w:lang w:eastAsia="zh-CN"/>
        </w:rPr>
        <w:t xml:space="preserve"> </w:t>
      </w:r>
      <w:r w:rsidR="00F41463" w:rsidRPr="008908FD">
        <w:rPr>
          <w:rFonts w:ascii="Arial" w:hAnsi="Arial" w:cs="Arial"/>
          <w:bCs/>
          <w:color w:val="000000" w:themeColor="text1"/>
          <w:lang w:eastAsia="zh-CN"/>
        </w:rPr>
        <w:t>training</w:t>
      </w:r>
      <w:r w:rsidR="00BB646D" w:rsidRPr="008908FD">
        <w:rPr>
          <w:rFonts w:ascii="Arial" w:hAnsi="Arial" w:cs="Arial"/>
          <w:bCs/>
          <w:color w:val="000000" w:themeColor="text1"/>
          <w:lang w:eastAsia="zh-CN"/>
        </w:rPr>
        <w:t xml:space="preserve">. </w:t>
      </w:r>
      <w:r w:rsidR="00BE432C">
        <w:rPr>
          <w:rFonts w:ascii="Arial" w:hAnsi="Arial" w:cs="Arial"/>
          <w:bCs/>
          <w:color w:val="000000" w:themeColor="text1"/>
          <w:lang w:eastAsia="zh-CN"/>
        </w:rPr>
        <w:t>For example,</w:t>
      </w:r>
      <w:r w:rsidR="00BB646D" w:rsidRPr="008908FD">
        <w:rPr>
          <w:rFonts w:ascii="Arial" w:hAnsi="Arial" w:cs="Arial"/>
          <w:bCs/>
          <w:color w:val="000000" w:themeColor="text1"/>
          <w:lang w:eastAsia="zh-CN"/>
        </w:rPr>
        <w:t xml:space="preserve"> when </w:t>
      </w:r>
      <m:oMath>
        <m:r>
          <w:rPr>
            <w:rFonts w:ascii="Cambria Math" w:hAnsi="Cambria Math" w:cs="Arial"/>
            <w:color w:val="000000" w:themeColor="text1"/>
          </w:rPr>
          <m:t>α</m:t>
        </m:r>
      </m:oMath>
      <w:r w:rsidR="00BB646D" w:rsidRPr="008908FD">
        <w:rPr>
          <w:rFonts w:ascii="Arial" w:hAnsi="Arial" w:cs="Arial"/>
          <w:color w:val="000000" w:themeColor="text1"/>
        </w:rPr>
        <w:t xml:space="preserve"> is set </w:t>
      </w:r>
      <w:r w:rsidR="0094494A">
        <w:rPr>
          <w:rFonts w:ascii="Arial" w:hAnsi="Arial" w:cs="Arial"/>
          <w:color w:val="000000" w:themeColor="text1"/>
        </w:rPr>
        <w:t>to</w:t>
      </w:r>
      <w:r w:rsidR="0094494A" w:rsidRPr="008908FD">
        <w:rPr>
          <w:rFonts w:ascii="Arial" w:hAnsi="Arial" w:cs="Arial"/>
          <w:color w:val="000000" w:themeColor="text1"/>
        </w:rPr>
        <w:t xml:space="preserve"> </w:t>
      </w:r>
      <w:r w:rsidR="00BB646D" w:rsidRPr="008908FD">
        <w:rPr>
          <w:rFonts w:ascii="Arial" w:hAnsi="Arial" w:cs="Arial"/>
          <w:color w:val="000000" w:themeColor="text1"/>
        </w:rPr>
        <w:t xml:space="preserve">0.5, </w:t>
      </w:r>
      <w:r w:rsidR="00BB646D" w:rsidRPr="008908FD">
        <w:rPr>
          <w:rFonts w:ascii="Arial" w:hAnsi="Arial" w:cs="Arial"/>
          <w:color w:val="000000" w:themeColor="text1"/>
          <w:lang w:eastAsia="zh-CN"/>
        </w:rPr>
        <w:t xml:space="preserve">the impact of </w:t>
      </w:r>
      <w:r w:rsidR="008908FD">
        <w:rPr>
          <w:rFonts w:ascii="Arial" w:hAnsi="Arial" w:cs="Arial"/>
          <w:color w:val="000000" w:themeColor="text1"/>
          <w:lang w:eastAsia="zh-CN"/>
        </w:rPr>
        <w:t xml:space="preserve">a </w:t>
      </w:r>
      <w:r w:rsidR="00BB646D" w:rsidRPr="008908FD">
        <w:rPr>
          <w:rFonts w:ascii="Arial" w:hAnsi="Arial" w:cs="Arial"/>
          <w:color w:val="000000" w:themeColor="text1"/>
          <w:lang w:eastAsia="zh-CN"/>
        </w:rPr>
        <w:t>gene with</w:t>
      </w:r>
      <w:r w:rsidR="00BE432C">
        <w:rPr>
          <w:rFonts w:ascii="Arial" w:hAnsi="Arial" w:cs="Arial"/>
          <w:color w:val="000000" w:themeColor="text1"/>
          <w:lang w:eastAsia="zh-CN"/>
        </w:rPr>
        <w:t xml:space="preserve"> an</w:t>
      </w:r>
      <w:r w:rsidR="00BB646D" w:rsidRPr="008908FD">
        <w:rPr>
          <w:rFonts w:ascii="Arial" w:hAnsi="Arial" w:cs="Arial"/>
          <w:color w:val="000000" w:themeColor="text1"/>
          <w:lang w:eastAsia="zh-CN"/>
        </w:rPr>
        <w:t xml:space="preserve"> LTMG value 1 is twice </w:t>
      </w:r>
      <w:r w:rsidR="00BE432C">
        <w:rPr>
          <w:rFonts w:ascii="Arial" w:hAnsi="Arial" w:cs="Arial"/>
          <w:color w:val="000000" w:themeColor="text1"/>
          <w:lang w:eastAsia="zh-CN"/>
        </w:rPr>
        <w:t>that of</w:t>
      </w:r>
      <w:r w:rsidR="00BE432C" w:rsidRPr="008908FD">
        <w:rPr>
          <w:rFonts w:ascii="Arial" w:hAnsi="Arial" w:cs="Arial"/>
          <w:color w:val="000000" w:themeColor="text1"/>
          <w:lang w:eastAsia="zh-CN"/>
        </w:rPr>
        <w:t xml:space="preserve"> </w:t>
      </w:r>
      <w:r w:rsidR="00BB646D" w:rsidRPr="008908FD">
        <w:rPr>
          <w:rFonts w:ascii="Arial" w:hAnsi="Arial" w:cs="Arial"/>
          <w:color w:val="000000" w:themeColor="text1"/>
          <w:lang w:eastAsia="zh-CN"/>
        </w:rPr>
        <w:t xml:space="preserve">the gene with </w:t>
      </w:r>
      <w:r w:rsidR="00BE432C">
        <w:rPr>
          <w:rFonts w:ascii="Arial" w:hAnsi="Arial" w:cs="Arial"/>
          <w:color w:val="000000" w:themeColor="text1"/>
          <w:lang w:eastAsia="zh-CN"/>
        </w:rPr>
        <w:t xml:space="preserve">an </w:t>
      </w:r>
      <w:r w:rsidR="00BB646D" w:rsidRPr="008908FD">
        <w:rPr>
          <w:rFonts w:ascii="Arial" w:hAnsi="Arial" w:cs="Arial"/>
          <w:color w:val="000000" w:themeColor="text1"/>
          <w:lang w:eastAsia="zh-CN"/>
        </w:rPr>
        <w:t xml:space="preserve">LTMG value </w:t>
      </w:r>
      <w:r w:rsidR="00BE432C">
        <w:rPr>
          <w:rFonts w:ascii="Arial" w:hAnsi="Arial" w:cs="Arial"/>
          <w:color w:val="000000" w:themeColor="text1"/>
          <w:lang w:eastAsia="zh-CN"/>
        </w:rPr>
        <w:t xml:space="preserve">of </w:t>
      </w:r>
      <w:r w:rsidR="00BB646D" w:rsidRPr="008908FD">
        <w:rPr>
          <w:rFonts w:ascii="Arial" w:hAnsi="Arial" w:cs="Arial"/>
          <w:color w:val="000000" w:themeColor="text1"/>
          <w:lang w:eastAsia="zh-CN"/>
        </w:rPr>
        <w:t xml:space="preserve">0 in </w:t>
      </w:r>
      <w:r w:rsidR="008908FD">
        <w:rPr>
          <w:rFonts w:ascii="Arial" w:hAnsi="Arial" w:cs="Arial"/>
          <w:color w:val="000000" w:themeColor="text1"/>
          <w:lang w:eastAsia="zh-CN"/>
        </w:rPr>
        <w:t xml:space="preserve">the </w:t>
      </w:r>
      <w:r w:rsidR="00BB646D" w:rsidRPr="008908FD">
        <w:rPr>
          <w:rFonts w:ascii="Arial" w:hAnsi="Arial" w:cs="Arial"/>
          <w:color w:val="000000" w:themeColor="text1"/>
          <w:lang w:eastAsia="zh-CN"/>
        </w:rPr>
        <w:t xml:space="preserve">loss function. </w:t>
      </w:r>
      <w:r w:rsidR="00BB646D" w:rsidRPr="008908FD">
        <w:rPr>
          <w:rFonts w:ascii="Arial" w:hAnsi="Arial" w:cs="Arial"/>
          <w:bCs/>
          <w:color w:val="000000" w:themeColor="text1"/>
          <w:lang w:eastAsia="zh-CN"/>
        </w:rPr>
        <w:t xml:space="preserve">When </w:t>
      </w:r>
      <m:oMath>
        <m:r>
          <w:rPr>
            <w:rFonts w:ascii="Cambria Math" w:hAnsi="Cambria Math" w:cs="Arial"/>
            <w:color w:val="000000" w:themeColor="text1"/>
          </w:rPr>
          <m:t>α</m:t>
        </m:r>
      </m:oMath>
      <w:r w:rsidR="00BB646D" w:rsidRPr="008908FD">
        <w:rPr>
          <w:rFonts w:ascii="Arial" w:hAnsi="Arial" w:cs="Arial"/>
          <w:color w:val="000000" w:themeColor="text1"/>
        </w:rPr>
        <w:t xml:space="preserve"> is set </w:t>
      </w:r>
      <w:r w:rsidR="00AE5778">
        <w:rPr>
          <w:rFonts w:ascii="Arial" w:hAnsi="Arial" w:cs="Arial"/>
          <w:color w:val="000000" w:themeColor="text1"/>
        </w:rPr>
        <w:t>to</w:t>
      </w:r>
      <w:r w:rsidR="00AE5778" w:rsidRPr="008908FD">
        <w:rPr>
          <w:rFonts w:ascii="Arial" w:hAnsi="Arial" w:cs="Arial"/>
          <w:color w:val="000000" w:themeColor="text1"/>
        </w:rPr>
        <w:t xml:space="preserve"> </w:t>
      </w:r>
      <w:r w:rsidR="00BB646D" w:rsidRPr="008908FD">
        <w:rPr>
          <w:rFonts w:ascii="Arial" w:hAnsi="Arial" w:cs="Arial"/>
          <w:color w:val="000000" w:themeColor="text1"/>
        </w:rPr>
        <w:t xml:space="preserve">0.9, </w:t>
      </w:r>
      <w:r w:rsidR="00BB646D" w:rsidRPr="008908FD">
        <w:rPr>
          <w:rFonts w:ascii="Arial" w:hAnsi="Arial" w:cs="Arial"/>
          <w:color w:val="000000" w:themeColor="text1"/>
          <w:lang w:eastAsia="zh-CN"/>
        </w:rPr>
        <w:t xml:space="preserve">the impact </w:t>
      </w:r>
      <w:r w:rsidR="008908FD">
        <w:rPr>
          <w:rFonts w:ascii="Arial" w:hAnsi="Arial" w:cs="Arial"/>
          <w:color w:val="000000" w:themeColor="text1"/>
          <w:lang w:eastAsia="zh-CN"/>
        </w:rPr>
        <w:t>is</w:t>
      </w:r>
      <w:r w:rsidR="00BB646D" w:rsidRPr="008908FD">
        <w:rPr>
          <w:rFonts w:ascii="Arial" w:hAnsi="Arial" w:cs="Arial"/>
          <w:color w:val="000000" w:themeColor="text1"/>
          <w:lang w:eastAsia="zh-CN"/>
        </w:rPr>
        <w:t xml:space="preserve"> 10 times </w:t>
      </w:r>
      <w:r w:rsidR="00245286" w:rsidRPr="00245286">
        <w:rPr>
          <w:rFonts w:ascii="Arial" w:hAnsi="Arial" w:cs="Arial"/>
          <w:color w:val="000000" w:themeColor="text1"/>
          <w:lang w:eastAsia="zh-CN"/>
        </w:rPr>
        <w:t>greater than that of a gene with an LTMG value of 1 and a gene with an LTMG value of 0</w:t>
      </w:r>
      <w:r w:rsidR="00BB646D" w:rsidRPr="008908FD">
        <w:rPr>
          <w:rFonts w:ascii="Arial" w:hAnsi="Arial" w:cs="Arial"/>
          <w:color w:val="000000" w:themeColor="text1"/>
          <w:lang w:eastAsia="zh-CN"/>
        </w:rPr>
        <w:t>.</w:t>
      </w:r>
    </w:p>
    <w:p w14:paraId="0A6EF1F4" w14:textId="7C463CA2" w:rsidR="00BB646D" w:rsidRPr="008908FD" w:rsidRDefault="00BB646D" w:rsidP="008908FD">
      <w:pPr>
        <w:pStyle w:val="ListParagraph"/>
        <w:numPr>
          <w:ilvl w:val="0"/>
          <w:numId w:val="8"/>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Regulation selection</w:t>
      </w:r>
      <w:r w:rsidR="008908FD"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 xml:space="preserve">The output of </w:t>
      </w:r>
      <w:r w:rsidR="00012BBB">
        <w:rPr>
          <w:rFonts w:ascii="Arial" w:hAnsi="Arial" w:cs="Arial"/>
          <w:bCs/>
          <w:color w:val="000000" w:themeColor="text1"/>
          <w:lang w:eastAsia="zh-CN"/>
        </w:rPr>
        <w:t>regulatory</w:t>
      </w:r>
      <w:r w:rsidR="00982D9B" w:rsidRPr="008908FD">
        <w:rPr>
          <w:rFonts w:ascii="Arial" w:hAnsi="Arial" w:cs="Arial"/>
          <w:bCs/>
          <w:color w:val="000000" w:themeColor="text1"/>
          <w:lang w:eastAsia="zh-CN"/>
        </w:rPr>
        <w:t xml:space="preserve"> signals modeled by </w:t>
      </w:r>
      <w:r w:rsidRPr="008908FD">
        <w:rPr>
          <w:rFonts w:ascii="Arial" w:hAnsi="Arial" w:cs="Arial"/>
          <w:bCs/>
          <w:color w:val="000000" w:themeColor="text1"/>
          <w:lang w:eastAsia="zh-CN"/>
        </w:rPr>
        <w:t xml:space="preserve">LTMG </w:t>
      </w:r>
      <w:r w:rsidR="00F41463" w:rsidRPr="008908FD">
        <w:rPr>
          <w:rFonts w:ascii="Arial" w:hAnsi="Arial" w:cs="Arial"/>
          <w:bCs/>
          <w:color w:val="000000" w:themeColor="text1"/>
          <w:lang w:eastAsia="zh-CN"/>
        </w:rPr>
        <w:t xml:space="preserve">(TRS in </w:t>
      </w:r>
      <w:r w:rsidR="00F41463" w:rsidRPr="0080385E">
        <w:rPr>
          <w:rFonts w:ascii="Arial" w:hAnsi="Arial" w:cs="Arial"/>
          <w:bCs/>
          <w:i/>
          <w:iCs/>
          <w:color w:val="000000" w:themeColor="text1"/>
          <w:lang w:eastAsia="zh-CN"/>
        </w:rPr>
        <w:t>Eq</w:t>
      </w:r>
      <w:r w:rsidR="00F41463" w:rsidRPr="008908FD">
        <w:rPr>
          <w:rFonts w:ascii="Arial" w:hAnsi="Arial" w:cs="Arial"/>
          <w:bCs/>
          <w:color w:val="000000" w:themeColor="text1"/>
          <w:lang w:eastAsia="zh-CN"/>
        </w:rPr>
        <w:t xml:space="preserve">.5 and </w:t>
      </w:r>
      <w:r w:rsidR="00F41463" w:rsidRPr="0080385E">
        <w:rPr>
          <w:rFonts w:ascii="Arial" w:hAnsi="Arial" w:cs="Arial"/>
          <w:bCs/>
          <w:i/>
          <w:iCs/>
          <w:color w:val="000000" w:themeColor="text1"/>
          <w:lang w:eastAsia="zh-CN"/>
        </w:rPr>
        <w:t>Eq</w:t>
      </w:r>
      <w:r w:rsidR="00F41463" w:rsidRPr="008908FD">
        <w:rPr>
          <w:rFonts w:ascii="Arial" w:hAnsi="Arial" w:cs="Arial"/>
          <w:bCs/>
          <w:color w:val="000000" w:themeColor="text1"/>
          <w:lang w:eastAsia="zh-CN"/>
        </w:rPr>
        <w:t xml:space="preserve">.6) may </w:t>
      </w:r>
      <w:r w:rsidRPr="008908FD">
        <w:rPr>
          <w:rFonts w:ascii="Arial" w:hAnsi="Arial" w:cs="Arial"/>
          <w:bCs/>
          <w:color w:val="000000" w:themeColor="text1"/>
          <w:lang w:eastAsia="zh-CN"/>
        </w:rPr>
        <w:t xml:space="preserve">contain two types </w:t>
      </w:r>
      <w:r w:rsidR="008908FD">
        <w:rPr>
          <w:rFonts w:ascii="Arial" w:hAnsi="Arial" w:cs="Arial"/>
          <w:bCs/>
          <w:color w:val="000000" w:themeColor="text1"/>
          <w:lang w:eastAsia="zh-CN"/>
        </w:rPr>
        <w:t xml:space="preserve">of </w:t>
      </w:r>
      <w:r w:rsidRPr="008908FD">
        <w:rPr>
          <w:rFonts w:ascii="Arial" w:hAnsi="Arial" w:cs="Arial"/>
          <w:bCs/>
          <w:color w:val="000000" w:themeColor="text1"/>
          <w:lang w:eastAsia="zh-CN"/>
        </w:rPr>
        <w:t>values</w:t>
      </w:r>
      <w:r w:rsidR="009452D7">
        <w:rPr>
          <w:rFonts w:ascii="Arial" w:hAnsi="Arial" w:cs="Arial"/>
          <w:bCs/>
          <w:color w:val="000000" w:themeColor="text1"/>
          <w:lang w:eastAsia="zh-CN"/>
        </w:rPr>
        <w:t>:</w:t>
      </w:r>
      <w:r w:rsidR="009452D7" w:rsidRPr="008908FD">
        <w:rPr>
          <w:rFonts w:ascii="Arial" w:hAnsi="Arial" w:cs="Arial"/>
          <w:bCs/>
          <w:color w:val="000000" w:themeColor="text1"/>
          <w:lang w:eastAsia="zh-CN"/>
        </w:rPr>
        <w:t xml:space="preserve"> </w:t>
      </w:r>
      <w:r w:rsidR="009452D7">
        <w:rPr>
          <w:rFonts w:ascii="Arial" w:hAnsi="Arial" w:cs="Arial"/>
          <w:bCs/>
          <w:color w:val="000000" w:themeColor="text1"/>
          <w:lang w:eastAsia="zh-CN"/>
        </w:rPr>
        <w:t>O</w:t>
      </w:r>
      <w:r w:rsidR="009452D7" w:rsidRPr="008908FD">
        <w:rPr>
          <w:rFonts w:ascii="Arial" w:hAnsi="Arial" w:cs="Arial"/>
          <w:bCs/>
          <w:color w:val="000000" w:themeColor="text1"/>
          <w:lang w:eastAsia="zh-CN"/>
        </w:rPr>
        <w:t xml:space="preserve">ne </w:t>
      </w:r>
      <w:r w:rsidR="004D5C42">
        <w:rPr>
          <w:rFonts w:ascii="Arial" w:hAnsi="Arial" w:cs="Arial"/>
          <w:bCs/>
          <w:color w:val="000000" w:themeColor="text1"/>
          <w:lang w:eastAsia="zh-CN"/>
        </w:rPr>
        <w:t xml:space="preserve">value </w:t>
      </w:r>
      <w:r w:rsidRPr="008908FD">
        <w:rPr>
          <w:rFonts w:ascii="Arial" w:hAnsi="Arial" w:cs="Arial"/>
          <w:bCs/>
          <w:color w:val="000000" w:themeColor="text1"/>
          <w:lang w:eastAsia="zh-CN"/>
        </w:rPr>
        <w:t xml:space="preserve">is </w:t>
      </w:r>
      <w:r w:rsidR="00982D9B" w:rsidRPr="008908FD">
        <w:rPr>
          <w:rFonts w:ascii="Arial" w:hAnsi="Arial" w:cs="Arial"/>
          <w:bCs/>
          <w:color w:val="000000" w:themeColor="text1"/>
          <w:lang w:eastAsia="zh-CN"/>
        </w:rPr>
        <w:t>discretized</w:t>
      </w:r>
      <w:r w:rsidRPr="008908FD">
        <w:rPr>
          <w:rFonts w:ascii="Arial" w:hAnsi="Arial" w:cs="Arial"/>
          <w:bCs/>
          <w:color w:val="000000" w:themeColor="text1"/>
          <w:lang w:eastAsia="zh-CN"/>
        </w:rPr>
        <w:t xml:space="preserve"> </w:t>
      </w:r>
      <w:r w:rsidR="00012BBB">
        <w:rPr>
          <w:rFonts w:ascii="Arial" w:hAnsi="Arial" w:cs="Arial"/>
          <w:bCs/>
          <w:color w:val="000000" w:themeColor="text1"/>
          <w:lang w:eastAsia="zh-CN"/>
        </w:rPr>
        <w:t>regulatory</w:t>
      </w:r>
      <w:r w:rsidR="00982D9B" w:rsidRPr="008908FD">
        <w:rPr>
          <w:rFonts w:ascii="Arial" w:hAnsi="Arial" w:cs="Arial"/>
          <w:bCs/>
          <w:color w:val="000000" w:themeColor="text1"/>
          <w:lang w:eastAsia="zh-CN"/>
        </w:rPr>
        <w:t xml:space="preserve"> signals</w:t>
      </w:r>
      <w:r w:rsidR="00377042">
        <w:rPr>
          <w:rFonts w:ascii="Arial" w:hAnsi="Arial" w:cs="Arial"/>
          <w:bCs/>
          <w:color w:val="000000" w:themeColor="text1"/>
          <w:lang w:eastAsia="zh-CN"/>
        </w:rPr>
        <w:t xml:space="preserve"> given </w:t>
      </w:r>
      <w:r w:rsidRPr="008908FD">
        <w:rPr>
          <w:rFonts w:ascii="Arial" w:hAnsi="Arial" w:cs="Arial"/>
          <w:bCs/>
          <w:color w:val="000000" w:themeColor="text1"/>
          <w:lang w:eastAsia="zh-CN"/>
        </w:rPr>
        <w:t xml:space="preserve">as </w:t>
      </w:r>
      <w:r w:rsidR="00982D9B" w:rsidRPr="008908FD">
        <w:rPr>
          <w:rFonts w:ascii="Arial" w:hAnsi="Arial" w:cs="Arial"/>
          <w:bCs/>
          <w:color w:val="000000" w:themeColor="text1"/>
          <w:lang w:eastAsia="zh-CN"/>
        </w:rPr>
        <w:t xml:space="preserve">discrete numbers </w:t>
      </w:r>
      <w:r w:rsidR="00377042">
        <w:rPr>
          <w:rFonts w:ascii="Arial" w:hAnsi="Arial" w:cs="Arial"/>
          <w:bCs/>
          <w:color w:val="000000" w:themeColor="text1"/>
          <w:lang w:eastAsia="zh-CN"/>
        </w:rPr>
        <w:t xml:space="preserve">such </w:t>
      </w:r>
      <w:r w:rsidR="00982D9B" w:rsidRPr="008908FD">
        <w:rPr>
          <w:rFonts w:ascii="Arial" w:hAnsi="Arial" w:cs="Arial"/>
          <w:bCs/>
          <w:color w:val="000000" w:themeColor="text1"/>
          <w:lang w:eastAsia="zh-CN"/>
        </w:rPr>
        <w:t xml:space="preserve">as </w:t>
      </w:r>
      <w:r w:rsidRPr="008908FD">
        <w:rPr>
          <w:rFonts w:ascii="Arial" w:hAnsi="Arial" w:cs="Arial"/>
          <w:bCs/>
          <w:color w:val="000000" w:themeColor="text1"/>
          <w:lang w:eastAsia="zh-CN"/>
        </w:rPr>
        <w:t>0/1/2/3</w:t>
      </w:r>
      <w:r w:rsidR="00E67D02" w:rsidRPr="008908FD">
        <w:rPr>
          <w:rFonts w:ascii="Arial" w:hAnsi="Arial" w:cs="Arial"/>
          <w:bCs/>
          <w:color w:val="000000" w:themeColor="text1"/>
          <w:lang w:eastAsia="zh-CN"/>
        </w:rPr>
        <w:t xml:space="preserve"> in the main text</w:t>
      </w:r>
      <w:r w:rsidR="00F41463" w:rsidRPr="008908FD">
        <w:rPr>
          <w:rFonts w:ascii="Arial" w:hAnsi="Arial" w:cs="Arial"/>
          <w:bCs/>
          <w:color w:val="000000" w:themeColor="text1"/>
          <w:lang w:eastAsia="zh-CN"/>
        </w:rPr>
        <w:t>;</w:t>
      </w:r>
      <w:r w:rsidRPr="008908FD">
        <w:rPr>
          <w:rFonts w:ascii="Arial" w:hAnsi="Arial" w:cs="Arial"/>
          <w:bCs/>
          <w:color w:val="000000" w:themeColor="text1"/>
          <w:lang w:eastAsia="zh-CN"/>
        </w:rPr>
        <w:t xml:space="preserve"> </w:t>
      </w:r>
      <w:r w:rsidR="00F41463" w:rsidRPr="008908FD">
        <w:rPr>
          <w:rFonts w:ascii="Arial" w:hAnsi="Arial" w:cs="Arial"/>
          <w:bCs/>
          <w:color w:val="000000" w:themeColor="text1"/>
          <w:lang w:eastAsia="zh-CN"/>
        </w:rPr>
        <w:t>t</w:t>
      </w:r>
      <w:r w:rsidRPr="008908FD">
        <w:rPr>
          <w:rFonts w:ascii="Arial" w:hAnsi="Arial" w:cs="Arial"/>
          <w:bCs/>
          <w:color w:val="000000" w:themeColor="text1"/>
          <w:lang w:eastAsia="zh-CN"/>
        </w:rPr>
        <w:t xml:space="preserve">he other </w:t>
      </w:r>
      <w:r w:rsidR="004D5C42">
        <w:rPr>
          <w:rFonts w:ascii="Arial" w:hAnsi="Arial" w:cs="Arial"/>
          <w:bCs/>
          <w:color w:val="000000" w:themeColor="text1"/>
          <w:lang w:eastAsia="zh-CN"/>
        </w:rPr>
        <w:t xml:space="preserve">value </w:t>
      </w:r>
      <w:r w:rsidRPr="008908FD">
        <w:rPr>
          <w:rFonts w:ascii="Arial" w:hAnsi="Arial" w:cs="Arial"/>
          <w:bCs/>
          <w:color w:val="000000" w:themeColor="text1"/>
          <w:lang w:eastAsia="zh-CN"/>
        </w:rPr>
        <w:t xml:space="preserve">is binary </w:t>
      </w:r>
      <w:r w:rsidR="00982D9B" w:rsidRPr="008908FD">
        <w:rPr>
          <w:rFonts w:ascii="Arial" w:hAnsi="Arial" w:cs="Arial"/>
          <w:bCs/>
          <w:color w:val="000000" w:themeColor="text1"/>
          <w:lang w:eastAsia="zh-CN"/>
        </w:rPr>
        <w:t>signals</w:t>
      </w:r>
      <w:r w:rsidRPr="008908FD">
        <w:rPr>
          <w:rFonts w:ascii="Arial" w:hAnsi="Arial" w:cs="Arial"/>
          <w:bCs/>
          <w:color w:val="000000" w:themeColor="text1"/>
          <w:lang w:eastAsia="zh-CN"/>
        </w:rPr>
        <w:t xml:space="preserve"> </w:t>
      </w:r>
      <w:r w:rsidR="004D5C42">
        <w:rPr>
          <w:rFonts w:ascii="Arial" w:hAnsi="Arial" w:cs="Arial"/>
          <w:bCs/>
          <w:color w:val="000000" w:themeColor="text1"/>
          <w:lang w:eastAsia="zh-CN"/>
        </w:rPr>
        <w:t xml:space="preserve">given </w:t>
      </w:r>
      <w:r w:rsidRPr="008908FD">
        <w:rPr>
          <w:rFonts w:ascii="Arial" w:hAnsi="Arial" w:cs="Arial"/>
          <w:bCs/>
          <w:color w:val="000000" w:themeColor="text1"/>
          <w:lang w:eastAsia="zh-CN"/>
        </w:rPr>
        <w:t xml:space="preserve">as 0/1, which concludes all the non-zero values to 1. These values are passed directly to </w:t>
      </w:r>
      <w:r w:rsidR="0050611E">
        <w:rPr>
          <w:rFonts w:ascii="Arial" w:hAnsi="Arial" w:cs="Arial"/>
          <w:bCs/>
          <w:color w:val="000000" w:themeColor="text1"/>
          <w:lang w:eastAsia="zh-CN"/>
        </w:rPr>
        <w:t xml:space="preserve">the </w:t>
      </w:r>
      <w:r w:rsidRPr="008908FD">
        <w:rPr>
          <w:rFonts w:ascii="Arial" w:hAnsi="Arial" w:cs="Arial"/>
          <w:bCs/>
          <w:color w:val="000000" w:themeColor="text1"/>
          <w:lang w:eastAsia="zh-CN"/>
        </w:rPr>
        <w:t>feature autoencoder</w:t>
      </w:r>
      <w:r w:rsidR="00F41463" w:rsidRPr="008908FD">
        <w:rPr>
          <w:rFonts w:ascii="Arial" w:hAnsi="Arial" w:cs="Arial"/>
          <w:bCs/>
          <w:color w:val="000000" w:themeColor="text1"/>
          <w:lang w:eastAsia="zh-CN"/>
        </w:rPr>
        <w:t xml:space="preserve"> and</w:t>
      </w:r>
      <w:r w:rsidRPr="008908FD">
        <w:rPr>
          <w:rFonts w:ascii="Arial" w:hAnsi="Arial" w:cs="Arial"/>
          <w:bCs/>
          <w:color w:val="000000" w:themeColor="text1"/>
          <w:lang w:eastAsia="zh-CN"/>
        </w:rPr>
        <w:t xml:space="preserve"> results </w:t>
      </w:r>
      <w:r w:rsidR="008908FD">
        <w:rPr>
          <w:rFonts w:ascii="Arial" w:hAnsi="Arial" w:cs="Arial"/>
          <w:bCs/>
          <w:color w:val="000000" w:themeColor="text1"/>
          <w:lang w:eastAsia="zh-CN"/>
        </w:rPr>
        <w:t xml:space="preserve">in </w:t>
      </w:r>
      <w:r w:rsidRPr="008908FD">
        <w:rPr>
          <w:rFonts w:ascii="Arial" w:hAnsi="Arial" w:cs="Arial"/>
          <w:bCs/>
          <w:color w:val="000000" w:themeColor="text1"/>
          <w:lang w:eastAsia="zh-CN"/>
        </w:rPr>
        <w:t xml:space="preserve">different types of </w:t>
      </w:r>
      <w:r w:rsidR="00F41463" w:rsidRPr="008908FD">
        <w:rPr>
          <w:rFonts w:ascii="Arial" w:hAnsi="Arial" w:cs="Arial"/>
          <w:bCs/>
          <w:color w:val="000000" w:themeColor="text1"/>
          <w:lang w:eastAsia="zh-CN"/>
        </w:rPr>
        <w:t>penalties</w:t>
      </w:r>
      <w:r w:rsidRPr="008908FD">
        <w:rPr>
          <w:rFonts w:ascii="Arial" w:hAnsi="Arial" w:cs="Arial"/>
          <w:bCs/>
          <w:color w:val="000000" w:themeColor="text1"/>
          <w:lang w:eastAsia="zh-CN"/>
        </w:rPr>
        <w:t xml:space="preserve">. We named the former as </w:t>
      </w:r>
      <w:r w:rsidR="00F41463" w:rsidRPr="008908FD">
        <w:rPr>
          <w:rFonts w:ascii="Arial" w:hAnsi="Arial" w:cs="Arial"/>
          <w:bCs/>
          <w:color w:val="000000" w:themeColor="text1"/>
          <w:lang w:eastAsia="zh-CN"/>
        </w:rPr>
        <w:t>discretize</w:t>
      </w:r>
      <w:r w:rsidR="00982D9B" w:rsidRPr="008908FD">
        <w:rPr>
          <w:rFonts w:ascii="Arial" w:hAnsi="Arial" w:cs="Arial"/>
          <w:bCs/>
          <w:color w:val="000000" w:themeColor="text1"/>
          <w:lang w:eastAsia="zh-CN"/>
        </w:rPr>
        <w:t>d</w:t>
      </w:r>
      <w:r w:rsidRPr="008908FD">
        <w:rPr>
          <w:rFonts w:ascii="Arial" w:hAnsi="Arial" w:cs="Arial"/>
          <w:bCs/>
          <w:color w:val="000000" w:themeColor="text1"/>
          <w:lang w:eastAsia="zh-CN"/>
        </w:rPr>
        <w:t xml:space="preserve"> regularization and the </w:t>
      </w:r>
      <w:r w:rsidR="00381FEA">
        <w:rPr>
          <w:rFonts w:ascii="Arial" w:hAnsi="Arial" w:cs="Arial"/>
          <w:bCs/>
          <w:color w:val="000000" w:themeColor="text1"/>
          <w:lang w:eastAsia="zh-CN"/>
        </w:rPr>
        <w:t>latter</w:t>
      </w:r>
      <w:r w:rsidRPr="008908FD">
        <w:rPr>
          <w:rFonts w:ascii="Arial" w:hAnsi="Arial" w:cs="Arial"/>
          <w:bCs/>
          <w:color w:val="000000" w:themeColor="text1"/>
          <w:lang w:eastAsia="zh-CN"/>
        </w:rPr>
        <w:t xml:space="preserve"> as binarized regularization.</w:t>
      </w:r>
    </w:p>
    <w:p w14:paraId="4B29CD4B" w14:textId="2D9108CA" w:rsidR="00BB646D" w:rsidRPr="008908FD" w:rsidRDefault="00BB646D" w:rsidP="008908FD">
      <w:pPr>
        <w:pStyle w:val="ListParagraph"/>
        <w:numPr>
          <w:ilvl w:val="0"/>
          <w:numId w:val="8"/>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Whether us</w:t>
      </w:r>
      <w:r w:rsidR="00E67D02" w:rsidRPr="008908FD">
        <w:rPr>
          <w:rFonts w:ascii="Arial" w:hAnsi="Arial" w:cs="Arial"/>
          <w:bCs/>
          <w:color w:val="000000" w:themeColor="text1"/>
          <w:lang w:eastAsia="zh-CN"/>
        </w:rPr>
        <w:t>ing</w:t>
      </w:r>
      <w:r w:rsidRPr="008908FD">
        <w:rPr>
          <w:rFonts w:ascii="Arial" w:hAnsi="Arial" w:cs="Arial"/>
          <w:bCs/>
          <w:color w:val="000000" w:themeColor="text1"/>
          <w:lang w:eastAsia="zh-CN"/>
        </w:rPr>
        <w:t xml:space="preserve"> </w:t>
      </w:r>
      <w:r w:rsidR="00F41463" w:rsidRPr="008908FD">
        <w:rPr>
          <w:rFonts w:ascii="Arial" w:hAnsi="Arial" w:cs="Arial"/>
          <w:bCs/>
          <w:color w:val="000000" w:themeColor="text1"/>
          <w:lang w:eastAsia="zh-CN"/>
        </w:rPr>
        <w:t>cluster</w:t>
      </w:r>
      <w:r w:rsidRPr="008908FD">
        <w:rPr>
          <w:rFonts w:ascii="Arial" w:hAnsi="Arial" w:cs="Arial"/>
          <w:bCs/>
          <w:color w:val="000000" w:themeColor="text1"/>
          <w:lang w:eastAsia="zh-CN"/>
        </w:rPr>
        <w:t xml:space="preserve"> autoencoders.</w:t>
      </w:r>
      <w:r w:rsid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 xml:space="preserve">In each iteration of scGNN, each </w:t>
      </w:r>
      <w:r w:rsidR="00F41463" w:rsidRPr="008908FD">
        <w:rPr>
          <w:rFonts w:ascii="Arial" w:hAnsi="Arial" w:cs="Arial"/>
          <w:bCs/>
          <w:color w:val="000000" w:themeColor="text1"/>
          <w:lang w:eastAsia="zh-CN"/>
        </w:rPr>
        <w:t>cluster</w:t>
      </w:r>
      <w:r w:rsidRPr="008908FD">
        <w:rPr>
          <w:rFonts w:ascii="Arial" w:hAnsi="Arial" w:cs="Arial"/>
          <w:bCs/>
          <w:color w:val="000000" w:themeColor="text1"/>
          <w:lang w:eastAsia="zh-CN"/>
        </w:rPr>
        <w:t xml:space="preserve"> autoen</w:t>
      </w:r>
      <w:r w:rsidR="00F41463" w:rsidRPr="008908FD">
        <w:rPr>
          <w:rFonts w:ascii="Arial" w:hAnsi="Arial" w:cs="Arial"/>
          <w:bCs/>
          <w:color w:val="000000" w:themeColor="text1"/>
          <w:lang w:eastAsia="zh-CN"/>
        </w:rPr>
        <w:t>coder</w:t>
      </w:r>
      <w:r w:rsidRPr="008908FD">
        <w:rPr>
          <w:rFonts w:ascii="Arial" w:hAnsi="Arial" w:cs="Arial"/>
          <w:bCs/>
          <w:color w:val="000000" w:themeColor="text1"/>
          <w:lang w:eastAsia="zh-CN"/>
        </w:rPr>
        <w:t xml:space="preserve"> corresponds to each identified</w:t>
      </w:r>
      <w:r w:rsidR="00F41463" w:rsidRPr="008908FD">
        <w:rPr>
          <w:rFonts w:ascii="Arial" w:hAnsi="Arial" w:cs="Arial"/>
          <w:bCs/>
          <w:color w:val="000000" w:themeColor="text1"/>
          <w:lang w:eastAsia="zh-CN"/>
        </w:rPr>
        <w:t xml:space="preserve"> cluster</w:t>
      </w:r>
      <w:r w:rsidRPr="008908FD">
        <w:rPr>
          <w:rFonts w:ascii="Arial" w:hAnsi="Arial" w:cs="Arial"/>
          <w:bCs/>
          <w:color w:val="000000" w:themeColor="text1"/>
          <w:lang w:eastAsia="zh-CN"/>
        </w:rPr>
        <w:t xml:space="preserve"> autoencoder. In practical usage, </w:t>
      </w:r>
      <w:r w:rsidR="00A44EF5">
        <w:rPr>
          <w:rFonts w:ascii="Arial" w:hAnsi="Arial" w:cs="Arial"/>
          <w:bCs/>
          <w:color w:val="000000" w:themeColor="text1"/>
          <w:lang w:eastAsia="zh-CN"/>
        </w:rPr>
        <w:t>c</w:t>
      </w:r>
      <w:r w:rsidR="00A44EF5" w:rsidRPr="008908FD">
        <w:rPr>
          <w:rFonts w:ascii="Arial" w:hAnsi="Arial" w:cs="Arial"/>
          <w:bCs/>
          <w:color w:val="000000" w:themeColor="text1"/>
          <w:lang w:eastAsia="zh-CN"/>
        </w:rPr>
        <w:t xml:space="preserve">luster </w:t>
      </w:r>
      <w:r w:rsidRPr="008908FD">
        <w:rPr>
          <w:rFonts w:ascii="Arial" w:hAnsi="Arial" w:cs="Arial"/>
          <w:bCs/>
          <w:color w:val="000000" w:themeColor="text1"/>
          <w:lang w:eastAsia="zh-CN"/>
        </w:rPr>
        <w:t xml:space="preserve">autoencoders may consume </w:t>
      </w:r>
      <w:r w:rsidR="000A2AD6">
        <w:rPr>
          <w:rFonts w:ascii="Arial" w:hAnsi="Arial" w:cs="Arial"/>
          <w:bCs/>
          <w:color w:val="000000" w:themeColor="text1"/>
          <w:lang w:eastAsia="zh-CN"/>
        </w:rPr>
        <w:t>extensive</w:t>
      </w:r>
      <w:r w:rsidRPr="008908FD">
        <w:rPr>
          <w:rFonts w:ascii="Arial" w:hAnsi="Arial" w:cs="Arial"/>
          <w:bCs/>
          <w:color w:val="000000" w:themeColor="text1"/>
          <w:lang w:eastAsia="zh-CN"/>
        </w:rPr>
        <w:t xml:space="preserve"> computational time if too many Imputations are identified. We test</w:t>
      </w:r>
      <w:r w:rsidR="008F254F">
        <w:rPr>
          <w:rFonts w:ascii="Arial" w:hAnsi="Arial" w:cs="Arial"/>
          <w:bCs/>
          <w:color w:val="000000" w:themeColor="text1"/>
          <w:lang w:eastAsia="zh-CN"/>
        </w:rPr>
        <w:t>ed</w:t>
      </w:r>
      <w:r w:rsidRPr="008908FD">
        <w:rPr>
          <w:rFonts w:ascii="Arial" w:hAnsi="Arial" w:cs="Arial"/>
          <w:bCs/>
          <w:color w:val="000000" w:themeColor="text1"/>
          <w:lang w:eastAsia="zh-CN"/>
        </w:rPr>
        <w:t xml:space="preserve"> the performances with</w:t>
      </w:r>
      <w:r w:rsidR="004D5C42">
        <w:rPr>
          <w:rFonts w:ascii="Arial" w:hAnsi="Arial" w:cs="Arial"/>
          <w:bCs/>
          <w:color w:val="000000" w:themeColor="text1"/>
          <w:lang w:eastAsia="zh-CN"/>
        </w:rPr>
        <w:t xml:space="preserve"> and </w:t>
      </w:r>
      <w:r w:rsidRPr="008908FD">
        <w:rPr>
          <w:rFonts w:ascii="Arial" w:hAnsi="Arial" w:cs="Arial"/>
          <w:bCs/>
          <w:color w:val="000000" w:themeColor="text1"/>
          <w:lang w:eastAsia="zh-CN"/>
        </w:rPr>
        <w:t xml:space="preserve">without </w:t>
      </w:r>
      <w:r w:rsidR="008908FD">
        <w:rPr>
          <w:rFonts w:ascii="Arial" w:hAnsi="Arial" w:cs="Arial"/>
          <w:bCs/>
          <w:color w:val="000000" w:themeColor="text1"/>
          <w:lang w:eastAsia="zh-CN"/>
        </w:rPr>
        <w:t xml:space="preserve">the </w:t>
      </w:r>
      <w:r w:rsidRPr="008908FD">
        <w:rPr>
          <w:rFonts w:ascii="Arial" w:hAnsi="Arial" w:cs="Arial"/>
          <w:bCs/>
          <w:color w:val="000000" w:themeColor="text1"/>
          <w:lang w:eastAsia="zh-CN"/>
        </w:rPr>
        <w:t xml:space="preserve">usage of </w:t>
      </w:r>
      <w:r w:rsidR="00F41463" w:rsidRPr="008908FD">
        <w:rPr>
          <w:rFonts w:ascii="Arial" w:hAnsi="Arial" w:cs="Arial"/>
          <w:bCs/>
          <w:color w:val="000000" w:themeColor="text1"/>
          <w:lang w:eastAsia="zh-CN"/>
        </w:rPr>
        <w:t>cluster</w:t>
      </w:r>
      <w:r w:rsidRPr="008908FD">
        <w:rPr>
          <w:rFonts w:ascii="Arial" w:hAnsi="Arial" w:cs="Arial"/>
          <w:bCs/>
          <w:color w:val="000000" w:themeColor="text1"/>
          <w:lang w:eastAsia="zh-CN"/>
        </w:rPr>
        <w:t xml:space="preserve"> autoencoders. If not using </w:t>
      </w:r>
      <w:r w:rsidR="00F41463" w:rsidRPr="008908FD">
        <w:rPr>
          <w:rFonts w:ascii="Arial" w:hAnsi="Arial" w:cs="Arial"/>
          <w:bCs/>
          <w:color w:val="000000" w:themeColor="text1"/>
          <w:lang w:eastAsia="zh-CN"/>
        </w:rPr>
        <w:t>cluster</w:t>
      </w:r>
      <w:r w:rsidRPr="008908FD">
        <w:rPr>
          <w:rFonts w:ascii="Arial" w:hAnsi="Arial" w:cs="Arial"/>
          <w:bCs/>
          <w:color w:val="000000" w:themeColor="text1"/>
          <w:lang w:eastAsia="zh-CN"/>
        </w:rPr>
        <w:t xml:space="preserve"> autoencoders, the reconstructed expression from the feature autoencoder is directly </w:t>
      </w:r>
      <w:r w:rsidR="00F41463" w:rsidRPr="008908FD">
        <w:rPr>
          <w:rFonts w:ascii="Arial" w:hAnsi="Arial" w:cs="Arial"/>
          <w:bCs/>
          <w:color w:val="000000" w:themeColor="text1"/>
          <w:lang w:eastAsia="zh-CN"/>
        </w:rPr>
        <w:t>passed to</w:t>
      </w:r>
      <w:r w:rsidRPr="008908FD">
        <w:rPr>
          <w:rFonts w:ascii="Arial" w:hAnsi="Arial" w:cs="Arial"/>
          <w:bCs/>
          <w:color w:val="000000" w:themeColor="text1"/>
          <w:lang w:eastAsia="zh-CN"/>
        </w:rPr>
        <w:t xml:space="preserve"> the</w:t>
      </w:r>
      <w:r w:rsidR="00F41463" w:rsidRPr="008908FD">
        <w:rPr>
          <w:rFonts w:ascii="Arial" w:hAnsi="Arial" w:cs="Arial"/>
          <w:bCs/>
          <w:color w:val="000000" w:themeColor="text1"/>
          <w:lang w:eastAsia="zh-CN"/>
        </w:rPr>
        <w:t xml:space="preserve"> next</w:t>
      </w:r>
      <w:r w:rsidRPr="008908FD">
        <w:rPr>
          <w:rFonts w:ascii="Arial" w:hAnsi="Arial" w:cs="Arial"/>
          <w:bCs/>
          <w:color w:val="000000" w:themeColor="text1"/>
          <w:lang w:eastAsia="zh-CN"/>
        </w:rPr>
        <w:t xml:space="preserve"> iteration.    </w:t>
      </w:r>
    </w:p>
    <w:p w14:paraId="547729F1" w14:textId="062572E1" w:rsidR="00507365" w:rsidRPr="008908FD" w:rsidRDefault="00507365" w:rsidP="008908FD">
      <w:pPr>
        <w:pStyle w:val="ListParagraph"/>
        <w:numPr>
          <w:ilvl w:val="0"/>
          <w:numId w:val="8"/>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Clustering method selection.</w:t>
      </w:r>
      <w:r w:rsid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Several well-established clustering methods</w:t>
      </w:r>
      <w:r w:rsidR="004D5C42">
        <w:rPr>
          <w:rFonts w:ascii="Arial" w:hAnsi="Arial" w:cs="Arial"/>
          <w:bCs/>
          <w:color w:val="000000" w:themeColor="text1"/>
          <w:lang w:eastAsia="zh-CN"/>
        </w:rPr>
        <w:t xml:space="preserve"> such</w:t>
      </w:r>
      <w:r w:rsidRPr="008908FD">
        <w:rPr>
          <w:rFonts w:ascii="Arial" w:hAnsi="Arial" w:cs="Arial"/>
          <w:bCs/>
          <w:color w:val="000000" w:themeColor="text1"/>
          <w:lang w:eastAsia="zh-CN"/>
        </w:rPr>
        <w:t xml:space="preserve"> as Louvain, K-Means, Birch, spectral clustering, agglomerative clustering, affinity propagation, and Optics </w:t>
      </w:r>
      <w:r w:rsidR="005268FE">
        <w:rPr>
          <w:rFonts w:ascii="Arial" w:hAnsi="Arial" w:cs="Arial"/>
          <w:bCs/>
          <w:color w:val="000000" w:themeColor="text1"/>
          <w:lang w:eastAsia="zh-CN"/>
        </w:rPr>
        <w:t>were</w:t>
      </w:r>
      <w:r w:rsidR="005268FE"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tested in the framework of scGNN. Here, we only test</w:t>
      </w:r>
      <w:r w:rsidR="00E6470D">
        <w:rPr>
          <w:rFonts w:ascii="Arial" w:hAnsi="Arial" w:cs="Arial"/>
          <w:bCs/>
          <w:color w:val="000000" w:themeColor="text1"/>
          <w:lang w:eastAsia="zh-CN"/>
        </w:rPr>
        <w:t>ed</w:t>
      </w:r>
      <w:r w:rsidRPr="008908FD">
        <w:rPr>
          <w:rFonts w:ascii="Arial" w:hAnsi="Arial" w:cs="Arial"/>
          <w:bCs/>
          <w:color w:val="000000" w:themeColor="text1"/>
          <w:lang w:eastAsia="zh-CN"/>
        </w:rPr>
        <w:t xml:space="preserve"> the performances on the learned embedding of the last iteration in scGNN, which</w:t>
      </w:r>
      <w:r w:rsidR="004D5C42">
        <w:rPr>
          <w:rFonts w:ascii="Arial" w:hAnsi="Arial" w:cs="Arial"/>
          <w:bCs/>
          <w:color w:val="000000" w:themeColor="text1"/>
          <w:lang w:eastAsia="zh-CN"/>
        </w:rPr>
        <w:t xml:space="preserve"> was</w:t>
      </w:r>
      <w:r w:rsidRPr="008908FD">
        <w:rPr>
          <w:rFonts w:ascii="Arial" w:hAnsi="Arial" w:cs="Arial"/>
          <w:bCs/>
          <w:color w:val="000000" w:themeColor="text1"/>
          <w:lang w:eastAsia="zh-CN"/>
        </w:rPr>
        <w:t xml:space="preserve"> used as the final clustering output of scGNN. All these clustering methods </w:t>
      </w:r>
      <w:r w:rsidR="004B1D6B">
        <w:rPr>
          <w:rFonts w:ascii="Arial" w:hAnsi="Arial" w:cs="Arial"/>
          <w:bCs/>
          <w:color w:val="000000" w:themeColor="text1"/>
          <w:lang w:eastAsia="zh-CN"/>
        </w:rPr>
        <w:t>were</w:t>
      </w:r>
      <w:r w:rsidR="004B1D6B"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 xml:space="preserve">tested </w:t>
      </w:r>
      <w:r w:rsidRPr="008908FD">
        <w:rPr>
          <w:rFonts w:ascii="Arial" w:hAnsi="Arial" w:cs="Arial"/>
          <w:bCs/>
          <w:color w:val="000000" w:themeColor="text1"/>
          <w:lang w:eastAsia="zh-CN"/>
        </w:rPr>
        <w:lastRenderedPageBreak/>
        <w:t>individually for each test. K-Means, Birch, spectral clustering, agglomerative clustering, affinity propagation, and Optics used python implementation</w:t>
      </w:r>
      <w:r w:rsidR="0072748C">
        <w:rPr>
          <w:rFonts w:ascii="Arial" w:hAnsi="Arial" w:cs="Arial"/>
          <w:bCs/>
          <w:color w:val="000000" w:themeColor="text1"/>
          <w:lang w:eastAsia="zh-CN"/>
        </w:rPr>
        <w:t>s</w:t>
      </w:r>
      <w:r w:rsidRPr="008908FD">
        <w:rPr>
          <w:rFonts w:ascii="Arial" w:hAnsi="Arial" w:cs="Arial"/>
          <w:bCs/>
          <w:color w:val="000000" w:themeColor="text1"/>
          <w:lang w:eastAsia="zh-CN"/>
        </w:rPr>
        <w:t xml:space="preserve"> of </w:t>
      </w:r>
      <w:r w:rsidR="004D5C42" w:rsidRPr="008908FD">
        <w:rPr>
          <w:rFonts w:ascii="Arial" w:hAnsi="Arial" w:cs="Arial"/>
          <w:bCs/>
          <w:color w:val="000000" w:themeColor="text1"/>
          <w:lang w:eastAsia="zh-CN"/>
        </w:rPr>
        <w:t>s</w:t>
      </w:r>
      <w:r w:rsidR="004D5C42">
        <w:rPr>
          <w:rFonts w:ascii="Arial" w:hAnsi="Arial" w:cs="Arial"/>
          <w:bCs/>
          <w:color w:val="000000" w:themeColor="text1"/>
          <w:lang w:eastAsia="zh-CN"/>
        </w:rPr>
        <w:t>cikit-</w:t>
      </w:r>
      <w:r w:rsidR="004D5C42" w:rsidRPr="008908FD">
        <w:rPr>
          <w:rFonts w:ascii="Arial" w:hAnsi="Arial" w:cs="Arial"/>
          <w:bCs/>
          <w:color w:val="000000" w:themeColor="text1"/>
          <w:lang w:eastAsia="zh-CN"/>
        </w:rPr>
        <w:t xml:space="preserve">learn </w:t>
      </w:r>
      <w:r w:rsidR="004D5C42">
        <w:rPr>
          <w:rFonts w:ascii="Arial" w:hAnsi="Arial" w:cs="Arial"/>
          <w:bCs/>
          <w:color w:val="000000" w:themeColor="text1"/>
          <w:lang w:eastAsia="zh-CN"/>
        </w:rPr>
        <w:t>(</w:t>
      </w:r>
      <w:r w:rsidRPr="008908FD">
        <w:rPr>
          <w:rFonts w:ascii="Arial" w:hAnsi="Arial" w:cs="Arial"/>
          <w:bCs/>
          <w:color w:val="000000" w:themeColor="text1"/>
          <w:lang w:eastAsia="zh-CN"/>
        </w:rPr>
        <w:t>version 0.22.1</w:t>
      </w:r>
      <w:r w:rsidR="004D5C42">
        <w:rPr>
          <w:rFonts w:ascii="Arial" w:hAnsi="Arial" w:cs="Arial"/>
          <w:bCs/>
          <w:color w:val="000000" w:themeColor="text1"/>
          <w:lang w:eastAsia="zh-CN"/>
        </w:rPr>
        <w:t>)</w:t>
      </w:r>
      <w:r w:rsidRPr="008908FD">
        <w:rPr>
          <w:rFonts w:ascii="Arial" w:hAnsi="Arial" w:cs="Arial"/>
          <w:bCs/>
          <w:color w:val="000000" w:themeColor="text1"/>
          <w:lang w:eastAsia="zh-CN"/>
        </w:rPr>
        <w:t>. Louvain used</w:t>
      </w:r>
      <w:r w:rsidR="004D5C42">
        <w:rPr>
          <w:rFonts w:ascii="Arial" w:hAnsi="Arial" w:cs="Arial"/>
          <w:bCs/>
          <w:color w:val="000000" w:themeColor="text1"/>
          <w:lang w:eastAsia="zh-CN"/>
        </w:rPr>
        <w:t xml:space="preserve"> the</w:t>
      </w:r>
      <w:r w:rsidRPr="008908FD">
        <w:rPr>
          <w:rFonts w:ascii="Arial" w:hAnsi="Arial" w:cs="Arial"/>
          <w:bCs/>
          <w:color w:val="000000" w:themeColor="text1"/>
          <w:lang w:eastAsia="zh-CN"/>
        </w:rPr>
        <w:t xml:space="preserve"> R </w:t>
      </w:r>
      <w:r w:rsidR="004D5C42">
        <w:rPr>
          <w:rFonts w:ascii="Arial" w:hAnsi="Arial" w:cs="Arial"/>
          <w:bCs/>
          <w:color w:val="000000" w:themeColor="text1"/>
          <w:lang w:eastAsia="zh-CN"/>
        </w:rPr>
        <w:t>package</w:t>
      </w:r>
      <w:r w:rsidRPr="008908FD">
        <w:rPr>
          <w:rFonts w:ascii="Arial" w:hAnsi="Arial" w:cs="Arial"/>
          <w:bCs/>
          <w:color w:val="000000" w:themeColor="text1"/>
          <w:lang w:eastAsia="zh-CN"/>
        </w:rPr>
        <w:t xml:space="preserve"> igraph </w:t>
      </w:r>
      <w:r w:rsidR="004D5C42">
        <w:rPr>
          <w:rFonts w:ascii="Arial" w:hAnsi="Arial" w:cs="Arial"/>
          <w:bCs/>
          <w:color w:val="000000" w:themeColor="text1"/>
          <w:lang w:eastAsia="zh-CN"/>
        </w:rPr>
        <w:t>(</w:t>
      </w:r>
      <w:r w:rsidRPr="008908FD">
        <w:rPr>
          <w:rFonts w:ascii="Arial" w:hAnsi="Arial" w:cs="Arial"/>
          <w:bCs/>
          <w:color w:val="000000" w:themeColor="text1"/>
          <w:lang w:eastAsia="zh-CN"/>
        </w:rPr>
        <w:t>version 1.2.4.2</w:t>
      </w:r>
      <w:r w:rsidR="004D5C42">
        <w:rPr>
          <w:rFonts w:ascii="Arial" w:hAnsi="Arial" w:cs="Arial"/>
          <w:bCs/>
          <w:color w:val="000000" w:themeColor="text1"/>
          <w:lang w:eastAsia="zh-CN"/>
        </w:rPr>
        <w:t>)</w:t>
      </w:r>
      <w:r w:rsidRPr="008908FD">
        <w:rPr>
          <w:rFonts w:ascii="Arial" w:hAnsi="Arial" w:cs="Arial"/>
          <w:bCs/>
          <w:color w:val="000000" w:themeColor="text1"/>
          <w:lang w:eastAsia="zh-CN"/>
        </w:rPr>
        <w:t xml:space="preserve">. </w:t>
      </w:r>
      <w:r w:rsidR="002E5361">
        <w:rPr>
          <w:rFonts w:ascii="Arial" w:hAnsi="Arial" w:cs="Arial"/>
          <w:bCs/>
          <w:color w:val="000000" w:themeColor="text1"/>
          <w:lang w:eastAsia="zh-CN"/>
        </w:rPr>
        <w:t>We used</w:t>
      </w:r>
      <w:r w:rsidRPr="008908FD">
        <w:rPr>
          <w:rFonts w:ascii="Arial" w:hAnsi="Arial" w:cs="Arial"/>
          <w:bCs/>
          <w:color w:val="000000" w:themeColor="text1"/>
          <w:lang w:eastAsia="zh-CN"/>
        </w:rPr>
        <w:t xml:space="preserve"> the default parameters </w:t>
      </w:r>
      <w:r w:rsidR="002E5361">
        <w:rPr>
          <w:rFonts w:ascii="Arial" w:hAnsi="Arial" w:cs="Arial"/>
          <w:bCs/>
          <w:color w:val="000000" w:themeColor="text1"/>
          <w:lang w:eastAsia="zh-CN"/>
        </w:rPr>
        <w:t>of</w:t>
      </w:r>
      <w:r w:rsidR="002E5361" w:rsidRPr="008908FD">
        <w:rPr>
          <w:rFonts w:ascii="Arial" w:hAnsi="Arial" w:cs="Arial"/>
          <w:bCs/>
          <w:color w:val="000000" w:themeColor="text1"/>
          <w:lang w:eastAsia="zh-CN"/>
        </w:rPr>
        <w:t xml:space="preserve"> these methods </w:t>
      </w:r>
      <w:r w:rsidRPr="008908FD">
        <w:rPr>
          <w:rFonts w:ascii="Arial" w:hAnsi="Arial" w:cs="Arial"/>
          <w:bCs/>
          <w:color w:val="000000" w:themeColor="text1"/>
          <w:lang w:eastAsia="zh-CN"/>
        </w:rPr>
        <w:t xml:space="preserve">in </w:t>
      </w:r>
      <w:r w:rsidR="002E5361">
        <w:rPr>
          <w:rFonts w:ascii="Arial" w:hAnsi="Arial" w:cs="Arial"/>
          <w:bCs/>
          <w:color w:val="000000" w:themeColor="text1"/>
          <w:lang w:eastAsia="zh-CN"/>
        </w:rPr>
        <w:t>our tests</w:t>
      </w:r>
      <w:r w:rsidRPr="008908FD">
        <w:rPr>
          <w:rFonts w:ascii="Arial" w:hAnsi="Arial" w:cs="Arial"/>
          <w:bCs/>
          <w:color w:val="000000" w:themeColor="text1"/>
          <w:lang w:eastAsia="zh-CN"/>
        </w:rPr>
        <w:t xml:space="preserve">. For algorithms </w:t>
      </w:r>
      <w:r w:rsidR="00113524">
        <w:rPr>
          <w:rFonts w:ascii="Arial" w:hAnsi="Arial" w:cs="Arial"/>
          <w:bCs/>
          <w:color w:val="000000" w:themeColor="text1"/>
          <w:lang w:eastAsia="zh-CN"/>
        </w:rPr>
        <w:t>that require</w:t>
      </w:r>
      <w:r w:rsidR="00113524"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the number of clusters</w:t>
      </w:r>
      <w:r w:rsidR="00C827B1">
        <w:rPr>
          <w:rFonts w:ascii="Arial" w:hAnsi="Arial" w:cs="Arial"/>
          <w:bCs/>
          <w:color w:val="000000" w:themeColor="text1"/>
          <w:lang w:eastAsia="zh-CN"/>
        </w:rPr>
        <w:t xml:space="preserve"> as the input</w:t>
      </w:r>
      <w:r w:rsidRPr="008908FD">
        <w:rPr>
          <w:rFonts w:ascii="Arial" w:hAnsi="Arial" w:cs="Arial"/>
          <w:bCs/>
          <w:color w:val="000000" w:themeColor="text1"/>
          <w:lang w:eastAsia="zh-CN"/>
        </w:rPr>
        <w:t xml:space="preserve">, </w:t>
      </w:r>
      <w:r w:rsidR="00A178F2">
        <w:rPr>
          <w:rFonts w:ascii="Arial" w:hAnsi="Arial" w:cs="Arial"/>
          <w:bCs/>
          <w:color w:val="000000" w:themeColor="text1"/>
          <w:lang w:eastAsia="zh-CN"/>
        </w:rPr>
        <w:t xml:space="preserve">such </w:t>
      </w:r>
      <w:r w:rsidRPr="008908FD">
        <w:rPr>
          <w:rFonts w:ascii="Arial" w:hAnsi="Arial" w:cs="Arial"/>
          <w:bCs/>
          <w:color w:val="000000" w:themeColor="text1"/>
          <w:lang w:eastAsia="zh-CN"/>
        </w:rPr>
        <w:t xml:space="preserve">as K-Means and Birch, we used Louvain first and took the number </w:t>
      </w:r>
      <w:r w:rsidR="00D66DC9">
        <w:rPr>
          <w:rFonts w:ascii="Arial" w:hAnsi="Arial" w:cs="Arial"/>
          <w:bCs/>
          <w:color w:val="000000" w:themeColor="text1"/>
          <w:lang w:eastAsia="zh-CN"/>
        </w:rPr>
        <w:t xml:space="preserve">of clusters </w:t>
      </w:r>
      <w:r w:rsidRPr="008908FD">
        <w:rPr>
          <w:rFonts w:ascii="Arial" w:hAnsi="Arial" w:cs="Arial"/>
          <w:bCs/>
          <w:color w:val="000000" w:themeColor="text1"/>
          <w:lang w:eastAsia="zh-CN"/>
        </w:rPr>
        <w:t>identified by Louvain</w:t>
      </w:r>
      <w:r w:rsidR="003B7966">
        <w:rPr>
          <w:rFonts w:ascii="Arial" w:hAnsi="Arial" w:cs="Arial"/>
          <w:bCs/>
          <w:color w:val="000000" w:themeColor="text1"/>
          <w:lang w:eastAsia="zh-CN"/>
        </w:rPr>
        <w:t xml:space="preserve"> for </w:t>
      </w:r>
      <w:r w:rsidR="0073349F">
        <w:rPr>
          <w:rFonts w:ascii="Arial" w:hAnsi="Arial" w:cs="Arial"/>
          <w:bCs/>
          <w:color w:val="000000" w:themeColor="text1"/>
          <w:lang w:eastAsia="zh-CN"/>
        </w:rPr>
        <w:t>those algorithms</w:t>
      </w:r>
      <w:r w:rsidRPr="008908FD">
        <w:rPr>
          <w:rFonts w:ascii="Arial" w:hAnsi="Arial" w:cs="Arial"/>
          <w:bCs/>
          <w:color w:val="000000" w:themeColor="text1"/>
          <w:lang w:eastAsia="zh-CN"/>
        </w:rPr>
        <w:t xml:space="preserve">.   </w:t>
      </w:r>
    </w:p>
    <w:p w14:paraId="1C092553" w14:textId="48E5038C" w:rsidR="00BB646D" w:rsidRPr="00220EC1" w:rsidRDefault="00BB646D" w:rsidP="00BB646D">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 xml:space="preserve">    </w:t>
      </w:r>
    </w:p>
    <w:p w14:paraId="6EC9A91C" w14:textId="66B4C185" w:rsidR="00E67D02" w:rsidRDefault="009427C0" w:rsidP="00453715">
      <w:pPr>
        <w:spacing w:after="0" w:line="240" w:lineRule="auto"/>
        <w:ind w:firstLine="360"/>
        <w:jc w:val="both"/>
        <w:rPr>
          <w:rFonts w:ascii="Arial" w:hAnsi="Arial" w:cs="Arial"/>
          <w:bCs/>
          <w:color w:val="000000" w:themeColor="text1"/>
          <w:lang w:eastAsia="zh-CN"/>
        </w:rPr>
      </w:pPr>
      <w:r>
        <w:rPr>
          <w:rFonts w:ascii="Arial" w:hAnsi="Arial" w:cs="Arial"/>
          <w:bCs/>
          <w:color w:val="000000" w:themeColor="text1"/>
          <w:lang w:eastAsia="zh-CN"/>
        </w:rPr>
        <w:t>The e</w:t>
      </w:r>
      <w:r w:rsidRPr="00220EC1">
        <w:rPr>
          <w:rFonts w:ascii="Arial" w:hAnsi="Arial" w:cs="Arial"/>
          <w:bCs/>
          <w:color w:val="000000" w:themeColor="text1"/>
          <w:lang w:eastAsia="zh-CN"/>
        </w:rPr>
        <w:t xml:space="preserve">mbedding </w:t>
      </w:r>
      <w:r w:rsidR="00BB646D" w:rsidRPr="00220EC1">
        <w:rPr>
          <w:rFonts w:ascii="Arial" w:hAnsi="Arial" w:cs="Arial"/>
          <w:bCs/>
          <w:color w:val="000000" w:themeColor="text1"/>
          <w:lang w:eastAsia="zh-CN"/>
        </w:rPr>
        <w:t xml:space="preserve">selection, </w:t>
      </w:r>
      <w:r w:rsidR="003B7966">
        <w:rPr>
          <w:rFonts w:ascii="Arial" w:hAnsi="Arial" w:cs="Arial"/>
          <w:bCs/>
          <w:color w:val="000000" w:themeColor="text1"/>
          <w:lang w:eastAsia="zh-CN"/>
        </w:rPr>
        <w:t>r</w:t>
      </w:r>
      <w:r w:rsidR="003B7966" w:rsidRPr="00220EC1">
        <w:rPr>
          <w:rFonts w:ascii="Arial" w:hAnsi="Arial" w:cs="Arial"/>
          <w:bCs/>
          <w:color w:val="000000" w:themeColor="text1"/>
          <w:lang w:eastAsia="zh-CN"/>
        </w:rPr>
        <w:t xml:space="preserve">egulation </w:t>
      </w:r>
      <w:r w:rsidR="003B7966">
        <w:rPr>
          <w:rFonts w:ascii="Arial" w:hAnsi="Arial" w:cs="Arial"/>
          <w:bCs/>
          <w:color w:val="000000" w:themeColor="text1"/>
          <w:lang w:eastAsia="zh-CN"/>
        </w:rPr>
        <w:t>i</w:t>
      </w:r>
      <w:r w:rsidR="003B7966" w:rsidRPr="00220EC1">
        <w:rPr>
          <w:rFonts w:ascii="Arial" w:hAnsi="Arial" w:cs="Arial"/>
          <w:bCs/>
          <w:color w:val="000000" w:themeColor="text1"/>
          <w:lang w:eastAsia="zh-CN"/>
        </w:rPr>
        <w:t>ntegration</w:t>
      </w:r>
      <w:r w:rsidR="00BB646D" w:rsidRPr="00220EC1">
        <w:rPr>
          <w:rFonts w:ascii="Arial" w:hAnsi="Arial" w:cs="Arial"/>
          <w:bCs/>
          <w:color w:val="000000" w:themeColor="text1"/>
          <w:lang w:eastAsia="zh-CN"/>
        </w:rPr>
        <w:t xml:space="preserve">, </w:t>
      </w:r>
      <w:r w:rsidR="00531C37">
        <w:rPr>
          <w:rFonts w:ascii="Arial" w:hAnsi="Arial" w:cs="Arial"/>
          <w:bCs/>
          <w:color w:val="000000" w:themeColor="text1"/>
          <w:lang w:eastAsia="zh-CN"/>
        </w:rPr>
        <w:t>i</w:t>
      </w:r>
      <w:r w:rsidR="00531C37" w:rsidRPr="00220EC1">
        <w:rPr>
          <w:rFonts w:ascii="Arial" w:hAnsi="Arial" w:cs="Arial"/>
          <w:bCs/>
          <w:color w:val="000000" w:themeColor="text1"/>
          <w:lang w:eastAsia="zh-CN"/>
        </w:rPr>
        <w:t xml:space="preserve">mputation </w:t>
      </w:r>
      <w:r w:rsidR="00BB646D" w:rsidRPr="00220EC1">
        <w:rPr>
          <w:rFonts w:ascii="Arial" w:hAnsi="Arial" w:cs="Arial"/>
          <w:bCs/>
          <w:color w:val="000000" w:themeColor="text1"/>
          <w:lang w:eastAsia="zh-CN"/>
        </w:rPr>
        <w:t>autoencoders</w:t>
      </w:r>
      <w:r w:rsidR="008908FD">
        <w:rPr>
          <w:rFonts w:ascii="Arial" w:hAnsi="Arial" w:cs="Arial"/>
          <w:bCs/>
          <w:color w:val="000000" w:themeColor="text1"/>
          <w:lang w:eastAsia="zh-CN"/>
        </w:rPr>
        <w:t>,</w:t>
      </w:r>
      <w:r w:rsidR="00BB646D" w:rsidRPr="00220EC1">
        <w:rPr>
          <w:rFonts w:ascii="Arial" w:hAnsi="Arial" w:cs="Arial"/>
          <w:bCs/>
          <w:color w:val="000000" w:themeColor="text1"/>
          <w:lang w:eastAsia="zh-CN"/>
        </w:rPr>
        <w:t xml:space="preserve"> and iteration processes are independent </w:t>
      </w:r>
      <w:r w:rsidR="0073349F">
        <w:rPr>
          <w:rFonts w:ascii="Arial" w:hAnsi="Arial" w:cs="Arial"/>
          <w:bCs/>
          <w:color w:val="000000" w:themeColor="text1"/>
          <w:lang w:eastAsia="zh-CN"/>
        </w:rPr>
        <w:t xml:space="preserve">from </w:t>
      </w:r>
      <w:r w:rsidR="00BB646D" w:rsidRPr="00220EC1">
        <w:rPr>
          <w:rFonts w:ascii="Arial" w:hAnsi="Arial" w:cs="Arial"/>
          <w:bCs/>
          <w:color w:val="000000" w:themeColor="text1"/>
          <w:lang w:eastAsia="zh-CN"/>
        </w:rPr>
        <w:t xml:space="preserve">each other and contribute differently </w:t>
      </w:r>
      <w:r w:rsidR="008908FD">
        <w:rPr>
          <w:rFonts w:ascii="Arial" w:hAnsi="Arial" w:cs="Arial"/>
          <w:bCs/>
          <w:color w:val="000000" w:themeColor="text1"/>
          <w:lang w:eastAsia="zh-CN"/>
        </w:rPr>
        <w:t>to</w:t>
      </w:r>
      <w:r w:rsidR="00BB646D" w:rsidRPr="00220EC1">
        <w:rPr>
          <w:rFonts w:ascii="Arial" w:hAnsi="Arial" w:cs="Arial"/>
          <w:bCs/>
          <w:color w:val="000000" w:themeColor="text1"/>
          <w:lang w:eastAsia="zh-CN"/>
        </w:rPr>
        <w:t xml:space="preserve"> the performances of scGNN. </w:t>
      </w:r>
      <w:r w:rsidR="008908FD">
        <w:rPr>
          <w:rFonts w:ascii="Arial" w:hAnsi="Arial" w:cs="Arial"/>
          <w:bCs/>
          <w:color w:val="000000" w:themeColor="text1"/>
          <w:lang w:eastAsia="zh-CN"/>
        </w:rPr>
        <w:t>T</w:t>
      </w:r>
      <w:r w:rsidR="00BB646D" w:rsidRPr="00220EC1">
        <w:rPr>
          <w:rFonts w:ascii="Arial" w:hAnsi="Arial" w:cs="Arial"/>
          <w:bCs/>
          <w:color w:val="000000" w:themeColor="text1"/>
          <w:lang w:eastAsia="zh-CN"/>
        </w:rPr>
        <w:t xml:space="preserve">he ablation tests are designed in </w:t>
      </w:r>
      <w:r w:rsidR="008908FD">
        <w:rPr>
          <w:rFonts w:ascii="Arial" w:hAnsi="Arial" w:cs="Arial"/>
          <w:bCs/>
          <w:color w:val="000000" w:themeColor="text1"/>
          <w:lang w:eastAsia="zh-CN"/>
        </w:rPr>
        <w:t xml:space="preserve">the </w:t>
      </w:r>
      <w:r w:rsidR="00BB646D" w:rsidRPr="00220EC1">
        <w:rPr>
          <w:rFonts w:ascii="Arial" w:hAnsi="Arial" w:cs="Arial"/>
          <w:bCs/>
          <w:color w:val="000000" w:themeColor="text1"/>
          <w:lang w:eastAsia="zh-CN"/>
        </w:rPr>
        <w:t>following combinations of the computational components</w:t>
      </w:r>
      <w:r w:rsidR="00E67D02">
        <w:rPr>
          <w:rFonts w:ascii="Arial" w:hAnsi="Arial" w:cs="Arial"/>
          <w:bCs/>
          <w:color w:val="000000" w:themeColor="text1"/>
          <w:lang w:eastAsia="zh-CN"/>
        </w:rPr>
        <w:t xml:space="preserve"> in </w:t>
      </w:r>
      <w:r w:rsidR="00975389" w:rsidRPr="00975389">
        <w:rPr>
          <w:rFonts w:ascii="Arial" w:hAnsi="Arial" w:cs="Arial"/>
          <w:b/>
          <w:color w:val="000000" w:themeColor="text1"/>
          <w:lang w:eastAsia="zh-CN"/>
        </w:rPr>
        <w:t>Figure S5</w:t>
      </w:r>
      <w:r w:rsidR="00975389">
        <w:rPr>
          <w:rFonts w:ascii="Arial" w:hAnsi="Arial" w:cs="Arial"/>
          <w:bCs/>
          <w:color w:val="000000" w:themeColor="text1"/>
          <w:lang w:eastAsia="zh-CN"/>
        </w:rPr>
        <w:t xml:space="preserve"> and </w:t>
      </w:r>
      <w:r w:rsidR="00E67D02" w:rsidRPr="002546C2">
        <w:rPr>
          <w:rFonts w:ascii="Arial" w:hAnsi="Arial" w:cs="Arial"/>
          <w:b/>
          <w:bCs/>
          <w:color w:val="000000" w:themeColor="text1"/>
          <w:lang w:eastAsia="zh-CN"/>
        </w:rPr>
        <w:t>Table S</w:t>
      </w:r>
      <w:r w:rsidR="00975389">
        <w:rPr>
          <w:rFonts w:ascii="Arial" w:hAnsi="Arial" w:cs="Arial"/>
          <w:b/>
          <w:bCs/>
          <w:color w:val="000000" w:themeColor="text1"/>
          <w:lang w:eastAsia="zh-CN"/>
        </w:rPr>
        <w:t>2</w:t>
      </w:r>
      <w:r w:rsidR="00BB646D" w:rsidRPr="00220EC1">
        <w:rPr>
          <w:rFonts w:ascii="Arial" w:hAnsi="Arial" w:cs="Arial"/>
          <w:bCs/>
          <w:color w:val="000000" w:themeColor="text1"/>
          <w:lang w:eastAsia="zh-CN"/>
        </w:rPr>
        <w:t>.</w:t>
      </w:r>
      <w:r w:rsidR="00734B12">
        <w:rPr>
          <w:rFonts w:ascii="Arial" w:hAnsi="Arial" w:cs="Arial"/>
          <w:bCs/>
          <w:color w:val="000000" w:themeColor="text1"/>
          <w:lang w:eastAsia="zh-CN"/>
        </w:rPr>
        <w:t xml:space="preserve"> All the tests are tested quantitatively on </w:t>
      </w:r>
      <w:r w:rsidR="002546C2">
        <w:rPr>
          <w:rFonts w:ascii="Arial" w:hAnsi="Arial" w:cs="Arial"/>
          <w:bCs/>
          <w:color w:val="000000" w:themeColor="text1"/>
          <w:lang w:eastAsia="zh-CN"/>
        </w:rPr>
        <w:t>the four b</w:t>
      </w:r>
      <w:r w:rsidR="00734B12">
        <w:rPr>
          <w:rFonts w:ascii="Arial" w:hAnsi="Arial" w:cs="Arial"/>
          <w:bCs/>
          <w:color w:val="000000" w:themeColor="text1"/>
          <w:lang w:eastAsia="zh-CN"/>
        </w:rPr>
        <w:t xml:space="preserve">enchmark </w:t>
      </w:r>
      <w:r w:rsidR="002546C2">
        <w:rPr>
          <w:rFonts w:ascii="Arial" w:hAnsi="Arial" w:cs="Arial"/>
          <w:bCs/>
          <w:color w:val="000000" w:themeColor="text1"/>
          <w:lang w:eastAsia="zh-CN"/>
        </w:rPr>
        <w:t>datasets</w:t>
      </w:r>
      <w:r w:rsidR="00734B12">
        <w:rPr>
          <w:rFonts w:ascii="Arial" w:hAnsi="Arial" w:cs="Arial"/>
          <w:bCs/>
          <w:color w:val="000000" w:themeColor="text1"/>
          <w:lang w:eastAsia="zh-CN"/>
        </w:rPr>
        <w:t>.</w:t>
      </w:r>
    </w:p>
    <w:p w14:paraId="2346B4AC" w14:textId="77777777" w:rsidR="00453715" w:rsidRDefault="00453715" w:rsidP="00BB646D">
      <w:pPr>
        <w:spacing w:after="0" w:line="240" w:lineRule="auto"/>
        <w:jc w:val="both"/>
        <w:rPr>
          <w:rFonts w:ascii="Arial" w:hAnsi="Arial" w:cs="Arial"/>
          <w:bCs/>
          <w:color w:val="000000" w:themeColor="text1"/>
          <w:lang w:eastAsia="zh-CN"/>
        </w:rPr>
      </w:pPr>
    </w:p>
    <w:p w14:paraId="49698624" w14:textId="6B580660" w:rsidR="00E67D02" w:rsidRPr="00220EC1" w:rsidRDefault="00E67D02" w:rsidP="00453715">
      <w:pPr>
        <w:spacing w:after="0" w:line="240" w:lineRule="auto"/>
        <w:ind w:firstLine="360"/>
        <w:jc w:val="both"/>
        <w:rPr>
          <w:rFonts w:ascii="Arial" w:hAnsi="Arial" w:cs="Arial"/>
          <w:bCs/>
          <w:color w:val="000000" w:themeColor="text1"/>
          <w:lang w:eastAsia="zh-CN"/>
        </w:rPr>
      </w:pPr>
      <w:r w:rsidRPr="00220EC1">
        <w:rPr>
          <w:rFonts w:ascii="Arial" w:hAnsi="Arial" w:cs="Arial"/>
          <w:bCs/>
          <w:color w:val="000000" w:themeColor="text1"/>
          <w:lang w:eastAsia="zh-CN"/>
        </w:rPr>
        <w:t>To test the capacity of graph embedding, we also add</w:t>
      </w:r>
      <w:r w:rsidR="003F1E21">
        <w:rPr>
          <w:rFonts w:ascii="Arial" w:hAnsi="Arial" w:cs="Arial"/>
          <w:bCs/>
          <w:color w:val="000000" w:themeColor="text1"/>
          <w:lang w:eastAsia="zh-CN"/>
        </w:rPr>
        <w:t>ed</w:t>
      </w:r>
      <w:r w:rsidRPr="00220EC1">
        <w:rPr>
          <w:rFonts w:ascii="Arial" w:hAnsi="Arial" w:cs="Arial"/>
          <w:bCs/>
          <w:color w:val="000000" w:themeColor="text1"/>
          <w:lang w:eastAsia="zh-CN"/>
        </w:rPr>
        <w:t xml:space="preserve"> two baseline tests using PCA to replace </w:t>
      </w:r>
      <w:r w:rsidR="00EC2839">
        <w:rPr>
          <w:rFonts w:ascii="Arial" w:hAnsi="Arial" w:cs="Arial"/>
          <w:bCs/>
          <w:color w:val="000000" w:themeColor="text1"/>
          <w:lang w:eastAsia="zh-CN"/>
        </w:rPr>
        <w:t xml:space="preserve">the </w:t>
      </w:r>
      <w:r w:rsidRPr="00220EC1">
        <w:rPr>
          <w:rFonts w:ascii="Arial" w:hAnsi="Arial" w:cs="Arial"/>
          <w:bCs/>
          <w:color w:val="000000" w:themeColor="text1"/>
          <w:lang w:eastAsia="zh-CN"/>
        </w:rPr>
        <w:t xml:space="preserve">feature autoencoder: </w:t>
      </w:r>
    </w:p>
    <w:p w14:paraId="704BED5D" w14:textId="3F70F544" w:rsidR="00E67D02" w:rsidRPr="008908FD" w:rsidRDefault="00F7546B" w:rsidP="008908FD">
      <w:pPr>
        <w:pStyle w:val="ListParagraph"/>
        <w:numPr>
          <w:ilvl w:val="0"/>
          <w:numId w:val="11"/>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PCA without graph embedding</w:t>
      </w:r>
      <w:r w:rsidR="00E67D02" w:rsidRPr="008908FD">
        <w:rPr>
          <w:rFonts w:ascii="Arial" w:hAnsi="Arial" w:cs="Arial"/>
          <w:bCs/>
          <w:color w:val="000000" w:themeColor="text1"/>
          <w:lang w:eastAsia="zh-CN"/>
        </w:rPr>
        <w:t xml:space="preserve">: Using PCA to get 100 </w:t>
      </w:r>
      <w:r w:rsidR="00325B2A">
        <w:rPr>
          <w:rFonts w:ascii="Arial" w:hAnsi="Arial" w:cs="Arial"/>
          <w:bCs/>
          <w:color w:val="000000" w:themeColor="text1"/>
          <w:lang w:eastAsia="zh-CN"/>
        </w:rPr>
        <w:t>p</w:t>
      </w:r>
      <w:r w:rsidR="00325B2A" w:rsidRPr="008908FD">
        <w:rPr>
          <w:rFonts w:ascii="Arial" w:hAnsi="Arial" w:cs="Arial"/>
          <w:bCs/>
          <w:color w:val="000000" w:themeColor="text1"/>
          <w:lang w:eastAsia="zh-CN"/>
        </w:rPr>
        <w:t>rincip</w:t>
      </w:r>
      <w:r w:rsidR="00325B2A">
        <w:rPr>
          <w:rFonts w:ascii="Arial" w:hAnsi="Arial" w:cs="Arial"/>
          <w:bCs/>
          <w:color w:val="000000" w:themeColor="text1"/>
          <w:lang w:eastAsia="zh-CN"/>
        </w:rPr>
        <w:t>al</w:t>
      </w:r>
      <w:r w:rsidR="00325B2A" w:rsidRPr="008908FD">
        <w:rPr>
          <w:rFonts w:ascii="Arial" w:hAnsi="Arial" w:cs="Arial"/>
          <w:bCs/>
          <w:color w:val="000000" w:themeColor="text1"/>
          <w:lang w:eastAsia="zh-CN"/>
        </w:rPr>
        <w:t xml:space="preserve"> </w:t>
      </w:r>
      <w:r w:rsidR="00E67D02" w:rsidRPr="008908FD">
        <w:rPr>
          <w:rFonts w:ascii="Arial" w:hAnsi="Arial" w:cs="Arial"/>
          <w:bCs/>
          <w:color w:val="000000" w:themeColor="text1"/>
          <w:lang w:eastAsia="zh-CN"/>
        </w:rPr>
        <w:t xml:space="preserve">components from the input scRNA expression </w:t>
      </w:r>
      <w:r w:rsidR="004C6438">
        <w:rPr>
          <w:rFonts w:ascii="Arial" w:hAnsi="Arial" w:cs="Arial"/>
          <w:bCs/>
          <w:color w:val="000000" w:themeColor="text1"/>
          <w:lang w:eastAsia="zh-CN"/>
        </w:rPr>
        <w:t xml:space="preserve">and </w:t>
      </w:r>
      <w:r w:rsidR="00E67D02" w:rsidRPr="008908FD">
        <w:rPr>
          <w:rFonts w:ascii="Arial" w:hAnsi="Arial" w:cs="Arial"/>
          <w:bCs/>
          <w:color w:val="000000" w:themeColor="text1"/>
          <w:lang w:eastAsia="zh-CN"/>
        </w:rPr>
        <w:t>clustering on these PCA results</w:t>
      </w:r>
      <w:r w:rsidRPr="008908FD">
        <w:rPr>
          <w:rFonts w:ascii="Arial" w:hAnsi="Arial" w:cs="Arial"/>
          <w:bCs/>
          <w:color w:val="000000" w:themeColor="text1"/>
          <w:lang w:eastAsia="zh-CN"/>
        </w:rPr>
        <w:t>.</w:t>
      </w:r>
    </w:p>
    <w:p w14:paraId="2BDE0445" w14:textId="5C5D8780" w:rsidR="00E67D02" w:rsidRPr="008908FD" w:rsidRDefault="00F7546B" w:rsidP="008908FD">
      <w:pPr>
        <w:pStyle w:val="ListParagraph"/>
        <w:numPr>
          <w:ilvl w:val="0"/>
          <w:numId w:val="11"/>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PCA graph embedding</w:t>
      </w:r>
      <w:r w:rsidR="00E67D02" w:rsidRPr="008908FD">
        <w:rPr>
          <w:rFonts w:ascii="Arial" w:hAnsi="Arial" w:cs="Arial"/>
          <w:bCs/>
          <w:color w:val="000000" w:themeColor="text1"/>
          <w:lang w:eastAsia="zh-CN"/>
        </w:rPr>
        <w:t xml:space="preserve">: Using PCA to get 100 </w:t>
      </w:r>
      <w:r w:rsidR="00971ADD">
        <w:rPr>
          <w:rFonts w:ascii="Arial" w:hAnsi="Arial" w:cs="Arial"/>
          <w:bCs/>
          <w:color w:val="000000" w:themeColor="text1"/>
          <w:lang w:eastAsia="zh-CN"/>
        </w:rPr>
        <w:t>p</w:t>
      </w:r>
      <w:r w:rsidR="00971ADD" w:rsidRPr="008908FD">
        <w:rPr>
          <w:rFonts w:ascii="Arial" w:hAnsi="Arial" w:cs="Arial"/>
          <w:bCs/>
          <w:color w:val="000000" w:themeColor="text1"/>
          <w:lang w:eastAsia="zh-CN"/>
        </w:rPr>
        <w:t>rincip</w:t>
      </w:r>
      <w:r w:rsidR="00971ADD">
        <w:rPr>
          <w:rFonts w:ascii="Arial" w:hAnsi="Arial" w:cs="Arial"/>
          <w:bCs/>
          <w:color w:val="000000" w:themeColor="text1"/>
          <w:lang w:eastAsia="zh-CN"/>
        </w:rPr>
        <w:t>al</w:t>
      </w:r>
      <w:r w:rsidR="00971ADD" w:rsidRPr="008908FD">
        <w:rPr>
          <w:rFonts w:ascii="Arial" w:hAnsi="Arial" w:cs="Arial"/>
          <w:bCs/>
          <w:color w:val="000000" w:themeColor="text1"/>
          <w:lang w:eastAsia="zh-CN"/>
        </w:rPr>
        <w:t xml:space="preserve"> </w:t>
      </w:r>
      <w:r w:rsidR="00E67D02" w:rsidRPr="008908FD">
        <w:rPr>
          <w:rFonts w:ascii="Arial" w:hAnsi="Arial" w:cs="Arial"/>
          <w:bCs/>
          <w:color w:val="000000" w:themeColor="text1"/>
          <w:lang w:eastAsia="zh-CN"/>
        </w:rPr>
        <w:t>components from the input scRNA expression, build</w:t>
      </w:r>
      <w:r w:rsidR="00B66706">
        <w:rPr>
          <w:rFonts w:ascii="Arial" w:hAnsi="Arial" w:cs="Arial"/>
          <w:bCs/>
          <w:color w:val="000000" w:themeColor="text1"/>
          <w:lang w:eastAsia="zh-CN"/>
        </w:rPr>
        <w:t>ing</w:t>
      </w:r>
      <w:r w:rsidR="00E67D02" w:rsidRPr="008908FD">
        <w:rPr>
          <w:rFonts w:ascii="Arial" w:hAnsi="Arial" w:cs="Arial"/>
          <w:bCs/>
          <w:color w:val="000000" w:themeColor="text1"/>
          <w:lang w:eastAsia="zh-CN"/>
        </w:rPr>
        <w:t xml:space="preserve"> </w:t>
      </w:r>
      <w:r w:rsidR="008908FD">
        <w:rPr>
          <w:rFonts w:ascii="Arial" w:hAnsi="Arial" w:cs="Arial"/>
          <w:bCs/>
          <w:color w:val="000000" w:themeColor="text1"/>
          <w:lang w:eastAsia="zh-CN"/>
        </w:rPr>
        <w:t xml:space="preserve">a </w:t>
      </w:r>
      <w:r w:rsidR="00E67D02" w:rsidRPr="008908FD">
        <w:rPr>
          <w:rFonts w:ascii="Arial" w:hAnsi="Arial" w:cs="Arial"/>
          <w:bCs/>
          <w:color w:val="000000" w:themeColor="text1"/>
          <w:lang w:eastAsia="zh-CN"/>
        </w:rPr>
        <w:t>single</w:t>
      </w:r>
      <w:r w:rsidR="008908FD">
        <w:rPr>
          <w:rFonts w:ascii="Arial" w:hAnsi="Arial" w:cs="Arial"/>
          <w:bCs/>
          <w:color w:val="000000" w:themeColor="text1"/>
          <w:lang w:eastAsia="zh-CN"/>
        </w:rPr>
        <w:t>-</w:t>
      </w:r>
      <w:r w:rsidR="00E67D02" w:rsidRPr="008908FD">
        <w:rPr>
          <w:rFonts w:ascii="Arial" w:hAnsi="Arial" w:cs="Arial"/>
          <w:bCs/>
          <w:color w:val="000000" w:themeColor="text1"/>
          <w:lang w:eastAsia="zh-CN"/>
        </w:rPr>
        <w:t>cell graph using these PCs</w:t>
      </w:r>
      <w:r w:rsidR="008908FD">
        <w:rPr>
          <w:rFonts w:ascii="Arial" w:hAnsi="Arial" w:cs="Arial"/>
          <w:bCs/>
          <w:color w:val="000000" w:themeColor="text1"/>
          <w:lang w:eastAsia="zh-CN"/>
        </w:rPr>
        <w:t>,</w:t>
      </w:r>
      <w:r w:rsidR="00E67D02" w:rsidRPr="008908FD">
        <w:rPr>
          <w:rFonts w:ascii="Arial" w:hAnsi="Arial" w:cs="Arial"/>
          <w:bCs/>
          <w:color w:val="000000" w:themeColor="text1"/>
          <w:lang w:eastAsia="zh-CN"/>
        </w:rPr>
        <w:t xml:space="preserve"> and clustering on </w:t>
      </w:r>
      <w:r w:rsidR="002C0A2E">
        <w:rPr>
          <w:rFonts w:ascii="Arial" w:hAnsi="Arial" w:cs="Arial"/>
          <w:bCs/>
          <w:color w:val="000000" w:themeColor="text1"/>
          <w:lang w:eastAsia="zh-CN"/>
        </w:rPr>
        <w:t xml:space="preserve">the </w:t>
      </w:r>
      <w:r w:rsidR="00E67D02" w:rsidRPr="008908FD">
        <w:rPr>
          <w:rFonts w:ascii="Arial" w:hAnsi="Arial" w:cs="Arial"/>
          <w:bCs/>
          <w:color w:val="000000" w:themeColor="text1"/>
          <w:lang w:eastAsia="zh-CN"/>
        </w:rPr>
        <w:t>learned graph</w:t>
      </w:r>
      <w:r w:rsidR="0073349F">
        <w:rPr>
          <w:rFonts w:ascii="Arial" w:hAnsi="Arial" w:cs="Arial"/>
          <w:bCs/>
          <w:color w:val="000000" w:themeColor="text1"/>
          <w:lang w:eastAsia="zh-CN"/>
        </w:rPr>
        <w:t>,</w:t>
      </w:r>
      <w:r w:rsidR="00E67D02" w:rsidRPr="008908FD">
        <w:rPr>
          <w:rFonts w:ascii="Arial" w:hAnsi="Arial" w:cs="Arial"/>
          <w:bCs/>
          <w:color w:val="000000" w:themeColor="text1"/>
          <w:lang w:eastAsia="zh-CN"/>
        </w:rPr>
        <w:t xml:space="preserve"> embedding from </w:t>
      </w:r>
      <w:r w:rsidR="002C0A2E">
        <w:rPr>
          <w:rFonts w:ascii="Arial" w:hAnsi="Arial" w:cs="Arial"/>
          <w:bCs/>
          <w:color w:val="000000" w:themeColor="text1"/>
          <w:lang w:eastAsia="zh-CN"/>
        </w:rPr>
        <w:t xml:space="preserve">the </w:t>
      </w:r>
      <w:r w:rsidR="00E67D02" w:rsidRPr="008908FD">
        <w:rPr>
          <w:rFonts w:ascii="Arial" w:hAnsi="Arial" w:cs="Arial"/>
          <w:bCs/>
          <w:color w:val="000000" w:themeColor="text1"/>
          <w:lang w:eastAsia="zh-CN"/>
        </w:rPr>
        <w:t>graph autoencoder</w:t>
      </w:r>
      <w:r w:rsidR="00EB2A03" w:rsidRPr="008908FD">
        <w:rPr>
          <w:rFonts w:ascii="Arial" w:hAnsi="Arial" w:cs="Arial"/>
          <w:bCs/>
          <w:color w:val="000000" w:themeColor="text1"/>
          <w:lang w:eastAsia="zh-CN"/>
        </w:rPr>
        <w:t>.</w:t>
      </w:r>
    </w:p>
    <w:p w14:paraId="70878CE1" w14:textId="1B3494B2" w:rsidR="00EB2A03" w:rsidRDefault="00EB2A03" w:rsidP="00E67D02">
      <w:pPr>
        <w:spacing w:after="0" w:line="240" w:lineRule="auto"/>
        <w:jc w:val="both"/>
        <w:rPr>
          <w:rFonts w:ascii="Arial" w:hAnsi="Arial" w:cs="Arial"/>
          <w:bCs/>
          <w:color w:val="000000" w:themeColor="text1"/>
          <w:lang w:eastAsia="zh-CN"/>
        </w:rPr>
      </w:pPr>
    </w:p>
    <w:p w14:paraId="3DC73CF0" w14:textId="77777777" w:rsidR="00E61ECC" w:rsidRDefault="00BB646D" w:rsidP="008908FD">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From these ablation tests results, we can see:</w:t>
      </w:r>
    </w:p>
    <w:p w14:paraId="148180EE" w14:textId="6B7E0565" w:rsidR="00BB646D" w:rsidRPr="008908FD" w:rsidRDefault="00E61ECC" w:rsidP="008908FD">
      <w:pPr>
        <w:pStyle w:val="ListParagraph"/>
        <w:numPr>
          <w:ilvl w:val="0"/>
          <w:numId w:val="7"/>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 xml:space="preserve">Birch and </w:t>
      </w:r>
      <w:r w:rsidR="00453715">
        <w:rPr>
          <w:rFonts w:ascii="Arial" w:hAnsi="Arial" w:cs="Arial"/>
          <w:bCs/>
          <w:color w:val="000000" w:themeColor="text1"/>
          <w:lang w:eastAsia="zh-CN"/>
        </w:rPr>
        <w:t>k-m</w:t>
      </w:r>
      <w:r w:rsidRPr="008908FD">
        <w:rPr>
          <w:rFonts w:ascii="Arial" w:hAnsi="Arial" w:cs="Arial"/>
          <w:bCs/>
          <w:color w:val="000000" w:themeColor="text1"/>
          <w:lang w:eastAsia="zh-CN"/>
        </w:rPr>
        <w:t>eans are consistently better than other clustering methods</w:t>
      </w:r>
      <w:r w:rsidR="008908FD" w:rsidRPr="008908FD">
        <w:rPr>
          <w:rFonts w:ascii="Arial" w:hAnsi="Arial" w:cs="Arial"/>
          <w:bCs/>
          <w:color w:val="000000" w:themeColor="text1"/>
          <w:lang w:eastAsia="zh-CN"/>
        </w:rPr>
        <w:t>.</w:t>
      </w:r>
      <w:r w:rsidRPr="008908FD">
        <w:rPr>
          <w:rFonts w:ascii="Arial" w:hAnsi="Arial" w:cs="Arial"/>
          <w:bCs/>
          <w:color w:val="000000" w:themeColor="text1"/>
          <w:lang w:eastAsia="zh-CN"/>
        </w:rPr>
        <w:t xml:space="preserve"> From all the tests, each of the learned embeddings in different benchmarks </w:t>
      </w:r>
      <w:r w:rsidR="008908FD">
        <w:rPr>
          <w:rFonts w:ascii="Arial" w:hAnsi="Arial" w:cs="Arial"/>
          <w:bCs/>
          <w:color w:val="000000" w:themeColor="text1"/>
          <w:lang w:eastAsia="zh-CN"/>
        </w:rPr>
        <w:t>is</w:t>
      </w:r>
      <w:r w:rsidRPr="008908FD">
        <w:rPr>
          <w:rFonts w:ascii="Arial" w:hAnsi="Arial" w:cs="Arial"/>
          <w:bCs/>
          <w:color w:val="000000" w:themeColor="text1"/>
          <w:lang w:eastAsia="zh-CN"/>
        </w:rPr>
        <w:t xml:space="preserve"> clustered by different clustering methods. Comparing with other candidate clustering methods, Birch and K-Means are consistently better or as good as the best clustering methods. We </w:t>
      </w:r>
      <w:r w:rsidR="0073349F">
        <w:rPr>
          <w:rFonts w:ascii="Arial" w:hAnsi="Arial" w:cs="Arial"/>
          <w:bCs/>
          <w:color w:val="000000" w:themeColor="text1"/>
          <w:lang w:eastAsia="zh-CN"/>
        </w:rPr>
        <w:t xml:space="preserve">chose </w:t>
      </w:r>
      <w:r w:rsidRPr="008908FD">
        <w:rPr>
          <w:rFonts w:ascii="Arial" w:hAnsi="Arial" w:cs="Arial"/>
          <w:bCs/>
          <w:color w:val="000000" w:themeColor="text1"/>
          <w:lang w:eastAsia="zh-CN"/>
        </w:rPr>
        <w:t>K-Means as the default clustering method in scGNN. In the following tests, we mainly explore the performances of K-Means.</w:t>
      </w:r>
      <w:r w:rsidR="00BB646D" w:rsidRPr="008908FD">
        <w:rPr>
          <w:rFonts w:ascii="Arial" w:hAnsi="Arial" w:cs="Arial"/>
          <w:bCs/>
          <w:color w:val="000000" w:themeColor="text1"/>
          <w:lang w:eastAsia="zh-CN"/>
        </w:rPr>
        <w:t xml:space="preserve">  </w:t>
      </w:r>
    </w:p>
    <w:p w14:paraId="563441C8" w14:textId="42A00A75" w:rsidR="00BB646D" w:rsidRPr="003936E3" w:rsidRDefault="00BB646D" w:rsidP="008908FD">
      <w:pPr>
        <w:pStyle w:val="ListParagraph"/>
        <w:numPr>
          <w:ilvl w:val="0"/>
          <w:numId w:val="7"/>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scGNN with</w:t>
      </w:r>
      <w:r w:rsidR="005E7EAB">
        <w:rPr>
          <w:rFonts w:ascii="Arial" w:hAnsi="Arial" w:cs="Arial"/>
          <w:bCs/>
          <w:color w:val="000000" w:themeColor="text1"/>
          <w:lang w:eastAsia="zh-CN"/>
        </w:rPr>
        <w:t xml:space="preserve"> </w:t>
      </w:r>
      <w:r w:rsidRPr="008908FD">
        <w:rPr>
          <w:rFonts w:ascii="Arial" w:hAnsi="Arial" w:cs="Arial"/>
          <w:bCs/>
          <w:color w:val="000000" w:themeColor="text1"/>
          <w:lang w:eastAsia="zh-CN"/>
        </w:rPr>
        <w:t>graph embedding is better than without embedding</w:t>
      </w:r>
      <w:r w:rsidR="008908FD" w:rsidRPr="008908FD">
        <w:rPr>
          <w:rFonts w:ascii="Arial" w:hAnsi="Arial" w:cs="Arial"/>
          <w:bCs/>
          <w:color w:val="000000" w:themeColor="text1"/>
          <w:lang w:eastAsia="zh-CN"/>
        </w:rPr>
        <w:t xml:space="preserve">. </w:t>
      </w:r>
      <w:r w:rsidR="0073349F">
        <w:rPr>
          <w:rFonts w:ascii="Arial" w:hAnsi="Arial" w:cs="Arial"/>
          <w:bCs/>
          <w:color w:val="000000" w:themeColor="text1"/>
          <w:lang w:eastAsia="zh-CN"/>
        </w:rPr>
        <w:t>After c</w:t>
      </w:r>
      <w:r w:rsidR="0073349F" w:rsidRPr="008908FD">
        <w:rPr>
          <w:rFonts w:ascii="Arial" w:hAnsi="Arial" w:cs="Arial"/>
          <w:bCs/>
          <w:color w:val="000000" w:themeColor="text1"/>
          <w:lang w:eastAsia="zh-CN"/>
        </w:rPr>
        <w:t xml:space="preserve">omparing </w:t>
      </w:r>
      <w:r w:rsidRPr="008908FD">
        <w:rPr>
          <w:rFonts w:ascii="Arial" w:hAnsi="Arial" w:cs="Arial"/>
          <w:bCs/>
          <w:color w:val="000000" w:themeColor="text1"/>
          <w:lang w:eastAsia="zh-CN"/>
        </w:rPr>
        <w:t xml:space="preserve">all the possible </w:t>
      </w:r>
      <w:r w:rsidR="00507365" w:rsidRPr="008908FD">
        <w:rPr>
          <w:rFonts w:ascii="Arial" w:hAnsi="Arial" w:cs="Arial"/>
          <w:bCs/>
          <w:color w:val="000000" w:themeColor="text1"/>
          <w:lang w:eastAsia="zh-CN"/>
        </w:rPr>
        <w:t>conditions</w:t>
      </w:r>
      <w:r w:rsidRPr="008908FD">
        <w:rPr>
          <w:rFonts w:ascii="Arial" w:hAnsi="Arial" w:cs="Arial"/>
          <w:bCs/>
          <w:color w:val="000000" w:themeColor="text1"/>
          <w:lang w:eastAsia="zh-CN"/>
        </w:rPr>
        <w:t xml:space="preserve"> with/without graph embedding, we check</w:t>
      </w:r>
      <w:r w:rsidR="00507365" w:rsidRPr="008908FD">
        <w:rPr>
          <w:rFonts w:ascii="Arial" w:hAnsi="Arial" w:cs="Arial"/>
          <w:bCs/>
          <w:color w:val="000000" w:themeColor="text1"/>
          <w:lang w:eastAsia="zh-CN"/>
        </w:rPr>
        <w:t xml:space="preserve">ed </w:t>
      </w:r>
      <w:r w:rsidR="00E61ECC" w:rsidRPr="008908FD">
        <w:rPr>
          <w:rFonts w:ascii="Arial" w:hAnsi="Arial" w:cs="Arial"/>
          <w:bCs/>
          <w:color w:val="000000" w:themeColor="text1"/>
          <w:lang w:eastAsia="zh-CN"/>
        </w:rPr>
        <w:t>results</w:t>
      </w:r>
      <w:r w:rsidRPr="008908FD">
        <w:rPr>
          <w:rFonts w:ascii="Arial" w:hAnsi="Arial" w:cs="Arial"/>
          <w:bCs/>
          <w:color w:val="000000" w:themeColor="text1"/>
          <w:lang w:eastAsia="zh-CN"/>
        </w:rPr>
        <w:t xml:space="preserve"> with </w:t>
      </w:r>
      <w:r w:rsidR="00FB4FFD" w:rsidRPr="008908FD">
        <w:rPr>
          <w:rFonts w:ascii="Arial" w:hAnsi="Arial" w:cs="Arial"/>
          <w:bCs/>
          <w:color w:val="000000" w:themeColor="text1"/>
          <w:lang w:eastAsia="zh-CN"/>
        </w:rPr>
        <w:t>discretized</w:t>
      </w:r>
      <w:r w:rsidRPr="008908FD">
        <w:rPr>
          <w:rFonts w:ascii="Arial" w:hAnsi="Arial" w:cs="Arial"/>
          <w:bCs/>
          <w:color w:val="000000" w:themeColor="text1"/>
          <w:lang w:eastAsia="zh-CN"/>
        </w:rPr>
        <w:t xml:space="preserve"> regularization without/with </w:t>
      </w:r>
      <w:r w:rsidR="00FB4FFD" w:rsidRPr="008908FD">
        <w:rPr>
          <w:rFonts w:ascii="Arial" w:hAnsi="Arial" w:cs="Arial"/>
          <w:bCs/>
          <w:color w:val="000000" w:themeColor="text1"/>
          <w:lang w:eastAsia="zh-CN"/>
        </w:rPr>
        <w:t>cluster</w:t>
      </w:r>
      <w:r w:rsidRPr="008908FD">
        <w:rPr>
          <w:rFonts w:ascii="Arial" w:hAnsi="Arial" w:cs="Arial"/>
          <w:bCs/>
          <w:color w:val="000000" w:themeColor="text1"/>
          <w:lang w:eastAsia="zh-CN"/>
        </w:rPr>
        <w:t xml:space="preserve"> autoencoder, binarized regularization without/with</w:t>
      </w:r>
      <w:r w:rsidR="00FB4FFD" w:rsidRPr="008908FD">
        <w:rPr>
          <w:rFonts w:ascii="Arial" w:hAnsi="Arial" w:cs="Arial"/>
          <w:bCs/>
          <w:color w:val="000000" w:themeColor="text1"/>
          <w:lang w:eastAsia="zh-CN"/>
        </w:rPr>
        <w:t xml:space="preserve"> cluster</w:t>
      </w:r>
      <w:r w:rsidRPr="008908FD">
        <w:rPr>
          <w:rFonts w:ascii="Arial" w:hAnsi="Arial" w:cs="Arial"/>
          <w:bCs/>
          <w:color w:val="000000" w:themeColor="text1"/>
          <w:lang w:eastAsia="zh-CN"/>
        </w:rPr>
        <w:t xml:space="preserve"> autoencoder, </w:t>
      </w:r>
      <w:r w:rsidR="006D4B49">
        <w:rPr>
          <w:rFonts w:ascii="Arial" w:hAnsi="Arial" w:cs="Arial"/>
          <w:bCs/>
          <w:color w:val="000000" w:themeColor="text1"/>
          <w:lang w:eastAsia="zh-CN"/>
        </w:rPr>
        <w:t xml:space="preserve">and </w:t>
      </w:r>
      <w:r w:rsidRPr="008908FD">
        <w:rPr>
          <w:rFonts w:ascii="Arial" w:hAnsi="Arial" w:cs="Arial"/>
          <w:bCs/>
          <w:color w:val="000000" w:themeColor="text1"/>
          <w:lang w:eastAsia="zh-CN"/>
        </w:rPr>
        <w:t xml:space="preserve">no </w:t>
      </w:r>
      <w:r w:rsidR="00012BBB">
        <w:rPr>
          <w:rFonts w:ascii="Arial" w:hAnsi="Arial" w:cs="Arial"/>
          <w:bCs/>
          <w:color w:val="000000" w:themeColor="text1"/>
          <w:lang w:eastAsia="zh-CN"/>
        </w:rPr>
        <w:t>regulatory</w:t>
      </w:r>
      <w:r w:rsidR="00E61ECC" w:rsidRPr="008908FD">
        <w:rPr>
          <w:rFonts w:ascii="Arial" w:hAnsi="Arial" w:cs="Arial"/>
          <w:bCs/>
          <w:color w:val="000000" w:themeColor="text1"/>
          <w:lang w:eastAsia="zh-CN"/>
        </w:rPr>
        <w:t xml:space="preserve"> signal </w:t>
      </w:r>
      <w:r w:rsidRPr="008908FD">
        <w:rPr>
          <w:rFonts w:ascii="Arial" w:hAnsi="Arial" w:cs="Arial"/>
          <w:bCs/>
          <w:color w:val="000000" w:themeColor="text1"/>
          <w:lang w:eastAsia="zh-CN"/>
        </w:rPr>
        <w:t xml:space="preserve">integration without/with </w:t>
      </w:r>
      <w:r w:rsidR="00FB4FFD" w:rsidRPr="008908FD">
        <w:rPr>
          <w:rFonts w:ascii="Arial" w:hAnsi="Arial" w:cs="Arial"/>
          <w:bCs/>
          <w:color w:val="000000" w:themeColor="text1"/>
          <w:lang w:eastAsia="zh-CN"/>
        </w:rPr>
        <w:t>cluster</w:t>
      </w:r>
      <w:r w:rsidRPr="008908FD">
        <w:rPr>
          <w:rFonts w:ascii="Arial" w:hAnsi="Arial" w:cs="Arial"/>
          <w:bCs/>
          <w:color w:val="000000" w:themeColor="text1"/>
          <w:lang w:eastAsia="zh-CN"/>
        </w:rPr>
        <w:t xml:space="preserve"> autoencoder</w:t>
      </w:r>
      <w:r w:rsidR="00507365" w:rsidRPr="008908FD">
        <w:rPr>
          <w:rFonts w:ascii="Arial" w:hAnsi="Arial" w:cs="Arial"/>
          <w:bCs/>
          <w:color w:val="000000" w:themeColor="text1"/>
          <w:lang w:eastAsia="zh-CN"/>
        </w:rPr>
        <w:t xml:space="preserve">. All the results are detailed in </w:t>
      </w:r>
      <w:r w:rsidR="00507365" w:rsidRPr="002546C2">
        <w:rPr>
          <w:rFonts w:ascii="Arial" w:hAnsi="Arial" w:cs="Arial"/>
          <w:b/>
          <w:bCs/>
          <w:color w:val="000000" w:themeColor="text1"/>
          <w:lang w:eastAsia="zh-CN"/>
        </w:rPr>
        <w:t>Table S</w:t>
      </w:r>
      <w:r w:rsidR="003936E3">
        <w:rPr>
          <w:rFonts w:ascii="Arial" w:hAnsi="Arial" w:cs="Arial"/>
          <w:b/>
          <w:bCs/>
          <w:color w:val="000000" w:themeColor="text1"/>
          <w:lang w:eastAsia="zh-CN"/>
        </w:rPr>
        <w:t>3</w:t>
      </w:r>
      <w:r w:rsidR="00507365"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 xml:space="preserve">Most of the results demonstrate </w:t>
      </w:r>
      <w:r w:rsidR="0073349F">
        <w:rPr>
          <w:rFonts w:ascii="Arial" w:hAnsi="Arial" w:cs="Arial"/>
          <w:bCs/>
          <w:color w:val="000000" w:themeColor="text1"/>
          <w:lang w:eastAsia="zh-CN"/>
        </w:rPr>
        <w:t xml:space="preserve">that </w:t>
      </w:r>
      <w:r w:rsidRPr="008908FD">
        <w:rPr>
          <w:rFonts w:ascii="Arial" w:hAnsi="Arial" w:cs="Arial"/>
          <w:bCs/>
          <w:color w:val="000000" w:themeColor="text1"/>
          <w:lang w:eastAsia="zh-CN"/>
        </w:rPr>
        <w:t xml:space="preserve">scGNN in graph embedding has higher </w:t>
      </w:r>
      <w:r w:rsidR="00795481">
        <w:rPr>
          <w:rFonts w:ascii="Arial" w:hAnsi="Arial" w:cs="Arial"/>
          <w:bCs/>
          <w:color w:val="000000" w:themeColor="text1"/>
          <w:lang w:eastAsia="zh-CN"/>
        </w:rPr>
        <w:t>ARI</w:t>
      </w:r>
      <w:r w:rsidRPr="008908FD">
        <w:rPr>
          <w:rFonts w:ascii="Arial" w:hAnsi="Arial" w:cs="Arial"/>
          <w:bCs/>
          <w:color w:val="000000" w:themeColor="text1"/>
          <w:lang w:eastAsia="zh-CN"/>
        </w:rPr>
        <w:t xml:space="preserve"> and silhouette score</w:t>
      </w:r>
      <w:r w:rsidR="0082195C">
        <w:rPr>
          <w:rFonts w:ascii="Arial" w:hAnsi="Arial" w:cs="Arial"/>
          <w:bCs/>
          <w:color w:val="000000" w:themeColor="text1"/>
          <w:lang w:eastAsia="zh-CN"/>
        </w:rPr>
        <w:t>s</w:t>
      </w:r>
      <w:r w:rsidRPr="008908FD">
        <w:rPr>
          <w:rFonts w:ascii="Arial" w:hAnsi="Arial" w:cs="Arial"/>
          <w:bCs/>
          <w:color w:val="000000" w:themeColor="text1"/>
          <w:lang w:eastAsia="zh-CN"/>
        </w:rPr>
        <w:t xml:space="preserve"> than clustering on </w:t>
      </w:r>
      <w:r w:rsidR="00472D69">
        <w:rPr>
          <w:rFonts w:ascii="Arial" w:hAnsi="Arial" w:cs="Arial"/>
          <w:bCs/>
          <w:color w:val="000000" w:themeColor="text1"/>
          <w:lang w:eastAsia="zh-CN"/>
        </w:rPr>
        <w:t xml:space="preserve">the </w:t>
      </w:r>
      <w:r w:rsidRPr="008908FD">
        <w:rPr>
          <w:rFonts w:ascii="Arial" w:hAnsi="Arial" w:cs="Arial"/>
          <w:bCs/>
          <w:color w:val="000000" w:themeColor="text1"/>
          <w:lang w:eastAsia="zh-CN"/>
        </w:rPr>
        <w:t xml:space="preserve">feature autoencoder embeddings. </w:t>
      </w:r>
      <w:r w:rsidRPr="003936E3">
        <w:rPr>
          <w:rFonts w:ascii="Arial" w:hAnsi="Arial" w:cs="Arial"/>
          <w:bCs/>
          <w:color w:val="000000" w:themeColor="text1"/>
          <w:lang w:eastAsia="zh-CN"/>
        </w:rPr>
        <w:t xml:space="preserve">In the </w:t>
      </w:r>
      <w:r w:rsidR="00FB4FFD" w:rsidRPr="003936E3">
        <w:rPr>
          <w:rFonts w:ascii="Arial" w:hAnsi="Arial" w:cs="Arial"/>
          <w:bCs/>
          <w:color w:val="000000" w:themeColor="text1"/>
          <w:lang w:eastAsia="zh-CN"/>
        </w:rPr>
        <w:t>meantime</w:t>
      </w:r>
      <w:r w:rsidRPr="003936E3">
        <w:rPr>
          <w:rFonts w:ascii="Arial" w:hAnsi="Arial" w:cs="Arial"/>
          <w:bCs/>
          <w:color w:val="000000" w:themeColor="text1"/>
          <w:lang w:eastAsia="zh-CN"/>
        </w:rPr>
        <w:t>, the concatenated embedding does not bring better results than solely using graph embedding.</w:t>
      </w:r>
    </w:p>
    <w:p w14:paraId="1F0D0EE6" w14:textId="5D0A5D51" w:rsidR="00BB646D" w:rsidRPr="008908FD" w:rsidRDefault="00BB646D" w:rsidP="008908FD">
      <w:pPr>
        <w:pStyle w:val="ListParagraph"/>
        <w:numPr>
          <w:ilvl w:val="0"/>
          <w:numId w:val="7"/>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 xml:space="preserve">Graph embedding works </w:t>
      </w:r>
      <w:r w:rsidR="00FB4FFD" w:rsidRPr="008908FD">
        <w:rPr>
          <w:rFonts w:ascii="Arial" w:hAnsi="Arial" w:cs="Arial"/>
          <w:bCs/>
          <w:color w:val="000000" w:themeColor="text1"/>
          <w:lang w:eastAsia="zh-CN"/>
        </w:rPr>
        <w:t>better</w:t>
      </w:r>
      <w:r w:rsidRPr="008908FD">
        <w:rPr>
          <w:rFonts w:ascii="Arial" w:hAnsi="Arial" w:cs="Arial"/>
          <w:bCs/>
          <w:color w:val="000000" w:themeColor="text1"/>
          <w:lang w:eastAsia="zh-CN"/>
        </w:rPr>
        <w:t xml:space="preserve"> </w:t>
      </w:r>
      <w:r w:rsidR="00C07635">
        <w:rPr>
          <w:rFonts w:ascii="Arial" w:hAnsi="Arial" w:cs="Arial"/>
          <w:bCs/>
          <w:color w:val="000000" w:themeColor="text1"/>
          <w:lang w:eastAsia="zh-CN"/>
        </w:rPr>
        <w:t>than the</w:t>
      </w:r>
      <w:r w:rsidR="00C07635"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baseline naïve PCA</w:t>
      </w:r>
      <w:r w:rsidR="008908FD"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As single</w:t>
      </w:r>
      <w:r w:rsidR="008908FD">
        <w:rPr>
          <w:rFonts w:ascii="Arial" w:hAnsi="Arial" w:cs="Arial"/>
          <w:bCs/>
          <w:color w:val="000000" w:themeColor="text1"/>
          <w:lang w:eastAsia="zh-CN"/>
        </w:rPr>
        <w:t>-</w:t>
      </w:r>
      <w:r w:rsidRPr="008908FD">
        <w:rPr>
          <w:rFonts w:ascii="Arial" w:hAnsi="Arial" w:cs="Arial"/>
          <w:bCs/>
          <w:color w:val="000000" w:themeColor="text1"/>
          <w:lang w:eastAsia="zh-CN"/>
        </w:rPr>
        <w:t xml:space="preserve">cell graphs are built </w:t>
      </w:r>
      <w:r w:rsidR="00FB4FFD" w:rsidRPr="008908FD">
        <w:rPr>
          <w:rFonts w:ascii="Arial" w:hAnsi="Arial" w:cs="Arial"/>
          <w:bCs/>
          <w:color w:val="000000" w:themeColor="text1"/>
          <w:lang w:eastAsia="zh-CN"/>
        </w:rPr>
        <w:t xml:space="preserve">for </w:t>
      </w:r>
      <w:r w:rsidR="008C35CE">
        <w:rPr>
          <w:rFonts w:ascii="Arial" w:hAnsi="Arial" w:cs="Arial"/>
          <w:bCs/>
          <w:color w:val="000000" w:themeColor="text1"/>
          <w:lang w:eastAsia="zh-CN"/>
        </w:rPr>
        <w:t xml:space="preserve">the </w:t>
      </w:r>
      <w:r w:rsidR="00FB4FFD" w:rsidRPr="008908FD">
        <w:rPr>
          <w:rFonts w:ascii="Arial" w:hAnsi="Arial" w:cs="Arial"/>
          <w:bCs/>
          <w:color w:val="000000" w:themeColor="text1"/>
          <w:lang w:eastAsia="zh-CN"/>
        </w:rPr>
        <w:t xml:space="preserve">graph autoencoder </w:t>
      </w:r>
      <w:r w:rsidRPr="008908FD">
        <w:rPr>
          <w:rFonts w:ascii="Arial" w:hAnsi="Arial" w:cs="Arial"/>
          <w:bCs/>
          <w:color w:val="000000" w:themeColor="text1"/>
          <w:lang w:eastAsia="zh-CN"/>
        </w:rPr>
        <w:t>in scGNN, we also check</w:t>
      </w:r>
      <w:r w:rsidR="00DF3C9F">
        <w:rPr>
          <w:rFonts w:ascii="Arial" w:hAnsi="Arial" w:cs="Arial"/>
          <w:bCs/>
          <w:color w:val="000000" w:themeColor="text1"/>
          <w:lang w:eastAsia="zh-CN"/>
        </w:rPr>
        <w:t>ed</w:t>
      </w:r>
      <w:r w:rsidRPr="008908FD">
        <w:rPr>
          <w:rFonts w:ascii="Arial" w:hAnsi="Arial" w:cs="Arial"/>
          <w:bCs/>
          <w:color w:val="000000" w:themeColor="text1"/>
          <w:lang w:eastAsia="zh-CN"/>
        </w:rPr>
        <w:t xml:space="preserve"> whether graph embedding </w:t>
      </w:r>
      <w:r w:rsidR="00FB4FFD" w:rsidRPr="008908FD">
        <w:rPr>
          <w:rFonts w:ascii="Arial" w:hAnsi="Arial" w:cs="Arial"/>
          <w:bCs/>
          <w:color w:val="000000" w:themeColor="text1"/>
          <w:lang w:eastAsia="zh-CN"/>
        </w:rPr>
        <w:t xml:space="preserve">from graph autoencoder </w:t>
      </w:r>
      <w:r w:rsidRPr="008908FD">
        <w:rPr>
          <w:rFonts w:ascii="Arial" w:hAnsi="Arial" w:cs="Arial"/>
          <w:bCs/>
          <w:color w:val="000000" w:themeColor="text1"/>
          <w:lang w:eastAsia="zh-CN"/>
        </w:rPr>
        <w:t>improve</w:t>
      </w:r>
      <w:r w:rsidR="00FB4FFD" w:rsidRPr="008908FD">
        <w:rPr>
          <w:rFonts w:ascii="Arial" w:hAnsi="Arial" w:cs="Arial"/>
          <w:bCs/>
          <w:color w:val="000000" w:themeColor="text1"/>
          <w:lang w:eastAsia="zh-CN"/>
        </w:rPr>
        <w:t>s</w:t>
      </w:r>
      <w:r w:rsidRPr="008908FD">
        <w:rPr>
          <w:rFonts w:ascii="Arial" w:hAnsi="Arial" w:cs="Arial"/>
          <w:bCs/>
          <w:color w:val="000000" w:themeColor="text1"/>
          <w:lang w:eastAsia="zh-CN"/>
        </w:rPr>
        <w:t xml:space="preserve"> </w:t>
      </w:r>
      <w:r w:rsidR="00FB4FFD" w:rsidRPr="008908FD">
        <w:rPr>
          <w:rFonts w:ascii="Arial" w:hAnsi="Arial" w:cs="Arial"/>
          <w:bCs/>
          <w:color w:val="000000" w:themeColor="text1"/>
          <w:lang w:eastAsia="zh-CN"/>
        </w:rPr>
        <w:t>performances</w:t>
      </w:r>
      <w:r w:rsidRPr="008908FD">
        <w:rPr>
          <w:rFonts w:ascii="Arial" w:hAnsi="Arial" w:cs="Arial"/>
          <w:bCs/>
          <w:color w:val="000000" w:themeColor="text1"/>
          <w:lang w:eastAsia="zh-CN"/>
        </w:rPr>
        <w:t xml:space="preserve"> by building single</w:t>
      </w:r>
      <w:r w:rsidR="008908FD">
        <w:rPr>
          <w:rFonts w:ascii="Arial" w:hAnsi="Arial" w:cs="Arial"/>
          <w:bCs/>
          <w:color w:val="000000" w:themeColor="text1"/>
          <w:lang w:eastAsia="zh-CN"/>
        </w:rPr>
        <w:t>-</w:t>
      </w:r>
      <w:r w:rsidRPr="008908FD">
        <w:rPr>
          <w:rFonts w:ascii="Arial" w:hAnsi="Arial" w:cs="Arial"/>
          <w:bCs/>
          <w:color w:val="000000" w:themeColor="text1"/>
          <w:lang w:eastAsia="zh-CN"/>
        </w:rPr>
        <w:t xml:space="preserve">cell graphs from other </w:t>
      </w:r>
      <w:r w:rsidR="00FB4FFD" w:rsidRPr="008908FD">
        <w:rPr>
          <w:rFonts w:ascii="Arial" w:hAnsi="Arial" w:cs="Arial"/>
          <w:bCs/>
          <w:color w:val="000000" w:themeColor="text1"/>
          <w:lang w:eastAsia="zh-CN"/>
        </w:rPr>
        <w:t>dimension</w:t>
      </w:r>
      <w:r w:rsidRPr="008908FD">
        <w:rPr>
          <w:rFonts w:ascii="Arial" w:hAnsi="Arial" w:cs="Arial"/>
          <w:bCs/>
          <w:color w:val="000000" w:themeColor="text1"/>
          <w:lang w:eastAsia="zh-CN"/>
        </w:rPr>
        <w:t xml:space="preserve"> deduction method</w:t>
      </w:r>
      <w:r w:rsidR="00683C71">
        <w:rPr>
          <w:rFonts w:ascii="Arial" w:hAnsi="Arial" w:cs="Arial"/>
          <w:bCs/>
          <w:color w:val="000000" w:themeColor="text1"/>
          <w:lang w:eastAsia="zh-CN"/>
        </w:rPr>
        <w:t>s such</w:t>
      </w:r>
      <w:r w:rsidRPr="008908FD">
        <w:rPr>
          <w:rFonts w:ascii="Arial" w:hAnsi="Arial" w:cs="Arial"/>
          <w:bCs/>
          <w:color w:val="000000" w:themeColor="text1"/>
          <w:lang w:eastAsia="zh-CN"/>
        </w:rPr>
        <w:t xml:space="preserve"> as PCA. </w:t>
      </w:r>
      <w:r w:rsidR="00850016" w:rsidRPr="002546C2">
        <w:rPr>
          <w:rFonts w:ascii="Arial" w:hAnsi="Arial" w:cs="Arial"/>
          <w:b/>
          <w:bCs/>
          <w:color w:val="000000" w:themeColor="text1"/>
          <w:lang w:eastAsia="zh-CN"/>
        </w:rPr>
        <w:t>Table S</w:t>
      </w:r>
      <w:r w:rsidR="00850016">
        <w:rPr>
          <w:rFonts w:ascii="Arial" w:hAnsi="Arial" w:cs="Arial"/>
          <w:b/>
          <w:bCs/>
          <w:color w:val="000000" w:themeColor="text1"/>
          <w:lang w:eastAsia="zh-CN"/>
        </w:rPr>
        <w:t xml:space="preserve">4 </w:t>
      </w:r>
      <w:r w:rsidR="00850016" w:rsidRPr="00141B01">
        <w:rPr>
          <w:rFonts w:ascii="Arial" w:hAnsi="Arial" w:cs="Arial"/>
          <w:color w:val="000000" w:themeColor="text1"/>
          <w:lang w:eastAsia="zh-CN"/>
        </w:rPr>
        <w:t>c</w:t>
      </w:r>
      <w:r w:rsidRPr="008908FD">
        <w:rPr>
          <w:rFonts w:ascii="Arial" w:hAnsi="Arial" w:cs="Arial"/>
          <w:bCs/>
          <w:color w:val="000000" w:themeColor="text1"/>
          <w:lang w:eastAsia="zh-CN"/>
        </w:rPr>
        <w:t>ompar</w:t>
      </w:r>
      <w:r w:rsidR="00850016">
        <w:rPr>
          <w:rFonts w:ascii="Arial" w:hAnsi="Arial" w:cs="Arial"/>
          <w:bCs/>
          <w:color w:val="000000" w:themeColor="text1"/>
          <w:lang w:eastAsia="zh-CN"/>
        </w:rPr>
        <w:t>es</w:t>
      </w:r>
      <w:r w:rsidRPr="008908FD">
        <w:rPr>
          <w:rFonts w:ascii="Arial" w:hAnsi="Arial" w:cs="Arial"/>
          <w:bCs/>
          <w:color w:val="000000" w:themeColor="text1"/>
          <w:lang w:eastAsia="zh-CN"/>
        </w:rPr>
        <w:t xml:space="preserve"> naïve PCA with </w:t>
      </w:r>
      <w:r w:rsidRPr="008908FD">
        <w:rPr>
          <w:rFonts w:ascii="Arial" w:hAnsi="Arial" w:cs="Arial"/>
          <w:bCs/>
          <w:color w:val="000000" w:themeColor="text1"/>
          <w:lang w:eastAsia="zh-CN"/>
        </w:rPr>
        <w:lastRenderedPageBreak/>
        <w:t>graph embedding PCA</w:t>
      </w:r>
      <w:r w:rsidR="00850016">
        <w:rPr>
          <w:rFonts w:ascii="Arial" w:hAnsi="Arial" w:cs="Arial"/>
          <w:bCs/>
          <w:color w:val="000000" w:themeColor="text1"/>
          <w:lang w:eastAsia="zh-CN"/>
        </w:rPr>
        <w:t>.</w:t>
      </w:r>
      <w:r w:rsidR="00D53EF8" w:rsidRPr="008908FD">
        <w:rPr>
          <w:rFonts w:ascii="Arial" w:hAnsi="Arial" w:cs="Arial"/>
          <w:bCs/>
          <w:color w:val="000000" w:themeColor="text1"/>
          <w:lang w:eastAsia="zh-CN"/>
        </w:rPr>
        <w:t xml:space="preserve"> </w:t>
      </w:r>
      <w:r w:rsidR="00850016">
        <w:rPr>
          <w:rFonts w:ascii="Arial" w:hAnsi="Arial" w:cs="Arial"/>
          <w:bCs/>
          <w:color w:val="000000" w:themeColor="text1"/>
          <w:lang w:eastAsia="zh-CN"/>
        </w:rPr>
        <w:t>A</w:t>
      </w:r>
      <w:r w:rsidR="00850016" w:rsidRPr="008908FD">
        <w:rPr>
          <w:rFonts w:ascii="Arial" w:hAnsi="Arial" w:cs="Arial"/>
          <w:bCs/>
          <w:color w:val="000000" w:themeColor="text1"/>
          <w:lang w:eastAsia="zh-CN"/>
        </w:rPr>
        <w:t xml:space="preserve">dding </w:t>
      </w:r>
      <w:r w:rsidRPr="008908FD">
        <w:rPr>
          <w:rFonts w:ascii="Arial" w:hAnsi="Arial" w:cs="Arial"/>
          <w:bCs/>
          <w:color w:val="000000" w:themeColor="text1"/>
          <w:lang w:eastAsia="zh-CN"/>
        </w:rPr>
        <w:t xml:space="preserve">graph embedding significantly improves the clustering results in most benchmarks, especially in datasets with more cells. These results indicate graph embedding itself increases cell type </w:t>
      </w:r>
      <w:r w:rsidR="00FB4FFD" w:rsidRPr="008908FD">
        <w:rPr>
          <w:rFonts w:ascii="Arial" w:hAnsi="Arial" w:cs="Arial"/>
          <w:bCs/>
          <w:color w:val="000000" w:themeColor="text1"/>
          <w:lang w:eastAsia="zh-CN"/>
        </w:rPr>
        <w:t>clustering</w:t>
      </w:r>
      <w:r w:rsidRPr="008908FD">
        <w:rPr>
          <w:rFonts w:ascii="Arial" w:hAnsi="Arial" w:cs="Arial"/>
          <w:bCs/>
          <w:color w:val="000000" w:themeColor="text1"/>
          <w:lang w:eastAsia="zh-CN"/>
        </w:rPr>
        <w:t xml:space="preserve"> performance. </w:t>
      </w:r>
    </w:p>
    <w:p w14:paraId="62B1DC97" w14:textId="0D1C413E" w:rsidR="00BB646D" w:rsidRPr="008908FD" w:rsidRDefault="00BB646D" w:rsidP="008908FD">
      <w:pPr>
        <w:pStyle w:val="ListParagraph"/>
        <w:numPr>
          <w:ilvl w:val="0"/>
          <w:numId w:val="7"/>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 xml:space="preserve">scGNN is better than </w:t>
      </w:r>
      <w:r w:rsidR="00A8447B">
        <w:rPr>
          <w:rFonts w:ascii="Arial" w:hAnsi="Arial" w:cs="Arial"/>
          <w:bCs/>
          <w:color w:val="000000" w:themeColor="text1"/>
          <w:lang w:eastAsia="zh-CN"/>
        </w:rPr>
        <w:t>g</w:t>
      </w:r>
      <w:r w:rsidR="00A8447B" w:rsidRPr="008908FD">
        <w:rPr>
          <w:rFonts w:ascii="Arial" w:hAnsi="Arial" w:cs="Arial"/>
          <w:bCs/>
          <w:color w:val="000000" w:themeColor="text1"/>
          <w:lang w:eastAsia="zh-CN"/>
        </w:rPr>
        <w:t xml:space="preserve">raph </w:t>
      </w:r>
      <w:r w:rsidRPr="008908FD">
        <w:rPr>
          <w:rFonts w:ascii="Arial" w:hAnsi="Arial" w:cs="Arial"/>
          <w:bCs/>
          <w:color w:val="000000" w:themeColor="text1"/>
          <w:lang w:eastAsia="zh-CN"/>
        </w:rPr>
        <w:t>embedding PCA</w:t>
      </w:r>
      <w:r w:rsidR="008908FD" w:rsidRPr="008908FD">
        <w:rPr>
          <w:rFonts w:ascii="Arial" w:hAnsi="Arial" w:cs="Arial"/>
          <w:bCs/>
          <w:color w:val="000000" w:themeColor="text1"/>
          <w:lang w:eastAsia="zh-CN"/>
        </w:rPr>
        <w:t xml:space="preserve">. </w:t>
      </w:r>
      <w:r w:rsidR="00850016" w:rsidRPr="008908FD">
        <w:rPr>
          <w:rFonts w:ascii="Arial" w:hAnsi="Arial" w:cs="Arial"/>
          <w:bCs/>
          <w:color w:val="000000" w:themeColor="text1"/>
          <w:lang w:eastAsia="zh-CN"/>
        </w:rPr>
        <w:t>Compar</w:t>
      </w:r>
      <w:r w:rsidR="00850016">
        <w:rPr>
          <w:rFonts w:ascii="Arial" w:hAnsi="Arial" w:cs="Arial"/>
          <w:bCs/>
          <w:color w:val="000000" w:themeColor="text1"/>
          <w:lang w:eastAsia="zh-CN"/>
        </w:rPr>
        <w:t>ed</w:t>
      </w:r>
      <w:r w:rsidR="00850016" w:rsidRPr="008908FD">
        <w:rPr>
          <w:rFonts w:ascii="Arial" w:hAnsi="Arial" w:cs="Arial"/>
          <w:bCs/>
          <w:color w:val="000000" w:themeColor="text1"/>
          <w:lang w:eastAsia="zh-CN"/>
        </w:rPr>
        <w:t xml:space="preserve"> </w:t>
      </w:r>
      <w:r w:rsidRPr="008908FD">
        <w:rPr>
          <w:rFonts w:ascii="Arial" w:hAnsi="Arial" w:cs="Arial"/>
          <w:bCs/>
          <w:color w:val="000000" w:themeColor="text1"/>
          <w:lang w:eastAsia="zh-CN"/>
        </w:rPr>
        <w:t xml:space="preserve">with graph embedding PCA, scGNN not only adopts graph embedding but also </w:t>
      </w:r>
      <w:r w:rsidR="00104A80" w:rsidRPr="008908FD">
        <w:rPr>
          <w:rFonts w:ascii="Arial" w:hAnsi="Arial" w:cs="Arial"/>
          <w:bCs/>
          <w:color w:val="000000" w:themeColor="text1"/>
          <w:lang w:eastAsia="zh-CN"/>
        </w:rPr>
        <w:t>involves</w:t>
      </w:r>
      <w:r w:rsidRPr="008908FD">
        <w:rPr>
          <w:rFonts w:ascii="Arial" w:hAnsi="Arial" w:cs="Arial"/>
          <w:bCs/>
          <w:color w:val="000000" w:themeColor="text1"/>
          <w:lang w:eastAsia="zh-CN"/>
        </w:rPr>
        <w:t xml:space="preserve"> other innovations </w:t>
      </w:r>
      <w:r w:rsidR="00071793">
        <w:rPr>
          <w:rFonts w:ascii="Arial" w:hAnsi="Arial" w:cs="Arial"/>
          <w:bCs/>
          <w:color w:val="000000" w:themeColor="text1"/>
          <w:lang w:eastAsia="zh-CN"/>
        </w:rPr>
        <w:t xml:space="preserve">such </w:t>
      </w:r>
      <w:r w:rsidRPr="008908FD">
        <w:rPr>
          <w:rFonts w:ascii="Arial" w:hAnsi="Arial" w:cs="Arial"/>
          <w:bCs/>
          <w:color w:val="000000" w:themeColor="text1"/>
          <w:lang w:eastAsia="zh-CN"/>
        </w:rPr>
        <w:t xml:space="preserve">as </w:t>
      </w:r>
      <w:r w:rsidR="00012BBB">
        <w:rPr>
          <w:rFonts w:ascii="Arial" w:hAnsi="Arial" w:cs="Arial"/>
          <w:bCs/>
          <w:color w:val="000000" w:themeColor="text1"/>
          <w:lang w:eastAsia="zh-CN"/>
        </w:rPr>
        <w:t>regulatory</w:t>
      </w:r>
      <w:r w:rsidRPr="008908FD">
        <w:rPr>
          <w:rFonts w:ascii="Arial" w:hAnsi="Arial" w:cs="Arial"/>
          <w:bCs/>
          <w:color w:val="000000" w:themeColor="text1"/>
          <w:lang w:eastAsia="zh-CN"/>
        </w:rPr>
        <w:t xml:space="preserve"> signals </w:t>
      </w:r>
      <w:r w:rsidR="00104A80" w:rsidRPr="008908FD">
        <w:rPr>
          <w:rFonts w:ascii="Arial" w:hAnsi="Arial" w:cs="Arial"/>
          <w:bCs/>
          <w:color w:val="000000" w:themeColor="text1"/>
          <w:lang w:eastAsia="zh-CN"/>
        </w:rPr>
        <w:t>integration</w:t>
      </w:r>
      <w:r w:rsidRPr="008908FD">
        <w:rPr>
          <w:rFonts w:ascii="Arial" w:hAnsi="Arial" w:cs="Arial"/>
          <w:bCs/>
          <w:color w:val="000000" w:themeColor="text1"/>
          <w:lang w:eastAsia="zh-CN"/>
        </w:rPr>
        <w:t xml:space="preserve"> and iterati</w:t>
      </w:r>
      <w:r w:rsidR="00857DCE">
        <w:rPr>
          <w:rFonts w:ascii="Arial" w:hAnsi="Arial" w:cs="Arial"/>
          <w:bCs/>
          <w:color w:val="000000" w:themeColor="text1"/>
          <w:lang w:eastAsia="zh-CN"/>
        </w:rPr>
        <w:t>ve</w:t>
      </w:r>
      <w:r w:rsidRPr="008908FD">
        <w:rPr>
          <w:rFonts w:ascii="Arial" w:hAnsi="Arial" w:cs="Arial"/>
          <w:bCs/>
          <w:color w:val="000000" w:themeColor="text1"/>
          <w:lang w:eastAsia="zh-CN"/>
        </w:rPr>
        <w:t xml:space="preserve"> processing.</w:t>
      </w:r>
      <w:r w:rsidR="00E727EA" w:rsidRPr="008908FD">
        <w:rPr>
          <w:rFonts w:ascii="Arial" w:hAnsi="Arial" w:cs="Arial"/>
          <w:bCs/>
          <w:color w:val="000000" w:themeColor="text1"/>
          <w:lang w:eastAsia="zh-CN"/>
        </w:rPr>
        <w:t xml:space="preserve"> With all tests with graph embedding with/without cluster autoencoder along with discretized/binarized/no</w:t>
      </w:r>
      <w:r w:rsidR="00A864BF">
        <w:rPr>
          <w:rFonts w:ascii="Arial" w:hAnsi="Arial" w:cs="Arial"/>
          <w:bCs/>
          <w:color w:val="000000" w:themeColor="text1"/>
          <w:lang w:eastAsia="zh-CN"/>
        </w:rPr>
        <w:t>-</w:t>
      </w:r>
      <w:r w:rsidR="00E727EA" w:rsidRPr="008908FD">
        <w:rPr>
          <w:rFonts w:ascii="Arial" w:hAnsi="Arial" w:cs="Arial"/>
          <w:bCs/>
          <w:color w:val="000000" w:themeColor="text1"/>
          <w:lang w:eastAsia="zh-CN"/>
        </w:rPr>
        <w:t>signals,</w:t>
      </w:r>
      <w:r w:rsidRPr="008908FD">
        <w:rPr>
          <w:rFonts w:ascii="Arial" w:hAnsi="Arial" w:cs="Arial"/>
          <w:bCs/>
          <w:color w:val="000000" w:themeColor="text1"/>
          <w:lang w:eastAsia="zh-CN"/>
        </w:rPr>
        <w:t xml:space="preserve"> </w:t>
      </w:r>
      <w:r w:rsidR="00E727EA" w:rsidRPr="002546C2">
        <w:rPr>
          <w:rFonts w:ascii="Arial" w:hAnsi="Arial" w:cs="Arial"/>
          <w:b/>
          <w:bCs/>
          <w:color w:val="000000" w:themeColor="text1"/>
          <w:lang w:eastAsia="zh-CN"/>
        </w:rPr>
        <w:t>Table S</w:t>
      </w:r>
      <w:r w:rsidR="003936E3">
        <w:rPr>
          <w:rFonts w:ascii="Arial" w:hAnsi="Arial" w:cs="Arial"/>
          <w:b/>
          <w:bCs/>
          <w:color w:val="000000" w:themeColor="text1"/>
          <w:lang w:eastAsia="zh-CN"/>
        </w:rPr>
        <w:t>5</w:t>
      </w:r>
      <w:r w:rsidR="00E727EA" w:rsidRPr="008908FD">
        <w:rPr>
          <w:rFonts w:ascii="Arial" w:hAnsi="Arial" w:cs="Arial"/>
          <w:bCs/>
          <w:color w:val="000000" w:themeColor="text1"/>
          <w:lang w:eastAsia="zh-CN"/>
        </w:rPr>
        <w:t xml:space="preserve"> </w:t>
      </w:r>
      <w:r w:rsidR="00104A80" w:rsidRPr="008908FD">
        <w:rPr>
          <w:rFonts w:ascii="Arial" w:hAnsi="Arial" w:cs="Arial"/>
          <w:bCs/>
          <w:color w:val="000000" w:themeColor="text1"/>
          <w:lang w:eastAsia="zh-CN"/>
        </w:rPr>
        <w:t>compar</w:t>
      </w:r>
      <w:r w:rsidR="00874F1C">
        <w:rPr>
          <w:rFonts w:ascii="Arial" w:hAnsi="Arial" w:cs="Arial"/>
          <w:bCs/>
          <w:color w:val="000000" w:themeColor="text1"/>
          <w:lang w:eastAsia="zh-CN"/>
        </w:rPr>
        <w:t>es</w:t>
      </w:r>
      <w:r w:rsidRPr="008908FD">
        <w:rPr>
          <w:rFonts w:ascii="Arial" w:hAnsi="Arial" w:cs="Arial"/>
          <w:bCs/>
          <w:color w:val="000000" w:themeColor="text1"/>
          <w:lang w:eastAsia="zh-CN"/>
        </w:rPr>
        <w:t xml:space="preserve"> </w:t>
      </w:r>
      <w:r w:rsidR="00E727EA" w:rsidRPr="008908FD">
        <w:rPr>
          <w:rFonts w:ascii="Arial" w:hAnsi="Arial" w:cs="Arial"/>
          <w:bCs/>
          <w:color w:val="000000" w:themeColor="text1"/>
          <w:lang w:eastAsia="zh-CN"/>
        </w:rPr>
        <w:t>these conditions</w:t>
      </w:r>
      <w:r w:rsidRPr="008908FD">
        <w:rPr>
          <w:rFonts w:ascii="Arial" w:hAnsi="Arial" w:cs="Arial"/>
          <w:bCs/>
          <w:color w:val="000000" w:themeColor="text1"/>
          <w:lang w:eastAsia="zh-CN"/>
        </w:rPr>
        <w:t xml:space="preserve"> </w:t>
      </w:r>
      <w:r w:rsidR="00E727EA" w:rsidRPr="008908FD">
        <w:rPr>
          <w:rFonts w:ascii="Arial" w:hAnsi="Arial" w:cs="Arial"/>
          <w:bCs/>
          <w:color w:val="000000" w:themeColor="text1"/>
          <w:lang w:eastAsia="zh-CN"/>
        </w:rPr>
        <w:t>with</w:t>
      </w:r>
      <w:r w:rsidRPr="008908FD">
        <w:rPr>
          <w:rFonts w:ascii="Arial" w:hAnsi="Arial" w:cs="Arial"/>
          <w:bCs/>
          <w:color w:val="000000" w:themeColor="text1"/>
          <w:lang w:eastAsia="zh-CN"/>
        </w:rPr>
        <w:t xml:space="preserve"> </w:t>
      </w:r>
      <w:r w:rsidR="00A864BF">
        <w:rPr>
          <w:rFonts w:ascii="Arial" w:hAnsi="Arial" w:cs="Arial"/>
          <w:bCs/>
          <w:color w:val="000000" w:themeColor="text1"/>
          <w:lang w:eastAsia="zh-CN"/>
        </w:rPr>
        <w:t>g</w:t>
      </w:r>
      <w:r w:rsidR="00A864BF" w:rsidRPr="008908FD">
        <w:rPr>
          <w:rFonts w:ascii="Arial" w:hAnsi="Arial" w:cs="Arial"/>
          <w:bCs/>
          <w:color w:val="000000" w:themeColor="text1"/>
          <w:lang w:eastAsia="zh-CN"/>
        </w:rPr>
        <w:t xml:space="preserve">raph </w:t>
      </w:r>
      <w:r w:rsidRPr="008908FD">
        <w:rPr>
          <w:rFonts w:ascii="Arial" w:hAnsi="Arial" w:cs="Arial"/>
          <w:bCs/>
          <w:color w:val="000000" w:themeColor="text1"/>
          <w:lang w:eastAsia="zh-CN"/>
        </w:rPr>
        <w:t>embedding PCA</w:t>
      </w:r>
      <w:r w:rsidR="00850016">
        <w:rPr>
          <w:rFonts w:ascii="Arial" w:hAnsi="Arial" w:cs="Arial"/>
          <w:bCs/>
          <w:color w:val="000000" w:themeColor="text1"/>
          <w:lang w:eastAsia="zh-CN"/>
        </w:rPr>
        <w:t>. Results show that</w:t>
      </w:r>
      <w:r w:rsidR="00874F1C">
        <w:rPr>
          <w:rFonts w:ascii="Arial" w:hAnsi="Arial" w:cs="Arial"/>
          <w:bCs/>
          <w:color w:val="000000" w:themeColor="text1"/>
          <w:lang w:eastAsia="zh-CN"/>
        </w:rPr>
        <w:t xml:space="preserve"> </w:t>
      </w:r>
      <w:r w:rsidRPr="008908FD">
        <w:rPr>
          <w:rFonts w:ascii="Arial" w:hAnsi="Arial" w:cs="Arial"/>
          <w:bCs/>
          <w:color w:val="000000" w:themeColor="text1"/>
          <w:lang w:eastAsia="zh-CN"/>
        </w:rPr>
        <w:t>scGNN works better in most benchmarks.</w:t>
      </w:r>
    </w:p>
    <w:p w14:paraId="296467AD" w14:textId="45590E0D" w:rsidR="00BB646D" w:rsidRPr="008908FD" w:rsidRDefault="00BB646D" w:rsidP="008908FD">
      <w:pPr>
        <w:pStyle w:val="ListParagraph"/>
        <w:numPr>
          <w:ilvl w:val="0"/>
          <w:numId w:val="7"/>
        </w:numPr>
        <w:spacing w:after="0" w:line="240" w:lineRule="auto"/>
        <w:jc w:val="both"/>
        <w:rPr>
          <w:rFonts w:ascii="Arial" w:hAnsi="Arial" w:cs="Arial"/>
          <w:bCs/>
          <w:color w:val="000000" w:themeColor="text1"/>
          <w:lang w:eastAsia="zh-CN"/>
        </w:rPr>
      </w:pPr>
      <w:r w:rsidRPr="008908FD">
        <w:rPr>
          <w:rFonts w:ascii="Arial" w:hAnsi="Arial" w:cs="Arial"/>
          <w:bCs/>
          <w:color w:val="000000" w:themeColor="text1"/>
          <w:lang w:eastAsia="zh-CN"/>
        </w:rPr>
        <w:t xml:space="preserve">scGNN </w:t>
      </w:r>
      <w:r w:rsidR="003C48B4">
        <w:rPr>
          <w:rFonts w:ascii="Arial" w:hAnsi="Arial" w:cs="Arial"/>
          <w:bCs/>
          <w:color w:val="000000" w:themeColor="text1"/>
          <w:lang w:eastAsia="zh-CN"/>
        </w:rPr>
        <w:t xml:space="preserve">with </w:t>
      </w:r>
      <w:r w:rsidRPr="008908FD">
        <w:rPr>
          <w:rFonts w:ascii="Arial" w:hAnsi="Arial" w:cs="Arial"/>
          <w:bCs/>
          <w:color w:val="000000" w:themeColor="text1"/>
          <w:lang w:eastAsia="zh-CN"/>
        </w:rPr>
        <w:t xml:space="preserve">integrating </w:t>
      </w:r>
      <w:r w:rsidR="00012BBB">
        <w:rPr>
          <w:rFonts w:ascii="Arial" w:hAnsi="Arial" w:cs="Arial"/>
          <w:bCs/>
          <w:color w:val="000000" w:themeColor="text1"/>
          <w:lang w:eastAsia="zh-CN"/>
        </w:rPr>
        <w:t>regulatory</w:t>
      </w:r>
      <w:r w:rsidRPr="008908FD">
        <w:rPr>
          <w:rFonts w:ascii="Arial" w:hAnsi="Arial" w:cs="Arial"/>
          <w:bCs/>
          <w:color w:val="000000" w:themeColor="text1"/>
          <w:lang w:eastAsia="zh-CN"/>
        </w:rPr>
        <w:t xml:space="preserve"> signals provide</w:t>
      </w:r>
      <w:r w:rsidR="00EF38CB">
        <w:rPr>
          <w:rFonts w:ascii="Arial" w:hAnsi="Arial" w:cs="Arial"/>
          <w:bCs/>
          <w:color w:val="000000" w:themeColor="text1"/>
          <w:lang w:eastAsia="zh-CN"/>
        </w:rPr>
        <w:t>s</w:t>
      </w:r>
      <w:r w:rsidRPr="008908FD">
        <w:rPr>
          <w:rFonts w:ascii="Arial" w:hAnsi="Arial" w:cs="Arial"/>
          <w:bCs/>
          <w:color w:val="000000" w:themeColor="text1"/>
          <w:lang w:eastAsia="zh-CN"/>
        </w:rPr>
        <w:t xml:space="preserve"> better clustering results</w:t>
      </w:r>
      <w:r w:rsidR="008908FD" w:rsidRPr="008908FD">
        <w:rPr>
          <w:rFonts w:ascii="Arial" w:hAnsi="Arial" w:cs="Arial"/>
          <w:bCs/>
          <w:color w:val="000000" w:themeColor="text1"/>
          <w:lang w:eastAsia="zh-CN"/>
        </w:rPr>
        <w:t>.</w:t>
      </w:r>
      <w:r w:rsidRPr="008908FD">
        <w:rPr>
          <w:rFonts w:ascii="Arial" w:hAnsi="Arial" w:cs="Arial"/>
          <w:bCs/>
          <w:color w:val="000000" w:themeColor="text1"/>
          <w:lang w:eastAsia="zh-CN"/>
        </w:rPr>
        <w:t xml:space="preserve"> </w:t>
      </w:r>
      <w:r w:rsidR="00850016">
        <w:rPr>
          <w:rFonts w:ascii="Arial" w:hAnsi="Arial" w:cs="Arial"/>
          <w:bCs/>
          <w:color w:val="000000" w:themeColor="text1"/>
          <w:lang w:eastAsia="zh-CN"/>
        </w:rPr>
        <w:t>After c</w:t>
      </w:r>
      <w:r w:rsidR="00850016" w:rsidRPr="008908FD">
        <w:rPr>
          <w:rFonts w:ascii="Arial" w:hAnsi="Arial" w:cs="Arial"/>
          <w:bCs/>
          <w:color w:val="000000" w:themeColor="text1"/>
          <w:lang w:eastAsia="zh-CN"/>
        </w:rPr>
        <w:t xml:space="preserve">omparing </w:t>
      </w:r>
      <w:r w:rsidR="00850016">
        <w:rPr>
          <w:rFonts w:ascii="Arial" w:hAnsi="Arial" w:cs="Arial"/>
          <w:bCs/>
          <w:color w:val="000000" w:themeColor="text1"/>
          <w:lang w:eastAsia="zh-CN"/>
        </w:rPr>
        <w:t>each of the</w:t>
      </w:r>
      <w:r w:rsidRPr="008908FD">
        <w:rPr>
          <w:rFonts w:ascii="Arial" w:hAnsi="Arial" w:cs="Arial"/>
          <w:bCs/>
          <w:color w:val="000000" w:themeColor="text1"/>
          <w:lang w:eastAsia="zh-CN"/>
        </w:rPr>
        <w:t xml:space="preserve"> three </w:t>
      </w:r>
      <w:r w:rsidR="00850016" w:rsidRPr="008908FD">
        <w:rPr>
          <w:rFonts w:ascii="Arial" w:hAnsi="Arial" w:cs="Arial"/>
          <w:bCs/>
          <w:color w:val="000000" w:themeColor="text1"/>
          <w:lang w:eastAsia="zh-CN"/>
        </w:rPr>
        <w:t xml:space="preserve">possible </w:t>
      </w:r>
      <w:r w:rsidR="00850016">
        <w:rPr>
          <w:rFonts w:ascii="Arial" w:hAnsi="Arial" w:cs="Arial"/>
          <w:bCs/>
          <w:color w:val="000000" w:themeColor="text1"/>
          <w:lang w:eastAsia="zh-CN"/>
        </w:rPr>
        <w:t xml:space="preserve">yet </w:t>
      </w:r>
      <w:r w:rsidRPr="008908FD">
        <w:rPr>
          <w:rFonts w:ascii="Arial" w:hAnsi="Arial" w:cs="Arial"/>
          <w:bCs/>
          <w:color w:val="000000" w:themeColor="text1"/>
          <w:lang w:eastAsia="zh-CN"/>
        </w:rPr>
        <w:t xml:space="preserve">different conditions in </w:t>
      </w:r>
      <w:r w:rsidR="00012BBB">
        <w:rPr>
          <w:rFonts w:ascii="Arial" w:hAnsi="Arial" w:cs="Arial"/>
          <w:bCs/>
          <w:color w:val="000000" w:themeColor="text1"/>
          <w:lang w:eastAsia="zh-CN"/>
        </w:rPr>
        <w:t>regulatory</w:t>
      </w:r>
      <w:r w:rsidRPr="008908FD">
        <w:rPr>
          <w:rFonts w:ascii="Arial" w:hAnsi="Arial" w:cs="Arial"/>
          <w:bCs/>
          <w:color w:val="000000" w:themeColor="text1"/>
          <w:lang w:eastAsia="zh-CN"/>
        </w:rPr>
        <w:t xml:space="preserve"> signals integration with discretized regularization, with binarized regularization and no integration, we tested </w:t>
      </w:r>
      <w:r w:rsidR="003E6202" w:rsidRPr="008908FD">
        <w:rPr>
          <w:rFonts w:ascii="Arial" w:hAnsi="Arial" w:cs="Arial"/>
          <w:bCs/>
          <w:color w:val="000000" w:themeColor="text1"/>
          <w:lang w:eastAsia="zh-CN"/>
        </w:rPr>
        <w:t xml:space="preserve">without/with </w:t>
      </w:r>
      <w:r w:rsidRPr="008908FD">
        <w:rPr>
          <w:rFonts w:ascii="Arial" w:hAnsi="Arial" w:cs="Arial"/>
          <w:bCs/>
          <w:color w:val="000000" w:themeColor="text1"/>
          <w:lang w:eastAsia="zh-CN"/>
        </w:rPr>
        <w:t>graph embedding</w:t>
      </w:r>
      <w:r w:rsidR="003E6202" w:rsidRPr="008908FD">
        <w:rPr>
          <w:rFonts w:ascii="Arial" w:hAnsi="Arial" w:cs="Arial"/>
          <w:bCs/>
          <w:color w:val="000000" w:themeColor="text1"/>
          <w:lang w:eastAsia="zh-CN"/>
        </w:rPr>
        <w:t xml:space="preserve"> along with</w:t>
      </w:r>
      <w:r w:rsidRPr="008908FD">
        <w:rPr>
          <w:rFonts w:ascii="Arial" w:hAnsi="Arial" w:cs="Arial"/>
          <w:bCs/>
          <w:color w:val="000000" w:themeColor="text1"/>
          <w:lang w:eastAsia="zh-CN"/>
        </w:rPr>
        <w:t xml:space="preserve"> </w:t>
      </w:r>
      <w:r w:rsidR="00850016">
        <w:rPr>
          <w:rFonts w:ascii="Arial" w:hAnsi="Arial" w:cs="Arial"/>
          <w:bCs/>
          <w:color w:val="000000" w:themeColor="text1"/>
          <w:lang w:eastAsia="zh-CN"/>
        </w:rPr>
        <w:t xml:space="preserve">a </w:t>
      </w:r>
      <w:r w:rsidRPr="008908FD">
        <w:rPr>
          <w:rFonts w:ascii="Arial" w:hAnsi="Arial" w:cs="Arial"/>
          <w:bCs/>
          <w:color w:val="000000" w:themeColor="text1"/>
          <w:lang w:eastAsia="zh-CN"/>
        </w:rPr>
        <w:t>without</w:t>
      </w:r>
      <w:r w:rsidR="003E6202" w:rsidRPr="008908FD">
        <w:rPr>
          <w:rFonts w:ascii="Arial" w:hAnsi="Arial" w:cs="Arial"/>
          <w:bCs/>
          <w:color w:val="000000" w:themeColor="text1"/>
          <w:lang w:eastAsia="zh-CN"/>
        </w:rPr>
        <w:t>/with</w:t>
      </w:r>
      <w:r w:rsidRPr="008908FD">
        <w:rPr>
          <w:rFonts w:ascii="Arial" w:hAnsi="Arial" w:cs="Arial"/>
          <w:bCs/>
          <w:color w:val="000000" w:themeColor="text1"/>
          <w:lang w:eastAsia="zh-CN"/>
        </w:rPr>
        <w:t xml:space="preserve"> </w:t>
      </w:r>
      <w:r w:rsidR="00104A80" w:rsidRPr="008908FD">
        <w:rPr>
          <w:rFonts w:ascii="Arial" w:hAnsi="Arial" w:cs="Arial"/>
          <w:bCs/>
          <w:color w:val="000000" w:themeColor="text1"/>
          <w:lang w:eastAsia="zh-CN"/>
        </w:rPr>
        <w:t>cluster</w:t>
      </w:r>
      <w:r w:rsidRPr="008908FD">
        <w:rPr>
          <w:rFonts w:ascii="Arial" w:hAnsi="Arial" w:cs="Arial"/>
          <w:bCs/>
          <w:color w:val="000000" w:themeColor="text1"/>
          <w:lang w:eastAsia="zh-CN"/>
        </w:rPr>
        <w:t xml:space="preserve"> autoencoder. </w:t>
      </w:r>
      <w:r w:rsidR="003E6202" w:rsidRPr="002546C2">
        <w:rPr>
          <w:rFonts w:ascii="Arial" w:hAnsi="Arial" w:cs="Arial"/>
          <w:b/>
          <w:bCs/>
          <w:color w:val="000000" w:themeColor="text1"/>
          <w:lang w:eastAsia="zh-CN"/>
        </w:rPr>
        <w:t>Table</w:t>
      </w:r>
      <w:r w:rsidR="00BB318D" w:rsidRPr="002546C2">
        <w:rPr>
          <w:rFonts w:ascii="Arial" w:hAnsi="Arial" w:cs="Arial"/>
          <w:b/>
          <w:bCs/>
          <w:color w:val="000000" w:themeColor="text1"/>
          <w:lang w:eastAsia="zh-CN"/>
        </w:rPr>
        <w:t xml:space="preserve"> </w:t>
      </w:r>
      <w:r w:rsidR="003E6202" w:rsidRPr="002546C2">
        <w:rPr>
          <w:rFonts w:ascii="Arial" w:hAnsi="Arial" w:cs="Arial"/>
          <w:b/>
          <w:bCs/>
          <w:color w:val="000000" w:themeColor="text1"/>
          <w:lang w:eastAsia="zh-CN"/>
        </w:rPr>
        <w:t>S</w:t>
      </w:r>
      <w:r w:rsidR="003936E3">
        <w:rPr>
          <w:rFonts w:ascii="Arial" w:hAnsi="Arial" w:cs="Arial"/>
          <w:b/>
          <w:bCs/>
          <w:color w:val="000000" w:themeColor="text1"/>
          <w:lang w:eastAsia="zh-CN"/>
        </w:rPr>
        <w:t>6</w:t>
      </w:r>
      <w:r w:rsidR="003E6202" w:rsidRPr="008908FD">
        <w:rPr>
          <w:rFonts w:ascii="Arial" w:hAnsi="Arial" w:cs="Arial"/>
          <w:bCs/>
          <w:color w:val="000000" w:themeColor="text1"/>
          <w:lang w:eastAsia="zh-CN"/>
        </w:rPr>
        <w:t xml:space="preserve"> detail</w:t>
      </w:r>
      <w:r w:rsidR="00CC102E">
        <w:rPr>
          <w:rFonts w:ascii="Arial" w:hAnsi="Arial" w:cs="Arial"/>
          <w:bCs/>
          <w:color w:val="000000" w:themeColor="text1"/>
          <w:lang w:eastAsia="zh-CN"/>
        </w:rPr>
        <w:t>s</w:t>
      </w:r>
      <w:r w:rsidR="003E6202" w:rsidRPr="008908FD">
        <w:rPr>
          <w:rFonts w:ascii="Arial" w:hAnsi="Arial" w:cs="Arial"/>
          <w:bCs/>
          <w:color w:val="000000" w:themeColor="text1"/>
          <w:lang w:eastAsia="zh-CN"/>
        </w:rPr>
        <w:t xml:space="preserve"> the </w:t>
      </w:r>
      <w:r w:rsidR="00850016">
        <w:rPr>
          <w:rFonts w:ascii="Arial" w:hAnsi="Arial" w:cs="Arial"/>
          <w:bCs/>
          <w:color w:val="000000" w:themeColor="text1"/>
          <w:lang w:eastAsia="zh-CN"/>
        </w:rPr>
        <w:t xml:space="preserve">compared </w:t>
      </w:r>
      <w:r w:rsidR="003E6202" w:rsidRPr="008908FD">
        <w:rPr>
          <w:rFonts w:ascii="Arial" w:hAnsi="Arial" w:cs="Arial"/>
          <w:bCs/>
          <w:color w:val="000000" w:themeColor="text1"/>
          <w:lang w:eastAsia="zh-CN"/>
        </w:rPr>
        <w:t xml:space="preserve">results. </w:t>
      </w:r>
      <w:r w:rsidRPr="008908FD">
        <w:rPr>
          <w:rFonts w:ascii="Arial" w:hAnsi="Arial" w:cs="Arial"/>
          <w:bCs/>
          <w:color w:val="000000" w:themeColor="text1"/>
          <w:lang w:eastAsia="zh-CN"/>
        </w:rPr>
        <w:t xml:space="preserve">scGNN has better results with </w:t>
      </w:r>
      <w:r w:rsidR="00012BBB">
        <w:rPr>
          <w:rFonts w:ascii="Arial" w:hAnsi="Arial" w:cs="Arial"/>
          <w:bCs/>
          <w:color w:val="000000" w:themeColor="text1"/>
          <w:lang w:eastAsia="zh-CN"/>
        </w:rPr>
        <w:t>regulatory</w:t>
      </w:r>
      <w:r w:rsidRPr="008908FD">
        <w:rPr>
          <w:rFonts w:ascii="Arial" w:hAnsi="Arial" w:cs="Arial"/>
          <w:bCs/>
          <w:color w:val="000000" w:themeColor="text1"/>
          <w:lang w:eastAsia="zh-CN"/>
        </w:rPr>
        <w:t xml:space="preserve"> signals integration, regardless </w:t>
      </w:r>
      <w:r w:rsidR="008908FD">
        <w:rPr>
          <w:rFonts w:ascii="Arial" w:hAnsi="Arial" w:cs="Arial"/>
          <w:bCs/>
          <w:color w:val="000000" w:themeColor="text1"/>
          <w:lang w:eastAsia="zh-CN"/>
        </w:rPr>
        <w:t xml:space="preserve">of </w:t>
      </w:r>
      <w:r w:rsidRPr="008908FD">
        <w:rPr>
          <w:rFonts w:ascii="Arial" w:hAnsi="Arial" w:cs="Arial"/>
          <w:bCs/>
          <w:color w:val="000000" w:themeColor="text1"/>
          <w:lang w:eastAsia="zh-CN"/>
        </w:rPr>
        <w:t xml:space="preserve">either </w:t>
      </w:r>
      <w:r w:rsidR="00104A80" w:rsidRPr="008908FD">
        <w:rPr>
          <w:rFonts w:ascii="Arial" w:hAnsi="Arial" w:cs="Arial"/>
          <w:bCs/>
          <w:color w:val="000000" w:themeColor="text1"/>
          <w:lang w:eastAsia="zh-CN"/>
        </w:rPr>
        <w:t>discretized</w:t>
      </w:r>
      <w:r w:rsidRPr="008908FD">
        <w:rPr>
          <w:rFonts w:ascii="Arial" w:hAnsi="Arial" w:cs="Arial"/>
          <w:bCs/>
          <w:color w:val="000000" w:themeColor="text1"/>
          <w:lang w:eastAsia="zh-CN"/>
        </w:rPr>
        <w:t xml:space="preserve"> regulation or binarized regulation.</w:t>
      </w:r>
    </w:p>
    <w:p w14:paraId="0EE2F20A" w14:textId="56C7D25D" w:rsidR="00BB646D" w:rsidRPr="008908FD" w:rsidRDefault="008908FD" w:rsidP="008908FD">
      <w:pPr>
        <w:pStyle w:val="ListParagraph"/>
        <w:numPr>
          <w:ilvl w:val="0"/>
          <w:numId w:val="7"/>
        </w:num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The s</w:t>
      </w:r>
      <w:r w:rsidR="00BB646D" w:rsidRPr="008908FD">
        <w:rPr>
          <w:rFonts w:ascii="Arial" w:hAnsi="Arial" w:cs="Arial"/>
          <w:bCs/>
          <w:color w:val="000000" w:themeColor="text1"/>
          <w:lang w:eastAsia="zh-CN"/>
        </w:rPr>
        <w:t xml:space="preserve">trong intensity of regulation regularization is better than </w:t>
      </w:r>
      <w:r>
        <w:rPr>
          <w:rFonts w:ascii="Arial" w:hAnsi="Arial" w:cs="Arial"/>
          <w:bCs/>
          <w:color w:val="000000" w:themeColor="text1"/>
          <w:lang w:eastAsia="zh-CN"/>
        </w:rPr>
        <w:t xml:space="preserve">the </w:t>
      </w:r>
      <w:r w:rsidR="00BB646D" w:rsidRPr="008908FD">
        <w:rPr>
          <w:rFonts w:ascii="Arial" w:hAnsi="Arial" w:cs="Arial"/>
          <w:bCs/>
          <w:color w:val="000000" w:themeColor="text1"/>
          <w:lang w:eastAsia="zh-CN"/>
        </w:rPr>
        <w:t xml:space="preserve">weak </w:t>
      </w:r>
      <w:r w:rsidR="00104A80" w:rsidRPr="008908FD">
        <w:rPr>
          <w:rFonts w:ascii="Arial" w:hAnsi="Arial" w:cs="Arial"/>
          <w:bCs/>
          <w:color w:val="000000" w:themeColor="text1"/>
          <w:lang w:eastAsia="zh-CN"/>
        </w:rPr>
        <w:t>intensity</w:t>
      </w:r>
      <w:r w:rsidR="00BB646D" w:rsidRPr="008908FD">
        <w:rPr>
          <w:rFonts w:ascii="Arial" w:hAnsi="Arial" w:cs="Arial"/>
          <w:bCs/>
          <w:color w:val="000000" w:themeColor="text1"/>
          <w:lang w:eastAsia="zh-CN"/>
        </w:rPr>
        <w:t xml:space="preserve"> of regularization</w:t>
      </w:r>
      <w:r w:rsidRPr="008908FD">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T</w:t>
      </w:r>
      <w:r w:rsidR="00D53EF8" w:rsidRPr="008908FD">
        <w:rPr>
          <w:rFonts w:ascii="Arial" w:hAnsi="Arial" w:cs="Arial"/>
          <w:bCs/>
          <w:color w:val="000000" w:themeColor="text1"/>
          <w:lang w:eastAsia="zh-CN"/>
        </w:rPr>
        <w:t>wo</w:t>
      </w:r>
      <w:r w:rsidR="00BB646D" w:rsidRPr="008908FD">
        <w:rPr>
          <w:rFonts w:ascii="Arial" w:hAnsi="Arial" w:cs="Arial"/>
          <w:bCs/>
          <w:color w:val="000000" w:themeColor="text1"/>
          <w:lang w:eastAsia="zh-CN"/>
        </w:rPr>
        <w:t xml:space="preserve"> different intensities of regulation regularizations are compared with only change </w:t>
      </w:r>
      <w:r w:rsidR="00E84C25">
        <w:rPr>
          <w:rFonts w:ascii="Arial" w:hAnsi="Arial" w:cs="Arial"/>
          <w:bCs/>
          <w:color w:val="000000" w:themeColor="text1"/>
          <w:lang w:eastAsia="zh-CN"/>
        </w:rPr>
        <w:t xml:space="preserve">in the </w:t>
      </w:r>
      <m:oMath>
        <m:r>
          <w:rPr>
            <w:rFonts w:ascii="Cambria Math" w:hAnsi="Cambria Math" w:cs="Arial"/>
            <w:color w:val="000000" w:themeColor="text1"/>
            <w:lang w:eastAsia="zh-CN"/>
          </w:rPr>
          <m:t>α</m:t>
        </m:r>
      </m:oMath>
      <w:r w:rsidR="005D1929" w:rsidRPr="008908FD" w:rsidDel="005D1929">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 xml:space="preserve">parameter in </w:t>
      </w:r>
      <w:r w:rsidR="00BB646D" w:rsidRPr="00D72F95">
        <w:rPr>
          <w:rFonts w:ascii="Arial" w:hAnsi="Arial" w:cs="Arial"/>
          <w:bCs/>
          <w:i/>
          <w:iCs/>
          <w:color w:val="000000" w:themeColor="text1"/>
          <w:lang w:eastAsia="zh-CN"/>
        </w:rPr>
        <w:t>Eq</w:t>
      </w:r>
      <w:r w:rsidR="00BB646D" w:rsidRPr="008908FD">
        <w:rPr>
          <w:rFonts w:ascii="Arial" w:hAnsi="Arial" w:cs="Arial"/>
          <w:bCs/>
          <w:color w:val="000000" w:themeColor="text1"/>
          <w:lang w:eastAsia="zh-CN"/>
        </w:rPr>
        <w:t>.(</w:t>
      </w:r>
      <w:r w:rsidR="00104A80" w:rsidRPr="008908FD">
        <w:rPr>
          <w:rFonts w:ascii="Arial" w:hAnsi="Arial" w:cs="Arial"/>
          <w:bCs/>
          <w:color w:val="000000" w:themeColor="text1"/>
          <w:lang w:eastAsia="zh-CN"/>
        </w:rPr>
        <w:t>5</w:t>
      </w:r>
      <w:r w:rsidR="005C66B9" w:rsidRPr="008908FD">
        <w:rPr>
          <w:rFonts w:ascii="Arial" w:hAnsi="Arial" w:cs="Arial"/>
          <w:bCs/>
          <w:color w:val="000000" w:themeColor="text1"/>
          <w:lang w:eastAsia="zh-CN"/>
        </w:rPr>
        <w:t>)</w:t>
      </w:r>
      <w:r w:rsidR="005C66B9">
        <w:rPr>
          <w:rFonts w:ascii="Arial" w:hAnsi="Arial" w:cs="Arial"/>
          <w:bCs/>
          <w:color w:val="000000" w:themeColor="text1"/>
          <w:lang w:eastAsia="zh-CN"/>
        </w:rPr>
        <w:t>.</w:t>
      </w:r>
      <w:r w:rsidR="005C66B9" w:rsidRPr="008908FD">
        <w:rPr>
          <w:rFonts w:ascii="Arial" w:hAnsi="Arial" w:cs="Arial"/>
          <w:bCs/>
          <w:color w:val="000000" w:themeColor="text1"/>
          <w:lang w:eastAsia="zh-CN"/>
        </w:rPr>
        <w:t xml:space="preserve"> </w:t>
      </w:r>
      <w:r w:rsidR="005C66B9">
        <w:rPr>
          <w:rFonts w:ascii="Arial" w:hAnsi="Arial" w:cs="Arial"/>
          <w:bCs/>
          <w:color w:val="000000" w:themeColor="text1"/>
          <w:lang w:eastAsia="zh-CN"/>
        </w:rPr>
        <w:t>Although</w:t>
      </w:r>
      <w:r w:rsidR="00AC2AC1">
        <w:rPr>
          <w:rFonts w:ascii="Arial" w:hAnsi="Arial" w:cs="Arial"/>
          <w:bCs/>
          <w:color w:val="000000" w:themeColor="text1"/>
          <w:lang w:eastAsia="zh-CN"/>
        </w:rPr>
        <w:t xml:space="preserve"> the best choice of</w:t>
      </w:r>
      <w:r w:rsidR="005C66B9" w:rsidRPr="008908FD">
        <w:rPr>
          <w:rFonts w:ascii="Arial" w:hAnsi="Arial" w:cs="Arial"/>
          <w:bCs/>
          <w:color w:val="000000" w:themeColor="text1"/>
          <w:lang w:eastAsia="zh-CN"/>
        </w:rPr>
        <w:t xml:space="preserve"> </w:t>
      </w:r>
      <m:oMath>
        <m:r>
          <w:rPr>
            <w:rFonts w:ascii="Cambria Math" w:hAnsi="Cambria Math" w:cs="Arial"/>
            <w:color w:val="000000" w:themeColor="text1"/>
            <w:lang w:eastAsia="zh-CN"/>
          </w:rPr>
          <m:t>α</m:t>
        </m:r>
      </m:oMath>
      <w:r w:rsidR="006E2A03" w:rsidRPr="008908FD" w:rsidDel="006E2A03">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 xml:space="preserve">may depend </w:t>
      </w:r>
      <w:r w:rsidR="006E2A03">
        <w:rPr>
          <w:rFonts w:ascii="Arial" w:hAnsi="Arial" w:cs="Arial"/>
          <w:bCs/>
          <w:color w:val="000000" w:themeColor="text1"/>
          <w:lang w:eastAsia="zh-CN"/>
        </w:rPr>
        <w:t>on</w:t>
      </w:r>
      <w:r w:rsidR="006E2A03" w:rsidRPr="008908FD">
        <w:rPr>
          <w:rFonts w:ascii="Arial" w:hAnsi="Arial" w:cs="Arial"/>
          <w:bCs/>
          <w:color w:val="000000" w:themeColor="text1"/>
          <w:lang w:eastAsia="zh-CN"/>
        </w:rPr>
        <w:t xml:space="preserve"> </w:t>
      </w:r>
      <w:r w:rsidR="003F24FC">
        <w:rPr>
          <w:rFonts w:ascii="Arial" w:hAnsi="Arial" w:cs="Arial"/>
          <w:bCs/>
          <w:color w:val="000000" w:themeColor="text1"/>
          <w:lang w:eastAsia="zh-CN"/>
        </w:rPr>
        <w:t xml:space="preserve">the </w:t>
      </w:r>
      <w:r w:rsidR="00BB646D" w:rsidRPr="008908FD">
        <w:rPr>
          <w:rFonts w:ascii="Arial" w:hAnsi="Arial" w:cs="Arial"/>
          <w:bCs/>
          <w:color w:val="000000" w:themeColor="text1"/>
          <w:lang w:eastAsia="zh-CN"/>
        </w:rPr>
        <w:t>data, the strong intensity</w:t>
      </w:r>
      <w:r w:rsidR="00D53EF8" w:rsidRPr="008908FD">
        <w:rPr>
          <w:rFonts w:ascii="Arial" w:hAnsi="Arial" w:cs="Arial"/>
          <w:bCs/>
          <w:color w:val="000000" w:themeColor="text1"/>
          <w:lang w:eastAsia="zh-CN"/>
        </w:rPr>
        <w:t xml:space="preserve"> (</w:t>
      </w:r>
      <m:oMath>
        <m:r>
          <w:rPr>
            <w:rFonts w:ascii="Cambria Math" w:hAnsi="Cambria Math" w:cs="Arial"/>
            <w:color w:val="000000" w:themeColor="text1"/>
            <w:lang w:eastAsia="zh-CN"/>
          </w:rPr>
          <m:t>α=0.9</m:t>
        </m:r>
      </m:oMath>
      <w:r w:rsidR="00D53EF8" w:rsidRPr="008908FD">
        <w:rPr>
          <w:rFonts w:ascii="Arial" w:hAnsi="Arial" w:cs="Arial"/>
          <w:bCs/>
          <w:color w:val="000000" w:themeColor="text1"/>
          <w:lang w:eastAsia="zh-CN"/>
        </w:rPr>
        <w:t>)</w:t>
      </w:r>
      <w:r w:rsidR="003524AC" w:rsidRPr="008908FD">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of regulation regularization</w:t>
      </w:r>
      <w:r w:rsidR="009739A8" w:rsidRPr="008908FD">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has better performances than the weak regularization</w:t>
      </w:r>
      <w:r w:rsidR="00D53EF8" w:rsidRPr="008908FD">
        <w:rPr>
          <w:rFonts w:ascii="Arial" w:hAnsi="Arial" w:cs="Arial"/>
          <w:bCs/>
          <w:color w:val="000000" w:themeColor="text1"/>
          <w:lang w:eastAsia="zh-CN"/>
        </w:rPr>
        <w:t xml:space="preserve"> intensity (</w:t>
      </w:r>
      <m:oMath>
        <m:r>
          <w:rPr>
            <w:rFonts w:ascii="Cambria Math" w:hAnsi="Cambria Math" w:cs="Arial"/>
            <w:color w:val="000000" w:themeColor="text1"/>
            <w:lang w:eastAsia="zh-CN"/>
          </w:rPr>
          <m:t>α=0.5</m:t>
        </m:r>
      </m:oMath>
      <w:r w:rsidR="003524AC" w:rsidRPr="008908FD">
        <w:rPr>
          <w:rFonts w:ascii="Arial" w:hAnsi="Arial" w:cs="Arial"/>
          <w:bCs/>
          <w:color w:val="000000" w:themeColor="text1"/>
          <w:lang w:eastAsia="zh-CN"/>
        </w:rPr>
        <w:t>)</w:t>
      </w:r>
      <w:r w:rsidR="009739A8" w:rsidRPr="008908FD">
        <w:rPr>
          <w:rFonts w:ascii="Arial" w:hAnsi="Arial" w:cs="Arial"/>
          <w:bCs/>
          <w:color w:val="000000" w:themeColor="text1"/>
          <w:lang w:eastAsia="zh-CN"/>
        </w:rPr>
        <w:t xml:space="preserve"> in both discretized and binarized signals integrations</w:t>
      </w:r>
      <w:r w:rsidR="00BB646D" w:rsidRPr="008908FD">
        <w:rPr>
          <w:rFonts w:ascii="Arial" w:hAnsi="Arial" w:cs="Arial"/>
          <w:bCs/>
          <w:color w:val="000000" w:themeColor="text1"/>
          <w:lang w:eastAsia="zh-CN"/>
        </w:rPr>
        <w:t>.</w:t>
      </w:r>
      <w:r w:rsidR="009739A8" w:rsidRPr="008908FD">
        <w:rPr>
          <w:rFonts w:ascii="Arial" w:hAnsi="Arial" w:cs="Arial"/>
          <w:bCs/>
          <w:color w:val="000000" w:themeColor="text1"/>
          <w:lang w:eastAsia="zh-CN"/>
        </w:rPr>
        <w:t xml:space="preserve"> </w:t>
      </w:r>
      <w:r w:rsidR="009739A8" w:rsidRPr="002546C2">
        <w:rPr>
          <w:rFonts w:ascii="Arial" w:hAnsi="Arial" w:cs="Arial"/>
          <w:b/>
          <w:bCs/>
          <w:color w:val="000000" w:themeColor="text1"/>
          <w:lang w:eastAsia="zh-CN"/>
        </w:rPr>
        <w:t>Table S</w:t>
      </w:r>
      <w:r w:rsidR="003936E3">
        <w:rPr>
          <w:rFonts w:ascii="Arial" w:hAnsi="Arial" w:cs="Arial"/>
          <w:b/>
          <w:bCs/>
          <w:color w:val="000000" w:themeColor="text1"/>
          <w:lang w:eastAsia="zh-CN"/>
        </w:rPr>
        <w:t>6</w:t>
      </w:r>
      <w:r w:rsidR="009739A8" w:rsidRPr="008908FD">
        <w:rPr>
          <w:rFonts w:ascii="Arial" w:hAnsi="Arial" w:cs="Arial"/>
          <w:bCs/>
          <w:color w:val="000000" w:themeColor="text1"/>
          <w:lang w:eastAsia="zh-CN"/>
        </w:rPr>
        <w:t xml:space="preserve"> details the comparisons.</w:t>
      </w:r>
      <w:r w:rsidR="00BB646D" w:rsidRPr="008908FD">
        <w:rPr>
          <w:rFonts w:ascii="Arial" w:hAnsi="Arial" w:cs="Arial"/>
          <w:bCs/>
          <w:color w:val="000000" w:themeColor="text1"/>
          <w:lang w:eastAsia="zh-CN"/>
        </w:rPr>
        <w:t xml:space="preserve"> </w:t>
      </w:r>
    </w:p>
    <w:p w14:paraId="566BE3EB" w14:textId="2CC9DDDA" w:rsidR="00BB646D" w:rsidRPr="008908FD" w:rsidRDefault="00850016" w:rsidP="008908FD">
      <w:pPr>
        <w:pStyle w:val="ListParagraph"/>
        <w:numPr>
          <w:ilvl w:val="0"/>
          <w:numId w:val="7"/>
        </w:numPr>
        <w:spacing w:after="0" w:line="240" w:lineRule="auto"/>
        <w:jc w:val="both"/>
        <w:rPr>
          <w:rFonts w:ascii="Arial" w:hAnsi="Arial" w:cs="Arial"/>
          <w:bCs/>
          <w:color w:val="000000" w:themeColor="text1"/>
          <w:lang w:eastAsia="zh-CN"/>
        </w:rPr>
      </w:pPr>
      <w:r>
        <w:rPr>
          <w:rFonts w:ascii="Arial" w:hAnsi="Arial" w:cs="Arial"/>
          <w:bCs/>
          <w:color w:val="000000" w:themeColor="text1"/>
          <w:lang w:eastAsia="zh-CN"/>
        </w:rPr>
        <w:t>The c</w:t>
      </w:r>
      <w:r w:rsidRPr="008908FD">
        <w:rPr>
          <w:rFonts w:ascii="Arial" w:hAnsi="Arial" w:cs="Arial"/>
          <w:bCs/>
          <w:color w:val="000000" w:themeColor="text1"/>
          <w:lang w:eastAsia="zh-CN"/>
        </w:rPr>
        <w:t xml:space="preserve">luster </w:t>
      </w:r>
      <w:r w:rsidR="00BB646D" w:rsidRPr="008908FD">
        <w:rPr>
          <w:rFonts w:ascii="Arial" w:hAnsi="Arial" w:cs="Arial"/>
          <w:bCs/>
          <w:color w:val="000000" w:themeColor="text1"/>
          <w:lang w:eastAsia="zh-CN"/>
        </w:rPr>
        <w:t>autoencoder brings better results to scGNN</w:t>
      </w:r>
      <w:r w:rsidR="008908FD">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 xml:space="preserve">Comparing </w:t>
      </w:r>
      <w:r w:rsidR="00AC74D5" w:rsidRPr="008908FD">
        <w:rPr>
          <w:rFonts w:ascii="Arial" w:hAnsi="Arial" w:cs="Arial"/>
          <w:bCs/>
          <w:color w:val="000000" w:themeColor="text1"/>
          <w:lang w:eastAsia="zh-CN"/>
        </w:rPr>
        <w:t>pairwise</w:t>
      </w:r>
      <w:r w:rsidR="00BB646D" w:rsidRPr="008908FD">
        <w:rPr>
          <w:rFonts w:ascii="Arial" w:hAnsi="Arial" w:cs="Arial"/>
          <w:bCs/>
          <w:color w:val="000000" w:themeColor="text1"/>
          <w:lang w:eastAsia="zh-CN"/>
        </w:rPr>
        <w:t xml:space="preserve"> test</w:t>
      </w:r>
      <w:r w:rsidR="00AC74D5" w:rsidRPr="008908FD">
        <w:rPr>
          <w:rFonts w:ascii="Arial" w:hAnsi="Arial" w:cs="Arial"/>
          <w:bCs/>
          <w:color w:val="000000" w:themeColor="text1"/>
          <w:lang w:eastAsia="zh-CN"/>
        </w:rPr>
        <w:t>s</w:t>
      </w:r>
      <w:r w:rsidR="00BB646D" w:rsidRPr="008908FD">
        <w:rPr>
          <w:rFonts w:ascii="Arial" w:hAnsi="Arial" w:cs="Arial"/>
          <w:bCs/>
          <w:color w:val="000000" w:themeColor="text1"/>
          <w:lang w:eastAsia="zh-CN"/>
        </w:rPr>
        <w:t xml:space="preserve"> with</w:t>
      </w:r>
      <w:r w:rsidR="00CD716B" w:rsidRPr="008908FD">
        <w:rPr>
          <w:rFonts w:ascii="Arial" w:hAnsi="Arial" w:cs="Arial"/>
          <w:bCs/>
          <w:color w:val="000000" w:themeColor="text1"/>
          <w:lang w:eastAsia="zh-CN"/>
        </w:rPr>
        <w:t>/</w:t>
      </w:r>
      <w:r w:rsidR="00BB646D" w:rsidRPr="008908FD">
        <w:rPr>
          <w:rFonts w:ascii="Arial" w:hAnsi="Arial" w:cs="Arial"/>
          <w:bCs/>
          <w:color w:val="000000" w:themeColor="text1"/>
          <w:lang w:eastAsia="zh-CN"/>
        </w:rPr>
        <w:t xml:space="preserve">without </w:t>
      </w:r>
      <w:r w:rsidR="00B845DD">
        <w:rPr>
          <w:rFonts w:ascii="Arial" w:hAnsi="Arial" w:cs="Arial"/>
          <w:bCs/>
          <w:color w:val="000000" w:themeColor="text1"/>
          <w:lang w:eastAsia="zh-CN"/>
        </w:rPr>
        <w:t xml:space="preserve">the </w:t>
      </w:r>
      <w:r w:rsidR="00AC74D5" w:rsidRPr="008908FD">
        <w:rPr>
          <w:rFonts w:ascii="Arial" w:hAnsi="Arial" w:cs="Arial"/>
          <w:bCs/>
          <w:color w:val="000000" w:themeColor="text1"/>
          <w:lang w:eastAsia="zh-CN"/>
        </w:rPr>
        <w:t>cluster</w:t>
      </w:r>
      <w:r w:rsidR="00BB646D" w:rsidRPr="008908FD">
        <w:rPr>
          <w:rFonts w:ascii="Arial" w:hAnsi="Arial" w:cs="Arial"/>
          <w:bCs/>
          <w:color w:val="000000" w:themeColor="text1"/>
          <w:lang w:eastAsia="zh-CN"/>
        </w:rPr>
        <w:t xml:space="preserve"> autoencoder, </w:t>
      </w:r>
      <w:r w:rsidR="00CD716B" w:rsidRPr="008908FD">
        <w:rPr>
          <w:rFonts w:ascii="Arial" w:hAnsi="Arial" w:cs="Arial"/>
          <w:bCs/>
          <w:color w:val="000000" w:themeColor="text1"/>
          <w:lang w:eastAsia="zh-CN"/>
        </w:rPr>
        <w:t xml:space="preserve">all possible tests in </w:t>
      </w:r>
      <w:r w:rsidR="00141B01" w:rsidRPr="008908FD">
        <w:rPr>
          <w:rFonts w:ascii="Arial" w:hAnsi="Arial" w:cs="Arial"/>
          <w:bCs/>
          <w:color w:val="000000" w:themeColor="text1"/>
          <w:lang w:eastAsia="zh-CN"/>
        </w:rPr>
        <w:t>discretized</w:t>
      </w:r>
      <w:r w:rsidR="00141B01">
        <w:rPr>
          <w:rFonts w:ascii="Arial" w:hAnsi="Arial" w:cs="Arial"/>
          <w:bCs/>
          <w:color w:val="000000" w:themeColor="text1"/>
          <w:lang w:eastAsia="zh-CN"/>
        </w:rPr>
        <w:t>,</w:t>
      </w:r>
      <w:r w:rsidR="00141B01" w:rsidRPr="008908FD">
        <w:rPr>
          <w:rFonts w:ascii="Arial" w:hAnsi="Arial" w:cs="Arial"/>
          <w:bCs/>
          <w:color w:val="000000" w:themeColor="text1"/>
          <w:lang w:eastAsia="zh-CN"/>
        </w:rPr>
        <w:t xml:space="preserve"> binarized</w:t>
      </w:r>
      <w:r w:rsidR="00B845DD">
        <w:rPr>
          <w:rFonts w:ascii="Arial" w:hAnsi="Arial" w:cs="Arial"/>
          <w:bCs/>
          <w:color w:val="000000" w:themeColor="text1"/>
          <w:lang w:eastAsia="zh-CN"/>
        </w:rPr>
        <w:t xml:space="preserve">, and </w:t>
      </w:r>
      <w:r w:rsidR="00CD716B" w:rsidRPr="008908FD">
        <w:rPr>
          <w:rFonts w:ascii="Arial" w:hAnsi="Arial" w:cs="Arial"/>
          <w:bCs/>
          <w:color w:val="000000" w:themeColor="text1"/>
          <w:lang w:eastAsia="zh-CN"/>
        </w:rPr>
        <w:t>non</w:t>
      </w:r>
      <w:r w:rsidR="00B845DD">
        <w:rPr>
          <w:rFonts w:ascii="Arial" w:hAnsi="Arial" w:cs="Arial"/>
          <w:bCs/>
          <w:color w:val="000000" w:themeColor="text1"/>
          <w:lang w:eastAsia="zh-CN"/>
        </w:rPr>
        <w:t>-</w:t>
      </w:r>
      <w:r w:rsidR="00012BBB">
        <w:rPr>
          <w:rFonts w:ascii="Arial" w:hAnsi="Arial" w:cs="Arial"/>
          <w:bCs/>
          <w:color w:val="000000" w:themeColor="text1"/>
          <w:lang w:eastAsia="zh-CN"/>
        </w:rPr>
        <w:t>regulatory</w:t>
      </w:r>
      <w:r w:rsidR="00CD716B" w:rsidRPr="008908FD">
        <w:rPr>
          <w:rFonts w:ascii="Arial" w:hAnsi="Arial" w:cs="Arial"/>
          <w:bCs/>
          <w:color w:val="000000" w:themeColor="text1"/>
          <w:lang w:eastAsia="zh-CN"/>
        </w:rPr>
        <w:t xml:space="preserve"> signal integration</w:t>
      </w:r>
      <w:r w:rsidR="00BB646D" w:rsidRPr="008908FD">
        <w:rPr>
          <w:rFonts w:ascii="Arial" w:hAnsi="Arial" w:cs="Arial"/>
          <w:bCs/>
          <w:color w:val="000000" w:themeColor="text1"/>
          <w:lang w:eastAsia="zh-CN"/>
        </w:rPr>
        <w:t xml:space="preserve"> with</w:t>
      </w:r>
      <w:r w:rsidR="00CD716B" w:rsidRPr="008908FD">
        <w:rPr>
          <w:rFonts w:ascii="Arial" w:hAnsi="Arial" w:cs="Arial"/>
          <w:bCs/>
          <w:color w:val="000000" w:themeColor="text1"/>
          <w:lang w:eastAsia="zh-CN"/>
        </w:rPr>
        <w:t>/without</w:t>
      </w:r>
      <w:r w:rsidR="00BB646D" w:rsidRPr="008908FD">
        <w:rPr>
          <w:rFonts w:ascii="Arial" w:hAnsi="Arial" w:cs="Arial"/>
          <w:bCs/>
          <w:color w:val="000000" w:themeColor="text1"/>
          <w:lang w:eastAsia="zh-CN"/>
        </w:rPr>
        <w:t xml:space="preserve"> graph embedding</w:t>
      </w:r>
      <w:r w:rsidR="00CD716B" w:rsidRPr="008908FD">
        <w:rPr>
          <w:rFonts w:ascii="Arial" w:hAnsi="Arial" w:cs="Arial"/>
          <w:bCs/>
          <w:color w:val="000000" w:themeColor="text1"/>
          <w:lang w:eastAsia="zh-CN"/>
        </w:rPr>
        <w:t xml:space="preserve"> are </w:t>
      </w:r>
      <w:r w:rsidR="00A45B3E">
        <w:rPr>
          <w:rFonts w:ascii="Arial" w:hAnsi="Arial" w:cs="Arial"/>
          <w:bCs/>
          <w:color w:val="000000" w:themeColor="text1"/>
          <w:lang w:eastAsia="zh-CN"/>
        </w:rPr>
        <w:t>shown</w:t>
      </w:r>
      <w:r w:rsidR="00A45B3E" w:rsidRPr="008908FD">
        <w:rPr>
          <w:rFonts w:ascii="Arial" w:hAnsi="Arial" w:cs="Arial"/>
          <w:bCs/>
          <w:color w:val="000000" w:themeColor="text1"/>
          <w:lang w:eastAsia="zh-CN"/>
        </w:rPr>
        <w:t xml:space="preserve"> </w:t>
      </w:r>
      <w:r w:rsidR="00CD716B" w:rsidRPr="008908FD">
        <w:rPr>
          <w:rFonts w:ascii="Arial" w:hAnsi="Arial" w:cs="Arial"/>
          <w:bCs/>
          <w:color w:val="000000" w:themeColor="text1"/>
          <w:lang w:eastAsia="zh-CN"/>
        </w:rPr>
        <w:t xml:space="preserve">in </w:t>
      </w:r>
      <w:r w:rsidR="00CD716B" w:rsidRPr="002546C2">
        <w:rPr>
          <w:rFonts w:ascii="Arial" w:hAnsi="Arial" w:cs="Arial"/>
          <w:b/>
          <w:bCs/>
          <w:color w:val="000000" w:themeColor="text1"/>
          <w:lang w:eastAsia="zh-CN"/>
        </w:rPr>
        <w:t>Table S</w:t>
      </w:r>
      <w:r w:rsidR="003936E3">
        <w:rPr>
          <w:rFonts w:ascii="Arial" w:hAnsi="Arial" w:cs="Arial"/>
          <w:b/>
          <w:bCs/>
          <w:color w:val="000000" w:themeColor="text1"/>
          <w:lang w:eastAsia="zh-CN"/>
        </w:rPr>
        <w:t>7</w:t>
      </w:r>
      <w:r w:rsidR="00653639">
        <w:rPr>
          <w:rFonts w:ascii="Arial" w:hAnsi="Arial" w:cs="Arial"/>
          <w:bCs/>
          <w:color w:val="000000" w:themeColor="text1"/>
          <w:lang w:eastAsia="zh-CN"/>
        </w:rPr>
        <w:t>.</w:t>
      </w:r>
      <w:r w:rsidR="00653639" w:rsidRPr="008908FD">
        <w:rPr>
          <w:rFonts w:ascii="Arial" w:hAnsi="Arial" w:cs="Arial"/>
          <w:bCs/>
          <w:color w:val="000000" w:themeColor="text1"/>
          <w:lang w:eastAsia="zh-CN"/>
        </w:rPr>
        <w:t xml:space="preserve"> </w:t>
      </w:r>
      <w:r w:rsidR="00B845DD">
        <w:rPr>
          <w:rFonts w:ascii="Arial" w:hAnsi="Arial" w:cs="Arial"/>
          <w:bCs/>
          <w:color w:val="000000" w:themeColor="text1"/>
          <w:lang w:eastAsia="zh-CN"/>
        </w:rPr>
        <w:t xml:space="preserve">The </w:t>
      </w:r>
      <w:r w:rsidR="00AC74D5" w:rsidRPr="008908FD">
        <w:rPr>
          <w:rFonts w:ascii="Arial" w:hAnsi="Arial" w:cs="Arial"/>
          <w:bCs/>
          <w:color w:val="000000" w:themeColor="text1"/>
          <w:lang w:eastAsia="zh-CN"/>
        </w:rPr>
        <w:t>cluster</w:t>
      </w:r>
      <w:r w:rsidR="00BB646D" w:rsidRPr="008908FD">
        <w:rPr>
          <w:rFonts w:ascii="Arial" w:hAnsi="Arial" w:cs="Arial"/>
          <w:bCs/>
          <w:color w:val="000000" w:themeColor="text1"/>
          <w:lang w:eastAsia="zh-CN"/>
        </w:rPr>
        <w:t xml:space="preserve"> autoencoder </w:t>
      </w:r>
      <w:r w:rsidR="00B845DD">
        <w:rPr>
          <w:rFonts w:ascii="Arial" w:hAnsi="Arial" w:cs="Arial"/>
          <w:bCs/>
          <w:color w:val="000000" w:themeColor="text1"/>
          <w:lang w:eastAsia="zh-CN"/>
        </w:rPr>
        <w:t>clearly brought</w:t>
      </w:r>
      <w:r w:rsidR="00B845DD" w:rsidRPr="008908FD">
        <w:rPr>
          <w:rFonts w:ascii="Arial" w:hAnsi="Arial" w:cs="Arial"/>
          <w:bCs/>
          <w:color w:val="000000" w:themeColor="text1"/>
          <w:lang w:eastAsia="zh-CN"/>
        </w:rPr>
        <w:t xml:space="preserve"> </w:t>
      </w:r>
      <w:r w:rsidR="00BB646D" w:rsidRPr="008908FD">
        <w:rPr>
          <w:rFonts w:ascii="Arial" w:hAnsi="Arial" w:cs="Arial"/>
          <w:bCs/>
          <w:color w:val="000000" w:themeColor="text1"/>
          <w:lang w:eastAsia="zh-CN"/>
        </w:rPr>
        <w:t>better results to scGNN.</w:t>
      </w:r>
    </w:p>
    <w:p w14:paraId="04139E51" w14:textId="77777777" w:rsidR="00BB646D" w:rsidRPr="00220EC1" w:rsidRDefault="00BB646D" w:rsidP="00BB646D">
      <w:pPr>
        <w:spacing w:after="0" w:line="240" w:lineRule="auto"/>
        <w:jc w:val="both"/>
        <w:rPr>
          <w:rFonts w:ascii="Arial" w:hAnsi="Arial" w:cs="Arial"/>
          <w:bCs/>
          <w:color w:val="000000" w:themeColor="text1"/>
          <w:lang w:eastAsia="zh-CN"/>
        </w:rPr>
      </w:pPr>
    </w:p>
    <w:p w14:paraId="1FA28771" w14:textId="0864CCF7" w:rsidR="00BB646D" w:rsidRDefault="00BB646D" w:rsidP="00BB646D">
      <w:pPr>
        <w:spacing w:after="0" w:line="240" w:lineRule="auto"/>
        <w:jc w:val="both"/>
        <w:rPr>
          <w:rFonts w:ascii="Arial" w:hAnsi="Arial" w:cs="Arial"/>
          <w:bCs/>
          <w:color w:val="000000" w:themeColor="text1"/>
          <w:lang w:eastAsia="zh-CN"/>
        </w:rPr>
      </w:pPr>
      <w:r w:rsidRPr="00220EC1">
        <w:rPr>
          <w:rFonts w:ascii="Arial" w:hAnsi="Arial" w:cs="Arial"/>
          <w:bCs/>
          <w:color w:val="000000" w:themeColor="text1"/>
          <w:lang w:eastAsia="zh-CN"/>
        </w:rPr>
        <w:t xml:space="preserve">From these observations </w:t>
      </w:r>
      <w:r w:rsidR="00540984">
        <w:rPr>
          <w:rFonts w:ascii="Arial" w:hAnsi="Arial" w:cs="Arial"/>
          <w:bCs/>
          <w:color w:val="000000" w:themeColor="text1"/>
          <w:lang w:eastAsia="zh-CN"/>
        </w:rPr>
        <w:t>of</w:t>
      </w:r>
      <w:r w:rsidR="00540984" w:rsidRPr="00220EC1">
        <w:rPr>
          <w:rFonts w:ascii="Arial" w:hAnsi="Arial" w:cs="Arial"/>
          <w:bCs/>
          <w:color w:val="000000" w:themeColor="text1"/>
          <w:lang w:eastAsia="zh-CN"/>
        </w:rPr>
        <w:t xml:space="preserve"> </w:t>
      </w:r>
      <w:r w:rsidRPr="00220EC1">
        <w:rPr>
          <w:rFonts w:ascii="Arial" w:hAnsi="Arial" w:cs="Arial"/>
          <w:bCs/>
          <w:color w:val="000000" w:themeColor="text1"/>
          <w:lang w:eastAsia="zh-CN"/>
        </w:rPr>
        <w:t xml:space="preserve">the ablation tests, graph embedding, regulation integration, </w:t>
      </w:r>
      <w:r w:rsidR="000E3AAF">
        <w:rPr>
          <w:rFonts w:ascii="Arial" w:hAnsi="Arial" w:cs="Arial"/>
          <w:bCs/>
          <w:color w:val="000000" w:themeColor="text1"/>
          <w:lang w:eastAsia="zh-CN"/>
        </w:rPr>
        <w:t>cluster</w:t>
      </w:r>
      <w:r w:rsidRPr="00220EC1">
        <w:rPr>
          <w:rFonts w:ascii="Arial" w:hAnsi="Arial" w:cs="Arial"/>
          <w:bCs/>
          <w:color w:val="000000" w:themeColor="text1"/>
          <w:lang w:eastAsia="zh-CN"/>
        </w:rPr>
        <w:t xml:space="preserve"> autoencoder</w:t>
      </w:r>
      <w:r w:rsidR="008908FD">
        <w:rPr>
          <w:rFonts w:ascii="Arial" w:hAnsi="Arial" w:cs="Arial"/>
          <w:bCs/>
          <w:color w:val="000000" w:themeColor="text1"/>
          <w:lang w:eastAsia="zh-CN"/>
        </w:rPr>
        <w:t>,</w:t>
      </w:r>
      <w:r w:rsidRPr="00220EC1">
        <w:rPr>
          <w:rFonts w:ascii="Arial" w:hAnsi="Arial" w:cs="Arial"/>
          <w:bCs/>
          <w:color w:val="000000" w:themeColor="text1"/>
          <w:lang w:eastAsia="zh-CN"/>
        </w:rPr>
        <w:t xml:space="preserve"> and iterative processes</w:t>
      </w:r>
      <w:r w:rsidR="00B845DD">
        <w:rPr>
          <w:rFonts w:ascii="Arial" w:hAnsi="Arial" w:cs="Arial"/>
          <w:bCs/>
          <w:color w:val="000000" w:themeColor="text1"/>
          <w:lang w:eastAsia="zh-CN"/>
        </w:rPr>
        <w:t>, we found that</w:t>
      </w:r>
      <w:r w:rsidRPr="00220EC1">
        <w:rPr>
          <w:rFonts w:ascii="Arial" w:hAnsi="Arial" w:cs="Arial"/>
          <w:bCs/>
          <w:color w:val="000000" w:themeColor="text1"/>
          <w:lang w:eastAsia="zh-CN"/>
        </w:rPr>
        <w:t xml:space="preserve"> all </w:t>
      </w:r>
      <w:r w:rsidR="00B845DD">
        <w:rPr>
          <w:rFonts w:ascii="Arial" w:hAnsi="Arial" w:cs="Arial"/>
          <w:bCs/>
          <w:color w:val="000000" w:themeColor="text1"/>
          <w:lang w:eastAsia="zh-CN"/>
        </w:rPr>
        <w:t xml:space="preserve">these components </w:t>
      </w:r>
      <w:r w:rsidRPr="00220EC1">
        <w:rPr>
          <w:rFonts w:ascii="Arial" w:hAnsi="Arial" w:cs="Arial"/>
          <w:bCs/>
          <w:color w:val="000000" w:themeColor="text1"/>
          <w:lang w:eastAsia="zh-CN"/>
        </w:rPr>
        <w:t>work</w:t>
      </w:r>
      <w:r w:rsidR="00B845DD">
        <w:rPr>
          <w:rFonts w:ascii="Arial" w:hAnsi="Arial" w:cs="Arial"/>
          <w:bCs/>
          <w:color w:val="000000" w:themeColor="text1"/>
          <w:lang w:eastAsia="zh-CN"/>
        </w:rPr>
        <w:t>ed</w:t>
      </w:r>
      <w:r w:rsidRPr="00220EC1">
        <w:rPr>
          <w:rFonts w:ascii="Arial" w:hAnsi="Arial" w:cs="Arial"/>
          <w:bCs/>
          <w:color w:val="000000" w:themeColor="text1"/>
          <w:lang w:eastAsia="zh-CN"/>
        </w:rPr>
        <w:t xml:space="preserve"> together </w:t>
      </w:r>
      <w:r w:rsidR="000E3AAF">
        <w:rPr>
          <w:rFonts w:ascii="Arial" w:hAnsi="Arial" w:cs="Arial"/>
          <w:bCs/>
          <w:color w:val="000000" w:themeColor="text1"/>
          <w:lang w:eastAsia="zh-CN"/>
        </w:rPr>
        <w:t xml:space="preserve">in scGNN </w:t>
      </w:r>
      <w:r w:rsidRPr="00220EC1">
        <w:rPr>
          <w:rFonts w:ascii="Arial" w:hAnsi="Arial" w:cs="Arial"/>
          <w:bCs/>
          <w:color w:val="000000" w:themeColor="text1"/>
          <w:lang w:eastAsia="zh-CN"/>
        </w:rPr>
        <w:t xml:space="preserve">to contribute </w:t>
      </w:r>
      <w:r w:rsidR="008908FD">
        <w:rPr>
          <w:rFonts w:ascii="Arial" w:hAnsi="Arial" w:cs="Arial"/>
          <w:bCs/>
          <w:color w:val="000000" w:themeColor="text1"/>
          <w:lang w:eastAsia="zh-CN"/>
        </w:rPr>
        <w:t xml:space="preserve">to </w:t>
      </w:r>
      <w:r w:rsidRPr="00220EC1">
        <w:rPr>
          <w:rFonts w:ascii="Arial" w:hAnsi="Arial" w:cs="Arial"/>
          <w:bCs/>
          <w:color w:val="000000" w:themeColor="text1"/>
          <w:lang w:eastAsia="zh-CN"/>
        </w:rPr>
        <w:t xml:space="preserve">the cell type </w:t>
      </w:r>
      <w:r w:rsidR="000E3AAF">
        <w:rPr>
          <w:rFonts w:ascii="Arial" w:hAnsi="Arial" w:cs="Arial"/>
          <w:bCs/>
          <w:color w:val="000000" w:themeColor="text1"/>
          <w:lang w:eastAsia="zh-CN"/>
        </w:rPr>
        <w:t>clustering</w:t>
      </w:r>
      <w:r w:rsidRPr="00220EC1">
        <w:rPr>
          <w:rFonts w:ascii="Arial" w:hAnsi="Arial" w:cs="Arial"/>
          <w:bCs/>
          <w:color w:val="000000" w:themeColor="text1"/>
          <w:lang w:eastAsia="zh-CN"/>
        </w:rPr>
        <w:t xml:space="preserve"> </w:t>
      </w:r>
      <w:r w:rsidR="001A4046" w:rsidRPr="00220EC1">
        <w:rPr>
          <w:rFonts w:ascii="Arial" w:hAnsi="Arial" w:cs="Arial"/>
          <w:bCs/>
          <w:color w:val="000000" w:themeColor="text1"/>
          <w:lang w:eastAsia="zh-CN"/>
        </w:rPr>
        <w:t>accuracy</w:t>
      </w:r>
      <w:r w:rsidRPr="00220EC1">
        <w:rPr>
          <w:rFonts w:ascii="Arial" w:hAnsi="Arial" w:cs="Arial"/>
          <w:bCs/>
          <w:color w:val="000000" w:themeColor="text1"/>
          <w:lang w:eastAsia="zh-CN"/>
        </w:rPr>
        <w:t xml:space="preserve">. </w:t>
      </w:r>
    </w:p>
    <w:p w14:paraId="29BFF931" w14:textId="44C7A0A5" w:rsidR="00E77EE2" w:rsidRDefault="00E77EE2" w:rsidP="00BB646D">
      <w:pPr>
        <w:spacing w:after="0" w:line="240" w:lineRule="auto"/>
        <w:jc w:val="both"/>
        <w:rPr>
          <w:rFonts w:ascii="Arial" w:hAnsi="Arial" w:cs="Arial"/>
          <w:bCs/>
          <w:color w:val="000000" w:themeColor="text1"/>
          <w:lang w:eastAsia="zh-CN"/>
        </w:rPr>
      </w:pPr>
    </w:p>
    <w:p w14:paraId="3BD76B16" w14:textId="0B84AFBB" w:rsidR="00E77EE2" w:rsidRPr="00BE5C9B" w:rsidRDefault="00BE5C9B" w:rsidP="00BE5C9B">
      <w:pPr>
        <w:spacing w:after="0" w:line="240" w:lineRule="auto"/>
        <w:jc w:val="both"/>
        <w:rPr>
          <w:rFonts w:ascii="Arial" w:hAnsi="Arial" w:cs="Arial"/>
          <w:b/>
          <w:bCs/>
        </w:rPr>
      </w:pPr>
      <w:r>
        <w:rPr>
          <w:rFonts w:ascii="Arial" w:hAnsi="Arial" w:cs="Arial"/>
          <w:b/>
          <w:bCs/>
        </w:rPr>
        <w:t xml:space="preserve">Method S2. </w:t>
      </w:r>
      <w:r w:rsidR="00E77EE2" w:rsidRPr="00BE5C9B">
        <w:rPr>
          <w:rFonts w:ascii="Arial" w:hAnsi="Arial" w:cs="Arial"/>
          <w:b/>
          <w:bCs/>
        </w:rPr>
        <w:t>Robustness of scGNN to hyperparameter choice</w:t>
      </w:r>
      <w:r w:rsidR="00F474B9">
        <w:rPr>
          <w:rFonts w:ascii="Arial" w:hAnsi="Arial" w:cs="Arial"/>
          <w:b/>
          <w:bCs/>
        </w:rPr>
        <w:t>s</w:t>
      </w:r>
      <w:r w:rsidR="00E77EE2" w:rsidRPr="00BE5C9B">
        <w:rPr>
          <w:rFonts w:ascii="Arial" w:hAnsi="Arial" w:cs="Arial"/>
          <w:b/>
          <w:bCs/>
        </w:rPr>
        <w:t xml:space="preserve"> </w:t>
      </w:r>
    </w:p>
    <w:p w14:paraId="302E969D" w14:textId="4F81BD86" w:rsidR="00E77EE2" w:rsidRDefault="00E77EE2" w:rsidP="00E77EE2">
      <w:pPr>
        <w:spacing w:after="0" w:line="240" w:lineRule="auto"/>
        <w:jc w:val="both"/>
        <w:rPr>
          <w:rFonts w:ascii="Arial" w:hAnsi="Arial" w:cs="Arial"/>
        </w:rPr>
      </w:pPr>
      <w:r w:rsidRPr="00A400CA">
        <w:rPr>
          <w:rFonts w:ascii="Arial" w:hAnsi="Arial" w:cs="Arial"/>
        </w:rPr>
        <w:t>We used the quality criteria described above to address the robustness of</w:t>
      </w:r>
      <w:r w:rsidR="008908FD">
        <w:rPr>
          <w:rFonts w:ascii="Arial" w:hAnsi="Arial" w:cs="Arial"/>
        </w:rPr>
        <w:t xml:space="preserve"> </w:t>
      </w:r>
      <w:r>
        <w:rPr>
          <w:rFonts w:ascii="Arial" w:hAnsi="Arial" w:cs="Arial"/>
        </w:rPr>
        <w:t>scGNN</w:t>
      </w:r>
      <w:r w:rsidRPr="00A400CA">
        <w:rPr>
          <w:rFonts w:ascii="Arial" w:hAnsi="Arial" w:cs="Arial"/>
        </w:rPr>
        <w:t xml:space="preserve"> to hyper-parameter choice</w:t>
      </w:r>
      <w:r w:rsidR="004E12BE">
        <w:rPr>
          <w:rFonts w:ascii="Arial" w:hAnsi="Arial" w:cs="Arial"/>
        </w:rPr>
        <w:t>s</w:t>
      </w:r>
      <w:r>
        <w:rPr>
          <w:rFonts w:ascii="Arial" w:hAnsi="Arial" w:cs="Arial"/>
        </w:rPr>
        <w:t xml:space="preserve"> for a different </w:t>
      </w:r>
      <w:r w:rsidRPr="002546C2">
        <w:rPr>
          <w:rFonts w:ascii="Arial" w:hAnsi="Arial" w:cs="Arial"/>
          <w:i/>
          <w:iCs/>
        </w:rPr>
        <w:t>K</w:t>
      </w:r>
      <w:r>
        <w:rPr>
          <w:rFonts w:ascii="Arial" w:hAnsi="Arial" w:cs="Arial"/>
        </w:rPr>
        <w:t xml:space="preserve"> in the stage of building </w:t>
      </w:r>
      <w:r w:rsidR="008908FD">
        <w:rPr>
          <w:rFonts w:ascii="Arial" w:hAnsi="Arial" w:cs="Arial"/>
        </w:rPr>
        <w:t xml:space="preserve">a </w:t>
      </w:r>
      <w:r>
        <w:rPr>
          <w:rFonts w:ascii="Arial" w:hAnsi="Arial" w:cs="Arial"/>
        </w:rPr>
        <w:t>cell graph using K-Nearest-Neighbor and LTMG intensities</w:t>
      </w:r>
      <w:r w:rsidRPr="00A400CA">
        <w:rPr>
          <w:rFonts w:ascii="Arial" w:hAnsi="Arial" w:cs="Arial"/>
        </w:rPr>
        <w:t xml:space="preserve">. </w:t>
      </w:r>
      <w:r w:rsidRPr="002546C2">
        <w:rPr>
          <w:rFonts w:ascii="Arial" w:hAnsi="Arial" w:cs="Arial"/>
          <w:b/>
          <w:bCs/>
        </w:rPr>
        <w:t>Table S</w:t>
      </w:r>
      <w:r w:rsidR="003936E3">
        <w:rPr>
          <w:rFonts w:ascii="Arial" w:hAnsi="Arial" w:cs="Arial"/>
          <w:b/>
          <w:bCs/>
        </w:rPr>
        <w:t>8</w:t>
      </w:r>
      <w:r>
        <w:rPr>
          <w:rFonts w:ascii="Arial" w:hAnsi="Arial" w:cs="Arial"/>
        </w:rPr>
        <w:t xml:space="preserve"> </w:t>
      </w:r>
      <w:r w:rsidRPr="00A400CA">
        <w:rPr>
          <w:rFonts w:ascii="Arial" w:hAnsi="Arial" w:cs="Arial"/>
        </w:rPr>
        <w:t xml:space="preserve">demonstrates </w:t>
      </w:r>
      <w:r>
        <w:rPr>
          <w:rFonts w:ascii="Arial" w:hAnsi="Arial" w:cs="Arial"/>
        </w:rPr>
        <w:t>the clustering results</w:t>
      </w:r>
      <w:r w:rsidRPr="00A400CA">
        <w:rPr>
          <w:rFonts w:ascii="Arial" w:hAnsi="Arial" w:cs="Arial"/>
        </w:rPr>
        <w:t xml:space="preserve"> for </w:t>
      </w:r>
      <w:r w:rsidR="008908FD">
        <w:rPr>
          <w:rFonts w:ascii="Arial" w:hAnsi="Arial" w:cs="Arial"/>
        </w:rPr>
        <w:t xml:space="preserve">the </w:t>
      </w:r>
      <w:r w:rsidRPr="00A400CA">
        <w:rPr>
          <w:rFonts w:ascii="Arial" w:hAnsi="Arial" w:cs="Arial"/>
        </w:rPr>
        <w:t>dataset</w:t>
      </w:r>
      <w:r>
        <w:rPr>
          <w:rFonts w:ascii="Arial" w:hAnsi="Arial" w:cs="Arial"/>
        </w:rPr>
        <w:t xml:space="preserve"> Klein</w:t>
      </w:r>
      <w:r w:rsidRPr="00A400CA">
        <w:rPr>
          <w:rFonts w:ascii="Arial" w:hAnsi="Arial" w:cs="Arial"/>
        </w:rPr>
        <w:t>.</w:t>
      </w:r>
      <w:r>
        <w:rPr>
          <w:rFonts w:ascii="Arial" w:hAnsi="Arial" w:cs="Arial"/>
        </w:rPr>
        <w:t xml:space="preserve"> </w:t>
      </w:r>
      <w:r w:rsidRPr="002546C2">
        <w:rPr>
          <w:rFonts w:ascii="Arial" w:hAnsi="Arial" w:cs="Arial"/>
          <w:i/>
          <w:iCs/>
        </w:rPr>
        <w:t>K</w:t>
      </w:r>
      <w:r>
        <w:rPr>
          <w:rFonts w:ascii="Arial" w:hAnsi="Arial" w:cs="Arial"/>
        </w:rPr>
        <w:t xml:space="preserve"> is selected as 5, 10, 20, 30, </w:t>
      </w:r>
      <w:r w:rsidR="00B845DD">
        <w:rPr>
          <w:rFonts w:ascii="Arial" w:hAnsi="Arial" w:cs="Arial"/>
        </w:rPr>
        <w:t xml:space="preserve">and </w:t>
      </w:r>
      <w:r>
        <w:rPr>
          <w:rFonts w:ascii="Arial" w:hAnsi="Arial" w:cs="Arial"/>
        </w:rPr>
        <w:t xml:space="preserve">40. In each K, </w:t>
      </w:r>
      <w:r w:rsidR="00B845DD">
        <w:rPr>
          <w:rFonts w:ascii="Arial" w:hAnsi="Arial" w:cs="Arial"/>
        </w:rPr>
        <w:t xml:space="preserve">the </w:t>
      </w:r>
      <w:r>
        <w:rPr>
          <w:rFonts w:ascii="Arial" w:hAnsi="Arial" w:cs="Arial"/>
        </w:rPr>
        <w:t xml:space="preserve">LTMG intensity </w:t>
      </w:r>
      <m:oMath>
        <m:r>
          <w:rPr>
            <w:rFonts w:ascii="Cambria Math" w:hAnsi="Cambria Math" w:cs="Arial"/>
          </w:rPr>
          <m:t>α</m:t>
        </m:r>
      </m:oMath>
      <w:r w:rsidRPr="00A400CA">
        <w:rPr>
          <w:rFonts w:ascii="Arial" w:hAnsi="Arial" w:cs="Arial"/>
        </w:rPr>
        <w:t xml:space="preserve"> </w:t>
      </w:r>
      <w:r w:rsidR="00B845DD">
        <w:rPr>
          <w:rFonts w:ascii="Arial" w:hAnsi="Arial" w:cs="Arial"/>
        </w:rPr>
        <w:t xml:space="preserve">was </w:t>
      </w:r>
      <w:r>
        <w:rPr>
          <w:rFonts w:ascii="Arial" w:hAnsi="Arial" w:cs="Arial"/>
        </w:rPr>
        <w:t>selected</w:t>
      </w:r>
      <w:r w:rsidR="00B845DD">
        <w:rPr>
          <w:rFonts w:ascii="Arial" w:hAnsi="Arial" w:cs="Arial"/>
        </w:rPr>
        <w:t xml:space="preserve"> as the</w:t>
      </w:r>
      <w:r>
        <w:rPr>
          <w:rFonts w:ascii="Arial" w:hAnsi="Arial" w:cs="Arial"/>
        </w:rPr>
        <w:t xml:space="preserve"> gradient </w:t>
      </w:r>
      <w:r w:rsidR="00B845DD">
        <w:rPr>
          <w:rFonts w:ascii="Arial" w:hAnsi="Arial" w:cs="Arial"/>
        </w:rPr>
        <w:t xml:space="preserve">of </w:t>
      </w:r>
      <w:r>
        <w:rPr>
          <w:rFonts w:ascii="Arial" w:hAnsi="Arial" w:cs="Arial"/>
        </w:rPr>
        <w:t>0.1, 0.25, 0.5, 0.75 and 0.9. Stronger LTMG intensity usually leads</w:t>
      </w:r>
      <w:r w:rsidR="008908FD">
        <w:rPr>
          <w:rFonts w:ascii="Arial" w:hAnsi="Arial" w:cs="Arial"/>
        </w:rPr>
        <w:t xml:space="preserve"> to</w:t>
      </w:r>
      <w:r>
        <w:rPr>
          <w:rFonts w:ascii="Arial" w:hAnsi="Arial" w:cs="Arial"/>
        </w:rPr>
        <w:t xml:space="preserve"> better results if </w:t>
      </w:r>
      <w:r w:rsidR="008908FD">
        <w:rPr>
          <w:rFonts w:ascii="Arial" w:hAnsi="Arial" w:cs="Arial"/>
        </w:rPr>
        <w:t xml:space="preserve">the </w:t>
      </w:r>
      <w:r>
        <w:rPr>
          <w:rFonts w:ascii="Arial" w:hAnsi="Arial" w:cs="Arial"/>
        </w:rPr>
        <w:t xml:space="preserve">choice of K is not too small. </w:t>
      </w:r>
      <w:r w:rsidR="00BB318D">
        <w:rPr>
          <w:rFonts w:ascii="Arial" w:hAnsi="Arial" w:cs="Arial"/>
        </w:rPr>
        <w:t>These results</w:t>
      </w:r>
      <w:r>
        <w:rPr>
          <w:rFonts w:ascii="Arial" w:hAnsi="Arial" w:cs="Arial"/>
        </w:rPr>
        <w:t xml:space="preserve"> </w:t>
      </w:r>
      <w:r w:rsidRPr="00A400CA">
        <w:rPr>
          <w:rFonts w:ascii="Arial" w:hAnsi="Arial" w:cs="Arial"/>
        </w:rPr>
        <w:t xml:space="preserve">demonstrate that </w:t>
      </w:r>
      <w:r>
        <w:rPr>
          <w:rFonts w:ascii="Arial" w:hAnsi="Arial" w:cs="Arial"/>
        </w:rPr>
        <w:t>scGNN is</w:t>
      </w:r>
      <w:r w:rsidRPr="00A400CA">
        <w:rPr>
          <w:rFonts w:ascii="Arial" w:hAnsi="Arial" w:cs="Arial"/>
        </w:rPr>
        <w:t xml:space="preserve"> robust </w:t>
      </w:r>
      <w:r w:rsidR="008908FD">
        <w:rPr>
          <w:rFonts w:ascii="Arial" w:hAnsi="Arial" w:cs="Arial"/>
        </w:rPr>
        <w:t>in</w:t>
      </w:r>
      <w:r w:rsidRPr="00A400CA">
        <w:rPr>
          <w:rFonts w:ascii="Arial" w:hAnsi="Arial" w:cs="Arial"/>
        </w:rPr>
        <w:t xml:space="preserve"> </w:t>
      </w:r>
      <w:r>
        <w:rPr>
          <w:rFonts w:ascii="Arial" w:hAnsi="Arial" w:cs="Arial"/>
        </w:rPr>
        <w:t>selecting hyperparameters</w:t>
      </w:r>
      <w:r w:rsidRPr="00A400CA">
        <w:rPr>
          <w:rFonts w:ascii="Arial" w:hAnsi="Arial" w:cs="Arial"/>
        </w:rPr>
        <w:t xml:space="preserve"> and that it </w:t>
      </w:r>
      <w:r w:rsidR="009C247D">
        <w:rPr>
          <w:rFonts w:ascii="Arial" w:hAnsi="Arial" w:cs="Arial"/>
        </w:rPr>
        <w:t>does not</w:t>
      </w:r>
      <w:r w:rsidRPr="00A400CA">
        <w:rPr>
          <w:rFonts w:ascii="Arial" w:hAnsi="Arial" w:cs="Arial"/>
        </w:rPr>
        <w:t xml:space="preserve"> significantly</w:t>
      </w:r>
      <w:r>
        <w:rPr>
          <w:rFonts w:ascii="Arial" w:hAnsi="Arial" w:cs="Arial"/>
        </w:rPr>
        <w:t xml:space="preserve"> </w:t>
      </w:r>
      <w:r w:rsidRPr="00A400CA">
        <w:rPr>
          <w:rFonts w:ascii="Arial" w:hAnsi="Arial" w:cs="Arial"/>
        </w:rPr>
        <w:t xml:space="preserve">affect </w:t>
      </w:r>
      <w:r>
        <w:rPr>
          <w:rFonts w:ascii="Arial" w:hAnsi="Arial" w:cs="Arial"/>
        </w:rPr>
        <w:t>clustering</w:t>
      </w:r>
      <w:r w:rsidRPr="00A400CA">
        <w:rPr>
          <w:rFonts w:ascii="Arial" w:hAnsi="Arial" w:cs="Arial"/>
        </w:rPr>
        <w:t xml:space="preserve"> quality.</w:t>
      </w:r>
    </w:p>
    <w:p w14:paraId="0654CFD1" w14:textId="77777777" w:rsidR="00E77EE2" w:rsidRDefault="00E77EE2" w:rsidP="00E77EE2">
      <w:pPr>
        <w:spacing w:after="0" w:line="240" w:lineRule="auto"/>
        <w:jc w:val="both"/>
        <w:rPr>
          <w:rFonts w:ascii="Arial" w:hAnsi="Arial" w:cs="Arial"/>
        </w:rPr>
      </w:pPr>
    </w:p>
    <w:p w14:paraId="7EB5430A" w14:textId="3F508D1B" w:rsidR="00E77EE2" w:rsidRPr="00BE5C9B" w:rsidRDefault="00BE5C9B" w:rsidP="00BE5C9B">
      <w:pPr>
        <w:spacing w:after="0" w:line="240" w:lineRule="auto"/>
        <w:jc w:val="both"/>
        <w:rPr>
          <w:rFonts w:ascii="Arial" w:hAnsi="Arial" w:cs="Arial"/>
          <w:b/>
          <w:bCs/>
        </w:rPr>
      </w:pPr>
      <w:r>
        <w:rPr>
          <w:rFonts w:ascii="Arial" w:hAnsi="Arial" w:cs="Arial"/>
          <w:b/>
          <w:bCs/>
        </w:rPr>
        <w:lastRenderedPageBreak/>
        <w:t xml:space="preserve">Method S3. </w:t>
      </w:r>
      <w:r w:rsidR="00E77EE2" w:rsidRPr="00BE5C9B">
        <w:rPr>
          <w:rFonts w:ascii="Arial" w:hAnsi="Arial" w:cs="Arial"/>
          <w:b/>
          <w:bCs/>
        </w:rPr>
        <w:t xml:space="preserve">Parameter tuning </w:t>
      </w:r>
      <w:r w:rsidR="0055533D" w:rsidRPr="00BE5C9B">
        <w:rPr>
          <w:rFonts w:ascii="Arial" w:hAnsi="Arial" w:cs="Arial"/>
          <w:b/>
          <w:bCs/>
        </w:rPr>
        <w:t xml:space="preserve">and ablation tests </w:t>
      </w:r>
      <w:r w:rsidR="00E77EE2" w:rsidRPr="00BE5C9B">
        <w:rPr>
          <w:rFonts w:ascii="Arial" w:hAnsi="Arial" w:cs="Arial"/>
          <w:b/>
          <w:bCs/>
        </w:rPr>
        <w:t>in</w:t>
      </w:r>
      <w:r w:rsidR="00B845DD">
        <w:rPr>
          <w:rFonts w:ascii="Arial" w:hAnsi="Arial" w:cs="Arial"/>
          <w:b/>
          <w:bCs/>
        </w:rPr>
        <w:t xml:space="preserve"> scGNN</w:t>
      </w:r>
      <w:r w:rsidR="00E77EE2" w:rsidRPr="00BE5C9B">
        <w:rPr>
          <w:rFonts w:ascii="Arial" w:hAnsi="Arial" w:cs="Arial"/>
          <w:b/>
          <w:bCs/>
        </w:rPr>
        <w:t xml:space="preserve"> </w:t>
      </w:r>
      <w:r w:rsidR="00D23752">
        <w:rPr>
          <w:rFonts w:ascii="Arial" w:hAnsi="Arial" w:cs="Arial"/>
          <w:b/>
          <w:bCs/>
        </w:rPr>
        <w:t>i</w:t>
      </w:r>
      <w:r w:rsidR="00D23752" w:rsidRPr="00BE5C9B">
        <w:rPr>
          <w:rFonts w:ascii="Arial" w:hAnsi="Arial" w:cs="Arial"/>
          <w:b/>
          <w:bCs/>
        </w:rPr>
        <w:t xml:space="preserve">mputation </w:t>
      </w:r>
      <w:r w:rsidR="00E77EE2" w:rsidRPr="00BE5C9B">
        <w:rPr>
          <w:rFonts w:ascii="Arial" w:hAnsi="Arial" w:cs="Arial"/>
          <w:b/>
          <w:bCs/>
        </w:rPr>
        <w:t xml:space="preserve">tasks </w:t>
      </w:r>
    </w:p>
    <w:p w14:paraId="4251F6B4" w14:textId="700F9571" w:rsidR="0055533D" w:rsidRDefault="00E77EE2" w:rsidP="00E77EE2">
      <w:pPr>
        <w:spacing w:after="0" w:line="240" w:lineRule="auto"/>
        <w:jc w:val="both"/>
        <w:rPr>
          <w:rFonts w:ascii="Arial" w:hAnsi="Arial" w:cs="Arial"/>
        </w:rPr>
      </w:pPr>
      <w:r>
        <w:rPr>
          <w:rFonts w:ascii="Arial" w:hAnsi="Arial" w:cs="Arial"/>
        </w:rPr>
        <w:t xml:space="preserve">We used </w:t>
      </w:r>
      <w:r w:rsidR="008908FD">
        <w:rPr>
          <w:rFonts w:ascii="Arial" w:hAnsi="Arial" w:cs="Arial"/>
        </w:rPr>
        <w:t xml:space="preserve">a </w:t>
      </w:r>
      <w:r>
        <w:rPr>
          <w:rFonts w:ascii="Arial" w:hAnsi="Arial" w:cs="Arial"/>
        </w:rPr>
        <w:t xml:space="preserve">similar grid search parameter tuning strategy in imputation tasks </w:t>
      </w:r>
      <w:r w:rsidR="00204655">
        <w:rPr>
          <w:rFonts w:ascii="Arial" w:hAnsi="Arial" w:cs="Arial"/>
        </w:rPr>
        <w:t>after get</w:t>
      </w:r>
      <w:r w:rsidR="008908FD">
        <w:rPr>
          <w:rFonts w:ascii="Arial" w:hAnsi="Arial" w:cs="Arial"/>
        </w:rPr>
        <w:t>ting</w:t>
      </w:r>
      <w:r w:rsidR="00204655">
        <w:rPr>
          <w:rFonts w:ascii="Arial" w:hAnsi="Arial" w:cs="Arial"/>
        </w:rPr>
        <w:t xml:space="preserve"> clustering results from</w:t>
      </w:r>
      <w:r w:rsidR="00303369">
        <w:rPr>
          <w:rFonts w:ascii="Arial" w:hAnsi="Arial" w:cs="Arial"/>
        </w:rPr>
        <w:t xml:space="preserve"> the</w:t>
      </w:r>
      <w:r w:rsidR="00204655">
        <w:rPr>
          <w:rFonts w:ascii="Arial" w:hAnsi="Arial" w:cs="Arial"/>
        </w:rPr>
        <w:t xml:space="preserve"> iteration</w:t>
      </w:r>
      <w:r w:rsidR="00B845DD">
        <w:rPr>
          <w:rFonts w:ascii="Arial" w:hAnsi="Arial" w:cs="Arial"/>
        </w:rPr>
        <w:t xml:space="preserve">. The </w:t>
      </w:r>
      <w:r w:rsidR="00E05568">
        <w:rPr>
          <w:rFonts w:ascii="Arial" w:hAnsi="Arial" w:cs="Arial"/>
        </w:rPr>
        <w:t xml:space="preserve">imputation </w:t>
      </w:r>
      <w:r w:rsidR="00204655">
        <w:rPr>
          <w:rFonts w:ascii="Arial" w:hAnsi="Arial" w:cs="Arial"/>
        </w:rPr>
        <w:t xml:space="preserve">autoencoder </w:t>
      </w:r>
      <w:r w:rsidR="00B845DD">
        <w:rPr>
          <w:rFonts w:ascii="Arial" w:hAnsi="Arial" w:cs="Arial"/>
        </w:rPr>
        <w:t xml:space="preserve">adopted </w:t>
      </w:r>
      <w:r w:rsidR="00204655" w:rsidRPr="002546C2">
        <w:rPr>
          <w:rFonts w:ascii="Arial" w:hAnsi="Arial" w:cs="Arial"/>
          <w:i/>
          <w:iCs/>
        </w:rPr>
        <w:t>Eq</w:t>
      </w:r>
      <w:r w:rsidR="00204655">
        <w:rPr>
          <w:rFonts w:ascii="Arial" w:hAnsi="Arial" w:cs="Arial"/>
        </w:rPr>
        <w:t xml:space="preserve">. 14 in the main text to impute. </w:t>
      </w:r>
      <w:r w:rsidR="0055533D">
        <w:rPr>
          <w:rFonts w:ascii="Arial" w:hAnsi="Arial" w:cs="Arial"/>
        </w:rPr>
        <w:t xml:space="preserve">Using </w:t>
      </w:r>
      <w:r w:rsidR="00B845DD">
        <w:rPr>
          <w:rFonts w:ascii="Arial" w:hAnsi="Arial" w:cs="Arial"/>
        </w:rPr>
        <w:t xml:space="preserve">the </w:t>
      </w:r>
      <w:r w:rsidR="0055533D">
        <w:rPr>
          <w:rFonts w:ascii="Arial" w:hAnsi="Arial" w:cs="Arial"/>
        </w:rPr>
        <w:t xml:space="preserve">gradient in 0.0/0.1/0.3/0.9, </w:t>
      </w:r>
      <w:r w:rsidR="00B845DD">
        <w:rPr>
          <w:rFonts w:ascii="Arial" w:hAnsi="Arial" w:cs="Arial"/>
        </w:rPr>
        <w:t xml:space="preserve">the </w:t>
      </w:r>
      <w:r w:rsidR="00204655">
        <w:rPr>
          <w:rFonts w:ascii="Arial" w:hAnsi="Arial" w:cs="Arial"/>
        </w:rPr>
        <w:t xml:space="preserve">LTMG intensity </w:t>
      </w:r>
      <m:oMath>
        <m:r>
          <w:rPr>
            <w:rFonts w:ascii="Cambria Math" w:hAnsi="Cambria Math" w:cs="Arial"/>
          </w:rPr>
          <m:t>α</m:t>
        </m:r>
      </m:oMath>
      <w:r w:rsidR="00204655">
        <w:rPr>
          <w:rFonts w:ascii="Arial" w:hAnsi="Arial" w:cs="Arial"/>
        </w:rPr>
        <w:t xml:space="preserve">, </w:t>
      </w:r>
      <w:r w:rsidR="0088398D">
        <w:rPr>
          <w:rFonts w:ascii="Arial" w:hAnsi="Arial" w:cs="Arial"/>
        </w:rPr>
        <w:t xml:space="preserve">graph </w:t>
      </w:r>
      <w:r w:rsidR="00204655">
        <w:rPr>
          <w:rFonts w:ascii="Arial" w:hAnsi="Arial" w:cs="Arial"/>
        </w:rPr>
        <w:t xml:space="preserve">intensity </w:t>
      </w:r>
      <m:oMath>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r>
          <w:rPr>
            <w:rFonts w:ascii="Cambria Math" w:hAnsi="Cambria Math" w:cs="Arial"/>
          </w:rPr>
          <m:t>,</m:t>
        </m:r>
      </m:oMath>
      <w:r w:rsidR="005940D7">
        <w:rPr>
          <w:rFonts w:ascii="Arial" w:hAnsi="Arial" w:cs="Arial"/>
        </w:rPr>
        <w:t xml:space="preserve"> </w:t>
      </w:r>
      <w:r w:rsidR="00204655">
        <w:rPr>
          <w:rFonts w:ascii="Arial" w:hAnsi="Arial" w:cs="Arial"/>
        </w:rPr>
        <w:t xml:space="preserve">and </w:t>
      </w:r>
      <w:r w:rsidR="00233E5F">
        <w:rPr>
          <w:rFonts w:ascii="Arial" w:hAnsi="Arial" w:cs="Arial"/>
        </w:rPr>
        <w:t xml:space="preserve">cell </w:t>
      </w:r>
      <w:r w:rsidR="00204655">
        <w:rPr>
          <w:rFonts w:ascii="Arial" w:hAnsi="Arial" w:cs="Arial"/>
        </w:rPr>
        <w:t xml:space="preserve">type intensity </w:t>
      </w:r>
      <m:oMath>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oMath>
      <w:r w:rsidR="00204655">
        <w:rPr>
          <w:rFonts w:ascii="Arial" w:hAnsi="Arial" w:cs="Arial"/>
        </w:rPr>
        <w:t xml:space="preserve"> </w:t>
      </w:r>
      <w:r w:rsidR="00450CDE">
        <w:rPr>
          <w:rFonts w:ascii="Arial" w:hAnsi="Arial" w:cs="Arial"/>
        </w:rPr>
        <w:t xml:space="preserve">were </w:t>
      </w:r>
      <w:r w:rsidR="00204655">
        <w:rPr>
          <w:rFonts w:ascii="Arial" w:hAnsi="Arial" w:cs="Arial"/>
        </w:rPr>
        <w:t>test</w:t>
      </w:r>
      <w:r w:rsidR="00450CDE">
        <w:rPr>
          <w:rFonts w:ascii="Arial" w:hAnsi="Arial" w:cs="Arial"/>
        </w:rPr>
        <w:t>ed</w:t>
      </w:r>
      <w:r w:rsidR="00204655">
        <w:rPr>
          <w:rFonts w:ascii="Arial" w:hAnsi="Arial" w:cs="Arial"/>
        </w:rPr>
        <w:t xml:space="preserve"> comprehensively in 10%</w:t>
      </w:r>
      <w:r w:rsidR="00450CDE">
        <w:rPr>
          <w:rFonts w:ascii="Arial" w:hAnsi="Arial" w:cs="Arial"/>
        </w:rPr>
        <w:t xml:space="preserve"> of the</w:t>
      </w:r>
      <w:r w:rsidR="00204655">
        <w:rPr>
          <w:rFonts w:ascii="Arial" w:hAnsi="Arial" w:cs="Arial"/>
        </w:rPr>
        <w:t xml:space="preserve"> drop events in </w:t>
      </w:r>
      <w:r w:rsidR="008908FD">
        <w:rPr>
          <w:rFonts w:ascii="Arial" w:hAnsi="Arial" w:cs="Arial"/>
        </w:rPr>
        <w:t xml:space="preserve">the </w:t>
      </w:r>
      <w:r w:rsidR="00204655">
        <w:rPr>
          <w:rFonts w:ascii="Arial" w:hAnsi="Arial" w:cs="Arial"/>
        </w:rPr>
        <w:t>benchmark Klein dataset</w:t>
      </w:r>
      <w:r w:rsidR="00450CDE">
        <w:rPr>
          <w:rFonts w:ascii="Arial" w:hAnsi="Arial" w:cs="Arial"/>
        </w:rPr>
        <w:t xml:space="preserve"> as shown</w:t>
      </w:r>
      <w:r w:rsidR="00204655">
        <w:rPr>
          <w:rFonts w:ascii="Arial" w:hAnsi="Arial" w:cs="Arial"/>
        </w:rPr>
        <w:t xml:space="preserve"> in </w:t>
      </w:r>
      <w:r w:rsidR="00204655" w:rsidRPr="002546C2">
        <w:rPr>
          <w:rFonts w:ascii="Arial" w:hAnsi="Arial" w:cs="Arial"/>
          <w:b/>
          <w:bCs/>
        </w:rPr>
        <w:t>Table S</w:t>
      </w:r>
      <w:r w:rsidR="003936E3">
        <w:rPr>
          <w:rFonts w:ascii="Arial" w:hAnsi="Arial" w:cs="Arial"/>
          <w:b/>
          <w:bCs/>
        </w:rPr>
        <w:t>9</w:t>
      </w:r>
      <w:r w:rsidR="00204655">
        <w:rPr>
          <w:rFonts w:ascii="Arial" w:hAnsi="Arial" w:cs="Arial"/>
        </w:rPr>
        <w:t xml:space="preserve"> and</w:t>
      </w:r>
      <w:r w:rsidR="000E474A">
        <w:rPr>
          <w:rFonts w:ascii="Arial" w:hAnsi="Arial" w:cs="Arial"/>
        </w:rPr>
        <w:t xml:space="preserve"> </w:t>
      </w:r>
      <w:r w:rsidR="00450CDE">
        <w:rPr>
          <w:rFonts w:ascii="Arial" w:hAnsi="Arial" w:cs="Arial"/>
        </w:rPr>
        <w:t xml:space="preserve">in </w:t>
      </w:r>
      <w:r w:rsidR="000E474A">
        <w:rPr>
          <w:rFonts w:ascii="Arial" w:hAnsi="Arial" w:cs="Arial"/>
        </w:rPr>
        <w:t>the</w:t>
      </w:r>
      <w:r w:rsidR="00204655">
        <w:rPr>
          <w:rFonts w:ascii="Arial" w:hAnsi="Arial" w:cs="Arial"/>
        </w:rPr>
        <w:t xml:space="preserve"> Zeisel dataset in </w:t>
      </w:r>
      <w:r w:rsidR="00204655" w:rsidRPr="002546C2">
        <w:rPr>
          <w:rFonts w:ascii="Arial" w:hAnsi="Arial" w:cs="Arial"/>
          <w:b/>
          <w:bCs/>
        </w:rPr>
        <w:t>Table</w:t>
      </w:r>
      <w:r w:rsidRPr="002546C2">
        <w:rPr>
          <w:rFonts w:ascii="Arial" w:hAnsi="Arial" w:cs="Arial"/>
          <w:b/>
          <w:bCs/>
        </w:rPr>
        <w:t xml:space="preserve"> </w:t>
      </w:r>
      <w:r w:rsidR="00204655" w:rsidRPr="002546C2">
        <w:rPr>
          <w:rFonts w:ascii="Arial" w:hAnsi="Arial" w:cs="Arial"/>
          <w:b/>
          <w:bCs/>
        </w:rPr>
        <w:t>S</w:t>
      </w:r>
      <w:r w:rsidR="003936E3">
        <w:rPr>
          <w:rFonts w:ascii="Arial" w:hAnsi="Arial" w:cs="Arial"/>
          <w:b/>
          <w:bCs/>
        </w:rPr>
        <w:t>10</w:t>
      </w:r>
      <w:r w:rsidR="00204655">
        <w:rPr>
          <w:rFonts w:ascii="Arial" w:hAnsi="Arial" w:cs="Arial"/>
        </w:rPr>
        <w:t xml:space="preserve">. Considering random effects </w:t>
      </w:r>
      <w:r w:rsidR="00450CDE">
        <w:rPr>
          <w:rFonts w:ascii="Arial" w:hAnsi="Arial" w:cs="Arial"/>
        </w:rPr>
        <w:t xml:space="preserve">from </w:t>
      </w:r>
      <w:r w:rsidR="0055533D">
        <w:rPr>
          <w:rFonts w:ascii="Arial" w:hAnsi="Arial" w:cs="Arial"/>
        </w:rPr>
        <w:t xml:space="preserve">flipping nonzero to zeros </w:t>
      </w:r>
      <w:r w:rsidR="00204655">
        <w:rPr>
          <w:rFonts w:ascii="Arial" w:hAnsi="Arial" w:cs="Arial"/>
        </w:rPr>
        <w:t>brought from different seeds, each dataset repeats three times with seed</w:t>
      </w:r>
      <w:r w:rsidR="000874DC">
        <w:rPr>
          <w:rFonts w:ascii="Arial" w:hAnsi="Arial" w:cs="Arial"/>
        </w:rPr>
        <w:t>s</w:t>
      </w:r>
      <w:r w:rsidR="00204655">
        <w:rPr>
          <w:rFonts w:ascii="Arial" w:hAnsi="Arial" w:cs="Arial"/>
        </w:rPr>
        <w:t xml:space="preserve"> 1,2,3</w:t>
      </w:r>
      <w:r w:rsidR="00450CDE">
        <w:rPr>
          <w:rFonts w:ascii="Arial" w:hAnsi="Arial" w:cs="Arial"/>
        </w:rPr>
        <w:t>, which we</w:t>
      </w:r>
      <w:r w:rsidR="000A1FF9">
        <w:rPr>
          <w:rFonts w:ascii="Arial" w:hAnsi="Arial" w:cs="Arial"/>
        </w:rPr>
        <w:t xml:space="preserve"> </w:t>
      </w:r>
      <w:r w:rsidR="00204655">
        <w:rPr>
          <w:rFonts w:ascii="Arial" w:hAnsi="Arial" w:cs="Arial"/>
        </w:rPr>
        <w:t>examine</w:t>
      </w:r>
      <w:r w:rsidR="000A1FF9">
        <w:rPr>
          <w:rFonts w:ascii="Arial" w:hAnsi="Arial" w:cs="Arial"/>
        </w:rPr>
        <w:t>d</w:t>
      </w:r>
      <w:r w:rsidR="00204655">
        <w:rPr>
          <w:rFonts w:ascii="Arial" w:hAnsi="Arial" w:cs="Arial"/>
        </w:rPr>
        <w:t xml:space="preserve"> </w:t>
      </w:r>
      <w:r w:rsidR="00450CDE">
        <w:rPr>
          <w:rFonts w:ascii="Arial" w:hAnsi="Arial" w:cs="Arial"/>
        </w:rPr>
        <w:t xml:space="preserve">as </w:t>
      </w:r>
      <w:r w:rsidR="00204655">
        <w:rPr>
          <w:rFonts w:ascii="Arial" w:hAnsi="Arial" w:cs="Arial"/>
        </w:rPr>
        <w:t xml:space="preserve">the average and standard deviation. </w:t>
      </w:r>
      <w:r w:rsidR="00615B1C">
        <w:rPr>
          <w:rFonts w:ascii="Arial" w:hAnsi="Arial" w:cs="Arial"/>
        </w:rPr>
        <w:t>The m</w:t>
      </w:r>
      <w:r w:rsidR="0055533D">
        <w:rPr>
          <w:rFonts w:ascii="Arial" w:hAnsi="Arial" w:cs="Arial"/>
        </w:rPr>
        <w:t>ean, median, min</w:t>
      </w:r>
      <w:r w:rsidR="008908FD">
        <w:rPr>
          <w:rFonts w:ascii="Arial" w:hAnsi="Arial" w:cs="Arial"/>
        </w:rPr>
        <w:t>,</w:t>
      </w:r>
      <w:r w:rsidR="0055533D">
        <w:rPr>
          <w:rFonts w:ascii="Arial" w:hAnsi="Arial" w:cs="Arial"/>
        </w:rPr>
        <w:t xml:space="preserve"> and max </w:t>
      </w:r>
      <w:r w:rsidR="00F12D3D">
        <w:rPr>
          <w:rFonts w:ascii="Arial" w:hAnsi="Arial" w:cs="Arial"/>
        </w:rPr>
        <w:t>L1 error</w:t>
      </w:r>
      <w:r w:rsidR="00615B1C">
        <w:rPr>
          <w:rFonts w:ascii="Arial" w:hAnsi="Arial" w:cs="Arial"/>
        </w:rPr>
        <w:t>s</w:t>
      </w:r>
      <w:r w:rsidR="00F12D3D">
        <w:rPr>
          <w:rFonts w:ascii="Arial" w:hAnsi="Arial" w:cs="Arial"/>
        </w:rPr>
        <w:t xml:space="preserve"> </w:t>
      </w:r>
      <w:r w:rsidR="0055533D">
        <w:rPr>
          <w:rFonts w:ascii="Arial" w:hAnsi="Arial" w:cs="Arial"/>
        </w:rPr>
        <w:t xml:space="preserve">between the imputed and original expression </w:t>
      </w:r>
      <w:r w:rsidR="00450CDE">
        <w:rPr>
          <w:rFonts w:ascii="Arial" w:hAnsi="Arial" w:cs="Arial"/>
        </w:rPr>
        <w:t xml:space="preserve">were </w:t>
      </w:r>
      <w:r w:rsidR="0055533D">
        <w:rPr>
          <w:rFonts w:ascii="Arial" w:hAnsi="Arial" w:cs="Arial"/>
        </w:rPr>
        <w:t xml:space="preserve">used as the quantitative measurements. </w:t>
      </w:r>
      <w:r w:rsidR="00204655">
        <w:rPr>
          <w:rFonts w:ascii="Arial" w:hAnsi="Arial" w:cs="Arial"/>
        </w:rPr>
        <w:t xml:space="preserve">We </w:t>
      </w:r>
      <w:r w:rsidR="00450CDE">
        <w:rPr>
          <w:rFonts w:ascii="Arial" w:hAnsi="Arial" w:cs="Arial"/>
        </w:rPr>
        <w:t>agreed that</w:t>
      </w:r>
      <w:r w:rsidR="00204655">
        <w:rPr>
          <w:rFonts w:ascii="Arial" w:hAnsi="Arial" w:cs="Arial"/>
        </w:rPr>
        <w:t xml:space="preserve"> </w:t>
      </w:r>
      <w:r w:rsidR="0055533D">
        <w:rPr>
          <w:rFonts w:ascii="Arial" w:hAnsi="Arial" w:cs="Arial"/>
        </w:rPr>
        <w:t xml:space="preserve">the imputation results </w:t>
      </w:r>
      <w:r w:rsidR="00450CDE">
        <w:rPr>
          <w:rFonts w:ascii="Arial" w:hAnsi="Arial" w:cs="Arial"/>
        </w:rPr>
        <w:t xml:space="preserve">were </w:t>
      </w:r>
      <w:r w:rsidR="0055533D">
        <w:rPr>
          <w:rFonts w:ascii="Arial" w:hAnsi="Arial" w:cs="Arial"/>
        </w:rPr>
        <w:t xml:space="preserve">robust and insensitive to variation </w:t>
      </w:r>
      <w:r w:rsidR="00450CDE">
        <w:rPr>
          <w:rFonts w:ascii="Arial" w:hAnsi="Arial" w:cs="Arial"/>
        </w:rPr>
        <w:t>in</w:t>
      </w:r>
      <w:r w:rsidR="0055533D">
        <w:rPr>
          <w:rFonts w:ascii="Arial" w:hAnsi="Arial" w:cs="Arial"/>
        </w:rPr>
        <w:t xml:space="preserve"> most of these intensities.</w:t>
      </w:r>
    </w:p>
    <w:p w14:paraId="5FA99D38" w14:textId="70BF9643" w:rsidR="00E77EE2" w:rsidRDefault="0055533D" w:rsidP="008908FD">
      <w:pPr>
        <w:spacing w:after="0" w:line="240" w:lineRule="auto"/>
        <w:ind w:firstLine="420"/>
        <w:jc w:val="both"/>
        <w:rPr>
          <w:rFonts w:ascii="Arial" w:hAnsi="Arial" w:cs="Arial"/>
        </w:rPr>
      </w:pPr>
      <w:r>
        <w:rPr>
          <w:rFonts w:ascii="Arial" w:hAnsi="Arial" w:cs="Arial"/>
        </w:rPr>
        <w:t xml:space="preserve">We </w:t>
      </w:r>
      <w:r w:rsidR="00B06EBC">
        <w:rPr>
          <w:rFonts w:ascii="Arial" w:hAnsi="Arial" w:cs="Arial"/>
        </w:rPr>
        <w:t xml:space="preserve">performed </w:t>
      </w:r>
      <w:r>
        <w:rPr>
          <w:rFonts w:ascii="Arial" w:hAnsi="Arial" w:cs="Arial"/>
        </w:rPr>
        <w:t>ablation tests in imputation for the best parameter set 0.</w:t>
      </w:r>
      <w:r w:rsidR="00963FE6">
        <w:rPr>
          <w:rFonts w:ascii="Arial" w:hAnsi="Arial" w:cs="Arial"/>
        </w:rPr>
        <w:t>0</w:t>
      </w:r>
      <w:r>
        <w:rPr>
          <w:rFonts w:ascii="Arial" w:hAnsi="Arial" w:cs="Arial"/>
        </w:rPr>
        <w:t>/0.3/0.1 with/without graph autoencoder, LTMG integration</w:t>
      </w:r>
      <w:r w:rsidR="008908FD">
        <w:rPr>
          <w:rFonts w:ascii="Arial" w:hAnsi="Arial" w:cs="Arial"/>
        </w:rPr>
        <w:t>,</w:t>
      </w:r>
      <w:r>
        <w:rPr>
          <w:rFonts w:ascii="Arial" w:hAnsi="Arial" w:cs="Arial"/>
        </w:rPr>
        <w:t xml:space="preserve"> and cluster autoencoder</w:t>
      </w:r>
      <w:r w:rsidR="00F12D3D">
        <w:rPr>
          <w:rFonts w:ascii="Arial" w:hAnsi="Arial" w:cs="Arial"/>
        </w:rPr>
        <w:t xml:space="preserve"> </w:t>
      </w:r>
      <w:r w:rsidR="00A31F68">
        <w:rPr>
          <w:rFonts w:ascii="Arial" w:hAnsi="Arial" w:cs="Arial"/>
        </w:rPr>
        <w:t>in</w:t>
      </w:r>
      <w:r w:rsidR="00AE3C0A">
        <w:rPr>
          <w:rFonts w:ascii="Arial" w:hAnsi="Arial" w:cs="Arial"/>
        </w:rPr>
        <w:t xml:space="preserve"> the</w:t>
      </w:r>
      <w:r w:rsidR="00A31F68">
        <w:rPr>
          <w:rFonts w:ascii="Arial" w:hAnsi="Arial" w:cs="Arial"/>
        </w:rPr>
        <w:t xml:space="preserve"> iterative stages of</w:t>
      </w:r>
      <w:r w:rsidR="00F12D3D">
        <w:rPr>
          <w:rFonts w:ascii="Arial" w:hAnsi="Arial" w:cs="Arial"/>
        </w:rPr>
        <w:t xml:space="preserve"> </w:t>
      </w:r>
      <w:r>
        <w:rPr>
          <w:rFonts w:ascii="Arial" w:hAnsi="Arial" w:cs="Arial"/>
        </w:rPr>
        <w:t>clustering</w:t>
      </w:r>
      <w:r w:rsidR="00F12D3D">
        <w:rPr>
          <w:rFonts w:ascii="Arial" w:hAnsi="Arial" w:cs="Arial"/>
        </w:rPr>
        <w:t xml:space="preserve"> </w:t>
      </w:r>
      <w:r>
        <w:rPr>
          <w:rFonts w:ascii="Arial" w:hAnsi="Arial" w:cs="Arial"/>
        </w:rPr>
        <w:t>results</w:t>
      </w:r>
      <w:r w:rsidR="00F12D3D">
        <w:rPr>
          <w:rFonts w:ascii="Arial" w:hAnsi="Arial" w:cs="Arial"/>
        </w:rPr>
        <w:t>.</w:t>
      </w:r>
      <w:r w:rsidR="00F12D3D" w:rsidRPr="00F12D3D">
        <w:rPr>
          <w:rFonts w:ascii="Arial" w:hAnsi="Arial" w:cs="Arial"/>
        </w:rPr>
        <w:t xml:space="preserve"> </w:t>
      </w:r>
      <w:r w:rsidR="00F12D3D" w:rsidRPr="002546C2">
        <w:rPr>
          <w:rFonts w:ascii="Arial" w:hAnsi="Arial" w:cs="Arial"/>
          <w:b/>
          <w:bCs/>
        </w:rPr>
        <w:t>Table S1</w:t>
      </w:r>
      <w:r w:rsidR="00811E88" w:rsidRPr="002546C2">
        <w:rPr>
          <w:rFonts w:ascii="Arial" w:hAnsi="Arial" w:cs="Arial"/>
          <w:b/>
          <w:bCs/>
        </w:rPr>
        <w:t>0</w:t>
      </w:r>
      <w:r w:rsidR="00F12D3D">
        <w:rPr>
          <w:rFonts w:ascii="Arial" w:hAnsi="Arial" w:cs="Arial"/>
        </w:rPr>
        <w:t xml:space="preserve"> shows the results. </w:t>
      </w:r>
      <w:r w:rsidR="00D12717">
        <w:rPr>
          <w:rFonts w:ascii="Arial" w:hAnsi="Arial" w:cs="Arial"/>
        </w:rPr>
        <w:t>The mean</w:t>
      </w:r>
      <w:r w:rsidR="00F12D3D">
        <w:rPr>
          <w:rFonts w:ascii="Arial" w:hAnsi="Arial" w:cs="Arial"/>
        </w:rPr>
        <w:t>, median, min</w:t>
      </w:r>
      <w:r w:rsidR="008908FD">
        <w:rPr>
          <w:rFonts w:ascii="Arial" w:hAnsi="Arial" w:cs="Arial"/>
        </w:rPr>
        <w:t>,</w:t>
      </w:r>
      <w:r w:rsidR="00F12D3D">
        <w:rPr>
          <w:rFonts w:ascii="Arial" w:hAnsi="Arial" w:cs="Arial"/>
        </w:rPr>
        <w:t xml:space="preserve"> and max L1 error</w:t>
      </w:r>
      <w:r w:rsidR="00D12717">
        <w:rPr>
          <w:rFonts w:ascii="Arial" w:hAnsi="Arial" w:cs="Arial"/>
        </w:rPr>
        <w:t>s</w:t>
      </w:r>
      <w:r w:rsidR="00F12D3D">
        <w:rPr>
          <w:rFonts w:ascii="Arial" w:hAnsi="Arial" w:cs="Arial"/>
        </w:rPr>
        <w:t xml:space="preserve"> between the imputed and original expression are used as the quantitative measurements. Even</w:t>
      </w:r>
      <w:r w:rsidR="00A046EE">
        <w:rPr>
          <w:rFonts w:ascii="Arial" w:hAnsi="Arial" w:cs="Arial"/>
        </w:rPr>
        <w:t xml:space="preserve"> though the results were</w:t>
      </w:r>
      <w:r w:rsidR="00F12D3D">
        <w:rPr>
          <w:rFonts w:ascii="Arial" w:hAnsi="Arial" w:cs="Arial"/>
        </w:rPr>
        <w:t xml:space="preserve"> not perfect</w:t>
      </w:r>
      <w:r w:rsidR="008908FD">
        <w:rPr>
          <w:rFonts w:ascii="Arial" w:hAnsi="Arial" w:cs="Arial"/>
        </w:rPr>
        <w:t>ly</w:t>
      </w:r>
      <w:r w:rsidR="00F12D3D">
        <w:rPr>
          <w:rFonts w:ascii="Arial" w:hAnsi="Arial" w:cs="Arial"/>
        </w:rPr>
        <w:t xml:space="preserve"> consistent with clustering ablation test results, these imputation results demonstrate </w:t>
      </w:r>
      <w:r w:rsidR="008908FD">
        <w:rPr>
          <w:rFonts w:ascii="Arial" w:hAnsi="Arial" w:cs="Arial"/>
        </w:rPr>
        <w:t xml:space="preserve">the </w:t>
      </w:r>
      <w:r w:rsidR="00F12D3D">
        <w:rPr>
          <w:rFonts w:ascii="Arial" w:hAnsi="Arial" w:cs="Arial"/>
        </w:rPr>
        <w:t>efficiency of these computational components in regularizing imputation results</w:t>
      </w:r>
      <w:r w:rsidR="008908FD">
        <w:rPr>
          <w:rFonts w:ascii="Arial" w:hAnsi="Arial" w:cs="Arial"/>
        </w:rPr>
        <w:t>.</w:t>
      </w:r>
    </w:p>
    <w:p w14:paraId="1C5B9B15" w14:textId="20E505C4" w:rsidR="00F12D3D" w:rsidRDefault="00F12D3D" w:rsidP="008908FD">
      <w:pPr>
        <w:spacing w:after="0" w:line="240" w:lineRule="auto"/>
        <w:ind w:firstLine="360"/>
        <w:jc w:val="both"/>
        <w:rPr>
          <w:rFonts w:ascii="Arial" w:hAnsi="Arial" w:cs="Arial"/>
        </w:rPr>
      </w:pPr>
      <w:r>
        <w:rPr>
          <w:rFonts w:ascii="Arial" w:hAnsi="Arial" w:cs="Arial"/>
        </w:rPr>
        <w:t>We also t</w:t>
      </w:r>
      <w:r w:rsidR="00963FE6">
        <w:rPr>
          <w:rFonts w:ascii="Arial" w:hAnsi="Arial" w:cs="Arial"/>
        </w:rPr>
        <w:t xml:space="preserve">ested the effectiveness of involving L1 or L2 terms in </w:t>
      </w:r>
      <w:r w:rsidR="0042511E">
        <w:rPr>
          <w:rFonts w:ascii="Arial" w:hAnsi="Arial" w:cs="Arial"/>
        </w:rPr>
        <w:t xml:space="preserve">the </w:t>
      </w:r>
      <w:r w:rsidR="00963FE6">
        <w:rPr>
          <w:rFonts w:ascii="Arial" w:hAnsi="Arial" w:cs="Arial"/>
        </w:rPr>
        <w:t xml:space="preserve">loss of function </w:t>
      </w:r>
      <w:r w:rsidR="00A046EE">
        <w:rPr>
          <w:rFonts w:ascii="Arial" w:hAnsi="Arial" w:cs="Arial"/>
        </w:rPr>
        <w:t xml:space="preserve">in </w:t>
      </w:r>
      <w:r w:rsidR="008908FD">
        <w:rPr>
          <w:rFonts w:ascii="Arial" w:hAnsi="Arial" w:cs="Arial"/>
        </w:rPr>
        <w:t xml:space="preserve">the </w:t>
      </w:r>
      <w:r w:rsidR="00447B1F">
        <w:rPr>
          <w:rFonts w:ascii="Arial" w:hAnsi="Arial" w:cs="Arial"/>
        </w:rPr>
        <w:t xml:space="preserve">imputation </w:t>
      </w:r>
      <w:r w:rsidR="00963FE6">
        <w:rPr>
          <w:rFonts w:ascii="Arial" w:hAnsi="Arial" w:cs="Arial"/>
        </w:rPr>
        <w:t xml:space="preserve">autoencoder. Using the intensity parameter set </w:t>
      </w:r>
      <w:r w:rsidR="00A31F68">
        <w:rPr>
          <w:rFonts w:ascii="Arial" w:hAnsi="Arial" w:cs="Arial"/>
        </w:rPr>
        <w:t xml:space="preserve">in </w:t>
      </w:r>
      <w:r w:rsidR="00A31F68" w:rsidRPr="002546C2">
        <w:rPr>
          <w:rFonts w:ascii="Arial" w:hAnsi="Arial" w:cs="Arial"/>
          <w:b/>
          <w:bCs/>
        </w:rPr>
        <w:t>Table S1</w:t>
      </w:r>
      <w:r w:rsidR="003936E3">
        <w:rPr>
          <w:rFonts w:ascii="Arial" w:hAnsi="Arial" w:cs="Arial"/>
          <w:b/>
          <w:bCs/>
        </w:rPr>
        <w:t>2</w:t>
      </w:r>
      <w:r w:rsidR="009C247D">
        <w:rPr>
          <w:rFonts w:ascii="Arial" w:hAnsi="Arial" w:cs="Arial"/>
        </w:rPr>
        <w:t xml:space="preserve"> </w:t>
      </w:r>
      <w:r w:rsidR="00A31F68">
        <w:rPr>
          <w:rFonts w:ascii="Arial" w:hAnsi="Arial" w:cs="Arial"/>
        </w:rPr>
        <w:t xml:space="preserve">shows tests in </w:t>
      </w:r>
      <w:r w:rsidR="008908FD">
        <w:rPr>
          <w:rFonts w:ascii="Arial" w:hAnsi="Arial" w:cs="Arial"/>
        </w:rPr>
        <w:t xml:space="preserve">the </w:t>
      </w:r>
      <w:r w:rsidR="00A31F68">
        <w:rPr>
          <w:rFonts w:ascii="Arial" w:hAnsi="Arial" w:cs="Arial"/>
        </w:rPr>
        <w:t xml:space="preserve">different permutation of L1/L2 intensities of 0.001/0.01/0.1/1 of scGNN. From the quantitative measurements in </w:t>
      </w:r>
      <w:r w:rsidR="00B53038">
        <w:rPr>
          <w:rFonts w:ascii="Arial" w:hAnsi="Arial" w:cs="Arial"/>
        </w:rPr>
        <w:t>the mean</w:t>
      </w:r>
      <w:r w:rsidR="00A31F68">
        <w:rPr>
          <w:rFonts w:ascii="Arial" w:hAnsi="Arial" w:cs="Arial"/>
        </w:rPr>
        <w:t>, median, min, max L1 error</w:t>
      </w:r>
      <w:r w:rsidR="00B53038">
        <w:rPr>
          <w:rFonts w:ascii="Arial" w:hAnsi="Arial" w:cs="Arial"/>
        </w:rPr>
        <w:t>s</w:t>
      </w:r>
      <w:r w:rsidR="008908FD">
        <w:rPr>
          <w:rFonts w:ascii="Arial" w:hAnsi="Arial" w:cs="Arial"/>
        </w:rPr>
        <w:t>,</w:t>
      </w:r>
      <w:r w:rsidR="00A31F68">
        <w:rPr>
          <w:rFonts w:ascii="Arial" w:hAnsi="Arial" w:cs="Arial"/>
        </w:rPr>
        <w:t xml:space="preserve"> and cosine similarity, </w:t>
      </w:r>
      <w:r w:rsidR="00A046EE">
        <w:rPr>
          <w:rFonts w:ascii="Arial" w:hAnsi="Arial" w:cs="Arial"/>
        </w:rPr>
        <w:t xml:space="preserve">we found that </w:t>
      </w:r>
      <w:r w:rsidR="00A31F68">
        <w:rPr>
          <w:rFonts w:ascii="Arial" w:hAnsi="Arial" w:cs="Arial"/>
        </w:rPr>
        <w:t>only using</w:t>
      </w:r>
      <w:r w:rsidR="006E1F02">
        <w:rPr>
          <w:rFonts w:ascii="Arial" w:hAnsi="Arial" w:cs="Arial"/>
        </w:rPr>
        <w:t xml:space="preserve"> the</w:t>
      </w:r>
      <w:r w:rsidR="00A31F68">
        <w:rPr>
          <w:rFonts w:ascii="Arial" w:hAnsi="Arial" w:cs="Arial"/>
        </w:rPr>
        <w:t xml:space="preserve"> L1 term gets better results in imputation. </w:t>
      </w:r>
    </w:p>
    <w:p w14:paraId="3932BB9D" w14:textId="77777777" w:rsidR="00BB646D" w:rsidRPr="00220EC1" w:rsidRDefault="00BB646D" w:rsidP="00BB646D">
      <w:pPr>
        <w:spacing w:after="0" w:line="240" w:lineRule="auto"/>
        <w:jc w:val="both"/>
        <w:rPr>
          <w:rFonts w:ascii="Arial" w:hAnsi="Arial" w:cs="Arial"/>
          <w:lang w:eastAsia="zh-CN"/>
        </w:rPr>
      </w:pPr>
    </w:p>
    <w:p w14:paraId="6A544D66" w14:textId="0553ABF7" w:rsidR="00BB646D" w:rsidRPr="00BE5C9B" w:rsidRDefault="00BE5C9B" w:rsidP="00BE5C9B">
      <w:pPr>
        <w:spacing w:after="0" w:line="240" w:lineRule="auto"/>
        <w:jc w:val="both"/>
        <w:rPr>
          <w:rFonts w:ascii="Arial" w:hAnsi="Arial" w:cs="Arial"/>
          <w:b/>
          <w:bCs/>
        </w:rPr>
      </w:pPr>
      <w:r w:rsidRPr="00BE5C9B">
        <w:rPr>
          <w:rFonts w:ascii="Arial" w:hAnsi="Arial" w:cs="Arial"/>
          <w:b/>
          <w:bCs/>
        </w:rPr>
        <w:t>Method S4.</w:t>
      </w:r>
      <w:r w:rsidRPr="00BE5C9B">
        <w:rPr>
          <w:b/>
          <w:bCs/>
        </w:rPr>
        <w:t xml:space="preserve"> </w:t>
      </w:r>
      <w:r w:rsidR="001A4046" w:rsidRPr="00BE5C9B">
        <w:rPr>
          <w:rFonts w:ascii="Arial" w:hAnsi="Arial" w:cs="Arial"/>
          <w:b/>
          <w:bCs/>
        </w:rPr>
        <w:t xml:space="preserve">Quantitative </w:t>
      </w:r>
      <w:r w:rsidR="001C1D22">
        <w:rPr>
          <w:rFonts w:ascii="Arial" w:hAnsi="Arial" w:cs="Arial"/>
          <w:b/>
          <w:bCs/>
        </w:rPr>
        <w:t>c</w:t>
      </w:r>
      <w:r w:rsidR="001C1D22" w:rsidRPr="00BE5C9B">
        <w:rPr>
          <w:rFonts w:ascii="Arial" w:hAnsi="Arial" w:cs="Arial"/>
          <w:b/>
          <w:bCs/>
        </w:rPr>
        <w:t xml:space="preserve">riteria </w:t>
      </w:r>
      <w:r w:rsidR="001A4046" w:rsidRPr="00BE5C9B">
        <w:rPr>
          <w:rFonts w:ascii="Arial" w:hAnsi="Arial" w:cs="Arial"/>
          <w:b/>
          <w:bCs/>
        </w:rPr>
        <w:t xml:space="preserve">used in the study  </w:t>
      </w:r>
    </w:p>
    <w:p w14:paraId="0D23C778" w14:textId="28CB70AB" w:rsidR="00BB646D" w:rsidRPr="00220EC1" w:rsidRDefault="001A4046" w:rsidP="001A4046">
      <w:pPr>
        <w:spacing w:after="0" w:line="240" w:lineRule="auto"/>
        <w:jc w:val="both"/>
        <w:rPr>
          <w:rFonts w:ascii="Arial" w:hAnsi="Arial" w:cs="Arial"/>
        </w:rPr>
      </w:pPr>
      <w:r>
        <w:rPr>
          <w:rFonts w:ascii="Arial" w:hAnsi="Arial" w:cs="Arial"/>
        </w:rPr>
        <w:t xml:space="preserve">Besides </w:t>
      </w:r>
      <w:r w:rsidR="008908FD">
        <w:rPr>
          <w:rFonts w:ascii="Arial" w:hAnsi="Arial" w:cs="Arial"/>
        </w:rPr>
        <w:t xml:space="preserve">the </w:t>
      </w:r>
      <w:r w:rsidR="00BB646D" w:rsidRPr="00220EC1">
        <w:rPr>
          <w:rFonts w:ascii="Arial" w:hAnsi="Arial" w:cs="Arial"/>
        </w:rPr>
        <w:t>ARI</w:t>
      </w:r>
      <w:r w:rsidR="000F080B">
        <w:rPr>
          <w:rFonts w:ascii="Arial" w:hAnsi="Arial" w:cs="Arial"/>
        </w:rPr>
        <w:t xml:space="preserve"> and average silhouette</w:t>
      </w:r>
      <w:r>
        <w:rPr>
          <w:rFonts w:ascii="Arial" w:hAnsi="Arial" w:cs="Arial"/>
        </w:rPr>
        <w:t xml:space="preserve"> </w:t>
      </w:r>
      <w:r w:rsidR="000F080B">
        <w:rPr>
          <w:rFonts w:ascii="Arial" w:hAnsi="Arial" w:cs="Arial"/>
        </w:rPr>
        <w:t>score</w:t>
      </w:r>
      <w:r w:rsidR="00924D21">
        <w:rPr>
          <w:rFonts w:ascii="Arial" w:hAnsi="Arial" w:cs="Arial"/>
        </w:rPr>
        <w:t>s</w:t>
      </w:r>
      <w:r w:rsidR="000F080B">
        <w:rPr>
          <w:rFonts w:ascii="Arial" w:hAnsi="Arial" w:cs="Arial"/>
        </w:rPr>
        <w:t xml:space="preserve"> </w:t>
      </w:r>
      <w:r>
        <w:rPr>
          <w:rFonts w:ascii="Arial" w:hAnsi="Arial" w:cs="Arial"/>
        </w:rPr>
        <w:t>introduced in the main text, we also adopt</w:t>
      </w:r>
      <w:r w:rsidR="0079637E">
        <w:rPr>
          <w:rFonts w:ascii="Arial" w:hAnsi="Arial" w:cs="Arial"/>
        </w:rPr>
        <w:t>ed</w:t>
      </w:r>
      <w:r>
        <w:rPr>
          <w:rFonts w:ascii="Arial" w:hAnsi="Arial" w:cs="Arial"/>
        </w:rPr>
        <w:t xml:space="preserve"> adjusted and normalized </w:t>
      </w:r>
      <w:r w:rsidRPr="00A17D33">
        <w:rPr>
          <w:rFonts w:ascii="Arial" w:hAnsi="Arial" w:cs="Arial"/>
        </w:rPr>
        <w:t>mutual information</w:t>
      </w:r>
      <w:r w:rsidRPr="00A17D33">
        <w:rPr>
          <w:rFonts w:ascii="Arial" w:hAnsi="Arial" w:cs="Arial"/>
        </w:rPr>
        <w:fldChar w:fldCharType="begin"/>
      </w:r>
      <w:r w:rsidR="001B2F6D">
        <w:rPr>
          <w:rFonts w:ascii="Arial" w:hAnsi="Arial" w:cs="Arial"/>
        </w:rPr>
        <w:instrText xml:space="preserve"> ADDIN EN.CITE &lt;EndNote&gt;&lt;Cite&gt;&lt;Author&gt;Vinh&lt;/Author&gt;&lt;Year&gt;2010&lt;/Year&gt;&lt;RecNum&gt;1044&lt;/RecNum&gt;&lt;DisplayText&gt;&lt;style face="superscript"&gt;24&lt;/style&gt;&lt;/DisplayText&gt;&lt;record&gt;&lt;rec-number&gt;1044&lt;/rec-number&gt;&lt;foreign-keys&gt;&lt;key app="EN" db-id="pwpvxtpxk5ttx3ex2z1xvpz2z9pzzdtdvs5d" timestamp="1585397844" guid="fbb008a8-dc88-419e-bd81-22e7216d94a2"&gt;1044&lt;/key&gt;&lt;/foreign-keys&gt;&lt;ref-type name="Journal Article"&gt;17&lt;/ref-type&gt;&lt;contributors&gt;&lt;authors&gt;&lt;author&gt;Nguyen Xuan Vinh&lt;/author&gt;&lt;author&gt;Julien Epps&lt;/author&gt;&lt;author&gt;James Bailey&lt;/author&gt;&lt;/authors&gt;&lt;/contributors&gt;&lt;titles&gt;&lt;title&gt;Information Theoretic Measures for Clusterings Comparison: Variants, Properties, Normalization and Correction for Chance&lt;/title&gt;&lt;/titles&gt;&lt;pages&gt;2837–2854&lt;/pages&gt;&lt;volume&gt;11&lt;/volume&gt;&lt;dates&gt;&lt;year&gt;2010&lt;/year&gt;&lt;/dates&gt;&lt;isbn&gt;1532-4435 %J J. Mach. Learn. Res.&lt;/isbn&gt;&lt;urls&gt;&lt;/urls&gt;&lt;/record&gt;&lt;/Cite&gt;&lt;/EndNote&gt;</w:instrText>
      </w:r>
      <w:r w:rsidRPr="00A17D33">
        <w:rPr>
          <w:rFonts w:ascii="Arial" w:hAnsi="Arial" w:cs="Arial"/>
        </w:rPr>
        <w:fldChar w:fldCharType="separate"/>
      </w:r>
      <w:r w:rsidR="001B2F6D" w:rsidRPr="001B2F6D">
        <w:rPr>
          <w:rFonts w:ascii="Arial" w:hAnsi="Arial" w:cs="Arial"/>
          <w:noProof/>
          <w:vertAlign w:val="superscript"/>
        </w:rPr>
        <w:t>24</w:t>
      </w:r>
      <w:r w:rsidRPr="00A17D33">
        <w:rPr>
          <w:rFonts w:ascii="Arial" w:hAnsi="Arial" w:cs="Arial"/>
        </w:rPr>
        <w:fldChar w:fldCharType="end"/>
      </w:r>
      <w:r w:rsidRPr="00A17D33">
        <w:rPr>
          <w:rFonts w:ascii="Arial" w:hAnsi="Arial" w:cs="Arial"/>
        </w:rPr>
        <w:t>, completeness</w:t>
      </w:r>
      <w:r w:rsidRPr="00A17D33">
        <w:rPr>
          <w:rFonts w:ascii="Arial" w:hAnsi="Arial" w:cs="Arial"/>
        </w:rPr>
        <w:fldChar w:fldCharType="begin"/>
      </w:r>
      <w:r w:rsidR="001B2F6D">
        <w:rPr>
          <w:rFonts w:ascii="Arial" w:hAnsi="Arial" w:cs="Arial"/>
        </w:rPr>
        <w:instrText xml:space="preserve"> ADDIN EN.CITE &lt;EndNote&gt;&lt;Cite&gt;&lt;Author&gt;Rosenberg&lt;/Author&gt;&lt;Year&gt;2007&lt;/Year&gt;&lt;RecNum&gt;1045&lt;/RecNum&gt;&lt;DisplayText&gt;&lt;style face="superscript"&gt;25&lt;/style&gt;&lt;/DisplayText&gt;&lt;record&gt;&lt;rec-number&gt;1045&lt;/rec-number&gt;&lt;foreign-keys&gt;&lt;key app="EN" db-id="pwpvxtpxk5ttx3ex2z1xvpz2z9pzzdtdvs5d" timestamp="1585398020" guid="12d68819-7e0c-42f2-8042-c997340d986a"&gt;1045&lt;/key&gt;&lt;/foreign-keys&gt;&lt;ref-type name="Conference Proceedings"&gt;10&lt;/ref-type&gt;&lt;contributors&gt;&lt;authors&gt;&lt;author&gt;Rosenberg, Andrew&lt;/author&gt;&lt;author&gt;Hirschberg, Julia&lt;/author&gt;&lt;/authors&gt;&lt;/contributors&gt;&lt;titles&gt;&lt;title&gt;V-measure: A conditional entropy-based external cluster evaluation measure&lt;/title&gt;&lt;secondary-title&gt;Proceedings of the 2007 joint conference on empirical methods in natural language processing and computational natural language learning (EMNLP-CoNLL)&lt;/secondary-title&gt;&lt;/titles&gt;&lt;pages&gt;410-420&lt;/pages&gt;&lt;dates&gt;&lt;year&gt;2007&lt;/year&gt;&lt;/dates&gt;&lt;urls&gt;&lt;/urls&gt;&lt;/record&gt;&lt;/Cite&gt;&lt;/EndNote&gt;</w:instrText>
      </w:r>
      <w:r w:rsidRPr="00A17D33">
        <w:rPr>
          <w:rFonts w:ascii="Arial" w:hAnsi="Arial" w:cs="Arial"/>
        </w:rPr>
        <w:fldChar w:fldCharType="separate"/>
      </w:r>
      <w:r w:rsidR="001B2F6D" w:rsidRPr="001B2F6D">
        <w:rPr>
          <w:rFonts w:ascii="Arial" w:hAnsi="Arial" w:cs="Arial"/>
          <w:noProof/>
          <w:vertAlign w:val="superscript"/>
        </w:rPr>
        <w:t>25</w:t>
      </w:r>
      <w:r w:rsidRPr="00A17D33">
        <w:rPr>
          <w:rFonts w:ascii="Arial" w:hAnsi="Arial" w:cs="Arial"/>
        </w:rPr>
        <w:fldChar w:fldCharType="end"/>
      </w:r>
      <w:r w:rsidRPr="00A17D33">
        <w:rPr>
          <w:rFonts w:ascii="Arial" w:hAnsi="Arial" w:cs="Arial"/>
        </w:rPr>
        <w:t>, homogeneity</w:t>
      </w:r>
      <w:r w:rsidRPr="00A17D33">
        <w:rPr>
          <w:rFonts w:ascii="Arial" w:hAnsi="Arial" w:cs="Arial"/>
        </w:rPr>
        <w:fldChar w:fldCharType="begin"/>
      </w:r>
      <w:r w:rsidR="001B2F6D">
        <w:rPr>
          <w:rFonts w:ascii="Arial" w:hAnsi="Arial" w:cs="Arial"/>
        </w:rPr>
        <w:instrText xml:space="preserve"> ADDIN EN.CITE &lt;EndNote&gt;&lt;Cite&gt;&lt;Author&gt;Rosenberg&lt;/Author&gt;&lt;Year&gt;2007&lt;/Year&gt;&lt;RecNum&gt;1045&lt;/RecNum&gt;&lt;DisplayText&gt;&lt;style face="superscript"&gt;25&lt;/style&gt;&lt;/DisplayText&gt;&lt;record&gt;&lt;rec-number&gt;1045&lt;/rec-number&gt;&lt;foreign-keys&gt;&lt;key app="EN" db-id="pwpvxtpxk5ttx3ex2z1xvpz2z9pzzdtdvs5d" timestamp="1585398020" guid="12d68819-7e0c-42f2-8042-c997340d986a"&gt;1045&lt;/key&gt;&lt;/foreign-keys&gt;&lt;ref-type name="Conference Proceedings"&gt;10&lt;/ref-type&gt;&lt;contributors&gt;&lt;authors&gt;&lt;author&gt;Rosenberg, Andrew&lt;/author&gt;&lt;author&gt;Hirschberg, Julia&lt;/author&gt;&lt;/authors&gt;&lt;/contributors&gt;&lt;titles&gt;&lt;title&gt;V-measure: A conditional entropy-based external cluster evaluation measure&lt;/title&gt;&lt;secondary-title&gt;Proceedings of the 2007 joint conference on empirical methods in natural language processing and computational natural language learning (EMNLP-CoNLL)&lt;/secondary-title&gt;&lt;/titles&gt;&lt;pages&gt;410-420&lt;/pages&gt;&lt;dates&gt;&lt;year&gt;2007&lt;/year&gt;&lt;/dates&gt;&lt;urls&gt;&lt;/urls&gt;&lt;/record&gt;&lt;/Cite&gt;&lt;/EndNote&gt;</w:instrText>
      </w:r>
      <w:r w:rsidRPr="00A17D33">
        <w:rPr>
          <w:rFonts w:ascii="Arial" w:hAnsi="Arial" w:cs="Arial"/>
        </w:rPr>
        <w:fldChar w:fldCharType="separate"/>
      </w:r>
      <w:r w:rsidR="001B2F6D" w:rsidRPr="001B2F6D">
        <w:rPr>
          <w:rFonts w:ascii="Arial" w:hAnsi="Arial" w:cs="Arial"/>
          <w:noProof/>
          <w:vertAlign w:val="superscript"/>
        </w:rPr>
        <w:t>25</w:t>
      </w:r>
      <w:r w:rsidRPr="00A17D33">
        <w:rPr>
          <w:rFonts w:ascii="Arial" w:hAnsi="Arial" w:cs="Arial"/>
        </w:rPr>
        <w:fldChar w:fldCharType="end"/>
      </w:r>
      <w:r w:rsidRPr="00A17D33">
        <w:rPr>
          <w:rFonts w:ascii="Arial" w:hAnsi="Arial" w:cs="Arial"/>
        </w:rPr>
        <w:t>, V-measure score</w:t>
      </w:r>
      <w:r w:rsidRPr="00A17D33">
        <w:rPr>
          <w:rFonts w:ascii="Arial" w:hAnsi="Arial" w:cs="Arial"/>
        </w:rPr>
        <w:fldChar w:fldCharType="begin"/>
      </w:r>
      <w:r w:rsidR="001B2F6D">
        <w:rPr>
          <w:rFonts w:ascii="Arial" w:hAnsi="Arial" w:cs="Arial"/>
        </w:rPr>
        <w:instrText xml:space="preserve"> ADDIN EN.CITE &lt;EndNote&gt;&lt;Cite&gt;&lt;Author&gt;Rosenberg&lt;/Author&gt;&lt;Year&gt;2007&lt;/Year&gt;&lt;RecNum&gt;1045&lt;/RecNum&gt;&lt;DisplayText&gt;&lt;style face="superscript"&gt;25&lt;/style&gt;&lt;/DisplayText&gt;&lt;record&gt;&lt;rec-number&gt;1045&lt;/rec-number&gt;&lt;foreign-keys&gt;&lt;key app="EN" db-id="pwpvxtpxk5ttx3ex2z1xvpz2z9pzzdtdvs5d" timestamp="1585398020" guid="12d68819-7e0c-42f2-8042-c997340d986a"&gt;1045&lt;/key&gt;&lt;/foreign-keys&gt;&lt;ref-type name="Conference Proceedings"&gt;10&lt;/ref-type&gt;&lt;contributors&gt;&lt;authors&gt;&lt;author&gt;Rosenberg, Andrew&lt;/author&gt;&lt;author&gt;Hirschberg, Julia&lt;/author&gt;&lt;/authors&gt;&lt;/contributors&gt;&lt;titles&gt;&lt;title&gt;V-measure: A conditional entropy-based external cluster evaluation measure&lt;/title&gt;&lt;secondary-title&gt;Proceedings of the 2007 joint conference on empirical methods in natural language processing and computational natural language learning (EMNLP-CoNLL)&lt;/secondary-title&gt;&lt;/titles&gt;&lt;pages&gt;410-420&lt;/pages&gt;&lt;dates&gt;&lt;year&gt;2007&lt;/year&gt;&lt;/dates&gt;&lt;urls&gt;&lt;/urls&gt;&lt;/record&gt;&lt;/Cite&gt;&lt;/EndNote&gt;</w:instrText>
      </w:r>
      <w:r w:rsidRPr="00A17D33">
        <w:rPr>
          <w:rFonts w:ascii="Arial" w:hAnsi="Arial" w:cs="Arial"/>
        </w:rPr>
        <w:fldChar w:fldCharType="separate"/>
      </w:r>
      <w:r w:rsidR="001B2F6D" w:rsidRPr="001B2F6D">
        <w:rPr>
          <w:rFonts w:ascii="Arial" w:hAnsi="Arial" w:cs="Arial"/>
          <w:noProof/>
          <w:vertAlign w:val="superscript"/>
        </w:rPr>
        <w:t>25</w:t>
      </w:r>
      <w:r w:rsidRPr="00A17D33">
        <w:rPr>
          <w:rFonts w:ascii="Arial" w:hAnsi="Arial" w:cs="Arial"/>
        </w:rPr>
        <w:fldChar w:fldCharType="end"/>
      </w:r>
      <w:r w:rsidRPr="00A17D33">
        <w:rPr>
          <w:rFonts w:ascii="Arial" w:hAnsi="Arial" w:cs="Arial"/>
        </w:rPr>
        <w:t>,</w:t>
      </w:r>
      <w:r>
        <w:rPr>
          <w:rFonts w:ascii="Arial" w:hAnsi="Arial" w:cs="Arial"/>
        </w:rPr>
        <w:t xml:space="preserve"> </w:t>
      </w:r>
      <w:r w:rsidR="00A046EE">
        <w:rPr>
          <w:rFonts w:ascii="Arial" w:hAnsi="Arial" w:cs="Arial"/>
        </w:rPr>
        <w:t xml:space="preserve">the </w:t>
      </w:r>
      <w:r w:rsidR="00453715" w:rsidRPr="00453715">
        <w:rPr>
          <w:rFonts w:ascii="Arial" w:hAnsi="Arial" w:cs="Arial"/>
        </w:rPr>
        <w:t>Fowlkes-Mallows index</w:t>
      </w:r>
      <w:r w:rsidR="002546C2">
        <w:rPr>
          <w:rFonts w:ascii="Arial" w:hAnsi="Arial" w:cs="Arial"/>
        </w:rPr>
        <w:fldChar w:fldCharType="begin"/>
      </w:r>
      <w:r w:rsidR="001B2F6D">
        <w:rPr>
          <w:rFonts w:ascii="Arial" w:hAnsi="Arial" w:cs="Arial"/>
        </w:rPr>
        <w:instrText xml:space="preserve"> ADDIN EN.CITE &lt;EndNote&gt;&lt;Cite&gt;&lt;Author&gt;Fowlkes&lt;/Author&gt;&lt;Year&gt;1983&lt;/Year&gt;&lt;RecNum&gt;1046&lt;/RecNum&gt;&lt;DisplayText&gt;&lt;style face="superscript"&gt;26&lt;/style&gt;&lt;/DisplayText&gt;&lt;record&gt;&lt;rec-number&gt;1046&lt;/rec-number&gt;&lt;foreign-keys&gt;&lt;key app="EN" db-id="pwpvxtpxk5ttx3ex2z1xvpz2z9pzzdtdvs5d" timestamp="1585398097" guid="bca936f7-b895-4f75-8c6b-dc6218e2e3b8"&gt;1046&lt;/key&gt;&lt;/foreign-keys&gt;&lt;ref-type name="Journal Article"&gt;17&lt;/ref-type&gt;&lt;contributors&gt;&lt;authors&gt;&lt;author&gt;Fowlkes, E. B.&lt;/author&gt;&lt;author&gt;Mallows, C. L.&lt;/author&gt;&lt;/authors&gt;&lt;/contributors&gt;&lt;titles&gt;&lt;title&gt;A Method for Comparing Two Hierarchical Clusterings&lt;/title&gt;&lt;secondary-title&gt;Journal of the American Statistical Association&lt;/secondary-title&gt;&lt;/titles&gt;&lt;periodical&gt;&lt;full-title&gt;Journal of the American Statistical association&lt;/full-title&gt;&lt;/periodical&gt;&lt;pages&gt;553-569&lt;/pages&gt;&lt;volume&gt;78&lt;/volume&gt;&lt;number&gt;383&lt;/number&gt;&lt;section&gt;553&lt;/section&gt;&lt;dates&gt;&lt;year&gt;1983&lt;/year&gt;&lt;/dates&gt;&lt;publisher&gt;[American Statistical Association, Taylor &amp;amp; Francis, Ltd.]&lt;/publisher&gt;&lt;isbn&gt;01621459&lt;/isbn&gt;&lt;urls&gt;&lt;related-urls&gt;&lt;url&gt;www.jstor.org/stable/2288117&lt;/url&gt;&lt;/related-urls&gt;&lt;/urls&gt;&lt;custom1&gt;Full publication date: Sep., 1983&lt;/custom1&gt;&lt;electronic-resource-num&gt;10.1080/01621459.1983.10478008&lt;/electronic-resource-num&gt;&lt;remote-database-name&gt;JSTOR&lt;/remote-database-name&gt;&lt;access-date&gt;2020/03/28/&lt;/access-date&gt;&lt;/record&gt;&lt;/Cite&gt;&lt;/EndNote&gt;</w:instrText>
      </w:r>
      <w:r w:rsidR="002546C2">
        <w:rPr>
          <w:rFonts w:ascii="Arial" w:hAnsi="Arial" w:cs="Arial"/>
        </w:rPr>
        <w:fldChar w:fldCharType="separate"/>
      </w:r>
      <w:r w:rsidR="001B2F6D" w:rsidRPr="001B2F6D">
        <w:rPr>
          <w:rFonts w:ascii="Arial" w:hAnsi="Arial" w:cs="Arial"/>
          <w:noProof/>
          <w:vertAlign w:val="superscript"/>
        </w:rPr>
        <w:t>26</w:t>
      </w:r>
      <w:r w:rsidR="002546C2">
        <w:rPr>
          <w:rFonts w:ascii="Arial" w:hAnsi="Arial" w:cs="Arial"/>
        </w:rPr>
        <w:fldChar w:fldCharType="end"/>
      </w:r>
      <w:r w:rsidR="00453715">
        <w:rPr>
          <w:rFonts w:ascii="Arial" w:hAnsi="Arial" w:cs="Arial"/>
        </w:rPr>
        <w:t>,</w:t>
      </w:r>
      <w:r w:rsidR="00453715" w:rsidRPr="00453715">
        <w:rPr>
          <w:rFonts w:ascii="Arial" w:hAnsi="Arial" w:cs="Arial"/>
        </w:rPr>
        <w:t xml:space="preserve"> </w:t>
      </w:r>
      <w:r w:rsidR="00A046EE">
        <w:rPr>
          <w:rFonts w:ascii="Arial" w:hAnsi="Arial" w:cs="Arial"/>
        </w:rPr>
        <w:t xml:space="preserve">the </w:t>
      </w:r>
      <w:r w:rsidR="00453715" w:rsidRPr="00453715">
        <w:rPr>
          <w:rFonts w:ascii="Arial" w:hAnsi="Arial" w:cs="Arial"/>
        </w:rPr>
        <w:t>Calinski-Harabasz score</w:t>
      </w:r>
      <w:r w:rsidR="002546C2">
        <w:rPr>
          <w:rFonts w:ascii="Arial" w:hAnsi="Arial" w:cs="Arial"/>
        </w:rPr>
        <w:fldChar w:fldCharType="begin"/>
      </w:r>
      <w:r w:rsidR="001B2F6D">
        <w:rPr>
          <w:rFonts w:ascii="Arial" w:hAnsi="Arial" w:cs="Arial"/>
        </w:rPr>
        <w:instrText xml:space="preserve"> ADDIN EN.CITE &lt;EndNote&gt;&lt;Cite&gt;&lt;Author&gt;Calinski&lt;/Author&gt;&lt;Year&gt;1974&lt;/Year&gt;&lt;RecNum&gt;1047&lt;/RecNum&gt;&lt;DisplayText&gt;&lt;style face="superscript"&gt;27&lt;/style&gt;&lt;/DisplayText&gt;&lt;record&gt;&lt;rec-number&gt;1047&lt;/rec-number&gt;&lt;foreign-keys&gt;&lt;key app="EN" db-id="pwpvxtpxk5ttx3ex2z1xvpz2z9pzzdtdvs5d" timestamp="1585398227" guid="6c84ce44-400f-4a27-a071-3443dadd71af"&gt;1047&lt;/key&gt;&lt;/foreign-keys&gt;&lt;ref-type name="Journal Article"&gt;17&lt;/ref-type&gt;&lt;contributors&gt;&lt;authors&gt;&lt;author&gt;Calinski, T.&lt;/author&gt;&lt;author&gt;Harabasz, J.&lt;/author&gt;&lt;/authors&gt;&lt;/contributors&gt;&lt;titles&gt;&lt;title&gt;A dendrite method for cluster analysis&lt;/title&gt;&lt;secondary-title&gt;Communications in Statistics - Theory and Methods&lt;/secondary-title&gt;&lt;/titles&gt;&lt;pages&gt;1-27&lt;/pages&gt;&lt;volume&gt;3&lt;/volume&gt;&lt;number&gt;1&lt;/number&gt;&lt;section&gt;1&lt;/section&gt;&lt;dates&gt;&lt;year&gt;1974&lt;/year&gt;&lt;pub-dates&gt;&lt;date&gt;1974/01/01&lt;/date&gt;&lt;/pub-dates&gt;&lt;/dates&gt;&lt;publisher&gt;Taylor &amp;amp; Francis&lt;/publisher&gt;&lt;isbn&gt;0361-0926&lt;/isbn&gt;&lt;urls&gt;&lt;related-urls&gt;&lt;url&gt;https://www.tandfonline.com/doi/abs/10.1080/03610927408827101&lt;/url&gt;&lt;/related-urls&gt;&lt;/urls&gt;&lt;electronic-resource-num&gt;10.1080/03610927408827101&lt;/electronic-resource-num&gt;&lt;/record&gt;&lt;/Cite&gt;&lt;/EndNote&gt;</w:instrText>
      </w:r>
      <w:r w:rsidR="002546C2">
        <w:rPr>
          <w:rFonts w:ascii="Arial" w:hAnsi="Arial" w:cs="Arial"/>
        </w:rPr>
        <w:fldChar w:fldCharType="separate"/>
      </w:r>
      <w:r w:rsidR="001B2F6D" w:rsidRPr="001B2F6D">
        <w:rPr>
          <w:rFonts w:ascii="Arial" w:hAnsi="Arial" w:cs="Arial"/>
          <w:noProof/>
          <w:vertAlign w:val="superscript"/>
        </w:rPr>
        <w:t>27</w:t>
      </w:r>
      <w:r w:rsidR="002546C2">
        <w:rPr>
          <w:rFonts w:ascii="Arial" w:hAnsi="Arial" w:cs="Arial"/>
        </w:rPr>
        <w:fldChar w:fldCharType="end"/>
      </w:r>
      <w:r w:rsidR="00453715">
        <w:rPr>
          <w:rFonts w:ascii="Arial" w:hAnsi="Arial" w:cs="Arial"/>
        </w:rPr>
        <w:t xml:space="preserve">, and </w:t>
      </w:r>
      <w:r w:rsidR="00A046EE">
        <w:rPr>
          <w:rFonts w:ascii="Arial" w:hAnsi="Arial" w:cs="Arial"/>
        </w:rPr>
        <w:t xml:space="preserve">the </w:t>
      </w:r>
      <w:r w:rsidR="00453715" w:rsidRPr="00453715">
        <w:rPr>
          <w:rFonts w:ascii="Arial" w:hAnsi="Arial" w:cs="Arial"/>
        </w:rPr>
        <w:t xml:space="preserve">Davies-Boudin </w:t>
      </w:r>
      <w:r w:rsidR="002546C2">
        <w:rPr>
          <w:rFonts w:ascii="Arial" w:hAnsi="Arial" w:cs="Arial"/>
        </w:rPr>
        <w:t>index</w:t>
      </w:r>
      <w:r w:rsidR="002546C2">
        <w:rPr>
          <w:rFonts w:ascii="Arial" w:hAnsi="Arial" w:cs="Arial"/>
        </w:rPr>
        <w:fldChar w:fldCharType="begin"/>
      </w:r>
      <w:r w:rsidR="001B2F6D">
        <w:rPr>
          <w:rFonts w:ascii="Arial" w:hAnsi="Arial" w:cs="Arial"/>
        </w:rPr>
        <w:instrText xml:space="preserve"> ADDIN EN.CITE &lt;EndNote&gt;&lt;Cite&gt;&lt;Author&gt;Halkidi&lt;/Author&gt;&lt;Year&gt;2001&lt;/Year&gt;&lt;RecNum&gt;1277&lt;/RecNum&gt;&lt;DisplayText&gt;&lt;style face="superscript"&gt;28&lt;/style&gt;&lt;/DisplayText&gt;&lt;record&gt;&lt;rec-number&gt;1277&lt;/rec-number&gt;&lt;foreign-keys&gt;&lt;key app="EN" db-id="pwpvxtpxk5ttx3ex2z1xvpz2z9pzzdtdvs5d" timestamp="1594768120" guid="ceb4d78f-a612-4cb8-b579-d921b9bb0293"&gt;1277&lt;/key&gt;&lt;/foreign-keys&gt;&lt;ref-type name="Journal Article"&gt;17&lt;/ref-type&gt;&lt;contributors&gt;&lt;authors&gt;&lt;author&gt;Halkidi, Maria&lt;/author&gt;&lt;author&gt;Batistakis, Yannis&lt;/author&gt;&lt;author&gt;Vazirgiannis, Michalis&lt;/author&gt;&lt;/authors&gt;&lt;/contributors&gt;&lt;titles&gt;&lt;title&gt;On Clustering Validation Techniques&lt;/title&gt;&lt;secondary-title&gt;Journal of Intelligent Information Systems&lt;/secondary-title&gt;&lt;/titles&gt;&lt;periodical&gt;&lt;full-title&gt;Journal of Intelligent Information Systems&lt;/full-title&gt;&lt;/periodical&gt;&lt;pages&gt;107-145&lt;/pages&gt;&lt;volume&gt;17&lt;/volume&gt;&lt;number&gt;2&lt;/number&gt;&lt;dates&gt;&lt;year&gt;2001&lt;/year&gt;&lt;pub-dates&gt;&lt;date&gt;2001/12/01&lt;/date&gt;&lt;/pub-dates&gt;&lt;/dates&gt;&lt;isbn&gt;1573-7675&lt;/isbn&gt;&lt;urls&gt;&lt;related-urls&gt;&lt;url&gt;https://doi.org/10.1023/A:1012801612483&lt;/url&gt;&lt;/related-urls&gt;&lt;/urls&gt;&lt;electronic-resource-num&gt;10.1023/A:1012801612483&lt;/electronic-resource-num&gt;&lt;/record&gt;&lt;/Cite&gt;&lt;/EndNote&gt;</w:instrText>
      </w:r>
      <w:r w:rsidR="002546C2">
        <w:rPr>
          <w:rFonts w:ascii="Arial" w:hAnsi="Arial" w:cs="Arial"/>
        </w:rPr>
        <w:fldChar w:fldCharType="separate"/>
      </w:r>
      <w:r w:rsidR="001B2F6D" w:rsidRPr="001B2F6D">
        <w:rPr>
          <w:rFonts w:ascii="Arial" w:hAnsi="Arial" w:cs="Arial"/>
          <w:noProof/>
          <w:vertAlign w:val="superscript"/>
        </w:rPr>
        <w:t>28</w:t>
      </w:r>
      <w:r w:rsidR="002546C2">
        <w:rPr>
          <w:rFonts w:ascii="Arial" w:hAnsi="Arial" w:cs="Arial"/>
        </w:rPr>
        <w:fldChar w:fldCharType="end"/>
      </w:r>
      <w:r w:rsidR="002546C2">
        <w:rPr>
          <w:rFonts w:ascii="Arial" w:hAnsi="Arial" w:cs="Arial"/>
        </w:rPr>
        <w:t xml:space="preserve"> </w:t>
      </w:r>
      <w:r w:rsidR="00BB646D" w:rsidRPr="00220EC1">
        <w:rPr>
          <w:rFonts w:ascii="Arial" w:hAnsi="Arial" w:cs="Arial"/>
        </w:rPr>
        <w:t xml:space="preserve">to compute similarities </w:t>
      </w:r>
      <w:r>
        <w:rPr>
          <w:rFonts w:ascii="Arial" w:hAnsi="Arial" w:cs="Arial"/>
        </w:rPr>
        <w:t>between inferred clustering results and gold</w:t>
      </w:r>
      <w:r w:rsidR="008908FD">
        <w:rPr>
          <w:rFonts w:ascii="Arial" w:hAnsi="Arial" w:cs="Arial"/>
        </w:rPr>
        <w:t>-</w:t>
      </w:r>
      <w:r>
        <w:rPr>
          <w:rFonts w:ascii="Arial" w:hAnsi="Arial" w:cs="Arial"/>
        </w:rPr>
        <w:t xml:space="preserve">standard benchmarks. </w:t>
      </w:r>
    </w:p>
    <w:p w14:paraId="30A8101A" w14:textId="0D1AF178" w:rsidR="00BB646D" w:rsidRDefault="00BB646D" w:rsidP="008908FD">
      <w:pPr>
        <w:spacing w:after="0" w:line="240" w:lineRule="auto"/>
        <w:ind w:firstLine="420"/>
        <w:jc w:val="both"/>
        <w:rPr>
          <w:rFonts w:ascii="Arial" w:hAnsi="Arial" w:cs="Arial"/>
        </w:rPr>
      </w:pPr>
      <w:r w:rsidRPr="00F53ED5">
        <w:rPr>
          <w:rFonts w:ascii="Arial" w:hAnsi="Arial" w:cs="Arial"/>
          <w:b/>
          <w:bCs/>
        </w:rPr>
        <w:t>AMI</w:t>
      </w:r>
      <w:r w:rsidRPr="00220EC1">
        <w:rPr>
          <w:rFonts w:ascii="Arial" w:hAnsi="Arial" w:cs="Arial"/>
        </w:rPr>
        <w:t xml:space="preserve"> </w:t>
      </w:r>
      <w:r w:rsidR="00F53ED5">
        <w:rPr>
          <w:rFonts w:ascii="Arial" w:hAnsi="Arial" w:cs="Arial"/>
        </w:rPr>
        <w:t xml:space="preserve">(Adjusted mutual information) </w:t>
      </w:r>
      <w:r w:rsidRPr="00220EC1">
        <w:rPr>
          <w:rFonts w:ascii="Arial" w:hAnsi="Arial" w:cs="Arial"/>
        </w:rPr>
        <w:t xml:space="preserve">is an adjustment of the mutual </w:t>
      </w:r>
      <w:r w:rsidR="008908FD">
        <w:rPr>
          <w:rFonts w:ascii="Arial" w:hAnsi="Arial" w:cs="Arial"/>
        </w:rPr>
        <w:t>i</w:t>
      </w:r>
      <w:r w:rsidRPr="00220EC1">
        <w:rPr>
          <w:rFonts w:ascii="Arial" w:hAnsi="Arial" w:cs="Arial"/>
        </w:rPr>
        <w:t>nformation (MI) score to account for chance.</w:t>
      </w:r>
      <w:r w:rsidR="00884968">
        <w:rPr>
          <w:rFonts w:ascii="Arial" w:hAnsi="Arial" w:cs="Arial"/>
        </w:rPr>
        <w:t xml:space="preserve"> </w:t>
      </w:r>
      <m:oMath>
        <m:r>
          <w:rPr>
            <w:rFonts w:ascii="Cambria Math" w:hAnsi="Cambria Math" w:cs="Arial"/>
          </w:rPr>
          <m:t>X</m:t>
        </m:r>
      </m:oMath>
      <w:r w:rsidR="00884968">
        <w:rPr>
          <w:rFonts w:ascii="Arial" w:hAnsi="Arial" w:cs="Arial"/>
        </w:rPr>
        <w:t xml:space="preserve"> and </w:t>
      </w:r>
      <m:oMath>
        <m:r>
          <w:rPr>
            <w:rFonts w:ascii="Cambria Math" w:hAnsi="Cambria Math" w:cs="Arial"/>
          </w:rPr>
          <m:t>Y</m:t>
        </m:r>
      </m:oMath>
      <w:r w:rsidR="00884968">
        <w:rPr>
          <w:rFonts w:ascii="Arial" w:hAnsi="Arial" w:cs="Arial"/>
        </w:rPr>
        <w:t xml:space="preserve"> are </w:t>
      </w:r>
      <w:r w:rsidR="00A046EE">
        <w:rPr>
          <w:rFonts w:ascii="Arial" w:hAnsi="Arial" w:cs="Arial"/>
        </w:rPr>
        <w:t xml:space="preserve">the </w:t>
      </w:r>
      <w:r w:rsidR="00884968">
        <w:rPr>
          <w:rFonts w:ascii="Arial" w:hAnsi="Arial" w:cs="Arial"/>
        </w:rPr>
        <w:t>inferred clustering results and the benchmark clustering results.</w:t>
      </w:r>
      <w:r w:rsidR="007B4C76">
        <w:rPr>
          <w:rFonts w:ascii="Arial" w:hAnsi="Arial" w:cs="Arial"/>
        </w:rPr>
        <w:t xml:space="preserve"> Higher</w:t>
      </w:r>
      <w:r w:rsidR="00884968">
        <w:rPr>
          <w:rFonts w:ascii="Arial" w:hAnsi="Arial" w:cs="Arial"/>
        </w:rPr>
        <w:t xml:space="preserve"> </w:t>
      </w:r>
      <m:oMath>
        <m:r>
          <w:rPr>
            <w:rFonts w:ascii="Cambria Math" w:hAnsi="Cambria Math" w:cs="Arial"/>
          </w:rPr>
          <m:t>AMI∈[0,1]</m:t>
        </m:r>
      </m:oMath>
      <w:r w:rsidR="00884968">
        <w:rPr>
          <w:rFonts w:ascii="Arial" w:hAnsi="Arial" w:cs="Arial"/>
        </w:rPr>
        <w:t xml:space="preserve"> means higher similarity</w:t>
      </w:r>
    </w:p>
    <w:p w14:paraId="595156DD" w14:textId="77777777" w:rsidR="00A046EE" w:rsidRPr="00220EC1" w:rsidRDefault="00A046EE" w:rsidP="008908FD">
      <w:pPr>
        <w:spacing w:after="0" w:line="240" w:lineRule="auto"/>
        <w:ind w:firstLine="420"/>
        <w:jc w:val="both"/>
        <w:rPr>
          <w:rFonts w:ascii="Arial" w:hAnsi="Arial" w:cs="Arial"/>
        </w:rPr>
      </w:pPr>
    </w:p>
    <w:p w14:paraId="3A7E7031" w14:textId="207E4E1A" w:rsidR="00BB646D" w:rsidRPr="00A046EE" w:rsidRDefault="00BB646D" w:rsidP="00BB646D">
      <w:pPr>
        <w:spacing w:after="0" w:line="240" w:lineRule="auto"/>
        <w:jc w:val="both"/>
        <w:rPr>
          <w:rFonts w:ascii="Arial" w:hAnsi="Arial" w:cs="Arial"/>
        </w:rPr>
      </w:pPr>
      <m:oMathPara>
        <m:oMath>
          <m:r>
            <w:rPr>
              <w:rFonts w:ascii="Cambria Math" w:hAnsi="Cambria Math" w:cs="Arial"/>
            </w:rPr>
            <m:t>AMI(X,Y)=</m:t>
          </m:r>
          <m:f>
            <m:fPr>
              <m:ctrlPr>
                <w:rPr>
                  <w:rFonts w:ascii="Cambria Math" w:hAnsi="Cambria Math" w:cs="Arial"/>
                  <w:i/>
                </w:rPr>
              </m:ctrlPr>
            </m:fPr>
            <m:num>
              <m:r>
                <w:rPr>
                  <w:rFonts w:ascii="Cambria Math" w:hAnsi="Cambria Math" w:cs="Arial"/>
                </w:rPr>
                <m:t>MI(X,Y)-E(MI(X,Y))</m:t>
              </m:r>
            </m:num>
            <m:den>
              <m:r>
                <w:rPr>
                  <w:rFonts w:ascii="Cambria Math" w:hAnsi="Cambria Math" w:cs="Arial"/>
                </w:rPr>
                <m:t>Avg(H(X,Y))-E(MI(X,Y))</m:t>
              </m:r>
            </m:den>
          </m:f>
        </m:oMath>
      </m:oMathPara>
    </w:p>
    <w:p w14:paraId="288711EA" w14:textId="77777777" w:rsidR="00A046EE" w:rsidRPr="00220EC1" w:rsidRDefault="00A046EE" w:rsidP="00BB646D">
      <w:pPr>
        <w:spacing w:after="0" w:line="240" w:lineRule="auto"/>
        <w:jc w:val="both"/>
        <w:rPr>
          <w:rFonts w:ascii="Arial" w:hAnsi="Arial" w:cs="Arial"/>
        </w:rPr>
      </w:pPr>
    </w:p>
    <w:p w14:paraId="1FA2CADD" w14:textId="60C70902" w:rsidR="00BB646D" w:rsidRDefault="00BB646D" w:rsidP="00BB646D">
      <w:pPr>
        <w:spacing w:after="0" w:line="240" w:lineRule="auto"/>
        <w:jc w:val="both"/>
        <w:rPr>
          <w:rFonts w:ascii="Arial" w:hAnsi="Arial" w:cs="Arial"/>
        </w:rPr>
      </w:pPr>
      <w:r w:rsidRPr="00220EC1">
        <w:rPr>
          <w:rFonts w:ascii="Arial" w:hAnsi="Arial" w:cs="Arial"/>
        </w:rPr>
        <w:t xml:space="preserve">Entropy </w:t>
      </w:r>
      <m:oMath>
        <m:r>
          <w:rPr>
            <w:rFonts w:ascii="Cambria Math" w:hAnsi="Cambria Math" w:cs="Arial"/>
          </w:rPr>
          <m:t>H</m:t>
        </m:r>
      </m:oMath>
      <w:r w:rsidRPr="00220EC1">
        <w:rPr>
          <w:rFonts w:ascii="Arial" w:hAnsi="Arial" w:cs="Arial"/>
        </w:rPr>
        <w:t xml:space="preserve"> is the amount of uncertainty for a partition set, defined by:</w:t>
      </w:r>
    </w:p>
    <w:p w14:paraId="4EB18B1C" w14:textId="77777777" w:rsidR="00A046EE" w:rsidRPr="00220EC1" w:rsidRDefault="00A046EE" w:rsidP="00BB646D">
      <w:pPr>
        <w:spacing w:after="0" w:line="240" w:lineRule="auto"/>
        <w:jc w:val="both"/>
        <w:rPr>
          <w:rFonts w:ascii="Arial" w:hAnsi="Arial" w:cs="Arial"/>
        </w:rPr>
      </w:pPr>
    </w:p>
    <w:p w14:paraId="434D4991" w14:textId="77777777" w:rsidR="00BB646D" w:rsidRPr="00220EC1" w:rsidRDefault="00BB646D" w:rsidP="00BB646D">
      <w:pPr>
        <w:spacing w:after="0" w:line="240" w:lineRule="auto"/>
        <w:jc w:val="both"/>
        <w:rPr>
          <w:rFonts w:ascii="Arial" w:hAnsi="Arial" w:cs="Arial"/>
        </w:rPr>
      </w:pPr>
      <m:oMathPara>
        <m:oMath>
          <m:r>
            <w:rPr>
              <w:rFonts w:ascii="Cambria Math" w:hAnsi="Cambria Math" w:cs="Arial"/>
            </w:rPr>
            <w:lastRenderedPageBreak/>
            <m:t>H(X)=-</m:t>
          </m:r>
          <m:nary>
            <m:naryPr>
              <m:chr m:val="∑"/>
              <m:ctrlPr>
                <w:rPr>
                  <w:rFonts w:ascii="Cambria Math" w:hAnsi="Cambria Math" w:cs="Arial"/>
                  <w:i/>
                </w:rPr>
              </m:ctrlPr>
            </m:naryPr>
            <m:sub>
              <m:r>
                <w:rPr>
                  <w:rFonts w:ascii="Cambria Math" w:hAnsi="Cambria Math" w:cs="Arial"/>
                </w:rPr>
                <m:t>i=1</m:t>
              </m:r>
            </m:sub>
            <m:sup>
              <m:r>
                <w:rPr>
                  <w:rFonts w:ascii="Cambria Math" w:hAnsi="Cambria Math" w:cs="Arial"/>
                </w:rPr>
                <m:t>|X|</m:t>
              </m:r>
            </m:sup>
            <m:e>
              <m:r>
                <w:rPr>
                  <w:rFonts w:ascii="Cambria Math" w:hAnsi="Cambria Math" w:cs="Arial"/>
                </w:rPr>
                <m:t>P(i)</m:t>
              </m:r>
              <m:func>
                <m:funcPr>
                  <m:ctrlPr>
                    <w:rPr>
                      <w:rFonts w:ascii="Cambria Math" w:hAnsi="Cambria Math" w:cs="Arial"/>
                      <w:i/>
                    </w:rPr>
                  </m:ctrlPr>
                </m:funcPr>
                <m:fName>
                  <m:r>
                    <w:rPr>
                      <w:rFonts w:ascii="Cambria Math" w:hAnsi="Cambria Math" w:cs="Arial"/>
                    </w:rPr>
                    <m:t>log</m:t>
                  </m:r>
                </m:fName>
                <m:e>
                  <m:r>
                    <w:rPr>
                      <w:rFonts w:ascii="Cambria Math" w:hAnsi="Cambria Math" w:cs="Arial"/>
                    </w:rPr>
                    <m:t>(</m:t>
                  </m:r>
                </m:e>
              </m:func>
              <m:r>
                <w:rPr>
                  <w:rFonts w:ascii="Cambria Math" w:hAnsi="Cambria Math" w:cs="Arial"/>
                </w:rPr>
                <m:t>P(i))</m:t>
              </m:r>
            </m:e>
          </m:nary>
        </m:oMath>
      </m:oMathPara>
    </w:p>
    <w:p w14:paraId="0B8732B2" w14:textId="77777777" w:rsidR="00A046EE" w:rsidRDefault="00A046EE" w:rsidP="00BB646D">
      <w:pPr>
        <w:spacing w:after="0" w:line="240" w:lineRule="auto"/>
        <w:jc w:val="both"/>
        <w:rPr>
          <w:rFonts w:ascii="Arial" w:hAnsi="Arial" w:cs="Arial"/>
        </w:rPr>
      </w:pPr>
    </w:p>
    <w:p w14:paraId="070C0BE2" w14:textId="5CB082CC" w:rsidR="00BB646D" w:rsidRDefault="00BB646D" w:rsidP="00BB646D">
      <w:pPr>
        <w:spacing w:after="0" w:line="240" w:lineRule="auto"/>
        <w:jc w:val="both"/>
        <w:rPr>
          <w:rFonts w:ascii="Arial" w:hAnsi="Arial" w:cs="Arial"/>
        </w:rPr>
      </w:pPr>
      <w:r w:rsidRPr="00220EC1">
        <w:rPr>
          <w:rFonts w:ascii="Arial" w:hAnsi="Arial" w:cs="Arial"/>
        </w:rPr>
        <w:t xml:space="preserve">where </w:t>
      </w:r>
      <m:oMath>
        <m:r>
          <w:rPr>
            <w:rFonts w:ascii="Cambria Math" w:hAnsi="Cambria Math" w:cs="Arial"/>
          </w:rPr>
          <m:t>P(i)=</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r>
          <w:rPr>
            <w:rFonts w:ascii="Cambria Math" w:hAnsi="Cambria Math" w:cs="Arial"/>
          </w:rPr>
          <m:t>/N</m:t>
        </m:r>
      </m:oMath>
      <w:r w:rsidRPr="00220EC1">
        <w:rPr>
          <w:rFonts w:ascii="Arial" w:hAnsi="Arial" w:cs="Arial"/>
        </w:rPr>
        <w:t xml:space="preserve">. The mutual information (MI) between </w:t>
      </w:r>
      <m:oMath>
        <m:r>
          <w:rPr>
            <w:rFonts w:ascii="Cambria Math" w:hAnsi="Cambria Math" w:cs="Arial"/>
          </w:rPr>
          <m:t>X</m:t>
        </m:r>
      </m:oMath>
      <w:r w:rsidRPr="00220EC1">
        <w:rPr>
          <w:rFonts w:ascii="Arial" w:hAnsi="Arial" w:cs="Arial"/>
        </w:rPr>
        <w:t xml:space="preserve"> and </w:t>
      </w:r>
      <m:oMath>
        <m:r>
          <w:rPr>
            <w:rFonts w:ascii="Cambria Math" w:hAnsi="Cambria Math" w:cs="Arial"/>
          </w:rPr>
          <m:t>Y</m:t>
        </m:r>
      </m:oMath>
      <w:r w:rsidRPr="00220EC1">
        <w:rPr>
          <w:rFonts w:ascii="Arial" w:hAnsi="Arial" w:cs="Arial"/>
        </w:rPr>
        <w:t xml:space="preserve"> is calculated by:</w:t>
      </w:r>
    </w:p>
    <w:p w14:paraId="7A96A56C" w14:textId="77777777" w:rsidR="00A046EE" w:rsidRPr="00220EC1" w:rsidRDefault="00A046EE" w:rsidP="00BB646D">
      <w:pPr>
        <w:spacing w:after="0" w:line="240" w:lineRule="auto"/>
        <w:jc w:val="both"/>
        <w:rPr>
          <w:rFonts w:ascii="Arial" w:hAnsi="Arial" w:cs="Arial"/>
        </w:rPr>
      </w:pPr>
    </w:p>
    <w:p w14:paraId="74308629" w14:textId="77777777" w:rsidR="00BB646D" w:rsidRPr="00220EC1" w:rsidRDefault="00BB646D" w:rsidP="00BB646D">
      <w:pPr>
        <w:spacing w:after="0" w:line="240" w:lineRule="auto"/>
        <w:jc w:val="both"/>
        <w:rPr>
          <w:rFonts w:ascii="Arial" w:hAnsi="Arial" w:cs="Arial"/>
        </w:rPr>
      </w:pPr>
      <m:oMathPara>
        <m:oMath>
          <m:r>
            <w:rPr>
              <w:rFonts w:ascii="Cambria Math" w:hAnsi="Cambria Math" w:cs="Arial"/>
            </w:rPr>
            <m:t>MI(X,Y)=</m:t>
          </m:r>
          <m:nary>
            <m:naryPr>
              <m:chr m:val="∑"/>
              <m:ctrlPr>
                <w:rPr>
                  <w:rFonts w:ascii="Cambria Math" w:hAnsi="Cambria Math" w:cs="Arial"/>
                  <w:i/>
                </w:rPr>
              </m:ctrlPr>
            </m:naryPr>
            <m:sub>
              <m:r>
                <w:rPr>
                  <w:rFonts w:ascii="Cambria Math" w:hAnsi="Cambria Math" w:cs="Arial"/>
                </w:rPr>
                <m:t>i=1</m:t>
              </m:r>
            </m:sub>
            <m:sup>
              <m:r>
                <w:rPr>
                  <w:rFonts w:ascii="Cambria Math" w:hAnsi="Cambria Math" w:cs="Arial"/>
                </w:rPr>
                <m:t>|X|</m:t>
              </m:r>
            </m:sup>
            <m:e>
              <m:nary>
                <m:naryPr>
                  <m:chr m:val="∑"/>
                  <m:ctrlPr>
                    <w:rPr>
                      <w:rFonts w:ascii="Cambria Math" w:hAnsi="Cambria Math" w:cs="Arial"/>
                      <w:i/>
                    </w:rPr>
                  </m:ctrlPr>
                </m:naryPr>
                <m:sub>
                  <m:r>
                    <w:rPr>
                      <w:rFonts w:ascii="Cambria Math" w:hAnsi="Cambria Math" w:cs="Arial"/>
                    </w:rPr>
                    <m:t>j=1</m:t>
                  </m:r>
                </m:sub>
                <m:sup>
                  <m:r>
                    <w:rPr>
                      <w:rFonts w:ascii="Cambria Math" w:hAnsi="Cambria Math" w:cs="Arial"/>
                    </w:rPr>
                    <m:t>|Y|</m:t>
                  </m:r>
                </m:sup>
                <m:e>
                  <m:r>
                    <w:rPr>
                      <w:rFonts w:ascii="Cambria Math" w:hAnsi="Cambria Math" w:cs="Arial"/>
                    </w:rPr>
                    <m:t>P(i,j)</m:t>
                  </m:r>
                  <m:func>
                    <m:funcPr>
                      <m:ctrlPr>
                        <w:rPr>
                          <w:rFonts w:ascii="Cambria Math" w:hAnsi="Cambria Math" w:cs="Arial"/>
                          <w:i/>
                        </w:rPr>
                      </m:ctrlPr>
                    </m:funcPr>
                    <m:fName>
                      <m:r>
                        <w:rPr>
                          <w:rFonts w:ascii="Cambria Math" w:hAnsi="Cambria Math" w:cs="Arial"/>
                        </w:rPr>
                        <m:t>log</m:t>
                      </m:r>
                    </m:fName>
                    <m:e>
                      <m:r>
                        <w:rPr>
                          <w:rFonts w:ascii="Cambria Math" w:hAnsi="Cambria Math" w:cs="Arial"/>
                        </w:rPr>
                        <m:t>(</m:t>
                      </m:r>
                    </m:e>
                  </m:func>
                  <m:f>
                    <m:fPr>
                      <m:ctrlPr>
                        <w:rPr>
                          <w:rFonts w:ascii="Cambria Math" w:hAnsi="Cambria Math" w:cs="Arial"/>
                          <w:i/>
                        </w:rPr>
                      </m:ctrlPr>
                    </m:fPr>
                    <m:num>
                      <m:r>
                        <w:rPr>
                          <w:rFonts w:ascii="Cambria Math" w:hAnsi="Cambria Math" w:cs="Arial"/>
                        </w:rPr>
                        <m:t>P(i,j)</m:t>
                      </m:r>
                    </m:num>
                    <m:den>
                      <m:r>
                        <w:rPr>
                          <w:rFonts w:ascii="Cambria Math" w:hAnsi="Cambria Math" w:cs="Arial"/>
                        </w:rPr>
                        <m:t>P(i)P(j)</m:t>
                      </m:r>
                    </m:den>
                  </m:f>
                  <m:r>
                    <w:rPr>
                      <w:rFonts w:ascii="Cambria Math" w:hAnsi="Cambria Math" w:cs="Arial"/>
                    </w:rPr>
                    <m:t>)</m:t>
                  </m:r>
                </m:e>
              </m:nary>
            </m:e>
          </m:nary>
        </m:oMath>
      </m:oMathPara>
    </w:p>
    <w:p w14:paraId="5A015A81" w14:textId="77777777" w:rsidR="00A046EE" w:rsidRDefault="00A046EE" w:rsidP="00BB646D">
      <w:pPr>
        <w:spacing w:after="0" w:line="240" w:lineRule="auto"/>
        <w:jc w:val="both"/>
        <w:rPr>
          <w:rFonts w:ascii="Arial" w:hAnsi="Arial" w:cs="Arial"/>
        </w:rPr>
      </w:pPr>
    </w:p>
    <w:p w14:paraId="0497C16B" w14:textId="00F9FFCE" w:rsidR="00BB646D" w:rsidRDefault="00BB646D" w:rsidP="00BB646D">
      <w:pPr>
        <w:spacing w:after="0" w:line="240" w:lineRule="auto"/>
        <w:jc w:val="both"/>
        <w:rPr>
          <w:rFonts w:ascii="Arial" w:hAnsi="Arial" w:cs="Arial"/>
        </w:rPr>
      </w:pPr>
      <w:r w:rsidRPr="00220EC1">
        <w:rPr>
          <w:rFonts w:ascii="Arial" w:hAnsi="Arial" w:cs="Arial"/>
        </w:rPr>
        <w:t>The expectation of MI can be calculated from:</w:t>
      </w:r>
    </w:p>
    <w:p w14:paraId="11D723C8" w14:textId="77777777" w:rsidR="00A046EE" w:rsidRPr="00220EC1" w:rsidRDefault="00A046EE" w:rsidP="00BB646D">
      <w:pPr>
        <w:spacing w:after="0" w:line="240" w:lineRule="auto"/>
        <w:jc w:val="both"/>
        <w:rPr>
          <w:rFonts w:ascii="Arial" w:hAnsi="Arial" w:cs="Arial"/>
        </w:rPr>
      </w:pPr>
    </w:p>
    <w:p w14:paraId="4CE3D659" w14:textId="77777777" w:rsidR="00BB646D" w:rsidRPr="00220EC1" w:rsidRDefault="00BB646D" w:rsidP="00BB646D">
      <w:pPr>
        <w:spacing w:after="0" w:line="240" w:lineRule="auto"/>
        <w:jc w:val="both"/>
        <w:rPr>
          <w:rFonts w:ascii="Arial" w:hAnsi="Arial" w:cs="Arial"/>
        </w:rPr>
      </w:pPr>
      <m:oMathPara>
        <m:oMath>
          <m:r>
            <w:rPr>
              <w:rFonts w:ascii="Cambria Math" w:hAnsi="Cambria Math" w:cs="Arial"/>
            </w:rPr>
            <m:t>E</m:t>
          </m:r>
          <m:d>
            <m:dPr>
              <m:begChr m:val="["/>
              <m:endChr m:val="]"/>
              <m:ctrlPr>
                <w:rPr>
                  <w:rFonts w:ascii="Cambria Math" w:hAnsi="Cambria Math" w:cs="Arial"/>
                  <w:i/>
                </w:rPr>
              </m:ctrlPr>
            </m:dPr>
            <m:e>
              <m:r>
                <w:rPr>
                  <w:rFonts w:ascii="Cambria Math" w:hAnsi="Cambria Math" w:cs="Arial"/>
                </w:rPr>
                <m:t>MI(X,Y))</m:t>
              </m:r>
            </m:e>
          </m:d>
          <m:r>
            <w:rPr>
              <w:rFonts w:ascii="Cambria Math" w:hAnsi="Cambria Math" w:cs="Arial"/>
            </w:rPr>
            <m:t>=</m:t>
          </m:r>
          <m:nary>
            <m:naryPr>
              <m:chr m:val="∑"/>
              <m:ctrlPr>
                <w:rPr>
                  <w:rFonts w:ascii="Cambria Math" w:hAnsi="Cambria Math" w:cs="Arial"/>
                  <w:i/>
                </w:rPr>
              </m:ctrlPr>
            </m:naryPr>
            <m:sub>
              <m:r>
                <w:rPr>
                  <w:rFonts w:ascii="Cambria Math" w:hAnsi="Cambria Math" w:cs="Arial"/>
                </w:rPr>
                <m:t>i=1</m:t>
              </m:r>
            </m:sub>
            <m:sup>
              <m:r>
                <w:rPr>
                  <w:rFonts w:ascii="Cambria Math" w:hAnsi="Cambria Math" w:cs="Arial"/>
                </w:rPr>
                <m:t>|X|</m:t>
              </m:r>
            </m:sup>
            <m:e>
              <m:nary>
                <m:naryPr>
                  <m:chr m:val="∑"/>
                  <m:ctrlPr>
                    <w:rPr>
                      <w:rFonts w:ascii="Cambria Math" w:hAnsi="Cambria Math" w:cs="Arial"/>
                      <w:i/>
                    </w:rPr>
                  </m:ctrlPr>
                </m:naryPr>
                <m:sub>
                  <m:r>
                    <w:rPr>
                      <w:rFonts w:ascii="Cambria Math" w:hAnsi="Cambria Math" w:cs="Arial"/>
                    </w:rPr>
                    <m:t>j=1</m:t>
                  </m:r>
                </m:sub>
                <m:sup>
                  <m:r>
                    <w:rPr>
                      <w:rFonts w:ascii="Cambria Math" w:hAnsi="Cambria Math" w:cs="Arial"/>
                    </w:rPr>
                    <m:t>|Y|</m:t>
                  </m:r>
                </m:sup>
                <m:e>
                  <m:nary>
                    <m:naryPr>
                      <m:chr m:val="∑"/>
                      <m:ctrlPr>
                        <w:rPr>
                          <w:rFonts w:ascii="Cambria Math" w:hAnsi="Cambria Math" w:cs="Arial"/>
                          <w:i/>
                        </w:rPr>
                      </m:ctrlPr>
                    </m:naryPr>
                    <m:sub>
                      <m:sSub>
                        <m:sSubPr>
                          <m:ctrlPr>
                            <w:rPr>
                              <w:rFonts w:ascii="Cambria Math" w:hAnsi="Cambria Math" w:cs="Arial"/>
                              <w:i/>
                            </w:rPr>
                          </m:ctrlPr>
                        </m:sSubPr>
                        <m:e>
                          <m:r>
                            <w:rPr>
                              <w:rFonts w:ascii="Cambria Math" w:hAnsi="Cambria Math" w:cs="Arial"/>
                            </w:rPr>
                            <m:t>n</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j</m:t>
                          </m:r>
                        </m:sub>
                      </m:sSub>
                      <m:r>
                        <w:rPr>
                          <w:rFonts w:ascii="Cambria Math" w:hAnsi="Cambria Math" w:cs="Arial"/>
                        </w:rPr>
                        <m:t>-N)</m:t>
                      </m:r>
                    </m:sub>
                    <m:sup>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e>
                      </m:func>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j</m:t>
                          </m:r>
                        </m:sub>
                      </m:sSub>
                      <m:r>
                        <w:rPr>
                          <w:rFonts w:ascii="Cambria Math" w:hAnsi="Cambria Math" w:cs="Arial"/>
                        </w:rPr>
                        <m:t>)</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ij</m:t>
                              </m:r>
                            </m:sub>
                          </m:sSub>
                        </m:num>
                        <m:den>
                          <m:r>
                            <w:rPr>
                              <w:rFonts w:ascii="Cambria Math" w:hAnsi="Cambria Math" w:cs="Arial"/>
                            </w:rPr>
                            <m:t>N</m:t>
                          </m:r>
                        </m:den>
                      </m:f>
                    </m:e>
                  </m:nary>
                </m:e>
              </m:nary>
            </m:e>
          </m:nary>
          <m:func>
            <m:funcPr>
              <m:ctrlPr>
                <w:rPr>
                  <w:rFonts w:ascii="Cambria Math" w:hAnsi="Cambria Math" w:cs="Arial"/>
                  <w:i/>
                </w:rPr>
              </m:ctrlPr>
            </m:funcPr>
            <m:fName>
              <m:r>
                <w:rPr>
                  <w:rFonts w:ascii="Cambria Math" w:hAnsi="Cambria Math" w:cs="Arial"/>
                </w:rPr>
                <m:t>log</m:t>
              </m:r>
            </m:fName>
            <m:e>
              <m:r>
                <w:rPr>
                  <w:rFonts w:ascii="Cambria Math" w:hAnsi="Cambria Math" w:cs="Arial"/>
                </w:rPr>
                <m:t>(</m:t>
              </m:r>
            </m:e>
          </m:func>
          <m:f>
            <m:fPr>
              <m:ctrlPr>
                <w:rPr>
                  <w:rFonts w:ascii="Cambria Math" w:hAnsi="Cambria Math" w:cs="Arial"/>
                  <w:i/>
                </w:rPr>
              </m:ctrlPr>
            </m:fPr>
            <m:num>
              <m:r>
                <w:rPr>
                  <w:rFonts w:ascii="Cambria Math" w:hAnsi="Cambria Math" w:cs="Arial"/>
                </w:rPr>
                <m:t>N</m:t>
              </m:r>
              <m:r>
                <w:rPr>
                  <w:rFonts w:ascii="Cambria Math" w:eastAsia="MS Gothic"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ij</m:t>
                  </m:r>
                </m:sub>
              </m:sSub>
            </m:num>
            <m:den>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b</m:t>
                  </m:r>
                </m:e>
                <m:sub>
                  <m:r>
                    <w:rPr>
                      <w:rFonts w:ascii="Cambria Math" w:hAnsi="Cambria Math" w:cs="Arial"/>
                    </w:rPr>
                    <m:t>j</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j</m:t>
                  </m:r>
                </m:sub>
              </m:sSub>
              <m:r>
                <w:rPr>
                  <w:rFonts w:ascii="Cambria Math" w:hAnsi="Cambria Math" w:cs="Arial"/>
                </w:rPr>
                <m:t>!(N-</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)!(N-</m:t>
              </m:r>
              <m:sSub>
                <m:sSubPr>
                  <m:ctrlPr>
                    <w:rPr>
                      <w:rFonts w:ascii="Cambria Math" w:hAnsi="Cambria Math" w:cs="Arial"/>
                      <w:i/>
                    </w:rPr>
                  </m:ctrlPr>
                </m:sSubPr>
                <m:e>
                  <m:r>
                    <w:rPr>
                      <w:rFonts w:ascii="Cambria Math" w:hAnsi="Cambria Math" w:cs="Arial"/>
                    </w:rPr>
                    <m:t>b</m:t>
                  </m:r>
                </m:e>
                <m:sub>
                  <m:r>
                    <w:rPr>
                      <w:rFonts w:ascii="Cambria Math" w:hAnsi="Cambria Math" w:cs="Arial"/>
                    </w:rPr>
                    <m:t>j</m:t>
                  </m:r>
                </m:sub>
              </m:sSub>
              <m:r>
                <w:rPr>
                  <w:rFonts w:ascii="Cambria Math" w:hAnsi="Cambria Math" w:cs="Arial"/>
                </w:rPr>
                <m:t>)!</m:t>
              </m:r>
            </m:num>
            <m:den>
              <m:r>
                <w:rPr>
                  <w:rFonts w:ascii="Cambria Math" w:hAnsi="Cambria Math" w:cs="Arial"/>
                </w:rPr>
                <m:t>N!</m:t>
              </m:r>
              <m:sSub>
                <m:sSubPr>
                  <m:ctrlPr>
                    <w:rPr>
                      <w:rFonts w:ascii="Cambria Math" w:hAnsi="Cambria Math" w:cs="Arial"/>
                      <w:i/>
                    </w:rPr>
                  </m:ctrlPr>
                </m:sSubPr>
                <m:e>
                  <m:r>
                    <w:rPr>
                      <w:rFonts w:ascii="Cambria Math" w:hAnsi="Cambria Math" w:cs="Arial"/>
                    </w:rPr>
                    <m:t>n</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ij</m:t>
                  </m:r>
                </m:sub>
              </m:sSub>
              <m:r>
                <w:rPr>
                  <w:rFonts w:ascii="Cambria Math" w:hAnsi="Cambria Math" w:cs="Arial"/>
                </w:rPr>
                <m:t>)!(N-</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ij</m:t>
                  </m:r>
                </m:sub>
              </m:sSub>
              <m:r>
                <w:rPr>
                  <w:rFonts w:ascii="Cambria Math" w:hAnsi="Cambria Math" w:cs="Arial"/>
                </w:rPr>
                <m:t>)!</m:t>
              </m:r>
            </m:den>
          </m:f>
        </m:oMath>
      </m:oMathPara>
    </w:p>
    <w:p w14:paraId="5BA3022D" w14:textId="0176E261" w:rsidR="00BB646D" w:rsidRPr="00220EC1" w:rsidRDefault="00BB646D" w:rsidP="00BB646D">
      <w:pPr>
        <w:spacing w:after="0" w:line="240" w:lineRule="auto"/>
        <w:jc w:val="both"/>
        <w:rPr>
          <w:rFonts w:ascii="Arial" w:hAnsi="Arial" w:cs="Arial"/>
        </w:rPr>
      </w:pPr>
      <w:r w:rsidRPr="00220EC1">
        <w:rPr>
          <w:rFonts w:ascii="Arial" w:hAnsi="Arial" w:cs="Arial"/>
        </w:rPr>
        <w:t xml:space="preserve">where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 </m:t>
        </m:r>
      </m:oMath>
      <w:r w:rsidRPr="00220EC1">
        <w:rPr>
          <w:rFonts w:ascii="Arial" w:hAnsi="Arial" w:cs="Arial"/>
        </w:rPr>
        <w:t xml:space="preserve">is </w:t>
      </w:r>
      <w:r w:rsidR="008908FD">
        <w:rPr>
          <w:rFonts w:ascii="Arial" w:hAnsi="Arial" w:cs="Arial"/>
        </w:rPr>
        <w:t xml:space="preserve">the </w:t>
      </w:r>
      <w:r w:rsidRPr="00220EC1">
        <w:rPr>
          <w:rFonts w:ascii="Arial" w:hAnsi="Arial" w:cs="Arial"/>
        </w:rPr>
        <w:t xml:space="preserve">number of elements in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 and</m:t>
        </m:r>
        <m:sSub>
          <m:sSubPr>
            <m:ctrlPr>
              <w:rPr>
                <w:rFonts w:ascii="Cambria Math" w:hAnsi="Cambria Math" w:cs="Arial"/>
                <w:i/>
              </w:rPr>
            </m:ctrlPr>
          </m:sSubPr>
          <m:e>
            <m:r>
              <w:rPr>
                <w:rFonts w:ascii="Cambria Math" w:hAnsi="Cambria Math" w:cs="Arial"/>
              </w:rPr>
              <m:t xml:space="preserve"> b</m:t>
            </m:r>
          </m:e>
          <m:sub>
            <m:r>
              <w:rPr>
                <w:rFonts w:ascii="Cambria Math" w:hAnsi="Cambria Math" w:cs="Arial"/>
              </w:rPr>
              <m:t>i</m:t>
            </m:r>
          </m:sub>
        </m:sSub>
      </m:oMath>
      <w:r w:rsidRPr="00220EC1">
        <w:rPr>
          <w:rFonts w:ascii="Arial" w:hAnsi="Arial" w:cs="Arial"/>
        </w:rPr>
        <w:t xml:space="preserve"> is </w:t>
      </w:r>
      <w:r w:rsidR="008908FD">
        <w:rPr>
          <w:rFonts w:ascii="Arial" w:hAnsi="Arial" w:cs="Arial"/>
        </w:rPr>
        <w:t xml:space="preserve">the </w:t>
      </w:r>
      <w:r w:rsidRPr="00220EC1">
        <w:rPr>
          <w:rFonts w:ascii="Arial" w:hAnsi="Arial" w:cs="Arial"/>
        </w:rPr>
        <w:t xml:space="preserve">number of elements in </w:t>
      </w: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Pr="00220EC1">
        <w:rPr>
          <w:rFonts w:ascii="Arial" w:hAnsi="Arial" w:cs="Arial"/>
        </w:rPr>
        <w:t>.</w:t>
      </w:r>
    </w:p>
    <w:p w14:paraId="447CB9C6" w14:textId="77777777" w:rsidR="00A046EE" w:rsidRDefault="00A046EE" w:rsidP="008908FD">
      <w:pPr>
        <w:spacing w:after="0" w:line="240" w:lineRule="auto"/>
        <w:ind w:firstLine="420"/>
        <w:jc w:val="both"/>
        <w:rPr>
          <w:rFonts w:ascii="Arial" w:hAnsi="Arial" w:cs="Arial"/>
          <w:b/>
          <w:bCs/>
        </w:rPr>
      </w:pPr>
    </w:p>
    <w:p w14:paraId="29ADA6D9" w14:textId="77777777" w:rsidR="00A046EE" w:rsidRDefault="00A046EE" w:rsidP="008908FD">
      <w:pPr>
        <w:spacing w:after="0" w:line="240" w:lineRule="auto"/>
        <w:ind w:firstLine="420"/>
        <w:jc w:val="both"/>
        <w:rPr>
          <w:rFonts w:ascii="Arial" w:hAnsi="Arial" w:cs="Arial"/>
          <w:b/>
          <w:bCs/>
        </w:rPr>
      </w:pPr>
    </w:p>
    <w:p w14:paraId="17975D21" w14:textId="70CE0CC0" w:rsidR="00BB646D" w:rsidRPr="00220EC1" w:rsidRDefault="00BB646D" w:rsidP="008908FD">
      <w:pPr>
        <w:spacing w:after="0" w:line="240" w:lineRule="auto"/>
        <w:ind w:firstLine="420"/>
        <w:jc w:val="both"/>
        <w:rPr>
          <w:rFonts w:ascii="Arial" w:hAnsi="Arial" w:cs="Arial"/>
        </w:rPr>
      </w:pPr>
      <w:r w:rsidRPr="00F53ED5">
        <w:rPr>
          <w:rFonts w:ascii="Arial" w:hAnsi="Arial" w:cs="Arial"/>
          <w:b/>
          <w:bCs/>
        </w:rPr>
        <w:t>NMI</w:t>
      </w:r>
      <w:r w:rsidRPr="00220EC1">
        <w:rPr>
          <w:rFonts w:ascii="Arial" w:hAnsi="Arial" w:cs="Arial"/>
        </w:rPr>
        <w:t xml:space="preserve"> </w:t>
      </w:r>
      <w:r w:rsidR="00F53ED5">
        <w:rPr>
          <w:rFonts w:ascii="Arial" w:hAnsi="Arial" w:cs="Arial"/>
        </w:rPr>
        <w:t xml:space="preserve">(Normalized mutual information) </w:t>
      </w:r>
      <w:r w:rsidRPr="00220EC1">
        <w:rPr>
          <w:rFonts w:ascii="Arial" w:hAnsi="Arial" w:cs="Arial"/>
        </w:rPr>
        <w:t xml:space="preserve">is </w:t>
      </w:r>
      <w:r w:rsidR="00245286">
        <w:rPr>
          <w:rFonts w:ascii="Arial" w:hAnsi="Arial" w:cs="Arial"/>
        </w:rPr>
        <w:t>another</w:t>
      </w:r>
      <w:r w:rsidR="00F53ED5">
        <w:rPr>
          <w:rFonts w:ascii="Arial" w:hAnsi="Arial" w:cs="Arial"/>
        </w:rPr>
        <w:t xml:space="preserve"> adjusted</w:t>
      </w:r>
      <w:r w:rsidR="00245286">
        <w:rPr>
          <w:rFonts w:ascii="Arial" w:hAnsi="Arial" w:cs="Arial"/>
        </w:rPr>
        <w:t xml:space="preserve"> form of</w:t>
      </w:r>
      <w:r w:rsidR="00F53ED5">
        <w:rPr>
          <w:rFonts w:ascii="Arial" w:hAnsi="Arial" w:cs="Arial"/>
        </w:rPr>
        <w:t xml:space="preserve"> mutual information</w:t>
      </w:r>
      <w:r w:rsidR="00245286">
        <w:rPr>
          <w:rFonts w:ascii="Arial" w:hAnsi="Arial" w:cs="Arial"/>
        </w:rPr>
        <w:t xml:space="preserve"> (MI)</w:t>
      </w:r>
      <w:r w:rsidR="00A046EE">
        <w:rPr>
          <w:rFonts w:ascii="Arial" w:hAnsi="Arial" w:cs="Arial"/>
        </w:rPr>
        <w:t xml:space="preserve">. It is </w:t>
      </w:r>
      <w:r w:rsidRPr="00220EC1">
        <w:rPr>
          <w:rFonts w:ascii="Arial" w:hAnsi="Arial" w:cs="Arial"/>
        </w:rPr>
        <w:t>defined as:</w:t>
      </w:r>
    </w:p>
    <w:p w14:paraId="24DC7A3B" w14:textId="0CECBC04" w:rsidR="00BB646D" w:rsidRPr="00A046EE" w:rsidRDefault="00BB646D" w:rsidP="00BB646D">
      <w:pPr>
        <w:spacing w:after="0" w:line="240" w:lineRule="auto"/>
        <w:jc w:val="both"/>
        <w:rPr>
          <w:rFonts w:ascii="Arial" w:hAnsi="Arial" w:cs="Arial"/>
        </w:rPr>
      </w:pPr>
      <m:oMathPara>
        <m:oMath>
          <m:r>
            <w:rPr>
              <w:rFonts w:ascii="Cambria Math" w:hAnsi="Cambria Math" w:cs="Arial"/>
            </w:rPr>
            <m:t>NMI(X,Y)=</m:t>
          </m:r>
          <m:f>
            <m:fPr>
              <m:ctrlPr>
                <w:rPr>
                  <w:rFonts w:ascii="Cambria Math" w:hAnsi="Cambria Math" w:cs="Arial"/>
                  <w:i/>
                </w:rPr>
              </m:ctrlPr>
            </m:fPr>
            <m:num>
              <m:r>
                <w:rPr>
                  <w:rFonts w:ascii="Cambria Math" w:hAnsi="Cambria Math" w:cs="Arial"/>
                </w:rPr>
                <m:t>MI(X,Y)</m:t>
              </m:r>
            </m:num>
            <m:den>
              <m:r>
                <w:rPr>
                  <w:rFonts w:ascii="Cambria Math" w:hAnsi="Cambria Math" w:cs="Arial"/>
                </w:rPr>
                <m:t>mean(H(X),H(Y))</m:t>
              </m:r>
            </m:den>
          </m:f>
        </m:oMath>
      </m:oMathPara>
    </w:p>
    <w:p w14:paraId="70F599D3" w14:textId="77777777" w:rsidR="00A046EE" w:rsidRPr="00884968" w:rsidRDefault="00A046EE" w:rsidP="00BB646D">
      <w:pPr>
        <w:spacing w:after="0" w:line="240" w:lineRule="auto"/>
        <w:jc w:val="both"/>
        <w:rPr>
          <w:rFonts w:ascii="Arial" w:hAnsi="Arial" w:cs="Arial"/>
        </w:rPr>
      </w:pPr>
    </w:p>
    <w:p w14:paraId="76D01C74" w14:textId="191B3295" w:rsidR="00884968" w:rsidRDefault="000B6C99" w:rsidP="00BB646D">
      <w:pPr>
        <w:spacing w:after="0" w:line="240" w:lineRule="auto"/>
        <w:jc w:val="both"/>
        <w:rPr>
          <w:rFonts w:ascii="Arial" w:hAnsi="Arial" w:cs="Arial"/>
        </w:rPr>
      </w:pPr>
      <m:oMath>
        <m:r>
          <m:rPr>
            <m:sty m:val="p"/>
          </m:rPr>
          <w:rPr>
            <w:rFonts w:ascii="Cambria Math" w:hAnsi="Cambria Math" w:cs="Arial"/>
          </w:rPr>
          <m:t xml:space="preserve">Higher </m:t>
        </m:r>
        <m:r>
          <w:rPr>
            <w:rFonts w:ascii="Cambria Math" w:hAnsi="Cambria Math" w:cs="Arial"/>
          </w:rPr>
          <m:t>AMI∈[0,1]</m:t>
        </m:r>
      </m:oMath>
      <w:r w:rsidR="00884968">
        <w:rPr>
          <w:rFonts w:ascii="Arial" w:hAnsi="Arial" w:cs="Arial"/>
        </w:rPr>
        <w:t xml:space="preserve"> means higher similarity.</w:t>
      </w:r>
    </w:p>
    <w:p w14:paraId="43704C94" w14:textId="77777777" w:rsidR="00A046EE" w:rsidRPr="00220EC1" w:rsidRDefault="00A046EE" w:rsidP="00BB646D">
      <w:pPr>
        <w:spacing w:after="0" w:line="240" w:lineRule="auto"/>
        <w:jc w:val="both"/>
        <w:rPr>
          <w:rFonts w:ascii="Arial" w:hAnsi="Arial" w:cs="Arial"/>
        </w:rPr>
      </w:pPr>
    </w:p>
    <w:p w14:paraId="3949E899" w14:textId="3638A757" w:rsidR="00BB646D" w:rsidRDefault="00BB646D" w:rsidP="008908FD">
      <w:pPr>
        <w:spacing w:after="0" w:line="240" w:lineRule="auto"/>
        <w:ind w:firstLine="420"/>
        <w:jc w:val="both"/>
        <w:rPr>
          <w:rFonts w:ascii="Arial" w:hAnsi="Arial" w:cs="Arial"/>
        </w:rPr>
      </w:pPr>
      <w:r w:rsidRPr="00F53ED5">
        <w:rPr>
          <w:rFonts w:ascii="Arial" w:hAnsi="Arial" w:cs="Arial"/>
          <w:b/>
          <w:bCs/>
        </w:rPr>
        <w:t>Homogeneity</w:t>
      </w:r>
      <w:r w:rsidRPr="00220EC1">
        <w:rPr>
          <w:rFonts w:ascii="Arial" w:hAnsi="Arial" w:cs="Arial"/>
        </w:rPr>
        <w:t xml:space="preserve"> measures </w:t>
      </w:r>
      <w:r w:rsidR="00F012CF">
        <w:rPr>
          <w:rFonts w:ascii="Arial" w:hAnsi="Arial" w:cs="Arial"/>
        </w:rPr>
        <w:t>to what extent</w:t>
      </w:r>
      <w:r w:rsidR="00861C2B">
        <w:rPr>
          <w:rFonts w:ascii="Arial" w:hAnsi="Arial" w:cs="Arial"/>
        </w:rPr>
        <w:t xml:space="preserve"> </w:t>
      </w:r>
      <w:r w:rsidRPr="00220EC1">
        <w:rPr>
          <w:rFonts w:ascii="Arial" w:hAnsi="Arial" w:cs="Arial"/>
        </w:rPr>
        <w:t xml:space="preserve">each cluster contains only members of a single class. </w:t>
      </w:r>
      <w:r w:rsidR="00BD62C5">
        <w:rPr>
          <w:rFonts w:ascii="Arial" w:hAnsi="Arial" w:cs="Arial"/>
        </w:rPr>
        <w:t xml:space="preserve">Higher </w:t>
      </w:r>
      <m:oMath>
        <m:r>
          <w:rPr>
            <w:rFonts w:ascii="Cambria Math" w:hAnsi="Cambria Math" w:cs="Arial"/>
          </w:rPr>
          <m:t>Homogeneity∈[0,1]</m:t>
        </m:r>
      </m:oMath>
      <w:r w:rsidR="00884968">
        <w:rPr>
          <w:rFonts w:ascii="Arial" w:hAnsi="Arial" w:cs="Arial"/>
        </w:rPr>
        <w:t xml:space="preserve"> means higher similarity.</w:t>
      </w:r>
    </w:p>
    <w:p w14:paraId="1DD1F1BE" w14:textId="77777777" w:rsidR="00F012CF" w:rsidRDefault="00F012CF" w:rsidP="008908FD">
      <w:pPr>
        <w:spacing w:after="0" w:line="240" w:lineRule="auto"/>
        <w:ind w:firstLine="420"/>
        <w:jc w:val="both"/>
        <w:rPr>
          <w:rFonts w:ascii="Arial" w:hAnsi="Arial" w:cs="Arial"/>
        </w:rPr>
      </w:pPr>
    </w:p>
    <w:p w14:paraId="43F76F42" w14:textId="1A33C830" w:rsidR="00884968" w:rsidRPr="00F012CF" w:rsidRDefault="00884968" w:rsidP="00BB646D">
      <w:pPr>
        <w:spacing w:after="0" w:line="240" w:lineRule="auto"/>
        <w:jc w:val="both"/>
        <w:rPr>
          <w:rFonts w:ascii="Arial" w:hAnsi="Arial" w:cs="Arial"/>
        </w:rPr>
      </w:pPr>
      <m:oMathPara>
        <m:oMath>
          <m:r>
            <w:rPr>
              <w:rFonts w:ascii="Cambria Math" w:eastAsia="MS Gothic" w:hAnsi="Cambria Math" w:cs="Arial"/>
            </w:rPr>
            <m:t>homogeneity</m:t>
          </m:r>
          <m:r>
            <w:rPr>
              <w:rFonts w:ascii="Cambria Math" w:hAnsi="Cambria Math" w:cs="Arial"/>
            </w:rPr>
            <m:t>=1-</m:t>
          </m:r>
          <m:f>
            <m:fPr>
              <m:ctrlPr>
                <w:rPr>
                  <w:rFonts w:ascii="Cambria Math" w:hAnsi="Cambria Math" w:cs="Arial"/>
                  <w:i/>
                </w:rPr>
              </m:ctrlPr>
            </m:fPr>
            <m:num>
              <m:r>
                <w:rPr>
                  <w:rFonts w:ascii="Cambria Math" w:hAnsi="Cambria Math" w:cs="Arial"/>
                </w:rPr>
                <m:t>H(C|K)</m:t>
              </m:r>
            </m:num>
            <m:den>
              <m:r>
                <w:rPr>
                  <w:rFonts w:ascii="Cambria Math" w:hAnsi="Cambria Math" w:cs="Arial"/>
                </w:rPr>
                <m:t>H(C)</m:t>
              </m:r>
            </m:den>
          </m:f>
        </m:oMath>
      </m:oMathPara>
    </w:p>
    <w:p w14:paraId="4F939BD3" w14:textId="77777777" w:rsidR="00F012CF" w:rsidRPr="00884968" w:rsidRDefault="00F012CF" w:rsidP="00BB646D">
      <w:pPr>
        <w:spacing w:after="0" w:line="240" w:lineRule="auto"/>
        <w:jc w:val="both"/>
        <w:rPr>
          <w:rFonts w:ascii="Arial" w:hAnsi="Arial" w:cs="Arial"/>
        </w:rPr>
      </w:pPr>
    </w:p>
    <w:p w14:paraId="043B5401" w14:textId="09375ABC" w:rsidR="00884968" w:rsidRPr="00220EC1" w:rsidRDefault="00884968" w:rsidP="00884968">
      <w:pPr>
        <w:spacing w:after="0" w:line="240" w:lineRule="auto"/>
        <w:jc w:val="both"/>
        <w:rPr>
          <w:rFonts w:ascii="Arial" w:hAnsi="Arial" w:cs="Arial"/>
        </w:rPr>
      </w:pPr>
      <w:r w:rsidRPr="00220EC1">
        <w:rPr>
          <w:rFonts w:ascii="Arial" w:hAnsi="Arial" w:cs="Arial"/>
        </w:rPr>
        <w:t xml:space="preserve">where </w:t>
      </w:r>
      <m:oMath>
        <m:r>
          <w:rPr>
            <w:rFonts w:ascii="Cambria Math" w:hAnsi="Cambria Math" w:cs="Arial"/>
          </w:rPr>
          <m:t>H(C|K)</m:t>
        </m:r>
      </m:oMath>
      <w:r w:rsidRPr="00220EC1">
        <w:rPr>
          <w:rFonts w:ascii="Arial" w:hAnsi="Arial" w:cs="Arial"/>
        </w:rPr>
        <w:t xml:space="preserve"> is the conditional entropy of the classes given </w:t>
      </w:r>
      <w:r w:rsidR="00F012CF">
        <w:rPr>
          <w:rFonts w:ascii="Arial" w:hAnsi="Arial" w:cs="Arial"/>
        </w:rPr>
        <w:t xml:space="preserve">as </w:t>
      </w:r>
      <w:r w:rsidRPr="00220EC1">
        <w:rPr>
          <w:rFonts w:ascii="Arial" w:hAnsi="Arial" w:cs="Arial"/>
        </w:rPr>
        <w:t xml:space="preserve">the cluster assignments </w:t>
      </w:r>
      <w:r w:rsidR="00F012CF">
        <w:rPr>
          <w:rFonts w:ascii="Arial" w:hAnsi="Arial" w:cs="Arial"/>
        </w:rPr>
        <w:t xml:space="preserve">and are written </w:t>
      </w:r>
      <w:r w:rsidRPr="00220EC1">
        <w:rPr>
          <w:rFonts w:ascii="Arial" w:hAnsi="Arial" w:cs="Arial"/>
        </w:rPr>
        <w:t>as:</w:t>
      </w:r>
    </w:p>
    <w:p w14:paraId="73124D0D" w14:textId="77777777" w:rsidR="00884968" w:rsidRPr="00220EC1" w:rsidRDefault="00884968" w:rsidP="00884968">
      <w:pPr>
        <w:spacing w:after="0" w:line="240" w:lineRule="auto"/>
        <w:jc w:val="both"/>
        <w:rPr>
          <w:rFonts w:ascii="Arial" w:hAnsi="Arial" w:cs="Arial"/>
        </w:rPr>
      </w:pPr>
      <m:oMathPara>
        <m:oMath>
          <m:r>
            <w:rPr>
              <w:rFonts w:ascii="Cambria Math" w:hAnsi="Cambria Math" w:cs="Arial"/>
            </w:rPr>
            <m:t>H(C|K)=-</m:t>
          </m:r>
          <m:nary>
            <m:naryPr>
              <m:chr m:val="∑"/>
              <m:ctrlPr>
                <w:rPr>
                  <w:rFonts w:ascii="Cambria Math" w:hAnsi="Cambria Math" w:cs="Arial"/>
                  <w:i/>
                </w:rPr>
              </m:ctrlPr>
            </m:naryPr>
            <m:sub>
              <m:r>
                <w:rPr>
                  <w:rFonts w:ascii="Cambria Math" w:hAnsi="Cambria Math" w:cs="Arial"/>
                </w:rPr>
                <m:t>c=1</m:t>
              </m:r>
            </m:sub>
            <m:sup>
              <m:r>
                <w:rPr>
                  <w:rFonts w:ascii="Cambria Math" w:hAnsi="Cambria Math" w:cs="Arial"/>
                </w:rPr>
                <m:t>|C|</m:t>
              </m:r>
            </m:sup>
            <m:e>
              <m:nary>
                <m:naryPr>
                  <m:chr m:val="∑"/>
                  <m:ctrlPr>
                    <w:rPr>
                      <w:rFonts w:ascii="Cambria Math" w:hAnsi="Cambria Math" w:cs="Arial"/>
                      <w:i/>
                    </w:rPr>
                  </m:ctrlPr>
                </m:naryPr>
                <m:sub>
                  <m:r>
                    <w:rPr>
                      <w:rFonts w:ascii="Cambria Math" w:hAnsi="Cambria Math" w:cs="Arial"/>
                    </w:rPr>
                    <m:t>k=1</m:t>
                  </m:r>
                </m:sub>
                <m:sup>
                  <m:r>
                    <w:rPr>
                      <w:rFonts w:ascii="Cambria Math" w:hAnsi="Cambria Math" w:cs="Arial"/>
                    </w:rPr>
                    <m:t>|K|</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c,k</m:t>
                          </m:r>
                        </m:sub>
                      </m:sSub>
                    </m:num>
                    <m:den>
                      <m:r>
                        <w:rPr>
                          <w:rFonts w:ascii="Cambria Math" w:hAnsi="Cambria Math" w:cs="Arial"/>
                        </w:rPr>
                        <m:t>n</m:t>
                      </m:r>
                    </m:den>
                  </m:f>
                </m:e>
              </m:nary>
            </m:e>
          </m:nary>
          <m:r>
            <w:rPr>
              <w:rFonts w:ascii="Cambria Math" w:eastAsia="MS Gothic" w:hAnsi="Cambria Math" w:cs="Arial"/>
            </w:rPr>
            <m:t>⋅</m:t>
          </m:r>
          <m:func>
            <m:funcPr>
              <m:ctrlPr>
                <w:rPr>
                  <w:rFonts w:ascii="Cambria Math" w:hAnsi="Cambria Math" w:cs="Arial"/>
                  <w:i/>
                </w:rPr>
              </m:ctrlPr>
            </m:funcPr>
            <m:fName>
              <m:r>
                <w:rPr>
                  <w:rFonts w:ascii="Cambria Math" w:hAnsi="Cambria Math" w:cs="Arial"/>
                </w:rPr>
                <m:t>log</m:t>
              </m:r>
            </m:fName>
            <m:e>
              <m:r>
                <w:rPr>
                  <w:rFonts w:ascii="Cambria Math" w:hAnsi="Cambria Math" w:cs="Arial"/>
                </w:rPr>
                <m:t>(</m:t>
              </m:r>
            </m:e>
          </m:func>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c,k</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k</m:t>
                  </m:r>
                </m:sub>
              </m:sSub>
            </m:den>
          </m:f>
          <m:r>
            <w:rPr>
              <w:rFonts w:ascii="Cambria Math" w:hAnsi="Cambria Math" w:cs="Arial"/>
            </w:rPr>
            <m:t>)</m:t>
          </m:r>
        </m:oMath>
      </m:oMathPara>
    </w:p>
    <w:p w14:paraId="49449344" w14:textId="77777777" w:rsidR="00F012CF" w:rsidRDefault="00F012CF" w:rsidP="00884968">
      <w:pPr>
        <w:spacing w:after="0" w:line="240" w:lineRule="auto"/>
        <w:jc w:val="both"/>
        <w:rPr>
          <w:rFonts w:ascii="Arial" w:hAnsi="Arial" w:cs="Arial"/>
        </w:rPr>
      </w:pPr>
    </w:p>
    <w:p w14:paraId="2022EFC0" w14:textId="36788CDF" w:rsidR="00884968" w:rsidRDefault="00F012CF" w:rsidP="00884968">
      <w:pPr>
        <w:spacing w:after="0" w:line="240" w:lineRule="auto"/>
        <w:jc w:val="both"/>
        <w:rPr>
          <w:rFonts w:ascii="Arial" w:hAnsi="Arial" w:cs="Arial"/>
        </w:rPr>
      </w:pPr>
      <w:r>
        <w:rPr>
          <w:rFonts w:ascii="Arial" w:hAnsi="Arial" w:cs="Arial"/>
        </w:rPr>
        <w:t xml:space="preserve">thus, </w:t>
      </w:r>
      <m:oMath>
        <m:r>
          <w:rPr>
            <w:rFonts w:ascii="Cambria Math" w:hAnsi="Cambria Math" w:cs="Arial"/>
          </w:rPr>
          <m:t>H(C)</m:t>
        </m:r>
      </m:oMath>
      <w:r w:rsidR="00884968" w:rsidRPr="00220EC1">
        <w:rPr>
          <w:rFonts w:ascii="Arial" w:hAnsi="Arial" w:cs="Arial"/>
        </w:rPr>
        <w:t xml:space="preserve"> is the entropy of the classes defined as:</w:t>
      </w:r>
    </w:p>
    <w:p w14:paraId="336BC6E2" w14:textId="77777777" w:rsidR="00F012CF" w:rsidRPr="00220EC1" w:rsidRDefault="00F012CF" w:rsidP="00884968">
      <w:pPr>
        <w:spacing w:after="0" w:line="240" w:lineRule="auto"/>
        <w:jc w:val="both"/>
        <w:rPr>
          <w:rFonts w:ascii="Arial" w:hAnsi="Arial" w:cs="Arial"/>
        </w:rPr>
      </w:pPr>
    </w:p>
    <w:p w14:paraId="77544E52" w14:textId="77777777" w:rsidR="00884968" w:rsidRPr="00220EC1" w:rsidRDefault="00884968" w:rsidP="00884968">
      <w:pPr>
        <w:spacing w:after="0" w:line="240" w:lineRule="auto"/>
        <w:jc w:val="both"/>
        <w:rPr>
          <w:rFonts w:ascii="Arial" w:hAnsi="Arial" w:cs="Arial"/>
        </w:rPr>
      </w:pPr>
      <m:oMathPara>
        <m:oMath>
          <m:r>
            <w:rPr>
              <w:rFonts w:ascii="Cambria Math" w:hAnsi="Cambria Math" w:cs="Arial"/>
            </w:rPr>
            <w:lastRenderedPageBreak/>
            <m:t>H(C|K)=-</m:t>
          </m:r>
          <m:nary>
            <m:naryPr>
              <m:chr m:val="∑"/>
              <m:ctrlPr>
                <w:rPr>
                  <w:rFonts w:ascii="Cambria Math" w:hAnsi="Cambria Math" w:cs="Arial"/>
                  <w:i/>
                </w:rPr>
              </m:ctrlPr>
            </m:naryPr>
            <m:sub>
              <m:r>
                <w:rPr>
                  <w:rFonts w:ascii="Cambria Math" w:hAnsi="Cambria Math" w:cs="Arial"/>
                </w:rPr>
                <m:t>c=1</m:t>
              </m:r>
            </m:sub>
            <m:sup>
              <m:r>
                <w:rPr>
                  <w:rFonts w:ascii="Cambria Math" w:hAnsi="Cambria Math" w:cs="Arial"/>
                </w:rPr>
                <m:t>|C|</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num>
                <m:den>
                  <m:r>
                    <w:rPr>
                      <w:rFonts w:ascii="Cambria Math" w:hAnsi="Cambria Math" w:cs="Arial"/>
                    </w:rPr>
                    <m:t>n</m:t>
                  </m:r>
                </m:den>
              </m:f>
            </m:e>
          </m:nary>
          <m:r>
            <w:rPr>
              <w:rFonts w:ascii="Cambria Math" w:eastAsia="MS Gothic" w:hAnsi="Cambria Math" w:cs="Arial"/>
            </w:rPr>
            <m:t>⋅</m:t>
          </m:r>
          <m:func>
            <m:funcPr>
              <m:ctrlPr>
                <w:rPr>
                  <w:rFonts w:ascii="Cambria Math" w:hAnsi="Cambria Math" w:cs="Arial"/>
                  <w:i/>
                </w:rPr>
              </m:ctrlPr>
            </m:funcPr>
            <m:fName>
              <m:r>
                <w:rPr>
                  <w:rFonts w:ascii="Cambria Math" w:hAnsi="Cambria Math" w:cs="Arial"/>
                </w:rPr>
                <m:t>log</m:t>
              </m:r>
            </m:fName>
            <m:e>
              <m:r>
                <w:rPr>
                  <w:rFonts w:ascii="Cambria Math" w:hAnsi="Cambria Math" w:cs="Arial"/>
                </w:rPr>
                <m:t>(</m:t>
              </m:r>
            </m:e>
          </m:func>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num>
            <m:den>
              <m:r>
                <w:rPr>
                  <w:rFonts w:ascii="Cambria Math" w:hAnsi="Cambria Math" w:cs="Arial"/>
                </w:rPr>
                <m:t>n</m:t>
              </m:r>
            </m:den>
          </m:f>
          <m:r>
            <w:rPr>
              <w:rFonts w:ascii="Cambria Math" w:hAnsi="Cambria Math" w:cs="Arial"/>
            </w:rPr>
            <m:t>)</m:t>
          </m:r>
        </m:oMath>
      </m:oMathPara>
    </w:p>
    <w:p w14:paraId="3DD4DDDD" w14:textId="77777777" w:rsidR="00F012CF" w:rsidRDefault="00F012CF" w:rsidP="00884968">
      <w:pPr>
        <w:spacing w:after="0" w:line="240" w:lineRule="auto"/>
        <w:jc w:val="both"/>
        <w:rPr>
          <w:rFonts w:ascii="Arial" w:hAnsi="Arial" w:cs="Arial"/>
        </w:rPr>
      </w:pPr>
    </w:p>
    <w:p w14:paraId="784D9B1E" w14:textId="461ECD05" w:rsidR="00884968" w:rsidRPr="00220EC1" w:rsidRDefault="00884968" w:rsidP="00884968">
      <w:pPr>
        <w:spacing w:after="0" w:line="240" w:lineRule="auto"/>
        <w:jc w:val="both"/>
        <w:rPr>
          <w:rFonts w:ascii="Arial" w:hAnsi="Arial" w:cs="Arial"/>
        </w:rPr>
      </w:pPr>
      <w:r w:rsidRPr="00220EC1">
        <w:rPr>
          <w:rFonts w:ascii="Arial" w:hAnsi="Arial" w:cs="Arial"/>
        </w:rPr>
        <w:t xml:space="preserve">where </w:t>
      </w:r>
      <m:oMath>
        <m:r>
          <w:rPr>
            <w:rFonts w:ascii="Cambria Math" w:hAnsi="Cambria Math" w:cs="Arial"/>
          </w:rPr>
          <m:t>n</m:t>
        </m:r>
      </m:oMath>
      <w:r w:rsidRPr="00220EC1">
        <w:rPr>
          <w:rFonts w:ascii="Arial" w:hAnsi="Arial" w:cs="Arial"/>
        </w:rPr>
        <w:t xml:space="preserve"> is the total number of samples</w:t>
      </w:r>
      <w:r w:rsidR="00F012CF">
        <w:rPr>
          <w:rFonts w:ascii="Arial" w:hAnsi="Arial"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r>
          <w:rPr>
            <w:rFonts w:ascii="Cambria Math" w:hAnsi="Cambria Math" w:cs="Arial"/>
          </w:rPr>
          <m:t xml:space="preserve"> </m:t>
        </m:r>
      </m:oMath>
      <w:r w:rsidRPr="00220EC1">
        <w:rPr>
          <w:rFonts w:ascii="Arial" w:hAnsi="Arial" w:cs="Arial"/>
        </w:rPr>
        <w:t>and</w:t>
      </w:r>
      <m:oMath>
        <m:sSub>
          <m:sSubPr>
            <m:ctrlPr>
              <w:rPr>
                <w:rFonts w:ascii="Cambria Math" w:hAnsi="Cambria Math" w:cs="Arial"/>
                <w:i/>
              </w:rPr>
            </m:ctrlPr>
          </m:sSubPr>
          <m:e>
            <m:r>
              <w:rPr>
                <w:rFonts w:ascii="Cambria Math" w:hAnsi="Cambria Math" w:cs="Arial"/>
              </w:rPr>
              <m:t xml:space="preserve"> n</m:t>
            </m:r>
          </m:e>
          <m:sub>
            <m:r>
              <w:rPr>
                <w:rFonts w:ascii="Cambria Math" w:hAnsi="Cambria Math" w:cs="Arial"/>
              </w:rPr>
              <m:t>k</m:t>
            </m:r>
          </m:sub>
        </m:sSub>
      </m:oMath>
      <w:r w:rsidRPr="00220EC1">
        <w:rPr>
          <w:rFonts w:ascii="Arial" w:hAnsi="Arial" w:cs="Arial"/>
        </w:rPr>
        <w:t xml:space="preserve"> are the number of samples</w:t>
      </w:r>
      <w:r w:rsidR="00BD62C5">
        <w:rPr>
          <w:rFonts w:ascii="Arial" w:hAnsi="Arial" w:cs="Arial"/>
        </w:rPr>
        <w:t>,</w:t>
      </w:r>
      <w:r w:rsidRPr="00220EC1">
        <w:rPr>
          <w:rFonts w:ascii="Arial" w:hAnsi="Arial" w:cs="Arial"/>
        </w:rPr>
        <w:t xml:space="preserve"> belonging to class </w:t>
      </w:r>
      <m:oMath>
        <m:r>
          <w:rPr>
            <w:rFonts w:ascii="Cambria Math" w:hAnsi="Cambria Math" w:cs="Arial"/>
          </w:rPr>
          <m:t xml:space="preserve">c </m:t>
        </m:r>
      </m:oMath>
      <w:r w:rsidRPr="00220EC1">
        <w:rPr>
          <w:rFonts w:ascii="Arial" w:hAnsi="Arial" w:cs="Arial"/>
        </w:rPr>
        <w:t xml:space="preserve">and cluster </w:t>
      </w:r>
      <m:oMath>
        <m:r>
          <w:rPr>
            <w:rFonts w:ascii="Cambria Math" w:hAnsi="Cambria Math" w:cs="Arial"/>
          </w:rPr>
          <m:t>k</m:t>
        </m:r>
      </m:oMath>
      <w:r w:rsidRPr="00220EC1">
        <w:rPr>
          <w:rFonts w:ascii="Arial" w:hAnsi="Arial" w:cs="Arial"/>
        </w:rPr>
        <w:t>,</w:t>
      </w:r>
      <w:r w:rsidR="00F012CF">
        <w:rPr>
          <w:rFonts w:ascii="Arial" w:hAnsi="Arial" w:cs="Arial"/>
        </w:rPr>
        <w:t xml:space="preserve"> </w:t>
      </w:r>
      <w:r w:rsidR="00F012CF" w:rsidRPr="00220EC1">
        <w:rPr>
          <w:rFonts w:ascii="Arial" w:hAnsi="Arial" w:cs="Arial"/>
        </w:rPr>
        <w:t>respectively</w:t>
      </w:r>
      <w:r w:rsidR="00F012CF">
        <w:rPr>
          <w:rFonts w:ascii="Arial" w:hAnsi="Arial" w:cs="Arial"/>
        </w:rPr>
        <w:t>.</w:t>
      </w:r>
      <w:r w:rsidRPr="00220EC1">
        <w:rPr>
          <w:rFonts w:ascii="Arial" w:hAnsi="Arial"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c,k</m:t>
            </m:r>
          </m:sub>
        </m:sSub>
        <m:r>
          <w:rPr>
            <w:rFonts w:ascii="Cambria Math" w:hAnsi="Cambria Math" w:cs="Arial"/>
          </w:rPr>
          <m:t xml:space="preserve"> </m:t>
        </m:r>
      </m:oMath>
      <w:r w:rsidRPr="00220EC1">
        <w:rPr>
          <w:rFonts w:ascii="Arial" w:hAnsi="Arial" w:cs="Arial"/>
        </w:rPr>
        <w:t xml:space="preserve">is the number of samples from class </w:t>
      </w:r>
      <m:oMath>
        <m:r>
          <w:rPr>
            <w:rFonts w:ascii="Cambria Math" w:hAnsi="Cambria Math" w:cs="Arial"/>
          </w:rPr>
          <m:t xml:space="preserve">c </m:t>
        </m:r>
      </m:oMath>
      <w:r w:rsidRPr="00220EC1">
        <w:rPr>
          <w:rFonts w:ascii="Arial" w:hAnsi="Arial" w:cs="Arial"/>
        </w:rPr>
        <w:t xml:space="preserve">assigned to cluster </w:t>
      </w:r>
      <m:oMath>
        <m:r>
          <w:rPr>
            <w:rFonts w:ascii="Cambria Math" w:hAnsi="Cambria Math" w:cs="Arial"/>
          </w:rPr>
          <m:t>k</m:t>
        </m:r>
      </m:oMath>
      <w:r w:rsidRPr="00220EC1">
        <w:rPr>
          <w:rFonts w:ascii="Arial" w:hAnsi="Arial" w:cs="Arial"/>
        </w:rPr>
        <w:t xml:space="preserve">.  </w:t>
      </w:r>
    </w:p>
    <w:p w14:paraId="32AEA8EA" w14:textId="77777777" w:rsidR="00F012CF" w:rsidRDefault="00F012CF" w:rsidP="008908FD">
      <w:pPr>
        <w:spacing w:after="0" w:line="240" w:lineRule="auto"/>
        <w:ind w:firstLine="420"/>
        <w:jc w:val="both"/>
        <w:rPr>
          <w:rFonts w:ascii="Arial" w:hAnsi="Arial" w:cs="Arial"/>
          <w:b/>
          <w:bCs/>
        </w:rPr>
      </w:pPr>
    </w:p>
    <w:p w14:paraId="636D1424" w14:textId="7C1AFED2" w:rsidR="00BB646D" w:rsidRDefault="00BB646D" w:rsidP="008908FD">
      <w:pPr>
        <w:spacing w:after="0" w:line="240" w:lineRule="auto"/>
        <w:ind w:firstLine="420"/>
        <w:jc w:val="both"/>
        <w:rPr>
          <w:rFonts w:ascii="Arial" w:hAnsi="Arial" w:cs="Arial"/>
        </w:rPr>
      </w:pPr>
      <w:r w:rsidRPr="00F53ED5">
        <w:rPr>
          <w:rFonts w:ascii="Arial" w:hAnsi="Arial" w:cs="Arial"/>
          <w:b/>
          <w:bCs/>
        </w:rPr>
        <w:t>Completeness</w:t>
      </w:r>
      <w:r w:rsidRPr="00220EC1">
        <w:rPr>
          <w:rFonts w:ascii="Arial" w:hAnsi="Arial" w:cs="Arial"/>
        </w:rPr>
        <w:t xml:space="preserve"> measures </w:t>
      </w:r>
      <w:r w:rsidR="007C59A6">
        <w:rPr>
          <w:rFonts w:ascii="Arial" w:hAnsi="Arial" w:cs="Arial"/>
        </w:rPr>
        <w:t xml:space="preserve">how much </w:t>
      </w:r>
      <w:r w:rsidRPr="00220EC1">
        <w:rPr>
          <w:rFonts w:ascii="Arial" w:hAnsi="Arial" w:cs="Arial"/>
        </w:rPr>
        <w:t>all members of a given class are assigned to the same cluster.</w:t>
      </w:r>
      <w:r w:rsidR="00884968">
        <w:rPr>
          <w:rFonts w:ascii="Arial" w:hAnsi="Arial" w:cs="Arial"/>
        </w:rPr>
        <w:t xml:space="preserve"> </w:t>
      </w:r>
      <w:r w:rsidR="000C49B4">
        <w:rPr>
          <w:rFonts w:ascii="Arial" w:hAnsi="Arial" w:cs="Arial"/>
        </w:rPr>
        <w:t xml:space="preserve">Higher </w:t>
      </w:r>
      <m:oMath>
        <m:r>
          <w:rPr>
            <w:rFonts w:ascii="Cambria Math" w:hAnsi="Cambria Math" w:cs="Arial"/>
          </w:rPr>
          <m:t>Completeness∈[0,1]</m:t>
        </m:r>
      </m:oMath>
      <w:r w:rsidR="00884968">
        <w:rPr>
          <w:rFonts w:ascii="Arial" w:hAnsi="Arial" w:cs="Arial"/>
        </w:rPr>
        <w:t xml:space="preserve"> means higher similarity.</w:t>
      </w:r>
    </w:p>
    <w:p w14:paraId="3CB94EFB" w14:textId="7A62C749" w:rsidR="00884968" w:rsidRDefault="00884968" w:rsidP="00BB646D">
      <w:pPr>
        <w:spacing w:after="0" w:line="240" w:lineRule="auto"/>
        <w:jc w:val="both"/>
        <w:rPr>
          <w:rFonts w:ascii="Arial" w:hAnsi="Arial" w:cs="Arial"/>
        </w:rPr>
      </w:pPr>
      <m:oMathPara>
        <m:oMath>
          <m:r>
            <w:rPr>
              <w:rFonts w:ascii="Cambria Math" w:hAnsi="Cambria Math" w:cs="Arial"/>
            </w:rPr>
            <m:t>completeness=1-</m:t>
          </m:r>
          <m:f>
            <m:fPr>
              <m:ctrlPr>
                <w:rPr>
                  <w:rFonts w:ascii="Cambria Math" w:hAnsi="Cambria Math" w:cs="Arial"/>
                  <w:i/>
                </w:rPr>
              </m:ctrlPr>
            </m:fPr>
            <m:num>
              <m:r>
                <w:rPr>
                  <w:rFonts w:ascii="Cambria Math" w:hAnsi="Cambria Math" w:cs="Arial"/>
                </w:rPr>
                <m:t>H(K|C)</m:t>
              </m:r>
            </m:num>
            <m:den>
              <m:r>
                <w:rPr>
                  <w:rFonts w:ascii="Cambria Math" w:hAnsi="Cambria Math" w:cs="Arial"/>
                </w:rPr>
                <m:t>H(K)</m:t>
              </m:r>
            </m:den>
          </m:f>
        </m:oMath>
      </m:oMathPara>
    </w:p>
    <w:p w14:paraId="714B9834" w14:textId="77777777" w:rsidR="00F012CF" w:rsidRDefault="00F012CF" w:rsidP="008908FD">
      <w:pPr>
        <w:spacing w:after="0" w:line="240" w:lineRule="auto"/>
        <w:ind w:firstLine="420"/>
        <w:jc w:val="both"/>
        <w:rPr>
          <w:rFonts w:ascii="Arial" w:hAnsi="Arial" w:cs="Arial"/>
          <w:b/>
          <w:bCs/>
        </w:rPr>
      </w:pPr>
    </w:p>
    <w:p w14:paraId="0B98E260" w14:textId="23864681" w:rsidR="00884968" w:rsidRPr="00220EC1" w:rsidRDefault="00884968" w:rsidP="008908FD">
      <w:pPr>
        <w:spacing w:after="0" w:line="240" w:lineRule="auto"/>
        <w:ind w:firstLine="420"/>
        <w:jc w:val="both"/>
        <w:rPr>
          <w:rFonts w:ascii="Arial" w:hAnsi="Arial" w:cs="Arial"/>
        </w:rPr>
      </w:pPr>
      <w:r w:rsidRPr="00F53ED5">
        <w:rPr>
          <w:rFonts w:ascii="Arial" w:hAnsi="Arial" w:cs="Arial"/>
          <w:b/>
          <w:bCs/>
        </w:rPr>
        <w:t>V-measure</w:t>
      </w:r>
      <w:r w:rsidRPr="00220EC1">
        <w:rPr>
          <w:rFonts w:ascii="Arial" w:hAnsi="Arial" w:cs="Arial"/>
        </w:rPr>
        <w:t xml:space="preserve"> is the harmonic mean of homogeneity and </w:t>
      </w:r>
      <w:r w:rsidR="00F012CF">
        <w:rPr>
          <w:rFonts w:ascii="Arial" w:hAnsi="Arial" w:cs="Arial"/>
        </w:rPr>
        <w:t xml:space="preserve">the </w:t>
      </w:r>
      <w:r w:rsidRPr="00220EC1">
        <w:rPr>
          <w:rFonts w:ascii="Arial" w:hAnsi="Arial" w:cs="Arial"/>
        </w:rPr>
        <w:t xml:space="preserve">completeness score. </w:t>
      </w:r>
    </w:p>
    <w:p w14:paraId="03313FDD" w14:textId="4278E17F" w:rsidR="00884968" w:rsidRPr="00220EC1" w:rsidRDefault="00AE64F7" w:rsidP="00884968">
      <w:pPr>
        <w:spacing w:after="0" w:line="240" w:lineRule="auto"/>
        <w:jc w:val="both"/>
        <w:rPr>
          <w:rFonts w:ascii="Arial" w:hAnsi="Arial" w:cs="Arial"/>
        </w:rPr>
      </w:pPr>
      <m:oMathPara>
        <m:oMath>
          <m:r>
            <w:rPr>
              <w:rFonts w:ascii="Cambria Math" w:hAnsi="Cambria Math" w:cs="Arial"/>
            </w:rPr>
            <m:t>Vmeasure=</m:t>
          </m:r>
          <m:f>
            <m:fPr>
              <m:ctrlPr>
                <w:rPr>
                  <w:rFonts w:ascii="Cambria Math" w:hAnsi="Cambria Math" w:cs="Arial"/>
                  <w:i/>
                </w:rPr>
              </m:ctrlPr>
            </m:fPr>
            <m:num>
              <m:r>
                <w:rPr>
                  <w:rFonts w:ascii="Cambria Math" w:hAnsi="Cambria Math" w:cs="Arial"/>
                </w:rPr>
                <m:t>2×</m:t>
              </m:r>
              <m:func>
                <m:funcPr>
                  <m:ctrlPr>
                    <w:rPr>
                      <w:rFonts w:ascii="Cambria Math" w:eastAsia="MS Gothic" w:hAnsi="Cambria Math" w:cs="Arial"/>
                      <w:i/>
                    </w:rPr>
                  </m:ctrlPr>
                </m:funcPr>
                <m:fName>
                  <m:r>
                    <w:rPr>
                      <w:rFonts w:ascii="Cambria Math" w:eastAsia="MS Gothic" w:hAnsi="Cambria Math" w:cs="Arial"/>
                    </w:rPr>
                    <m:t>h</m:t>
                  </m:r>
                  <m:r>
                    <w:rPr>
                      <w:rFonts w:ascii="Cambria Math" w:hAnsi="Cambria Math" w:cs="Arial"/>
                    </w:rPr>
                    <m:t>om</m:t>
                  </m:r>
                  <m:ctrlPr>
                    <w:rPr>
                      <w:rFonts w:ascii="Cambria Math" w:hAnsi="Cambria Math" w:cs="Arial"/>
                      <w:i/>
                    </w:rPr>
                  </m:ctrlPr>
                </m:fName>
                <m:e>
                  <m:r>
                    <w:rPr>
                      <w:rFonts w:ascii="Cambria Math" w:hAnsi="Cambria Math" w:cs="Arial"/>
                    </w:rPr>
                    <m:t>o</m:t>
                  </m:r>
                  <m:ctrlPr>
                    <w:rPr>
                      <w:rFonts w:ascii="Cambria Math" w:hAnsi="Cambria Math" w:cs="Arial"/>
                      <w:i/>
                    </w:rPr>
                  </m:ctrlPr>
                </m:e>
              </m:func>
              <m:r>
                <w:rPr>
                  <w:rFonts w:ascii="Cambria Math" w:hAnsi="Cambria Math" w:cs="Arial"/>
                </w:rPr>
                <m:t>geneity×completeness</m:t>
              </m:r>
            </m:num>
            <m:den>
              <m:func>
                <m:funcPr>
                  <m:ctrlPr>
                    <w:rPr>
                      <w:rFonts w:ascii="Cambria Math" w:eastAsia="MS Gothic" w:hAnsi="Cambria Math" w:cs="Arial"/>
                      <w:i/>
                    </w:rPr>
                  </m:ctrlPr>
                </m:funcPr>
                <m:fName>
                  <m:r>
                    <w:rPr>
                      <w:rFonts w:ascii="Cambria Math" w:eastAsia="MS Gothic" w:hAnsi="Cambria Math" w:cs="Arial"/>
                    </w:rPr>
                    <m:t>h</m:t>
                  </m:r>
                  <m:r>
                    <w:rPr>
                      <w:rFonts w:ascii="Cambria Math" w:hAnsi="Cambria Math" w:cs="Arial"/>
                    </w:rPr>
                    <m:t>om</m:t>
                  </m:r>
                  <m:ctrlPr>
                    <w:rPr>
                      <w:rFonts w:ascii="Cambria Math" w:hAnsi="Cambria Math" w:cs="Arial"/>
                      <w:i/>
                    </w:rPr>
                  </m:ctrlPr>
                </m:fName>
                <m:e>
                  <m:r>
                    <w:rPr>
                      <w:rFonts w:ascii="Cambria Math" w:hAnsi="Cambria Math" w:cs="Arial"/>
                    </w:rPr>
                    <m:t>o</m:t>
                  </m:r>
                  <m:ctrlPr>
                    <w:rPr>
                      <w:rFonts w:ascii="Cambria Math" w:hAnsi="Cambria Math" w:cs="Arial"/>
                      <w:i/>
                    </w:rPr>
                  </m:ctrlPr>
                </m:e>
              </m:func>
              <m:r>
                <w:rPr>
                  <w:rFonts w:ascii="Cambria Math" w:hAnsi="Cambria Math" w:cs="Arial"/>
                </w:rPr>
                <m:t>geneity+completeness</m:t>
              </m:r>
            </m:den>
          </m:f>
        </m:oMath>
      </m:oMathPara>
    </w:p>
    <w:p w14:paraId="6AAA8BC2" w14:textId="188447A1" w:rsidR="00BB646D" w:rsidRPr="00220EC1" w:rsidRDefault="000C49B4" w:rsidP="00BB646D">
      <w:pPr>
        <w:spacing w:after="0" w:line="240" w:lineRule="auto"/>
        <w:jc w:val="both"/>
        <w:rPr>
          <w:rFonts w:ascii="Arial" w:hAnsi="Arial" w:cs="Arial"/>
        </w:rPr>
      </w:pPr>
      <m:oMath>
        <m:r>
          <m:rPr>
            <m:sty m:val="p"/>
          </m:rPr>
          <w:rPr>
            <w:rFonts w:ascii="Cambria Math" w:hAnsi="Cambria Math" w:cs="Arial"/>
          </w:rPr>
          <m:t xml:space="preserve">Higher </m:t>
        </m:r>
        <m:r>
          <w:rPr>
            <w:rFonts w:ascii="Cambria Math" w:hAnsi="Cambria Math" w:cs="Arial"/>
          </w:rPr>
          <m:t>Vmeasure∈[0,1]</m:t>
        </m:r>
      </m:oMath>
      <w:r w:rsidR="00AE64F7">
        <w:rPr>
          <w:rFonts w:ascii="Arial" w:hAnsi="Arial" w:cs="Arial"/>
        </w:rPr>
        <w:t xml:space="preserve"> means higher similarity.</w:t>
      </w:r>
      <w:r w:rsidR="00F53ED5">
        <w:rPr>
          <w:rFonts w:ascii="Arial" w:hAnsi="Arial" w:cs="Arial"/>
        </w:rPr>
        <w:t xml:space="preserve">                                </w:t>
      </w:r>
      <w:r w:rsidR="00BB646D" w:rsidRPr="00220EC1">
        <w:rPr>
          <w:rFonts w:ascii="Arial" w:hAnsi="Arial" w:cs="Arial"/>
        </w:rPr>
        <w:t xml:space="preserve"> </w:t>
      </w:r>
    </w:p>
    <w:p w14:paraId="4974DE70" w14:textId="77777777" w:rsidR="00F012CF" w:rsidRDefault="00F012CF" w:rsidP="008908FD">
      <w:pPr>
        <w:spacing w:after="0" w:line="240" w:lineRule="auto"/>
        <w:ind w:firstLine="420"/>
        <w:jc w:val="both"/>
        <w:rPr>
          <w:rFonts w:ascii="Arial" w:hAnsi="Arial" w:cs="Arial"/>
          <w:b/>
          <w:bCs/>
        </w:rPr>
      </w:pPr>
      <w:bookmarkStart w:id="0" w:name="_Hlk45646073"/>
    </w:p>
    <w:p w14:paraId="2A78E32A" w14:textId="77777777" w:rsidR="00F012CF" w:rsidRDefault="00F012CF" w:rsidP="008908FD">
      <w:pPr>
        <w:spacing w:after="0" w:line="240" w:lineRule="auto"/>
        <w:ind w:firstLine="420"/>
        <w:jc w:val="both"/>
        <w:rPr>
          <w:rFonts w:ascii="Arial" w:hAnsi="Arial" w:cs="Arial"/>
          <w:b/>
          <w:bCs/>
        </w:rPr>
      </w:pPr>
    </w:p>
    <w:p w14:paraId="2BC50986" w14:textId="7192DEC3" w:rsidR="00BB646D" w:rsidRPr="00220EC1" w:rsidRDefault="00BB646D" w:rsidP="008908FD">
      <w:pPr>
        <w:spacing w:after="0" w:line="240" w:lineRule="auto"/>
        <w:ind w:firstLine="420"/>
        <w:jc w:val="both"/>
        <w:rPr>
          <w:rFonts w:ascii="Arial" w:hAnsi="Arial" w:cs="Arial"/>
        </w:rPr>
      </w:pPr>
      <w:r w:rsidRPr="00F53ED5">
        <w:rPr>
          <w:rFonts w:ascii="Arial" w:hAnsi="Arial" w:cs="Arial"/>
          <w:b/>
          <w:bCs/>
        </w:rPr>
        <w:t xml:space="preserve">Fowlkes-Mallows </w:t>
      </w:r>
      <w:r w:rsidR="00453715">
        <w:rPr>
          <w:rFonts w:ascii="Arial" w:hAnsi="Arial" w:cs="Arial"/>
          <w:b/>
          <w:bCs/>
        </w:rPr>
        <w:t>index</w:t>
      </w:r>
      <w:r w:rsidRPr="00220EC1">
        <w:rPr>
          <w:rFonts w:ascii="Arial" w:hAnsi="Arial" w:cs="Arial"/>
        </w:rPr>
        <w:t xml:space="preserve"> </w:t>
      </w:r>
      <w:bookmarkEnd w:id="0"/>
      <w:r w:rsidR="00F53ED5">
        <w:rPr>
          <w:rFonts w:ascii="Arial" w:hAnsi="Arial" w:cs="Arial"/>
        </w:rPr>
        <w:t>(</w:t>
      </w:r>
      <w:r w:rsidRPr="00220EC1">
        <w:rPr>
          <w:rFonts w:ascii="Arial" w:hAnsi="Arial" w:cs="Arial"/>
        </w:rPr>
        <w:t>FMI</w:t>
      </w:r>
      <w:r w:rsidR="00F53ED5">
        <w:rPr>
          <w:rFonts w:ascii="Arial" w:hAnsi="Arial" w:cs="Arial"/>
        </w:rPr>
        <w:t>)</w:t>
      </w:r>
      <w:r w:rsidRPr="00220EC1">
        <w:rPr>
          <w:rFonts w:ascii="Arial" w:hAnsi="Arial" w:cs="Arial"/>
        </w:rPr>
        <w:t xml:space="preserve"> is defined as the geometric means of the pairwise precision and recall:</w:t>
      </w:r>
    </w:p>
    <w:p w14:paraId="410B14F3" w14:textId="77777777" w:rsidR="00BB646D" w:rsidRPr="00220EC1" w:rsidRDefault="00BB646D" w:rsidP="00BB646D">
      <w:pPr>
        <w:spacing w:after="0" w:line="240" w:lineRule="auto"/>
        <w:jc w:val="both"/>
        <w:rPr>
          <w:rFonts w:ascii="Arial" w:hAnsi="Arial" w:cs="Arial"/>
        </w:rPr>
      </w:pPr>
      <m:oMathPara>
        <m:oMath>
          <m:r>
            <w:rPr>
              <w:rFonts w:ascii="Cambria Math" w:hAnsi="Cambria Math" w:cs="Arial"/>
            </w:rPr>
            <m:t>FMI=</m:t>
          </m:r>
          <m:f>
            <m:fPr>
              <m:ctrlPr>
                <w:rPr>
                  <w:rFonts w:ascii="Cambria Math" w:hAnsi="Cambria Math" w:cs="Arial"/>
                  <w:i/>
                </w:rPr>
              </m:ctrlPr>
            </m:fPr>
            <m:num>
              <m:r>
                <w:rPr>
                  <w:rFonts w:ascii="Cambria Math" w:hAnsi="Cambria Math" w:cs="Arial"/>
                </w:rPr>
                <m:t>TP</m:t>
              </m:r>
            </m:num>
            <m:den>
              <m:rad>
                <m:radPr>
                  <m:degHide m:val="1"/>
                  <m:ctrlPr>
                    <w:rPr>
                      <w:rFonts w:ascii="Cambria Math" w:hAnsi="Cambria Math" w:cs="Arial"/>
                      <w:i/>
                    </w:rPr>
                  </m:ctrlPr>
                </m:radPr>
                <m:deg/>
                <m:e>
                  <m:r>
                    <w:rPr>
                      <w:rFonts w:ascii="Cambria Math" w:hAnsi="Cambria Math" w:cs="Arial"/>
                    </w:rPr>
                    <m:t>(TP+FP)(TP+FN)</m:t>
                  </m:r>
                </m:e>
              </m:rad>
            </m:den>
          </m:f>
        </m:oMath>
      </m:oMathPara>
    </w:p>
    <w:p w14:paraId="7DD3FE44" w14:textId="77777777" w:rsidR="00AE64F7" w:rsidRDefault="00BB646D" w:rsidP="00BB646D">
      <w:pPr>
        <w:spacing w:after="0" w:line="240" w:lineRule="auto"/>
        <w:jc w:val="both"/>
        <w:rPr>
          <w:rFonts w:ascii="Arial" w:hAnsi="Arial" w:cs="Arial"/>
        </w:rPr>
      </w:pPr>
      <w:r w:rsidRPr="00220EC1">
        <w:rPr>
          <w:rFonts w:ascii="Arial" w:hAnsi="Arial" w:cs="Arial"/>
        </w:rPr>
        <w:t>where TP is the true positive, FP is the false positive, and FN is the false negative.</w:t>
      </w:r>
    </w:p>
    <w:p w14:paraId="612F7BC0" w14:textId="452D6C71" w:rsidR="00BB646D" w:rsidRDefault="0095768E" w:rsidP="00BB646D">
      <w:pPr>
        <w:spacing w:after="0" w:line="240" w:lineRule="auto"/>
        <w:jc w:val="both"/>
        <w:rPr>
          <w:rFonts w:ascii="Arial" w:hAnsi="Arial" w:cs="Arial"/>
        </w:rPr>
      </w:pPr>
      <m:oMath>
        <m:r>
          <m:rPr>
            <m:sty m:val="p"/>
          </m:rPr>
          <w:rPr>
            <w:rFonts w:ascii="Cambria Math" w:hAnsi="Cambria Math" w:cs="Arial"/>
          </w:rPr>
          <m:t xml:space="preserve">A higher </m:t>
        </m:r>
        <m:r>
          <w:rPr>
            <w:rFonts w:ascii="Cambria Math" w:hAnsi="Cambria Math" w:cs="Arial"/>
          </w:rPr>
          <m:t>FMI∈[0,1]</m:t>
        </m:r>
      </m:oMath>
      <w:r w:rsidR="00AE64F7">
        <w:rPr>
          <w:rFonts w:ascii="Arial" w:hAnsi="Arial" w:cs="Arial"/>
        </w:rPr>
        <w:t xml:space="preserve"> means </w:t>
      </w:r>
      <w:r w:rsidR="00F012CF">
        <w:rPr>
          <w:rFonts w:ascii="Arial" w:hAnsi="Arial" w:cs="Arial"/>
        </w:rPr>
        <w:t xml:space="preserve">a </w:t>
      </w:r>
      <w:r w:rsidR="00AE64F7">
        <w:rPr>
          <w:rFonts w:ascii="Arial" w:hAnsi="Arial" w:cs="Arial"/>
        </w:rPr>
        <w:t>higher similarity.</w:t>
      </w:r>
      <w:r w:rsidR="00BB646D" w:rsidRPr="00220EC1">
        <w:rPr>
          <w:rFonts w:ascii="Arial" w:hAnsi="Arial" w:cs="Arial"/>
        </w:rPr>
        <w:t xml:space="preserve"> </w:t>
      </w:r>
    </w:p>
    <w:p w14:paraId="516C0C2D" w14:textId="77777777" w:rsidR="00F012CF" w:rsidRPr="00220EC1" w:rsidRDefault="00F012CF" w:rsidP="00BB646D">
      <w:pPr>
        <w:spacing w:after="0" w:line="240" w:lineRule="auto"/>
        <w:jc w:val="both"/>
        <w:rPr>
          <w:rFonts w:ascii="Arial" w:hAnsi="Arial" w:cs="Arial"/>
        </w:rPr>
      </w:pPr>
    </w:p>
    <w:p w14:paraId="36CDE137" w14:textId="03FC9A01" w:rsidR="00BB646D" w:rsidRPr="00220EC1" w:rsidRDefault="00BB646D" w:rsidP="001D12F5">
      <w:pPr>
        <w:spacing w:after="0" w:line="240" w:lineRule="auto"/>
        <w:ind w:firstLine="420"/>
        <w:jc w:val="both"/>
        <w:rPr>
          <w:rFonts w:ascii="Arial" w:hAnsi="Arial" w:cs="Arial"/>
        </w:rPr>
      </w:pPr>
      <w:r w:rsidRPr="00F53ED5">
        <w:rPr>
          <w:rFonts w:ascii="Arial" w:hAnsi="Arial" w:cs="Arial"/>
          <w:b/>
          <w:bCs/>
        </w:rPr>
        <w:t>Calinski-Harabasz score</w:t>
      </w:r>
      <w:r w:rsidRPr="00220EC1">
        <w:rPr>
          <w:rFonts w:ascii="Arial" w:hAnsi="Arial" w:cs="Arial"/>
        </w:rPr>
        <w:t xml:space="preserve">, </w:t>
      </w:r>
      <w:r w:rsidR="0095768E">
        <w:rPr>
          <w:rFonts w:ascii="Arial" w:hAnsi="Arial" w:cs="Arial"/>
        </w:rPr>
        <w:t xml:space="preserve">also </w:t>
      </w:r>
      <w:r w:rsidRPr="00220EC1">
        <w:rPr>
          <w:rFonts w:ascii="Arial" w:hAnsi="Arial" w:cs="Arial"/>
        </w:rPr>
        <w:t>known as the variance ratio criterion, is the ratio of the between-clusters dispersion and inter-cluster dispersion for all clusters</w:t>
      </w:r>
      <w:r w:rsidR="006E1C43">
        <w:rPr>
          <w:rFonts w:ascii="Arial" w:hAnsi="Arial" w:cs="Arial"/>
        </w:rPr>
        <w:t xml:space="preserve">, </w:t>
      </w:r>
      <w:r w:rsidRPr="00220EC1">
        <w:rPr>
          <w:rFonts w:ascii="Arial" w:hAnsi="Arial" w:cs="Arial"/>
        </w:rPr>
        <w:t>where dispersion is defined as the sum of distances squared</w:t>
      </w:r>
      <w:r w:rsidR="006E1C43">
        <w:rPr>
          <w:rFonts w:ascii="Arial" w:hAnsi="Arial" w:cs="Arial"/>
        </w:rPr>
        <w:t xml:space="preserve">. </w:t>
      </w:r>
      <w:r w:rsidRPr="00220EC1">
        <w:rPr>
          <w:rFonts w:ascii="Arial" w:hAnsi="Arial" w:cs="Arial"/>
        </w:rPr>
        <w:t xml:space="preserve">For a set of data </w:t>
      </w:r>
      <m:oMath>
        <m:r>
          <w:rPr>
            <w:rFonts w:ascii="Cambria Math" w:hAnsi="Cambria Math" w:cs="Arial"/>
          </w:rPr>
          <m:t>E</m:t>
        </m:r>
      </m:oMath>
      <w:r w:rsidRPr="00220EC1">
        <w:rPr>
          <w:rFonts w:ascii="Arial" w:hAnsi="Arial" w:cs="Arial"/>
        </w:rPr>
        <w:t xml:space="preserve"> of size </w:t>
      </w:r>
      <m:oMath>
        <m:sSub>
          <m:sSubPr>
            <m:ctrlPr>
              <w:rPr>
                <w:rFonts w:ascii="Cambria Math" w:hAnsi="Cambria Math" w:cs="Arial"/>
                <w:i/>
              </w:rPr>
            </m:ctrlPr>
          </m:sSubPr>
          <m:e>
            <m:r>
              <w:rPr>
                <w:rFonts w:ascii="Cambria Math" w:hAnsi="Cambria Math" w:cs="Arial"/>
              </w:rPr>
              <m:t>n</m:t>
            </m:r>
          </m:e>
          <m:sub>
            <m:r>
              <w:rPr>
                <w:rFonts w:ascii="Cambria Math" w:hAnsi="Cambria Math" w:cs="Arial"/>
              </w:rPr>
              <m:t>E</m:t>
            </m:r>
          </m:sub>
        </m:sSub>
      </m:oMath>
      <w:r w:rsidRPr="00220EC1">
        <w:rPr>
          <w:rFonts w:ascii="Arial" w:hAnsi="Arial" w:cs="Arial"/>
        </w:rPr>
        <w:t xml:space="preserve"> which </w:t>
      </w:r>
      <w:r w:rsidR="000D13FD">
        <w:rPr>
          <w:rFonts w:ascii="Arial" w:hAnsi="Arial" w:cs="Arial"/>
        </w:rPr>
        <w:t>is</w:t>
      </w:r>
      <w:r w:rsidRPr="00220EC1">
        <w:rPr>
          <w:rFonts w:ascii="Arial" w:hAnsi="Arial" w:cs="Arial"/>
        </w:rPr>
        <w:t xml:space="preserve"> clustered into </w:t>
      </w:r>
      <m:oMath>
        <m:r>
          <w:rPr>
            <w:rFonts w:ascii="Cambria Math" w:hAnsi="Cambria Math" w:cs="Arial"/>
          </w:rPr>
          <m:t>k</m:t>
        </m:r>
      </m:oMath>
      <w:r w:rsidRPr="00220EC1">
        <w:rPr>
          <w:rFonts w:ascii="Arial" w:hAnsi="Arial" w:cs="Arial"/>
        </w:rPr>
        <w:t xml:space="preserve"> clusters, the Calinski-Harabasz score </w:t>
      </w:r>
      <w:r w:rsidRPr="001D12F5">
        <w:rPr>
          <w:rFonts w:ascii="Arial" w:hAnsi="Arial" w:cs="Arial"/>
          <w:i/>
          <w:iCs/>
        </w:rPr>
        <w:t>s</w:t>
      </w:r>
      <w:r w:rsidRPr="00220EC1">
        <w:rPr>
          <w:rFonts w:ascii="Arial" w:hAnsi="Arial" w:cs="Arial"/>
        </w:rPr>
        <w:t xml:space="preserve"> is defined as the ratio of the between-clusters dispersion mean and the within-cluster dispersion:</w:t>
      </w:r>
    </w:p>
    <w:p w14:paraId="1345D9B1" w14:textId="77777777" w:rsidR="00BB646D" w:rsidRPr="00220EC1" w:rsidRDefault="00BB646D" w:rsidP="00BB646D">
      <w:pPr>
        <w:spacing w:after="0" w:line="240" w:lineRule="auto"/>
        <w:jc w:val="both"/>
        <w:rPr>
          <w:rFonts w:ascii="Arial" w:hAnsi="Arial" w:cs="Arial"/>
        </w:rPr>
      </w:pPr>
      <m:oMathPara>
        <m:oMath>
          <m:r>
            <w:rPr>
              <w:rFonts w:ascii="Cambria Math" w:hAnsi="Cambria Math" w:cs="Arial"/>
            </w:rPr>
            <m:t>s=</m:t>
          </m:r>
          <m:f>
            <m:fPr>
              <m:ctrlPr>
                <w:rPr>
                  <w:rFonts w:ascii="Cambria Math" w:hAnsi="Cambria Math" w:cs="Arial"/>
                  <w:i/>
                </w:rPr>
              </m:ctrlPr>
            </m:fPr>
            <m:num>
              <m:r>
                <w:rPr>
                  <w:rFonts w:ascii="Cambria Math" w:hAnsi="Cambria Math" w:cs="Arial"/>
                </w:rPr>
                <m:t>tr(</m:t>
              </m:r>
              <m:sSub>
                <m:sSubPr>
                  <m:ctrlPr>
                    <w:rPr>
                      <w:rFonts w:ascii="Cambria Math" w:hAnsi="Cambria Math" w:cs="Arial"/>
                      <w:i/>
                    </w:rPr>
                  </m:ctrlPr>
                </m:sSubPr>
                <m:e>
                  <m:r>
                    <w:rPr>
                      <w:rFonts w:ascii="Cambria Math" w:hAnsi="Cambria Math" w:cs="Arial"/>
                    </w:rPr>
                    <m:t>B</m:t>
                  </m:r>
                </m:e>
                <m:sub>
                  <m:r>
                    <w:rPr>
                      <w:rFonts w:ascii="Cambria Math" w:hAnsi="Cambria Math" w:cs="Arial"/>
                    </w:rPr>
                    <m:t>k</m:t>
                  </m:r>
                </m:sub>
              </m:sSub>
              <m:r>
                <w:rPr>
                  <w:rFonts w:ascii="Cambria Math" w:hAnsi="Cambria Math" w:cs="Arial"/>
                </w:rPr>
                <m:t>)</m:t>
              </m:r>
            </m:num>
            <m:den>
              <m:r>
                <w:rPr>
                  <w:rFonts w:ascii="Cambria Math" w:hAnsi="Cambria Math" w:cs="Arial"/>
                </w:rPr>
                <m:t>tr(</m:t>
              </m:r>
              <m:sSub>
                <m:sSubPr>
                  <m:ctrlPr>
                    <w:rPr>
                      <w:rFonts w:ascii="Cambria Math" w:hAnsi="Cambria Math" w:cs="Arial"/>
                      <w:i/>
                    </w:rPr>
                  </m:ctrlPr>
                </m:sSubPr>
                <m:e>
                  <m:r>
                    <w:rPr>
                      <w:rFonts w:ascii="Cambria Math" w:hAnsi="Cambria Math" w:cs="Arial"/>
                    </w:rPr>
                    <m:t>W</m:t>
                  </m:r>
                </m:e>
                <m:sub>
                  <m:r>
                    <w:rPr>
                      <w:rFonts w:ascii="Cambria Math" w:hAnsi="Cambria Math" w:cs="Arial"/>
                    </w:rPr>
                    <m:t>k</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E</m:t>
                  </m:r>
                </m:sub>
              </m:sSub>
              <m:r>
                <w:rPr>
                  <w:rFonts w:ascii="Cambria Math" w:hAnsi="Cambria Math" w:cs="Arial"/>
                </w:rPr>
                <m:t>-k</m:t>
              </m:r>
            </m:num>
            <m:den>
              <m:r>
                <w:rPr>
                  <w:rFonts w:ascii="Cambria Math" w:hAnsi="Cambria Math" w:cs="Arial"/>
                </w:rPr>
                <m:t>k-1</m:t>
              </m:r>
            </m:den>
          </m:f>
        </m:oMath>
      </m:oMathPara>
    </w:p>
    <w:p w14:paraId="79BD258D" w14:textId="4E36EE37" w:rsidR="00BB646D" w:rsidRPr="00220EC1" w:rsidRDefault="009B75CE" w:rsidP="00BB646D">
      <w:pPr>
        <w:spacing w:after="0" w:line="240" w:lineRule="auto"/>
        <w:jc w:val="both"/>
        <w:rPr>
          <w:rFonts w:ascii="Arial" w:hAnsi="Arial" w:cs="Arial"/>
        </w:rPr>
      </w:pPr>
      <w:r>
        <w:rPr>
          <w:rFonts w:ascii="Arial" w:hAnsi="Arial" w:cs="Arial"/>
        </w:rPr>
        <w:t>w</w:t>
      </w:r>
      <w:r w:rsidRPr="00220EC1">
        <w:rPr>
          <w:rFonts w:ascii="Arial" w:hAnsi="Arial" w:cs="Arial"/>
        </w:rPr>
        <w:t xml:space="preserve">here </w:t>
      </w:r>
      <m:oMath>
        <m:r>
          <w:rPr>
            <w:rFonts w:ascii="Cambria Math" w:hAnsi="Cambria Math" w:cs="Arial"/>
          </w:rPr>
          <m:t>tr(</m:t>
        </m:r>
        <m:sSub>
          <m:sSubPr>
            <m:ctrlPr>
              <w:rPr>
                <w:rFonts w:ascii="Cambria Math" w:hAnsi="Cambria Math" w:cs="Arial"/>
                <w:i/>
              </w:rPr>
            </m:ctrlPr>
          </m:sSubPr>
          <m:e>
            <m:r>
              <w:rPr>
                <w:rFonts w:ascii="Cambria Math" w:hAnsi="Cambria Math" w:cs="Arial"/>
              </w:rPr>
              <m:t>B</m:t>
            </m:r>
          </m:e>
          <m:sub>
            <m:r>
              <w:rPr>
                <w:rFonts w:ascii="Cambria Math" w:hAnsi="Cambria Math" w:cs="Arial"/>
              </w:rPr>
              <m:t>k</m:t>
            </m:r>
          </m:sub>
        </m:sSub>
        <m:r>
          <w:rPr>
            <w:rFonts w:ascii="Cambria Math" w:hAnsi="Cambria Math" w:cs="Arial"/>
          </w:rPr>
          <m:t>)</m:t>
        </m:r>
      </m:oMath>
      <w:r w:rsidR="00BB646D" w:rsidRPr="00220EC1">
        <w:rPr>
          <w:rFonts w:ascii="Arial" w:hAnsi="Arial" w:cs="Arial"/>
        </w:rPr>
        <w:t xml:space="preserve"> is </w:t>
      </w:r>
      <w:r w:rsidR="008908FD">
        <w:rPr>
          <w:rFonts w:ascii="Arial" w:hAnsi="Arial" w:cs="Arial"/>
        </w:rPr>
        <w:t xml:space="preserve">the </w:t>
      </w:r>
      <w:r w:rsidR="00BB646D" w:rsidRPr="00220EC1">
        <w:rPr>
          <w:rFonts w:ascii="Arial" w:hAnsi="Arial" w:cs="Arial"/>
        </w:rPr>
        <w:t>trace of the between</w:t>
      </w:r>
      <w:r w:rsidR="008908FD">
        <w:rPr>
          <w:rFonts w:ascii="Arial" w:hAnsi="Arial" w:cs="Arial"/>
        </w:rPr>
        <w:t>-</w:t>
      </w:r>
      <w:r w:rsidR="00BB646D" w:rsidRPr="00220EC1">
        <w:rPr>
          <w:rFonts w:ascii="Arial" w:hAnsi="Arial" w:cs="Arial"/>
        </w:rPr>
        <w:t xml:space="preserve">group dispersion matrix and </w:t>
      </w:r>
      <m:oMath>
        <m:r>
          <w:rPr>
            <w:rFonts w:ascii="Cambria Math" w:hAnsi="Cambria Math" w:cs="Arial"/>
          </w:rPr>
          <m:t>tr</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k</m:t>
                </m:r>
              </m:sub>
            </m:sSub>
          </m:e>
        </m:d>
        <m:r>
          <w:rPr>
            <w:rFonts w:ascii="Cambria Math" w:hAnsi="Cambria Math" w:cs="Arial"/>
          </w:rPr>
          <m:t xml:space="preserve"> </m:t>
        </m:r>
      </m:oMath>
      <w:r w:rsidR="00BB646D" w:rsidRPr="00220EC1">
        <w:rPr>
          <w:rFonts w:ascii="Arial" w:hAnsi="Arial" w:cs="Arial"/>
        </w:rPr>
        <w:t>is the trace of the within-cluster dispersion matrix defined by:</w:t>
      </w:r>
    </w:p>
    <w:p w14:paraId="685692A6" w14:textId="77777777" w:rsidR="00BB646D" w:rsidRPr="00220EC1" w:rsidRDefault="00B132FA" w:rsidP="00BB646D">
      <w:pPr>
        <w:spacing w:after="0" w:line="24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k</m:t>
              </m:r>
            </m:sub>
          </m:sSub>
          <m:r>
            <w:rPr>
              <w:rFonts w:ascii="Cambria Math" w:hAnsi="Cambria Math" w:cs="Arial"/>
            </w:rPr>
            <m:t>=</m:t>
          </m:r>
          <m:nary>
            <m:naryPr>
              <m:chr m:val="∑"/>
              <m:ctrlPr>
                <w:rPr>
                  <w:rFonts w:ascii="Cambria Math" w:hAnsi="Cambria Math" w:cs="Arial"/>
                  <w:i/>
                </w:rPr>
              </m:ctrlPr>
            </m:naryPr>
            <m:sub>
              <m:r>
                <w:rPr>
                  <w:rFonts w:ascii="Cambria Math" w:hAnsi="Cambria Math" w:cs="Arial"/>
                </w:rPr>
                <m:t>q=1</m:t>
              </m:r>
            </m:sub>
            <m:sup>
              <m:r>
                <w:rPr>
                  <w:rFonts w:ascii="Cambria Math" w:hAnsi="Cambria Math" w:cs="Arial"/>
                </w:rPr>
                <m:t>k</m:t>
              </m:r>
            </m:sup>
            <m:e>
              <m:nary>
                <m:naryPr>
                  <m:chr m:val="∑"/>
                  <m:supHide m:val="1"/>
                  <m:ctrlPr>
                    <w:rPr>
                      <w:rFonts w:ascii="Cambria Math" w:hAnsi="Cambria Math" w:cs="Arial"/>
                      <w:i/>
                    </w:rPr>
                  </m:ctrlPr>
                </m:naryPr>
                <m:sub>
                  <m:r>
                    <w:rPr>
                      <w:rFonts w:ascii="Cambria Math" w:hAnsi="Cambria Math" w:cs="Arial"/>
                    </w:rPr>
                    <m:t>x</m:t>
                  </m:r>
                  <m:r>
                    <w:rPr>
                      <w:rFonts w:ascii="Cambria Math" w:eastAsia="宋体"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q</m:t>
                      </m:r>
                    </m:sub>
                  </m:sSub>
                </m:sub>
                <m:sup/>
                <m:e>
                  <m:r>
                    <w:rPr>
                      <w:rFonts w:ascii="Cambria Math" w:hAnsi="Cambria Math" w:cs="Arial"/>
                    </w:rPr>
                    <m:t>(x-</m:t>
                  </m:r>
                  <m:sSub>
                    <m:sSubPr>
                      <m:ctrlPr>
                        <w:rPr>
                          <w:rFonts w:ascii="Cambria Math" w:hAnsi="Cambria Math" w:cs="Arial"/>
                          <w:i/>
                        </w:rPr>
                      </m:ctrlPr>
                    </m:sSubPr>
                    <m:e>
                      <m:r>
                        <w:rPr>
                          <w:rFonts w:ascii="Cambria Math" w:hAnsi="Cambria Math" w:cs="Arial"/>
                        </w:rPr>
                        <m:t>c</m:t>
                      </m:r>
                    </m:e>
                    <m:sub>
                      <m:r>
                        <w:rPr>
                          <w:rFonts w:ascii="Cambria Math" w:hAnsi="Cambria Math" w:cs="Arial"/>
                        </w:rPr>
                        <m:t>q</m:t>
                      </m:r>
                    </m:sub>
                  </m:sSub>
                  <m:r>
                    <w:rPr>
                      <w:rFonts w:ascii="Cambria Math" w:hAnsi="Cambria Math" w:cs="Arial"/>
                    </w:rPr>
                    <m:t>)(x-</m:t>
                  </m:r>
                  <m:sSub>
                    <m:sSubPr>
                      <m:ctrlPr>
                        <w:rPr>
                          <w:rFonts w:ascii="Cambria Math" w:hAnsi="Cambria Math" w:cs="Arial"/>
                          <w:i/>
                        </w:rPr>
                      </m:ctrlPr>
                    </m:sSubPr>
                    <m:e>
                      <m:r>
                        <w:rPr>
                          <w:rFonts w:ascii="Cambria Math" w:hAnsi="Cambria Math" w:cs="Arial"/>
                        </w:rPr>
                        <m:t>c</m:t>
                      </m:r>
                    </m:e>
                    <m:sub>
                      <m:r>
                        <w:rPr>
                          <w:rFonts w:ascii="Cambria Math" w:hAnsi="Cambria Math" w:cs="Arial"/>
                        </w:rPr>
                        <m:t>q</m:t>
                      </m:r>
                    </m:sub>
                  </m:sSub>
                  <m:sSup>
                    <m:sSupPr>
                      <m:ctrlPr>
                        <w:rPr>
                          <w:rFonts w:ascii="Cambria Math" w:hAnsi="Cambria Math" w:cs="Arial"/>
                          <w:i/>
                        </w:rPr>
                      </m:ctrlPr>
                    </m:sSupPr>
                    <m:e>
                      <m:r>
                        <w:rPr>
                          <w:rFonts w:ascii="Cambria Math" w:hAnsi="Cambria Math" w:cs="Arial"/>
                        </w:rPr>
                        <m:t>)</m:t>
                      </m:r>
                    </m:e>
                    <m:sup>
                      <m:r>
                        <w:rPr>
                          <w:rFonts w:ascii="Cambria Math" w:hAnsi="Cambria Math" w:cs="Arial"/>
                        </w:rPr>
                        <m:t>T</m:t>
                      </m:r>
                    </m:sup>
                  </m:sSup>
                </m:e>
              </m:nary>
            </m:e>
          </m:nary>
        </m:oMath>
      </m:oMathPara>
    </w:p>
    <w:p w14:paraId="5C44D108" w14:textId="77777777" w:rsidR="00BB646D" w:rsidRPr="00220EC1" w:rsidRDefault="00B132FA" w:rsidP="00BB646D">
      <w:pPr>
        <w:spacing w:after="0" w:line="24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k</m:t>
              </m:r>
            </m:sub>
          </m:sSub>
          <m:r>
            <w:rPr>
              <w:rFonts w:ascii="Cambria Math" w:hAnsi="Cambria Math" w:cs="Arial"/>
            </w:rPr>
            <m:t>=</m:t>
          </m:r>
          <m:nary>
            <m:naryPr>
              <m:chr m:val="∑"/>
              <m:ctrlPr>
                <w:rPr>
                  <w:rFonts w:ascii="Cambria Math" w:hAnsi="Cambria Math" w:cs="Arial"/>
                  <w:i/>
                </w:rPr>
              </m:ctrlPr>
            </m:naryPr>
            <m:sub>
              <m:r>
                <w:rPr>
                  <w:rFonts w:ascii="Cambria Math" w:hAnsi="Cambria Math" w:cs="Arial"/>
                </w:rPr>
                <m:t>q=1</m:t>
              </m:r>
            </m:sub>
            <m:sup>
              <m:r>
                <w:rPr>
                  <w:rFonts w:ascii="Cambria Math" w:hAnsi="Cambria Math" w:cs="Arial"/>
                </w:rPr>
                <m:t>k</m:t>
              </m:r>
            </m:sup>
            <m:e>
              <m:sSub>
                <m:sSubPr>
                  <m:ctrlPr>
                    <w:rPr>
                      <w:rFonts w:ascii="Cambria Math" w:hAnsi="Cambria Math" w:cs="Arial"/>
                      <w:i/>
                    </w:rPr>
                  </m:ctrlPr>
                </m:sSubPr>
                <m:e>
                  <m:r>
                    <w:rPr>
                      <w:rFonts w:ascii="Cambria Math" w:hAnsi="Cambria Math" w:cs="Arial"/>
                    </w:rPr>
                    <m:t>n</m:t>
                  </m:r>
                </m:e>
                <m:sub>
                  <m:r>
                    <w:rPr>
                      <w:rFonts w:ascii="Cambria Math" w:hAnsi="Cambria Math" w:cs="Arial"/>
                    </w:rPr>
                    <m:t>q</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q</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E</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q</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E</m:t>
                  </m:r>
                </m:sub>
              </m:sSub>
              <m:sSup>
                <m:sSupPr>
                  <m:ctrlPr>
                    <w:rPr>
                      <w:rFonts w:ascii="Cambria Math" w:hAnsi="Cambria Math" w:cs="Arial"/>
                      <w:i/>
                    </w:rPr>
                  </m:ctrlPr>
                </m:sSupPr>
                <m:e>
                  <m:r>
                    <w:rPr>
                      <w:rFonts w:ascii="Cambria Math" w:hAnsi="Cambria Math" w:cs="Arial"/>
                    </w:rPr>
                    <m:t>)</m:t>
                  </m:r>
                </m:e>
                <m:sup>
                  <m:r>
                    <w:rPr>
                      <w:rFonts w:ascii="Cambria Math" w:hAnsi="Cambria Math" w:cs="Arial"/>
                    </w:rPr>
                    <m:t>T</m:t>
                  </m:r>
                </m:sup>
              </m:sSup>
            </m:e>
          </m:nary>
        </m:oMath>
      </m:oMathPara>
    </w:p>
    <w:p w14:paraId="5713FADE" w14:textId="5A0366CE" w:rsidR="00BB646D" w:rsidRDefault="009452D7" w:rsidP="00BB646D">
      <w:pPr>
        <w:spacing w:after="0" w:line="240" w:lineRule="auto"/>
        <w:jc w:val="both"/>
        <w:rPr>
          <w:rFonts w:ascii="Arial" w:hAnsi="Arial" w:cs="Arial"/>
        </w:rPr>
      </w:pPr>
      <w:r>
        <w:rPr>
          <w:rFonts w:ascii="Arial" w:hAnsi="Arial" w:cs="Arial"/>
        </w:rPr>
        <w:lastRenderedPageBreak/>
        <w:t>where</w:t>
      </w:r>
      <w:r w:rsidRPr="00220EC1">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q</m:t>
            </m:r>
          </m:sub>
        </m:sSub>
        <m:r>
          <w:rPr>
            <w:rFonts w:ascii="Cambria Math" w:hAnsi="Cambria Math" w:cs="Arial"/>
          </w:rPr>
          <m:t xml:space="preserve"> </m:t>
        </m:r>
      </m:oMath>
      <w:r>
        <w:rPr>
          <w:rFonts w:ascii="Arial" w:hAnsi="Arial" w:cs="Arial"/>
        </w:rPr>
        <w:t xml:space="preserve">is </w:t>
      </w:r>
      <w:r w:rsidR="00BB646D" w:rsidRPr="00220EC1">
        <w:rPr>
          <w:rFonts w:ascii="Arial" w:hAnsi="Arial" w:cs="Arial"/>
        </w:rPr>
        <w:t xml:space="preserve">the set of points in cluster </w:t>
      </w:r>
      <m:oMath>
        <m:r>
          <w:rPr>
            <w:rFonts w:ascii="Cambria Math" w:hAnsi="Cambria Math" w:cs="Arial"/>
          </w:rPr>
          <m:t>q</m:t>
        </m:r>
      </m:oMath>
      <w:r>
        <w:rPr>
          <w:rFonts w:ascii="Arial" w:hAnsi="Arial" w:cs="Arial"/>
        </w:rPr>
        <w:t>;</w:t>
      </w:r>
      <m:oMath>
        <m:sSub>
          <m:sSubPr>
            <m:ctrlPr>
              <w:rPr>
                <w:rFonts w:ascii="Cambria Math" w:hAnsi="Cambria Math" w:cs="Arial"/>
                <w:i/>
              </w:rPr>
            </m:ctrlPr>
          </m:sSubPr>
          <m:e>
            <m:r>
              <w:rPr>
                <w:rFonts w:ascii="Cambria Math" w:hAnsi="Cambria Math" w:cs="Arial"/>
              </w:rPr>
              <m:t xml:space="preserve"> c</m:t>
            </m:r>
          </m:e>
          <m:sub>
            <m:r>
              <w:rPr>
                <w:rFonts w:ascii="Cambria Math" w:hAnsi="Cambria Math" w:cs="Arial"/>
              </w:rPr>
              <m:t>q</m:t>
            </m:r>
          </m:sub>
        </m:sSub>
        <m:r>
          <w:rPr>
            <w:rFonts w:ascii="Cambria Math" w:hAnsi="Cambria Math" w:cs="Arial"/>
          </w:rPr>
          <m:t xml:space="preserve"> </m:t>
        </m:r>
      </m:oMath>
      <w:r>
        <w:rPr>
          <w:rFonts w:ascii="Arial" w:hAnsi="Arial" w:cs="Arial"/>
        </w:rPr>
        <w:t xml:space="preserve">is </w:t>
      </w:r>
      <w:r w:rsidR="00BB646D" w:rsidRPr="00220EC1">
        <w:rPr>
          <w:rFonts w:ascii="Arial" w:hAnsi="Arial" w:cs="Arial"/>
        </w:rPr>
        <w:t xml:space="preserve">the center of cluster </w:t>
      </w:r>
      <m:oMath>
        <m:r>
          <w:rPr>
            <w:rFonts w:ascii="Cambria Math" w:hAnsi="Cambria Math" w:cs="Arial"/>
          </w:rPr>
          <m:t>q</m:t>
        </m:r>
      </m:oMath>
      <w:r>
        <w:rPr>
          <w:rFonts w:ascii="Arial" w:hAnsi="Arial" w:cs="Arial"/>
        </w:rPr>
        <w:t>;</w:t>
      </w:r>
      <w:r w:rsidRPr="00220EC1">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E</m:t>
            </m:r>
          </m:sub>
        </m:sSub>
        <m:r>
          <w:rPr>
            <w:rFonts w:ascii="Cambria Math" w:hAnsi="Cambria Math" w:cs="Arial"/>
          </w:rPr>
          <m:t xml:space="preserve"> </m:t>
        </m:r>
        <m:r>
          <m:rPr>
            <m:sty m:val="p"/>
          </m:rPr>
          <w:rPr>
            <w:rFonts w:ascii="Cambria Math" w:hAnsi="Cambria Math" w:cs="Arial"/>
          </w:rPr>
          <m:t>is</m:t>
        </m:r>
        <m:r>
          <w:rPr>
            <w:rFonts w:ascii="Cambria Math" w:hAnsi="Cambria Math" w:cs="Arial"/>
          </w:rPr>
          <m:t xml:space="preserve"> </m:t>
        </m:r>
      </m:oMath>
      <w:r w:rsidR="00BB646D" w:rsidRPr="00220EC1">
        <w:rPr>
          <w:rFonts w:ascii="Arial" w:hAnsi="Arial" w:cs="Arial"/>
        </w:rPr>
        <w:t xml:space="preserve">the center of </w:t>
      </w:r>
      <m:oMath>
        <m:r>
          <w:rPr>
            <w:rFonts w:ascii="Cambria Math" w:hAnsi="Cambria Math" w:cs="Arial"/>
          </w:rPr>
          <m:t>E</m:t>
        </m:r>
      </m:oMath>
      <w:r w:rsidR="00BB646D" w:rsidRPr="00220EC1">
        <w:rPr>
          <w:rFonts w:ascii="Arial" w:hAnsi="Arial" w:cs="Arial"/>
        </w:rPr>
        <w:t xml:space="preserve">, and </w:t>
      </w:r>
      <m:oMath>
        <m:sSub>
          <m:sSubPr>
            <m:ctrlPr>
              <w:rPr>
                <w:rFonts w:ascii="Cambria Math" w:hAnsi="Cambria Math" w:cs="Arial"/>
                <w:i/>
              </w:rPr>
            </m:ctrlPr>
          </m:sSubPr>
          <m:e>
            <m:r>
              <w:rPr>
                <w:rFonts w:ascii="Cambria Math" w:hAnsi="Cambria Math" w:cs="Arial"/>
              </w:rPr>
              <m:t>n</m:t>
            </m:r>
          </m:e>
          <m:sub>
            <m:r>
              <w:rPr>
                <w:rFonts w:ascii="Cambria Math" w:hAnsi="Cambria Math" w:cs="Arial"/>
              </w:rPr>
              <m:t>q</m:t>
            </m:r>
          </m:sub>
        </m:sSub>
        <m:r>
          <w:rPr>
            <w:rFonts w:ascii="Cambria Math" w:hAnsi="Cambria Math" w:cs="Arial"/>
          </w:rPr>
          <m:t xml:space="preserve"> </m:t>
        </m:r>
      </m:oMath>
      <w:r>
        <w:rPr>
          <w:rFonts w:ascii="Arial" w:hAnsi="Arial" w:cs="Arial"/>
        </w:rPr>
        <w:t xml:space="preserve">is </w:t>
      </w:r>
      <w:r w:rsidR="00BB646D" w:rsidRPr="00220EC1">
        <w:rPr>
          <w:rFonts w:ascii="Arial" w:hAnsi="Arial" w:cs="Arial"/>
        </w:rPr>
        <w:t xml:space="preserve">the number of points in cluster </w:t>
      </w:r>
      <m:oMath>
        <m:r>
          <w:rPr>
            <w:rFonts w:ascii="Cambria Math" w:hAnsi="Cambria Math" w:cs="Arial"/>
          </w:rPr>
          <m:t>q</m:t>
        </m:r>
      </m:oMath>
      <w:r w:rsidR="00BB646D" w:rsidRPr="00220EC1">
        <w:rPr>
          <w:rFonts w:ascii="Arial" w:hAnsi="Arial" w:cs="Arial"/>
        </w:rPr>
        <w:t>.</w:t>
      </w:r>
    </w:p>
    <w:p w14:paraId="55CAFA08" w14:textId="77777777" w:rsidR="009452D7" w:rsidRPr="00220EC1" w:rsidRDefault="009452D7" w:rsidP="00BB646D">
      <w:pPr>
        <w:spacing w:after="0" w:line="240" w:lineRule="auto"/>
        <w:jc w:val="both"/>
        <w:rPr>
          <w:rFonts w:ascii="Arial" w:hAnsi="Arial" w:cs="Arial"/>
        </w:rPr>
      </w:pPr>
    </w:p>
    <w:p w14:paraId="348C041F" w14:textId="42157BB0" w:rsidR="00BB646D" w:rsidRPr="00220EC1" w:rsidRDefault="00BB646D" w:rsidP="008908FD">
      <w:pPr>
        <w:spacing w:after="0" w:line="240" w:lineRule="auto"/>
        <w:ind w:firstLine="420"/>
        <w:jc w:val="both"/>
        <w:rPr>
          <w:rFonts w:ascii="Arial" w:hAnsi="Arial" w:cs="Arial"/>
        </w:rPr>
      </w:pPr>
      <w:bookmarkStart w:id="1" w:name="_Hlk45646087"/>
      <w:r w:rsidRPr="00F53ED5">
        <w:rPr>
          <w:rFonts w:ascii="Arial" w:hAnsi="Arial" w:cs="Arial"/>
          <w:b/>
          <w:bCs/>
        </w:rPr>
        <w:t>Davies-Boudin index</w:t>
      </w:r>
      <w:r w:rsidRPr="00220EC1">
        <w:rPr>
          <w:rFonts w:ascii="Arial" w:hAnsi="Arial" w:cs="Arial"/>
        </w:rPr>
        <w:t xml:space="preserve"> </w:t>
      </w:r>
      <w:bookmarkEnd w:id="1"/>
      <w:r w:rsidRPr="00220EC1">
        <w:rPr>
          <w:rFonts w:ascii="Arial" w:hAnsi="Arial" w:cs="Arial"/>
        </w:rPr>
        <w:t xml:space="preserve">signifies the average similarity between clusters, where the similarity is a measure that compares the distance between clusters with the size of the clusters themselves. </w:t>
      </w:r>
      <w:r w:rsidR="00AD29B7">
        <w:rPr>
          <w:rFonts w:ascii="Arial" w:hAnsi="Arial" w:cs="Arial"/>
        </w:rPr>
        <w:t>A l</w:t>
      </w:r>
      <w:r w:rsidR="00AD29B7" w:rsidRPr="00220EC1">
        <w:rPr>
          <w:rFonts w:ascii="Arial" w:hAnsi="Arial" w:cs="Arial"/>
        </w:rPr>
        <w:t>ower</w:t>
      </w:r>
      <w:r w:rsidR="00AD29B7">
        <w:rPr>
          <w:rFonts w:ascii="Arial" w:hAnsi="Arial" w:cs="Arial"/>
        </w:rPr>
        <w:t xml:space="preserve"> value</w:t>
      </w:r>
      <w:r w:rsidRPr="00220EC1">
        <w:rPr>
          <w:rFonts w:ascii="Arial" w:hAnsi="Arial" w:cs="Arial"/>
        </w:rPr>
        <w:t xml:space="preserve"> indicates a better partition. </w:t>
      </w:r>
    </w:p>
    <w:p w14:paraId="7A86DB32" w14:textId="77777777" w:rsidR="00BB646D" w:rsidRPr="00220EC1" w:rsidRDefault="00BB646D" w:rsidP="00BB646D">
      <w:pPr>
        <w:spacing w:after="0" w:line="240" w:lineRule="auto"/>
        <w:jc w:val="both"/>
        <w:rPr>
          <w:rFonts w:ascii="Arial" w:hAnsi="Arial" w:cs="Arial"/>
        </w:rPr>
      </w:pPr>
      <m:oMathPara>
        <m:oMath>
          <m:r>
            <w:rPr>
              <w:rFonts w:ascii="Cambria Math" w:hAnsi="Cambria Math" w:cs="Arial"/>
            </w:rPr>
            <m:t>DaviesBouldin=</m:t>
          </m:r>
          <m:f>
            <m:fPr>
              <m:ctrlPr>
                <w:rPr>
                  <w:rFonts w:ascii="Cambria Math" w:hAnsi="Cambria Math" w:cs="Arial"/>
                  <w:i/>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rPr>
              </m:ctrlPr>
            </m:naryPr>
            <m:sub>
              <m:r>
                <w:rPr>
                  <w:rFonts w:ascii="Cambria Math" w:hAnsi="Cambria Math" w:cs="Arial"/>
                </w:rPr>
                <m:t>i=1</m:t>
              </m:r>
            </m:sub>
            <m:sup>
              <m:r>
                <w:rPr>
                  <w:rFonts w:ascii="Cambria Math" w:hAnsi="Cambria Math" w:cs="Arial"/>
                </w:rPr>
                <m:t>k</m:t>
              </m:r>
            </m:sup>
            <m:e>
              <m:limLow>
                <m:limLowPr>
                  <m:ctrlPr>
                    <w:rPr>
                      <w:rFonts w:ascii="Cambria Math" w:hAnsi="Cambria Math" w:cs="Arial"/>
                      <w:i/>
                    </w:rPr>
                  </m:ctrlPr>
                </m:limLowPr>
                <m:e>
                  <m:r>
                    <w:rPr>
                      <w:rFonts w:ascii="Cambria Math" w:hAnsi="Cambria Math" w:cs="Arial"/>
                    </w:rPr>
                    <m:t>max</m:t>
                  </m:r>
                </m:e>
                <m:lim>
                  <m:r>
                    <w:rPr>
                      <w:rFonts w:ascii="Cambria Math" w:hAnsi="Cambria Math" w:cs="Arial"/>
                    </w:rPr>
                    <m:t>i≠j</m:t>
                  </m:r>
                </m:lim>
              </m:limLow>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den>
              </m:f>
            </m:e>
          </m:nary>
        </m:oMath>
      </m:oMathPara>
    </w:p>
    <w:p w14:paraId="22940760" w14:textId="66E6F526" w:rsidR="00BB646D" w:rsidRDefault="00BB646D" w:rsidP="00BB646D">
      <w:pPr>
        <w:spacing w:after="0" w:line="240" w:lineRule="auto"/>
        <w:jc w:val="both"/>
        <w:rPr>
          <w:rFonts w:ascii="Arial" w:hAnsi="Arial" w:cs="Arial"/>
        </w:rPr>
      </w:pPr>
      <w:r w:rsidRPr="00220EC1">
        <w:rPr>
          <w:rFonts w:ascii="Arial" w:hAnsi="Arial" w:cs="Arial"/>
        </w:rPr>
        <w:t xml:space="preserve">where </w:t>
      </w:r>
      <m:oMath>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r>
          <w:rPr>
            <w:rFonts w:ascii="Cambria Math" w:hAnsi="Cambria Math" w:cs="Arial"/>
          </w:rPr>
          <m:t xml:space="preserve"> </m:t>
        </m:r>
      </m:oMath>
      <w:r w:rsidRPr="00220EC1">
        <w:rPr>
          <w:rFonts w:ascii="Arial" w:hAnsi="Arial" w:cs="Arial"/>
        </w:rPr>
        <w:t xml:space="preserve">is the average distance between each point of cluster </w:t>
      </w:r>
      <m:oMath>
        <m:r>
          <w:rPr>
            <w:rFonts w:ascii="Cambria Math" w:hAnsi="Cambria Math" w:cs="Arial"/>
          </w:rPr>
          <m:t>i</m:t>
        </m:r>
      </m:oMath>
      <w:r w:rsidR="009452D7">
        <w:rPr>
          <w:rFonts w:ascii="Arial" w:hAnsi="Arial" w:cs="Arial"/>
        </w:rPr>
        <w:t>,</w:t>
      </w:r>
      <w:r w:rsidRPr="00220EC1">
        <w:rPr>
          <w:rFonts w:ascii="Arial" w:hAnsi="Arial" w:cs="Arial"/>
        </w:rPr>
        <w:t xml:space="preserve"> and the centroid of that cluster, also known as </w:t>
      </w:r>
      <w:r w:rsidR="00E16719">
        <w:rPr>
          <w:rFonts w:ascii="Arial" w:hAnsi="Arial" w:cs="Arial"/>
        </w:rPr>
        <w:t xml:space="preserve">the </w:t>
      </w:r>
      <w:r w:rsidRPr="00220EC1">
        <w:rPr>
          <w:rFonts w:ascii="Arial" w:hAnsi="Arial" w:cs="Arial"/>
        </w:rPr>
        <w:t xml:space="preserve">cluster diameter.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r>
          <w:rPr>
            <w:rFonts w:ascii="Cambria Math" w:hAnsi="Cambria Math" w:cs="Arial"/>
          </w:rPr>
          <m:t xml:space="preserve"> </m:t>
        </m:r>
      </m:oMath>
      <w:r w:rsidRPr="00220EC1">
        <w:rPr>
          <w:rFonts w:ascii="Arial" w:hAnsi="Arial" w:cs="Arial"/>
        </w:rPr>
        <w:t xml:space="preserve">is the distance between cluster centroids </w:t>
      </w:r>
      <m:oMath>
        <m:r>
          <w:rPr>
            <w:rFonts w:ascii="Cambria Math" w:hAnsi="Cambria Math" w:cs="Arial"/>
          </w:rPr>
          <m:t xml:space="preserve">i </m:t>
        </m:r>
      </m:oMath>
      <w:r w:rsidRPr="00220EC1">
        <w:rPr>
          <w:rFonts w:ascii="Arial" w:hAnsi="Arial" w:cs="Arial"/>
        </w:rPr>
        <w:t xml:space="preserve">and </w:t>
      </w:r>
      <m:oMath>
        <m:r>
          <w:rPr>
            <w:rFonts w:ascii="Cambria Math" w:hAnsi="Cambria Math" w:cs="Arial"/>
          </w:rPr>
          <m:t>j</m:t>
        </m:r>
      </m:oMath>
      <w:r w:rsidRPr="00220EC1">
        <w:rPr>
          <w:rFonts w:ascii="Arial" w:hAnsi="Arial" w:cs="Arial"/>
        </w:rPr>
        <w:t>.</w:t>
      </w:r>
    </w:p>
    <w:p w14:paraId="33BED1D5" w14:textId="3A84BA29" w:rsidR="00A400CA" w:rsidRDefault="00A400CA" w:rsidP="00BB646D">
      <w:pPr>
        <w:spacing w:after="0" w:line="240" w:lineRule="auto"/>
        <w:jc w:val="both"/>
        <w:rPr>
          <w:rFonts w:ascii="Arial" w:hAnsi="Arial" w:cs="Arial"/>
        </w:rPr>
      </w:pPr>
    </w:p>
    <w:p w14:paraId="3A97A47A" w14:textId="77777777" w:rsidR="003E6B18" w:rsidRPr="00220EC1" w:rsidRDefault="003E6B18" w:rsidP="00A400CA">
      <w:pPr>
        <w:spacing w:after="0" w:line="240" w:lineRule="auto"/>
        <w:jc w:val="both"/>
        <w:rPr>
          <w:rFonts w:ascii="Arial" w:hAnsi="Arial" w:cs="Arial"/>
        </w:rPr>
      </w:pPr>
    </w:p>
    <w:p w14:paraId="05B9D467" w14:textId="77777777" w:rsidR="002546C2" w:rsidRDefault="002546C2" w:rsidP="00763BE7">
      <w:pPr>
        <w:spacing w:line="240" w:lineRule="auto"/>
        <w:rPr>
          <w:rFonts w:ascii="Arial" w:hAnsi="Arial" w:cs="Arial"/>
        </w:rPr>
      </w:pPr>
    </w:p>
    <w:p w14:paraId="6ECC7C3F" w14:textId="77777777" w:rsidR="00EF1C80" w:rsidRDefault="00EF1C80">
      <w:pPr>
        <w:spacing w:after="0" w:line="240" w:lineRule="auto"/>
        <w:rPr>
          <w:rFonts w:ascii="Arial" w:hAnsi="Arial" w:cs="Arial"/>
          <w:b/>
          <w:bCs/>
        </w:rPr>
      </w:pPr>
      <w:r>
        <w:rPr>
          <w:rFonts w:ascii="Arial" w:hAnsi="Arial" w:cs="Arial"/>
          <w:b/>
          <w:bCs/>
        </w:rPr>
        <w:br w:type="page"/>
      </w:r>
    </w:p>
    <w:p w14:paraId="7BBFA94D" w14:textId="02255F7A" w:rsidR="002546C2" w:rsidRPr="002546C2" w:rsidRDefault="002546C2" w:rsidP="00763BE7">
      <w:pPr>
        <w:spacing w:line="240" w:lineRule="auto"/>
        <w:rPr>
          <w:rFonts w:ascii="Arial" w:hAnsi="Arial" w:cs="Arial"/>
          <w:b/>
          <w:bCs/>
        </w:rPr>
      </w:pPr>
      <w:r w:rsidRPr="002546C2">
        <w:rPr>
          <w:rFonts w:ascii="Arial" w:hAnsi="Arial" w:cs="Arial"/>
          <w:b/>
          <w:bCs/>
        </w:rPr>
        <w:lastRenderedPageBreak/>
        <w:t>References</w:t>
      </w:r>
    </w:p>
    <w:p w14:paraId="2868E660" w14:textId="77777777" w:rsidR="001B2F6D" w:rsidRPr="001B2F6D" w:rsidRDefault="002546C2" w:rsidP="001B2F6D">
      <w:pPr>
        <w:pStyle w:val="EndNoteBibliography"/>
        <w:spacing w:after="0"/>
        <w:ind w:left="720" w:hanging="720"/>
      </w:pPr>
      <w:r>
        <w:rPr>
          <w:rFonts w:ascii="Arial" w:hAnsi="Arial" w:cs="Arial"/>
        </w:rPr>
        <w:fldChar w:fldCharType="begin"/>
      </w:r>
      <w:r>
        <w:rPr>
          <w:rFonts w:ascii="Arial" w:hAnsi="Arial" w:cs="Arial"/>
        </w:rPr>
        <w:instrText xml:space="preserve"> ADDIN EN.REFLIST </w:instrText>
      </w:r>
      <w:r>
        <w:rPr>
          <w:rFonts w:ascii="Arial" w:hAnsi="Arial" w:cs="Arial"/>
        </w:rPr>
        <w:fldChar w:fldCharType="separate"/>
      </w:r>
      <w:r w:rsidR="001B2F6D" w:rsidRPr="001B2F6D">
        <w:t>1</w:t>
      </w:r>
      <w:r w:rsidR="001B2F6D" w:rsidRPr="001B2F6D">
        <w:tab/>
        <w:t>Klein, A. M.</w:t>
      </w:r>
      <w:r w:rsidR="001B2F6D" w:rsidRPr="001B2F6D">
        <w:rPr>
          <w:i/>
        </w:rPr>
        <w:t xml:space="preserve"> et al.</w:t>
      </w:r>
      <w:r w:rsidR="001B2F6D" w:rsidRPr="001B2F6D">
        <w:t xml:space="preserve"> Droplet barcoding for single-cell transcriptomics applied to embryonic stem cells. </w:t>
      </w:r>
      <w:r w:rsidR="001B2F6D" w:rsidRPr="001B2F6D">
        <w:rPr>
          <w:i/>
        </w:rPr>
        <w:t>Cell</w:t>
      </w:r>
      <w:r w:rsidR="001B2F6D" w:rsidRPr="001B2F6D">
        <w:t xml:space="preserve"> </w:t>
      </w:r>
      <w:r w:rsidR="001B2F6D" w:rsidRPr="001B2F6D">
        <w:rPr>
          <w:b/>
        </w:rPr>
        <w:t>161</w:t>
      </w:r>
      <w:r w:rsidR="001B2F6D" w:rsidRPr="001B2F6D">
        <w:t>, 1187-1201, doi:10.1016/j.cell.2015.04.044 (2015).</w:t>
      </w:r>
    </w:p>
    <w:p w14:paraId="04E93350" w14:textId="77777777" w:rsidR="001B2F6D" w:rsidRPr="001B2F6D" w:rsidRDefault="001B2F6D" w:rsidP="001B2F6D">
      <w:pPr>
        <w:pStyle w:val="EndNoteBibliography"/>
        <w:spacing w:after="0"/>
        <w:ind w:left="720" w:hanging="720"/>
      </w:pPr>
      <w:r w:rsidRPr="001B2F6D">
        <w:t>2</w:t>
      </w:r>
      <w:r w:rsidRPr="001B2F6D">
        <w:tab/>
        <w:t>Zeisel, A.</w:t>
      </w:r>
      <w:r w:rsidRPr="001B2F6D">
        <w:rPr>
          <w:i/>
        </w:rPr>
        <w:t xml:space="preserve"> et al.</w:t>
      </w:r>
      <w:r w:rsidRPr="001B2F6D">
        <w:t xml:space="preserve"> Brain structure. Cell types in the mouse cortex and hippocampus revealed by single-cell RNA-seq. </w:t>
      </w:r>
      <w:r w:rsidRPr="001B2F6D">
        <w:rPr>
          <w:i/>
        </w:rPr>
        <w:t>Science</w:t>
      </w:r>
      <w:r w:rsidRPr="001B2F6D">
        <w:t xml:space="preserve"> </w:t>
      </w:r>
      <w:r w:rsidRPr="001B2F6D">
        <w:rPr>
          <w:b/>
        </w:rPr>
        <w:t>347</w:t>
      </w:r>
      <w:r w:rsidRPr="001B2F6D">
        <w:t>, 1138-1142, doi:10.1126/science.aaa1934 (2015).</w:t>
      </w:r>
    </w:p>
    <w:p w14:paraId="5645D5EB" w14:textId="77777777" w:rsidR="001B2F6D" w:rsidRPr="001B2F6D" w:rsidRDefault="001B2F6D" w:rsidP="001B2F6D">
      <w:pPr>
        <w:pStyle w:val="EndNoteBibliography"/>
        <w:spacing w:after="0"/>
        <w:ind w:left="720" w:hanging="720"/>
      </w:pPr>
      <w:r w:rsidRPr="001B2F6D">
        <w:t>3</w:t>
      </w:r>
      <w:r w:rsidRPr="001B2F6D">
        <w:tab/>
        <w:t>Chung, W.</w:t>
      </w:r>
      <w:r w:rsidRPr="001B2F6D">
        <w:rPr>
          <w:i/>
        </w:rPr>
        <w:t xml:space="preserve"> et al.</w:t>
      </w:r>
      <w:r w:rsidRPr="001B2F6D">
        <w:t xml:space="preserve"> Single-cell RNA-seq enables comprehensive tumour and immune cell profiling in primary breast cancer. </w:t>
      </w:r>
      <w:r w:rsidRPr="001B2F6D">
        <w:rPr>
          <w:i/>
        </w:rPr>
        <w:t>Nat Commun</w:t>
      </w:r>
      <w:r w:rsidRPr="001B2F6D">
        <w:t xml:space="preserve"> </w:t>
      </w:r>
      <w:r w:rsidRPr="001B2F6D">
        <w:rPr>
          <w:b/>
        </w:rPr>
        <w:t>8</w:t>
      </w:r>
      <w:r w:rsidRPr="001B2F6D">
        <w:t>, 15081, doi:10.1038/ncomms15081 (2017).</w:t>
      </w:r>
    </w:p>
    <w:p w14:paraId="582FB4D5" w14:textId="77777777" w:rsidR="001B2F6D" w:rsidRPr="001B2F6D" w:rsidRDefault="001B2F6D" w:rsidP="001B2F6D">
      <w:pPr>
        <w:pStyle w:val="EndNoteBibliography"/>
        <w:spacing w:after="0"/>
        <w:ind w:left="720" w:hanging="720"/>
      </w:pPr>
      <w:r w:rsidRPr="001B2F6D">
        <w:t>4</w:t>
      </w:r>
      <w:r w:rsidRPr="001B2F6D">
        <w:tab/>
        <w:t>Kolodziejczyk, A. A.</w:t>
      </w:r>
      <w:r w:rsidRPr="001B2F6D">
        <w:rPr>
          <w:i/>
        </w:rPr>
        <w:t xml:space="preserve"> et al.</w:t>
      </w:r>
      <w:r w:rsidRPr="001B2F6D">
        <w:t xml:space="preserve"> Single Cell RNA-Sequencing of Pluripotent States Unlocks Modular Transcriptional Variation. </w:t>
      </w:r>
      <w:r w:rsidRPr="001B2F6D">
        <w:rPr>
          <w:i/>
        </w:rPr>
        <w:t>Cell Stem Cell</w:t>
      </w:r>
      <w:r w:rsidRPr="001B2F6D">
        <w:t xml:space="preserve"> </w:t>
      </w:r>
      <w:r w:rsidRPr="001B2F6D">
        <w:rPr>
          <w:b/>
        </w:rPr>
        <w:t>17</w:t>
      </w:r>
      <w:r w:rsidRPr="001B2F6D">
        <w:t>, 471-485, doi:10.1016/j.stem.2015.09.011 (2015).</w:t>
      </w:r>
    </w:p>
    <w:p w14:paraId="78D5E009" w14:textId="77777777" w:rsidR="001B2F6D" w:rsidRPr="001B2F6D" w:rsidRDefault="001B2F6D" w:rsidP="001B2F6D">
      <w:pPr>
        <w:pStyle w:val="EndNoteBibliography"/>
        <w:spacing w:after="0"/>
        <w:ind w:left="720" w:hanging="720"/>
      </w:pPr>
      <w:r w:rsidRPr="001B2F6D">
        <w:t>5</w:t>
      </w:r>
      <w:r w:rsidRPr="001B2F6D">
        <w:tab/>
        <w:t>Grubman, A.</w:t>
      </w:r>
      <w:r w:rsidRPr="001B2F6D">
        <w:rPr>
          <w:i/>
        </w:rPr>
        <w:t xml:space="preserve"> et al.</w:t>
      </w:r>
      <w:r w:rsidRPr="001B2F6D">
        <w:t xml:space="preserve"> A single-cell atlas of entorhinal cortex from individuals with Alzheimer's disease reveals cell-type-specific gene expression regulation. </w:t>
      </w:r>
      <w:r w:rsidRPr="001B2F6D">
        <w:rPr>
          <w:i/>
        </w:rPr>
        <w:t>Nat Neurosci</w:t>
      </w:r>
      <w:r w:rsidRPr="001B2F6D">
        <w:t xml:space="preserve"> </w:t>
      </w:r>
      <w:r w:rsidRPr="001B2F6D">
        <w:rPr>
          <w:b/>
        </w:rPr>
        <w:t>22</w:t>
      </w:r>
      <w:r w:rsidRPr="001B2F6D">
        <w:t>, 2087-2097, doi:10.1038/s41593-019-0539-4 (2019).</w:t>
      </w:r>
    </w:p>
    <w:p w14:paraId="4BE1EBC5" w14:textId="77777777" w:rsidR="001B2F6D" w:rsidRPr="001B2F6D" w:rsidRDefault="001B2F6D" w:rsidP="001B2F6D">
      <w:pPr>
        <w:pStyle w:val="EndNoteBibliography"/>
        <w:spacing w:after="0"/>
        <w:ind w:left="720" w:hanging="720"/>
      </w:pPr>
      <w:r w:rsidRPr="001B2F6D">
        <w:t>6</w:t>
      </w:r>
      <w:r w:rsidRPr="001B2F6D">
        <w:tab/>
        <w:t>van Dijk, D.</w:t>
      </w:r>
      <w:r w:rsidRPr="001B2F6D">
        <w:rPr>
          <w:i/>
        </w:rPr>
        <w:t xml:space="preserve"> et al.</w:t>
      </w:r>
      <w:r w:rsidRPr="001B2F6D">
        <w:t xml:space="preserve"> Recovering Gene Interactions from Single-Cell Data Using Data Diffusion. </w:t>
      </w:r>
      <w:r w:rsidRPr="001B2F6D">
        <w:rPr>
          <w:i/>
        </w:rPr>
        <w:t>Cell</w:t>
      </w:r>
      <w:r w:rsidRPr="001B2F6D">
        <w:t xml:space="preserve"> </w:t>
      </w:r>
      <w:r w:rsidRPr="001B2F6D">
        <w:rPr>
          <w:b/>
        </w:rPr>
        <w:t>174</w:t>
      </w:r>
      <w:r w:rsidRPr="001B2F6D">
        <w:t>, 716-729 e727, doi:10.1016/j.cell.2018.05.061 (2018).</w:t>
      </w:r>
    </w:p>
    <w:p w14:paraId="75D20097" w14:textId="77777777" w:rsidR="001B2F6D" w:rsidRPr="001B2F6D" w:rsidRDefault="001B2F6D" w:rsidP="001B2F6D">
      <w:pPr>
        <w:pStyle w:val="EndNoteBibliography"/>
        <w:spacing w:after="0"/>
        <w:ind w:left="720" w:hanging="720"/>
      </w:pPr>
      <w:r w:rsidRPr="001B2F6D">
        <w:t>7</w:t>
      </w:r>
      <w:r w:rsidRPr="001B2F6D">
        <w:tab/>
        <w:t>Amodio, M.</w:t>
      </w:r>
      <w:r w:rsidRPr="001B2F6D">
        <w:rPr>
          <w:i/>
        </w:rPr>
        <w:t xml:space="preserve"> et al.</w:t>
      </w:r>
      <w:r w:rsidRPr="001B2F6D">
        <w:t xml:space="preserve"> Exploring single-cell data with deep multitasking neural networks. </w:t>
      </w:r>
      <w:r w:rsidRPr="001B2F6D">
        <w:rPr>
          <w:i/>
        </w:rPr>
        <w:t>Nat Methods</w:t>
      </w:r>
      <w:r w:rsidRPr="001B2F6D">
        <w:t xml:space="preserve"> </w:t>
      </w:r>
      <w:r w:rsidRPr="001B2F6D">
        <w:rPr>
          <w:b/>
        </w:rPr>
        <w:t>16</w:t>
      </w:r>
      <w:r w:rsidRPr="001B2F6D">
        <w:t>, 1139-1145, doi:10.1038/s41592-019-0576-7 (2019).</w:t>
      </w:r>
    </w:p>
    <w:p w14:paraId="490FF6DD" w14:textId="77777777" w:rsidR="001B2F6D" w:rsidRPr="001B2F6D" w:rsidRDefault="001B2F6D" w:rsidP="001B2F6D">
      <w:pPr>
        <w:pStyle w:val="EndNoteBibliography"/>
        <w:spacing w:after="0"/>
        <w:ind w:left="720" w:hanging="720"/>
      </w:pPr>
      <w:r w:rsidRPr="001B2F6D">
        <w:t>8</w:t>
      </w:r>
      <w:r w:rsidRPr="001B2F6D">
        <w:tab/>
        <w:t>Huang, M.</w:t>
      </w:r>
      <w:r w:rsidRPr="001B2F6D">
        <w:rPr>
          <w:i/>
        </w:rPr>
        <w:t xml:space="preserve"> et al.</w:t>
      </w:r>
      <w:r w:rsidRPr="001B2F6D">
        <w:t xml:space="preserve"> SAVER: gene expression recovery for single-cell RNA sequencing. </w:t>
      </w:r>
      <w:r w:rsidRPr="001B2F6D">
        <w:rPr>
          <w:i/>
        </w:rPr>
        <w:t>Nat Methods</w:t>
      </w:r>
      <w:r w:rsidRPr="001B2F6D">
        <w:t xml:space="preserve"> </w:t>
      </w:r>
      <w:r w:rsidRPr="001B2F6D">
        <w:rPr>
          <w:b/>
        </w:rPr>
        <w:t>15</w:t>
      </w:r>
      <w:r w:rsidRPr="001B2F6D">
        <w:t>, 539-542, doi:10.1038/s41592-018-0033-z (2018).</w:t>
      </w:r>
    </w:p>
    <w:p w14:paraId="2FC8C2B0" w14:textId="77777777" w:rsidR="001B2F6D" w:rsidRPr="001B2F6D" w:rsidRDefault="001B2F6D" w:rsidP="001B2F6D">
      <w:pPr>
        <w:pStyle w:val="EndNoteBibliography"/>
        <w:spacing w:after="0"/>
        <w:ind w:left="720" w:hanging="720"/>
      </w:pPr>
      <w:r w:rsidRPr="001B2F6D">
        <w:t>9</w:t>
      </w:r>
      <w:r w:rsidRPr="001B2F6D">
        <w:tab/>
        <w:t xml:space="preserve">Li, W. V. &amp; Li, J. J. An accurate and robust imputation method scImpute for single-cell RNA-seq data. </w:t>
      </w:r>
      <w:r w:rsidRPr="001B2F6D">
        <w:rPr>
          <w:i/>
        </w:rPr>
        <w:t>Nat Commun</w:t>
      </w:r>
      <w:r w:rsidRPr="001B2F6D">
        <w:t xml:space="preserve"> </w:t>
      </w:r>
      <w:r w:rsidRPr="001B2F6D">
        <w:rPr>
          <w:b/>
        </w:rPr>
        <w:t>9</w:t>
      </w:r>
      <w:r w:rsidRPr="001B2F6D">
        <w:t>, 997, doi:10.1038/s41467-018-03405-7 (2018).</w:t>
      </w:r>
    </w:p>
    <w:p w14:paraId="43AC771F" w14:textId="77777777" w:rsidR="001B2F6D" w:rsidRPr="001B2F6D" w:rsidRDefault="001B2F6D" w:rsidP="001B2F6D">
      <w:pPr>
        <w:pStyle w:val="EndNoteBibliography"/>
        <w:spacing w:after="0"/>
        <w:ind w:left="720" w:hanging="720"/>
      </w:pPr>
      <w:r w:rsidRPr="001B2F6D">
        <w:t>10</w:t>
      </w:r>
      <w:r w:rsidRPr="001B2F6D">
        <w:tab/>
        <w:t xml:space="preserve">Lopez, R., Regier, J., Cole, M. B., Jordan, M. I. &amp; Yosef, N. Deep generative modeling for single-cell transcriptomics. </w:t>
      </w:r>
      <w:r w:rsidRPr="001B2F6D">
        <w:rPr>
          <w:i/>
        </w:rPr>
        <w:t>Nat Methods</w:t>
      </w:r>
      <w:r w:rsidRPr="001B2F6D">
        <w:t xml:space="preserve"> </w:t>
      </w:r>
      <w:r w:rsidRPr="001B2F6D">
        <w:rPr>
          <w:b/>
        </w:rPr>
        <w:t>15</w:t>
      </w:r>
      <w:r w:rsidRPr="001B2F6D">
        <w:t>, 1053-1058, doi:10.1038/s41592-018-0229-2 (2018).</w:t>
      </w:r>
    </w:p>
    <w:p w14:paraId="703E1079" w14:textId="77777777" w:rsidR="001B2F6D" w:rsidRPr="001B2F6D" w:rsidRDefault="001B2F6D" w:rsidP="001B2F6D">
      <w:pPr>
        <w:pStyle w:val="EndNoteBibliography"/>
        <w:spacing w:after="0"/>
        <w:ind w:left="720" w:hanging="720"/>
      </w:pPr>
      <w:r w:rsidRPr="001B2F6D">
        <w:t>11</w:t>
      </w:r>
      <w:r w:rsidRPr="001B2F6D">
        <w:tab/>
        <w:t xml:space="preserve">Eraslan, G., Simon, L. M., Mircea, M., Mueller, N. S. &amp; Theis, F. J. Single-cell RNA-seq denoising using a deep count autoencoder. </w:t>
      </w:r>
      <w:r w:rsidRPr="001B2F6D">
        <w:rPr>
          <w:i/>
        </w:rPr>
        <w:t>Nat Commun</w:t>
      </w:r>
      <w:r w:rsidRPr="001B2F6D">
        <w:t xml:space="preserve"> </w:t>
      </w:r>
      <w:r w:rsidRPr="001B2F6D">
        <w:rPr>
          <w:b/>
        </w:rPr>
        <w:t>10</w:t>
      </w:r>
      <w:r w:rsidRPr="001B2F6D">
        <w:t>, 390, doi:10.1038/s41467-018-07931-2 (2019).</w:t>
      </w:r>
    </w:p>
    <w:p w14:paraId="44ACD6F5" w14:textId="77777777" w:rsidR="001B2F6D" w:rsidRPr="001B2F6D" w:rsidRDefault="001B2F6D" w:rsidP="001B2F6D">
      <w:pPr>
        <w:pStyle w:val="EndNoteBibliography"/>
        <w:spacing w:after="0"/>
        <w:ind w:left="720" w:hanging="720"/>
      </w:pPr>
      <w:r w:rsidRPr="001B2F6D">
        <w:t>12</w:t>
      </w:r>
      <w:r w:rsidRPr="001B2F6D">
        <w:tab/>
        <w:t xml:space="preserve">Arisdakessian, C., Poirion, O., Yunits, B., Zhu, X. &amp; Garmire, L. X. DeepImpute: an accurate, fast, and scalable deep neural network method to impute single-cell RNA-seq data. </w:t>
      </w:r>
      <w:r w:rsidRPr="001B2F6D">
        <w:rPr>
          <w:i/>
        </w:rPr>
        <w:t>Genome Biol</w:t>
      </w:r>
      <w:r w:rsidRPr="001B2F6D">
        <w:t xml:space="preserve"> </w:t>
      </w:r>
      <w:r w:rsidRPr="001B2F6D">
        <w:rPr>
          <w:b/>
        </w:rPr>
        <w:t>20</w:t>
      </w:r>
      <w:r w:rsidRPr="001B2F6D">
        <w:t>, 211, doi:10.1186/s13059-019-1837-6 (2019).</w:t>
      </w:r>
    </w:p>
    <w:p w14:paraId="68B611A9" w14:textId="77777777" w:rsidR="001B2F6D" w:rsidRPr="001B2F6D" w:rsidRDefault="001B2F6D" w:rsidP="001B2F6D">
      <w:pPr>
        <w:pStyle w:val="EndNoteBibliography"/>
        <w:spacing w:after="0"/>
        <w:ind w:left="720" w:hanging="720"/>
      </w:pPr>
      <w:r w:rsidRPr="001B2F6D">
        <w:t>13</w:t>
      </w:r>
      <w:r w:rsidRPr="001B2F6D">
        <w:tab/>
        <w:t xml:space="preserve">Butler, A., Hoffman, P., Smibert, P., Papalexi, E. &amp; Satija, R. Integrating single-cell transcriptomic data across different conditions, technologies, and species. </w:t>
      </w:r>
      <w:r w:rsidRPr="001B2F6D">
        <w:rPr>
          <w:i/>
        </w:rPr>
        <w:t>Nat Biotechnol</w:t>
      </w:r>
      <w:r w:rsidRPr="001B2F6D">
        <w:t xml:space="preserve"> </w:t>
      </w:r>
      <w:r w:rsidRPr="001B2F6D">
        <w:rPr>
          <w:b/>
        </w:rPr>
        <w:t>36</w:t>
      </w:r>
      <w:r w:rsidRPr="001B2F6D">
        <w:t>, 411-420, doi:10.1038/nbt.4096 (2018).</w:t>
      </w:r>
    </w:p>
    <w:p w14:paraId="754D4882" w14:textId="77777777" w:rsidR="001B2F6D" w:rsidRPr="001B2F6D" w:rsidRDefault="001B2F6D" w:rsidP="001B2F6D">
      <w:pPr>
        <w:pStyle w:val="EndNoteBibliography"/>
        <w:spacing w:after="0"/>
        <w:ind w:left="720" w:hanging="720"/>
      </w:pPr>
      <w:r w:rsidRPr="001B2F6D">
        <w:t>14</w:t>
      </w:r>
      <w:r w:rsidRPr="001B2F6D">
        <w:tab/>
        <w:t xml:space="preserve">Lin, P., Troup, M. &amp; Ho, J. W. J. G. b. CIDR: Ultrafast and accurate clustering through imputation for single-cell RNA-seq data.  </w:t>
      </w:r>
      <w:r w:rsidRPr="001B2F6D">
        <w:rPr>
          <w:b/>
        </w:rPr>
        <w:t>18</w:t>
      </w:r>
      <w:r w:rsidRPr="001B2F6D">
        <w:t>, 59 (2017).</w:t>
      </w:r>
    </w:p>
    <w:p w14:paraId="3E843BA4" w14:textId="77777777" w:rsidR="001B2F6D" w:rsidRPr="001B2F6D" w:rsidRDefault="001B2F6D" w:rsidP="001B2F6D">
      <w:pPr>
        <w:pStyle w:val="EndNoteBibliography"/>
        <w:spacing w:after="0"/>
        <w:ind w:left="720" w:hanging="720"/>
      </w:pPr>
      <w:r w:rsidRPr="001B2F6D">
        <w:t>15</w:t>
      </w:r>
      <w:r w:rsidRPr="001B2F6D">
        <w:tab/>
        <w:t>Qiu, X.</w:t>
      </w:r>
      <w:r w:rsidRPr="001B2F6D">
        <w:rPr>
          <w:i/>
        </w:rPr>
        <w:t xml:space="preserve"> et al.</w:t>
      </w:r>
      <w:r w:rsidRPr="001B2F6D">
        <w:t xml:space="preserve"> Reversed graph embedding resolves complex single-cell trajectories. </w:t>
      </w:r>
      <w:r w:rsidRPr="001B2F6D">
        <w:rPr>
          <w:i/>
        </w:rPr>
        <w:t>Nat Methods</w:t>
      </w:r>
      <w:r w:rsidRPr="001B2F6D">
        <w:t xml:space="preserve"> </w:t>
      </w:r>
      <w:r w:rsidRPr="001B2F6D">
        <w:rPr>
          <w:b/>
        </w:rPr>
        <w:t>14</w:t>
      </w:r>
      <w:r w:rsidRPr="001B2F6D">
        <w:t>, 979-982, doi:10.1038/nmeth.4402 (2017).</w:t>
      </w:r>
    </w:p>
    <w:p w14:paraId="1BF3253A" w14:textId="77777777" w:rsidR="001B2F6D" w:rsidRPr="001B2F6D" w:rsidRDefault="001B2F6D" w:rsidP="001B2F6D">
      <w:pPr>
        <w:pStyle w:val="EndNoteBibliography"/>
        <w:spacing w:after="0"/>
        <w:ind w:left="720" w:hanging="720"/>
      </w:pPr>
      <w:r w:rsidRPr="001B2F6D">
        <w:lastRenderedPageBreak/>
        <w:t>16</w:t>
      </w:r>
      <w:r w:rsidRPr="001B2F6D">
        <w:tab/>
        <w:t xml:space="preserve">Lin, P., Troup, M. &amp; Ho, J. W. CIDR: Ultrafast and accurate clustering through imputation for single-cell RNA-seq data. </w:t>
      </w:r>
      <w:r w:rsidRPr="001B2F6D">
        <w:rPr>
          <w:i/>
        </w:rPr>
        <w:t>Genome Biol</w:t>
      </w:r>
      <w:r w:rsidRPr="001B2F6D">
        <w:t xml:space="preserve"> </w:t>
      </w:r>
      <w:r w:rsidRPr="001B2F6D">
        <w:rPr>
          <w:b/>
        </w:rPr>
        <w:t>18</w:t>
      </w:r>
      <w:r w:rsidRPr="001B2F6D">
        <w:t>, 59, doi:10.1186/s13059-017-1188-0 (2017).</w:t>
      </w:r>
    </w:p>
    <w:p w14:paraId="3634B57A" w14:textId="77777777" w:rsidR="001B2F6D" w:rsidRPr="001B2F6D" w:rsidRDefault="001B2F6D" w:rsidP="001B2F6D">
      <w:pPr>
        <w:pStyle w:val="EndNoteBibliography"/>
        <w:spacing w:after="0"/>
        <w:ind w:left="720" w:hanging="720"/>
      </w:pPr>
      <w:r w:rsidRPr="001B2F6D">
        <w:t>17</w:t>
      </w:r>
      <w:r w:rsidRPr="001B2F6D">
        <w:tab/>
        <w:t xml:space="preserve">Blondel, V. D., Guillaume, J.-L., Lambiotte, R. &amp; Lefebvre, E. Fast unfolding of communities in large networks. </w:t>
      </w:r>
      <w:r w:rsidRPr="001B2F6D">
        <w:rPr>
          <w:i/>
        </w:rPr>
        <w:t>Journal of Statistical Mechanics: Theory and Experiment</w:t>
      </w:r>
      <w:r w:rsidRPr="001B2F6D">
        <w:t xml:space="preserve"> </w:t>
      </w:r>
      <w:r w:rsidRPr="001B2F6D">
        <w:rPr>
          <w:b/>
        </w:rPr>
        <w:t>2008</w:t>
      </w:r>
      <w:r w:rsidRPr="001B2F6D">
        <w:t>, P10008, doi:10.1088/1742-5468/2008/10/p10008 (2008).</w:t>
      </w:r>
    </w:p>
    <w:p w14:paraId="19BEDE91" w14:textId="77777777" w:rsidR="001B2F6D" w:rsidRPr="001B2F6D" w:rsidRDefault="001B2F6D" w:rsidP="001B2F6D">
      <w:pPr>
        <w:pStyle w:val="EndNoteBibliography"/>
        <w:spacing w:after="0"/>
        <w:ind w:left="720" w:hanging="720"/>
      </w:pPr>
      <w:r w:rsidRPr="001B2F6D">
        <w:t>18</w:t>
      </w:r>
      <w:r w:rsidRPr="001B2F6D">
        <w:tab/>
        <w:t xml:space="preserve">Hartigan, J. A. &amp; Wong, M. A. Algorithm AS 136: A K-Means Clustering Algorithm. </w:t>
      </w:r>
      <w:r w:rsidRPr="001B2F6D">
        <w:rPr>
          <w:i/>
        </w:rPr>
        <w:t>Journal of the Royal Statistical Society. Series C (Applied Statistics)</w:t>
      </w:r>
      <w:r w:rsidRPr="001B2F6D">
        <w:t xml:space="preserve"> </w:t>
      </w:r>
      <w:r w:rsidRPr="001B2F6D">
        <w:rPr>
          <w:b/>
        </w:rPr>
        <w:t>28</w:t>
      </w:r>
      <w:r w:rsidRPr="001B2F6D">
        <w:t>, 100-108, doi:10.2307/2346830 (1979).</w:t>
      </w:r>
    </w:p>
    <w:p w14:paraId="67B6D8F9" w14:textId="77777777" w:rsidR="001B2F6D" w:rsidRPr="001B2F6D" w:rsidRDefault="001B2F6D" w:rsidP="001B2F6D">
      <w:pPr>
        <w:pStyle w:val="EndNoteBibliography"/>
        <w:spacing w:after="0"/>
        <w:ind w:left="720" w:hanging="720"/>
      </w:pPr>
      <w:r w:rsidRPr="001B2F6D">
        <w:t>19</w:t>
      </w:r>
      <w:r w:rsidRPr="001B2F6D">
        <w:tab/>
        <w:t xml:space="preserve">Zhang, T., Ramakrishnan, R. &amp; Livny, M. BIRCH: an efficient data clustering method for very large databases.  </w:t>
      </w:r>
      <w:r w:rsidRPr="001B2F6D">
        <w:rPr>
          <w:b/>
        </w:rPr>
        <w:t>25</w:t>
      </w:r>
      <w:r w:rsidRPr="001B2F6D">
        <w:t>, 103–114, doi:10.1145/235968.233324 (1996).</w:t>
      </w:r>
    </w:p>
    <w:p w14:paraId="5480D1EC" w14:textId="77777777" w:rsidR="001B2F6D" w:rsidRPr="001B2F6D" w:rsidRDefault="001B2F6D" w:rsidP="001B2F6D">
      <w:pPr>
        <w:pStyle w:val="EndNoteBibliography"/>
        <w:spacing w:after="0"/>
        <w:ind w:left="720" w:hanging="720"/>
      </w:pPr>
      <w:r w:rsidRPr="001B2F6D">
        <w:t>20</w:t>
      </w:r>
      <w:r w:rsidRPr="001B2F6D">
        <w:tab/>
        <w:t xml:space="preserve">von Luxburg, U. A tutorial on spectral clustering. </w:t>
      </w:r>
      <w:r w:rsidRPr="001B2F6D">
        <w:rPr>
          <w:i/>
        </w:rPr>
        <w:t>Statistics and Computing</w:t>
      </w:r>
      <w:r w:rsidRPr="001B2F6D">
        <w:t xml:space="preserve"> </w:t>
      </w:r>
      <w:r w:rsidRPr="001B2F6D">
        <w:rPr>
          <w:b/>
        </w:rPr>
        <w:t>17</w:t>
      </w:r>
      <w:r w:rsidRPr="001B2F6D">
        <w:t>, 395-416, doi:10.1007/s11222-007-9033-z (2007).</w:t>
      </w:r>
    </w:p>
    <w:p w14:paraId="0969A8BD" w14:textId="77777777" w:rsidR="001B2F6D" w:rsidRPr="001B2F6D" w:rsidRDefault="001B2F6D" w:rsidP="001B2F6D">
      <w:pPr>
        <w:pStyle w:val="EndNoteBibliography"/>
        <w:spacing w:after="0"/>
        <w:ind w:left="720" w:hanging="720"/>
      </w:pPr>
      <w:r w:rsidRPr="001B2F6D">
        <w:t>21</w:t>
      </w:r>
      <w:r w:rsidRPr="001B2F6D">
        <w:tab/>
        <w:t xml:space="preserve">Beeferman, D. &amp; Berger, A. in </w:t>
      </w:r>
      <w:r w:rsidRPr="001B2F6D">
        <w:rPr>
          <w:i/>
        </w:rPr>
        <w:t>Proceedings of the sixth ACM SIGKDD international conference on Knowledge discovery and data mining</w:t>
      </w:r>
      <w:r w:rsidRPr="001B2F6D">
        <w:t xml:space="preserve">    407–416 (Association for Computing Machinery, Boston, Massachusetts, USA, 2000).</w:t>
      </w:r>
    </w:p>
    <w:p w14:paraId="547E2049" w14:textId="77777777" w:rsidR="001B2F6D" w:rsidRPr="001B2F6D" w:rsidRDefault="001B2F6D" w:rsidP="001B2F6D">
      <w:pPr>
        <w:pStyle w:val="EndNoteBibliography"/>
        <w:spacing w:after="0"/>
        <w:ind w:left="720" w:hanging="720"/>
      </w:pPr>
      <w:r w:rsidRPr="001B2F6D">
        <w:t>22</w:t>
      </w:r>
      <w:r w:rsidRPr="001B2F6D">
        <w:tab/>
        <w:t xml:space="preserve">Frey, B. J. &amp; Dueck, D. Clustering by Passing Messages Between Data Points.  </w:t>
      </w:r>
      <w:r w:rsidRPr="001B2F6D">
        <w:rPr>
          <w:b/>
        </w:rPr>
        <w:t>315</w:t>
      </w:r>
      <w:r w:rsidRPr="001B2F6D">
        <w:t>, 972-976, doi:10.1126/science.1136800 %J Science (2007).</w:t>
      </w:r>
    </w:p>
    <w:p w14:paraId="75819CC3" w14:textId="77777777" w:rsidR="001B2F6D" w:rsidRPr="001B2F6D" w:rsidRDefault="001B2F6D" w:rsidP="001B2F6D">
      <w:pPr>
        <w:pStyle w:val="EndNoteBibliography"/>
        <w:spacing w:after="0"/>
        <w:ind w:left="720" w:hanging="720"/>
      </w:pPr>
      <w:r w:rsidRPr="001B2F6D">
        <w:t>23</w:t>
      </w:r>
      <w:r w:rsidRPr="001B2F6D">
        <w:tab/>
        <w:t xml:space="preserve">Ankerst, M., Breunig, M. M., Kriegel, H.-P. &amp; Sander, J. OPTICS: ordering points to identify the clustering structure.  </w:t>
      </w:r>
      <w:r w:rsidRPr="001B2F6D">
        <w:rPr>
          <w:b/>
        </w:rPr>
        <w:t>28</w:t>
      </w:r>
      <w:r w:rsidRPr="001B2F6D">
        <w:t>, 49–60, doi:10.1145/304181.304187 (1999).</w:t>
      </w:r>
    </w:p>
    <w:p w14:paraId="10C5970B" w14:textId="77777777" w:rsidR="001B2F6D" w:rsidRPr="001B2F6D" w:rsidRDefault="001B2F6D" w:rsidP="001B2F6D">
      <w:pPr>
        <w:pStyle w:val="EndNoteBibliography"/>
        <w:spacing w:after="0"/>
        <w:ind w:left="720" w:hanging="720"/>
      </w:pPr>
      <w:r w:rsidRPr="001B2F6D">
        <w:t>24</w:t>
      </w:r>
      <w:r w:rsidRPr="001B2F6D">
        <w:tab/>
        <w:t xml:space="preserve">Vinh, N. X., Epps, J. &amp; Bailey, J. Information Theoretic Measures for Clusterings Comparison: Variants, Properties, Normalization and Correction for Chance.  </w:t>
      </w:r>
      <w:r w:rsidRPr="001B2F6D">
        <w:rPr>
          <w:b/>
        </w:rPr>
        <w:t>11</w:t>
      </w:r>
      <w:r w:rsidRPr="001B2F6D">
        <w:t>, 2837–2854 (2010).</w:t>
      </w:r>
    </w:p>
    <w:p w14:paraId="378CDBC8" w14:textId="77777777" w:rsidR="001B2F6D" w:rsidRPr="001B2F6D" w:rsidRDefault="001B2F6D" w:rsidP="001B2F6D">
      <w:pPr>
        <w:pStyle w:val="EndNoteBibliography"/>
        <w:spacing w:after="0"/>
        <w:ind w:left="720" w:hanging="720"/>
      </w:pPr>
      <w:r w:rsidRPr="001B2F6D">
        <w:t>25</w:t>
      </w:r>
      <w:r w:rsidRPr="001B2F6D">
        <w:tab/>
        <w:t xml:space="preserve">Rosenberg, A. &amp; Hirschberg, J. in </w:t>
      </w:r>
      <w:r w:rsidRPr="001B2F6D">
        <w:rPr>
          <w:i/>
        </w:rPr>
        <w:t>Proceedings of the 2007 joint conference on empirical methods in natural language processing and computational natural language learning (EMNLP-CoNLL).</w:t>
      </w:r>
      <w:r w:rsidRPr="001B2F6D">
        <w:t xml:space="preserve">  410-420.</w:t>
      </w:r>
    </w:p>
    <w:p w14:paraId="65CD49FD" w14:textId="77777777" w:rsidR="001B2F6D" w:rsidRPr="001B2F6D" w:rsidRDefault="001B2F6D" w:rsidP="001B2F6D">
      <w:pPr>
        <w:pStyle w:val="EndNoteBibliography"/>
        <w:spacing w:after="0"/>
        <w:ind w:left="720" w:hanging="720"/>
      </w:pPr>
      <w:r w:rsidRPr="001B2F6D">
        <w:t>26</w:t>
      </w:r>
      <w:r w:rsidRPr="001B2F6D">
        <w:tab/>
        <w:t xml:space="preserve">Fowlkes, E. B. &amp; Mallows, C. L. A Method for Comparing Two Hierarchical Clusterings. </w:t>
      </w:r>
      <w:r w:rsidRPr="001B2F6D">
        <w:rPr>
          <w:i/>
        </w:rPr>
        <w:t>Journal of the American Statistical Association</w:t>
      </w:r>
      <w:r w:rsidRPr="001B2F6D">
        <w:t xml:space="preserve"> </w:t>
      </w:r>
      <w:r w:rsidRPr="001B2F6D">
        <w:rPr>
          <w:b/>
        </w:rPr>
        <w:t>78</w:t>
      </w:r>
      <w:r w:rsidRPr="001B2F6D">
        <w:t>, 553-569, doi:10.1080/01621459.1983.10478008 (1983).</w:t>
      </w:r>
    </w:p>
    <w:p w14:paraId="7E8DA6A5" w14:textId="77777777" w:rsidR="001B2F6D" w:rsidRPr="001B2F6D" w:rsidRDefault="001B2F6D" w:rsidP="001B2F6D">
      <w:pPr>
        <w:pStyle w:val="EndNoteBibliography"/>
        <w:spacing w:after="0"/>
        <w:ind w:left="720" w:hanging="720"/>
      </w:pPr>
      <w:r w:rsidRPr="001B2F6D">
        <w:t>27</w:t>
      </w:r>
      <w:r w:rsidRPr="001B2F6D">
        <w:tab/>
        <w:t xml:space="preserve">Calinski, T. &amp; Harabasz, J. A dendrite method for cluster analysis. </w:t>
      </w:r>
      <w:r w:rsidRPr="001B2F6D">
        <w:rPr>
          <w:i/>
        </w:rPr>
        <w:t>Communications in Statistics - Theory and Methods</w:t>
      </w:r>
      <w:r w:rsidRPr="001B2F6D">
        <w:t xml:space="preserve"> </w:t>
      </w:r>
      <w:r w:rsidRPr="001B2F6D">
        <w:rPr>
          <w:b/>
        </w:rPr>
        <w:t>3</w:t>
      </w:r>
      <w:r w:rsidRPr="001B2F6D">
        <w:t>, 1-27, doi:10.1080/03610927408827101 (1974).</w:t>
      </w:r>
    </w:p>
    <w:p w14:paraId="5B2E305D" w14:textId="77777777" w:rsidR="001B2F6D" w:rsidRPr="001B2F6D" w:rsidRDefault="001B2F6D" w:rsidP="001B2F6D">
      <w:pPr>
        <w:pStyle w:val="EndNoteBibliography"/>
        <w:ind w:left="720" w:hanging="720"/>
      </w:pPr>
      <w:r w:rsidRPr="001B2F6D">
        <w:t>28</w:t>
      </w:r>
      <w:r w:rsidRPr="001B2F6D">
        <w:tab/>
        <w:t xml:space="preserve">Halkidi, M., Batistakis, Y. &amp; Vazirgiannis, M. On Clustering Validation Techniques. </w:t>
      </w:r>
      <w:r w:rsidRPr="001B2F6D">
        <w:rPr>
          <w:i/>
        </w:rPr>
        <w:t>Journal of Intelligent Information Systems</w:t>
      </w:r>
      <w:r w:rsidRPr="001B2F6D">
        <w:t xml:space="preserve"> </w:t>
      </w:r>
      <w:r w:rsidRPr="001B2F6D">
        <w:rPr>
          <w:b/>
        </w:rPr>
        <w:t>17</w:t>
      </w:r>
      <w:r w:rsidRPr="001B2F6D">
        <w:t>, 107-145, doi:10.1023/A:1012801612483 (2001).</w:t>
      </w:r>
    </w:p>
    <w:p w14:paraId="16BDE21E" w14:textId="1B3F01A1" w:rsidR="00BB646D" w:rsidRPr="00220EC1" w:rsidRDefault="002546C2" w:rsidP="00763BE7">
      <w:pPr>
        <w:spacing w:line="240" w:lineRule="auto"/>
        <w:rPr>
          <w:rFonts w:ascii="Arial" w:hAnsi="Arial" w:cs="Arial"/>
        </w:rPr>
      </w:pPr>
      <w:r>
        <w:rPr>
          <w:rFonts w:ascii="Arial" w:hAnsi="Arial" w:cs="Arial"/>
        </w:rPr>
        <w:fldChar w:fldCharType="end"/>
      </w:r>
    </w:p>
    <w:sectPr w:rsidR="00BB646D" w:rsidRPr="00220EC1" w:rsidSect="005778EB">
      <w:pgSz w:w="12242" w:h="15842" w:code="119"/>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0420A"/>
    <w:multiLevelType w:val="hybridMultilevel"/>
    <w:tmpl w:val="34BEDB30"/>
    <w:lvl w:ilvl="0" w:tplc="48EE3C9E">
      <w:start w:val="1"/>
      <w:numFmt w:val="decimal"/>
      <w:lvlText w:val="%1."/>
      <w:lvlJc w:val="left"/>
      <w:pPr>
        <w:ind w:left="360" w:hanging="360"/>
      </w:pPr>
      <w:rPr>
        <w:rFonts w:ascii="Arial" w:eastAsiaTheme="minorEastAsia"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5655B6"/>
    <w:multiLevelType w:val="hybridMultilevel"/>
    <w:tmpl w:val="C038D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E374D8"/>
    <w:multiLevelType w:val="hybridMultilevel"/>
    <w:tmpl w:val="B840E6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DD92BEC"/>
    <w:multiLevelType w:val="hybridMultilevel"/>
    <w:tmpl w:val="558C5C18"/>
    <w:lvl w:ilvl="0" w:tplc="F0B4C19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4D7FAD"/>
    <w:multiLevelType w:val="hybridMultilevel"/>
    <w:tmpl w:val="263C1C70"/>
    <w:lvl w:ilvl="0" w:tplc="DA546760">
      <w:start w:val="2"/>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74071F"/>
    <w:multiLevelType w:val="hybridMultilevel"/>
    <w:tmpl w:val="EF6EF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075D64"/>
    <w:multiLevelType w:val="hybridMultilevel"/>
    <w:tmpl w:val="30405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7A479A"/>
    <w:multiLevelType w:val="hybridMultilevel"/>
    <w:tmpl w:val="CDB08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F517D"/>
    <w:multiLevelType w:val="hybridMultilevel"/>
    <w:tmpl w:val="345C3BDA"/>
    <w:lvl w:ilvl="0" w:tplc="0670704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F3473B6"/>
    <w:multiLevelType w:val="hybridMultilevel"/>
    <w:tmpl w:val="70FAA620"/>
    <w:lvl w:ilvl="0" w:tplc="4E0A4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DB6C5C"/>
    <w:multiLevelType w:val="hybridMultilevel"/>
    <w:tmpl w:val="C94E6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
  </w:num>
  <w:num w:numId="3">
    <w:abstractNumId w:val="5"/>
  </w:num>
  <w:num w:numId="4">
    <w:abstractNumId w:val="2"/>
  </w:num>
  <w:num w:numId="5">
    <w:abstractNumId w:val="9"/>
  </w:num>
  <w:num w:numId="6">
    <w:abstractNumId w:val="4"/>
  </w:num>
  <w:num w:numId="7">
    <w:abstractNumId w:val="0"/>
  </w:num>
  <w:num w:numId="8">
    <w:abstractNumId w:val="8"/>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CyMDMyNjY2MDUwMLFQ0lEKTi0uzszPAykwrQUA+65PnSwAAAA="/>
    <w:docVar w:name="EN.InstantFormat" w:val="&lt;ENInstantFormat&gt;&lt;Enabled&gt;0&lt;/Enabled&gt;&lt;ScanUnformatted&gt;1&lt;/ScanUnformatted&gt;&lt;ScanChanges&gt;1&lt;/ScanChanges&gt;&lt;Suspended&gt;0&lt;/Suspended&gt;&lt;/ENInstantFormat&gt;"/>
    <w:docVar w:name="EN.Layout" w:val="&lt;ENLayout&gt;&lt;Style&gt;Nature&lt;/Style&gt;&lt;LeftDelim&gt;{&lt;/LeftDelim&gt;&lt;RightDelim&gt;}&lt;/RightDelim&gt;&lt;FontName&gt;等线&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wpvxtpxk5ttx3ex2z1xvpz2z9pzzdtdvs5d&quot;&gt;My EndNote Library&lt;record-ids&gt;&lt;item&gt;78&lt;/item&gt;&lt;item&gt;150&lt;/item&gt;&lt;item&gt;268&lt;/item&gt;&lt;item&gt;291&lt;/item&gt;&lt;item&gt;512&lt;/item&gt;&lt;item&gt;539&lt;/item&gt;&lt;item&gt;550&lt;/item&gt;&lt;item&gt;556&lt;/item&gt;&lt;item&gt;571&lt;/item&gt;&lt;item&gt;598&lt;/item&gt;&lt;item&gt;612&lt;/item&gt;&lt;item&gt;953&lt;/item&gt;&lt;item&gt;1044&lt;/item&gt;&lt;item&gt;1045&lt;/item&gt;&lt;item&gt;1046&lt;/item&gt;&lt;item&gt;1047&lt;/item&gt;&lt;item&gt;1055&lt;/item&gt;&lt;item&gt;1101&lt;/item&gt;&lt;item&gt;1102&lt;/item&gt;&lt;item&gt;1105&lt;/item&gt;&lt;item&gt;1265&lt;/item&gt;&lt;item&gt;1277&lt;/item&gt;&lt;item&gt;1279&lt;/item&gt;&lt;item&gt;1280&lt;/item&gt;&lt;item&gt;1281&lt;/item&gt;&lt;item&gt;1282&lt;/item&gt;&lt;item&gt;1283&lt;/item&gt;&lt;item&gt;1284&lt;/item&gt;&lt;/record-ids&gt;&lt;/item&gt;&lt;/Libraries&gt;"/>
  </w:docVars>
  <w:rsids>
    <w:rsidRoot w:val="00AF7988"/>
    <w:rsid w:val="000015B4"/>
    <w:rsid w:val="00012BBB"/>
    <w:rsid w:val="00014EB5"/>
    <w:rsid w:val="00015635"/>
    <w:rsid w:val="000204A8"/>
    <w:rsid w:val="000210EF"/>
    <w:rsid w:val="00046E23"/>
    <w:rsid w:val="00071793"/>
    <w:rsid w:val="000874DC"/>
    <w:rsid w:val="000A1FF9"/>
    <w:rsid w:val="000A2AD6"/>
    <w:rsid w:val="000A32C5"/>
    <w:rsid w:val="000B6C99"/>
    <w:rsid w:val="000C0DFB"/>
    <w:rsid w:val="000C49B4"/>
    <w:rsid w:val="000D13FD"/>
    <w:rsid w:val="000E3AAF"/>
    <w:rsid w:val="000E474A"/>
    <w:rsid w:val="000F080B"/>
    <w:rsid w:val="00104A80"/>
    <w:rsid w:val="00113524"/>
    <w:rsid w:val="00131DF5"/>
    <w:rsid w:val="001415FF"/>
    <w:rsid w:val="00141B01"/>
    <w:rsid w:val="001424BB"/>
    <w:rsid w:val="00147A2A"/>
    <w:rsid w:val="001606D2"/>
    <w:rsid w:val="00164838"/>
    <w:rsid w:val="00164E12"/>
    <w:rsid w:val="00175B11"/>
    <w:rsid w:val="00180297"/>
    <w:rsid w:val="00190477"/>
    <w:rsid w:val="001A4046"/>
    <w:rsid w:val="001B009A"/>
    <w:rsid w:val="001B2F6D"/>
    <w:rsid w:val="001B5BB4"/>
    <w:rsid w:val="001C1D22"/>
    <w:rsid w:val="001C3454"/>
    <w:rsid w:val="001C37C2"/>
    <w:rsid w:val="001D0D4E"/>
    <w:rsid w:val="001D12F5"/>
    <w:rsid w:val="001D3AB8"/>
    <w:rsid w:val="00204655"/>
    <w:rsid w:val="00204811"/>
    <w:rsid w:val="00213386"/>
    <w:rsid w:val="00220EC1"/>
    <w:rsid w:val="00221CFB"/>
    <w:rsid w:val="00227C81"/>
    <w:rsid w:val="00232CD7"/>
    <w:rsid w:val="00233E5F"/>
    <w:rsid w:val="00245286"/>
    <w:rsid w:val="002546C2"/>
    <w:rsid w:val="00282EC1"/>
    <w:rsid w:val="00290A46"/>
    <w:rsid w:val="00290B0F"/>
    <w:rsid w:val="002A7F2E"/>
    <w:rsid w:val="002B2F8C"/>
    <w:rsid w:val="002C0A2E"/>
    <w:rsid w:val="002E5361"/>
    <w:rsid w:val="00303369"/>
    <w:rsid w:val="00314AB0"/>
    <w:rsid w:val="00325B2A"/>
    <w:rsid w:val="00347E6A"/>
    <w:rsid w:val="003524AC"/>
    <w:rsid w:val="00377042"/>
    <w:rsid w:val="00377391"/>
    <w:rsid w:val="00380B20"/>
    <w:rsid w:val="00381FEA"/>
    <w:rsid w:val="00384AE6"/>
    <w:rsid w:val="003936E3"/>
    <w:rsid w:val="003B7966"/>
    <w:rsid w:val="003C48B4"/>
    <w:rsid w:val="003D0042"/>
    <w:rsid w:val="003D45E8"/>
    <w:rsid w:val="003E6202"/>
    <w:rsid w:val="003E6B18"/>
    <w:rsid w:val="003F1E21"/>
    <w:rsid w:val="003F24FC"/>
    <w:rsid w:val="00404891"/>
    <w:rsid w:val="00415A36"/>
    <w:rsid w:val="0042511E"/>
    <w:rsid w:val="0043669A"/>
    <w:rsid w:val="00447B1F"/>
    <w:rsid w:val="00450CDE"/>
    <w:rsid w:val="00453715"/>
    <w:rsid w:val="00472D69"/>
    <w:rsid w:val="004B1D6B"/>
    <w:rsid w:val="004C6438"/>
    <w:rsid w:val="004D5C42"/>
    <w:rsid w:val="004E0A9E"/>
    <w:rsid w:val="004E12BE"/>
    <w:rsid w:val="004E3D6D"/>
    <w:rsid w:val="004F5A29"/>
    <w:rsid w:val="0050611E"/>
    <w:rsid w:val="00507365"/>
    <w:rsid w:val="005268FE"/>
    <w:rsid w:val="00531C37"/>
    <w:rsid w:val="005339FF"/>
    <w:rsid w:val="00534E61"/>
    <w:rsid w:val="00540984"/>
    <w:rsid w:val="0055533D"/>
    <w:rsid w:val="005646A0"/>
    <w:rsid w:val="00564A41"/>
    <w:rsid w:val="005778EB"/>
    <w:rsid w:val="005930C7"/>
    <w:rsid w:val="005940D7"/>
    <w:rsid w:val="0059545E"/>
    <w:rsid w:val="005C4051"/>
    <w:rsid w:val="005C66B9"/>
    <w:rsid w:val="005D1929"/>
    <w:rsid w:val="005E0236"/>
    <w:rsid w:val="005E7EAB"/>
    <w:rsid w:val="005F4D20"/>
    <w:rsid w:val="005F7CA6"/>
    <w:rsid w:val="0060455B"/>
    <w:rsid w:val="00606653"/>
    <w:rsid w:val="006126B0"/>
    <w:rsid w:val="00613182"/>
    <w:rsid w:val="00615562"/>
    <w:rsid w:val="00615B1C"/>
    <w:rsid w:val="00622177"/>
    <w:rsid w:val="00625975"/>
    <w:rsid w:val="00631D5C"/>
    <w:rsid w:val="0064743F"/>
    <w:rsid w:val="00652537"/>
    <w:rsid w:val="00653639"/>
    <w:rsid w:val="00683C71"/>
    <w:rsid w:val="006D4B49"/>
    <w:rsid w:val="006E1C43"/>
    <w:rsid w:val="006E1F02"/>
    <w:rsid w:val="006E2A03"/>
    <w:rsid w:val="006F7699"/>
    <w:rsid w:val="0072748C"/>
    <w:rsid w:val="0073349F"/>
    <w:rsid w:val="00734AE8"/>
    <w:rsid w:val="00734B12"/>
    <w:rsid w:val="00734CFF"/>
    <w:rsid w:val="007409BE"/>
    <w:rsid w:val="00763BE7"/>
    <w:rsid w:val="00764F69"/>
    <w:rsid w:val="0077609C"/>
    <w:rsid w:val="00776FF9"/>
    <w:rsid w:val="00777C29"/>
    <w:rsid w:val="00787754"/>
    <w:rsid w:val="00795481"/>
    <w:rsid w:val="0079637E"/>
    <w:rsid w:val="0079734F"/>
    <w:rsid w:val="007A1CCC"/>
    <w:rsid w:val="007B301E"/>
    <w:rsid w:val="007B4C76"/>
    <w:rsid w:val="007C59A6"/>
    <w:rsid w:val="007D6E1C"/>
    <w:rsid w:val="0080385E"/>
    <w:rsid w:val="00811E88"/>
    <w:rsid w:val="0082195C"/>
    <w:rsid w:val="00840898"/>
    <w:rsid w:val="00850016"/>
    <w:rsid w:val="00857DCE"/>
    <w:rsid w:val="00861C2B"/>
    <w:rsid w:val="00874F1C"/>
    <w:rsid w:val="00875534"/>
    <w:rsid w:val="0088398D"/>
    <w:rsid w:val="00884968"/>
    <w:rsid w:val="008908FD"/>
    <w:rsid w:val="0089130D"/>
    <w:rsid w:val="0089709E"/>
    <w:rsid w:val="008C3144"/>
    <w:rsid w:val="008C35CE"/>
    <w:rsid w:val="008D677D"/>
    <w:rsid w:val="008E48B7"/>
    <w:rsid w:val="008F0D80"/>
    <w:rsid w:val="008F254F"/>
    <w:rsid w:val="00913A96"/>
    <w:rsid w:val="00917FD4"/>
    <w:rsid w:val="00921FCC"/>
    <w:rsid w:val="00924D21"/>
    <w:rsid w:val="009309E3"/>
    <w:rsid w:val="009427C0"/>
    <w:rsid w:val="0094494A"/>
    <w:rsid w:val="009452D7"/>
    <w:rsid w:val="0095768E"/>
    <w:rsid w:val="00963FE6"/>
    <w:rsid w:val="009711BF"/>
    <w:rsid w:val="00971ADD"/>
    <w:rsid w:val="009739A8"/>
    <w:rsid w:val="00975389"/>
    <w:rsid w:val="009766DD"/>
    <w:rsid w:val="00982D9B"/>
    <w:rsid w:val="00991610"/>
    <w:rsid w:val="00994063"/>
    <w:rsid w:val="00995175"/>
    <w:rsid w:val="009B75CE"/>
    <w:rsid w:val="009C247D"/>
    <w:rsid w:val="009C248D"/>
    <w:rsid w:val="009C5E70"/>
    <w:rsid w:val="009D4DAB"/>
    <w:rsid w:val="009E0F3B"/>
    <w:rsid w:val="009E624C"/>
    <w:rsid w:val="009F1234"/>
    <w:rsid w:val="009F7B82"/>
    <w:rsid w:val="00A046EE"/>
    <w:rsid w:val="00A178F2"/>
    <w:rsid w:val="00A31F68"/>
    <w:rsid w:val="00A400CA"/>
    <w:rsid w:val="00A43B63"/>
    <w:rsid w:val="00A44EF5"/>
    <w:rsid w:val="00A45B3E"/>
    <w:rsid w:val="00A53144"/>
    <w:rsid w:val="00A8447B"/>
    <w:rsid w:val="00A85FDA"/>
    <w:rsid w:val="00A864BF"/>
    <w:rsid w:val="00AC01D1"/>
    <w:rsid w:val="00AC2AC1"/>
    <w:rsid w:val="00AC4420"/>
    <w:rsid w:val="00AC74D5"/>
    <w:rsid w:val="00AD29B7"/>
    <w:rsid w:val="00AE1354"/>
    <w:rsid w:val="00AE3C0A"/>
    <w:rsid w:val="00AE5778"/>
    <w:rsid w:val="00AE64F7"/>
    <w:rsid w:val="00AF7988"/>
    <w:rsid w:val="00B00726"/>
    <w:rsid w:val="00B06EBC"/>
    <w:rsid w:val="00B12C07"/>
    <w:rsid w:val="00B132FA"/>
    <w:rsid w:val="00B32BBB"/>
    <w:rsid w:val="00B44B10"/>
    <w:rsid w:val="00B473EF"/>
    <w:rsid w:val="00B53038"/>
    <w:rsid w:val="00B66706"/>
    <w:rsid w:val="00B752AC"/>
    <w:rsid w:val="00B845DD"/>
    <w:rsid w:val="00B92D90"/>
    <w:rsid w:val="00BB318D"/>
    <w:rsid w:val="00BB646D"/>
    <w:rsid w:val="00BD62C5"/>
    <w:rsid w:val="00BE432C"/>
    <w:rsid w:val="00BE5C9B"/>
    <w:rsid w:val="00BF7D3D"/>
    <w:rsid w:val="00C07635"/>
    <w:rsid w:val="00C14911"/>
    <w:rsid w:val="00C625AD"/>
    <w:rsid w:val="00C72160"/>
    <w:rsid w:val="00C72628"/>
    <w:rsid w:val="00C73D5A"/>
    <w:rsid w:val="00C8001F"/>
    <w:rsid w:val="00C827B1"/>
    <w:rsid w:val="00C85686"/>
    <w:rsid w:val="00CC102E"/>
    <w:rsid w:val="00CC732C"/>
    <w:rsid w:val="00CD716B"/>
    <w:rsid w:val="00CE43E5"/>
    <w:rsid w:val="00CE5DAA"/>
    <w:rsid w:val="00D023B3"/>
    <w:rsid w:val="00D12717"/>
    <w:rsid w:val="00D23752"/>
    <w:rsid w:val="00D26828"/>
    <w:rsid w:val="00D539C5"/>
    <w:rsid w:val="00D53EF8"/>
    <w:rsid w:val="00D66DC9"/>
    <w:rsid w:val="00D72F95"/>
    <w:rsid w:val="00D740BE"/>
    <w:rsid w:val="00D74D9A"/>
    <w:rsid w:val="00D814C6"/>
    <w:rsid w:val="00D90A11"/>
    <w:rsid w:val="00D974E5"/>
    <w:rsid w:val="00DA14A0"/>
    <w:rsid w:val="00DA1F90"/>
    <w:rsid w:val="00DD27FD"/>
    <w:rsid w:val="00DF3C9F"/>
    <w:rsid w:val="00DF6F9A"/>
    <w:rsid w:val="00E05568"/>
    <w:rsid w:val="00E07A56"/>
    <w:rsid w:val="00E16719"/>
    <w:rsid w:val="00E61ECC"/>
    <w:rsid w:val="00E6470D"/>
    <w:rsid w:val="00E67D02"/>
    <w:rsid w:val="00E70F25"/>
    <w:rsid w:val="00E727EA"/>
    <w:rsid w:val="00E77EE2"/>
    <w:rsid w:val="00E84C25"/>
    <w:rsid w:val="00EB00AE"/>
    <w:rsid w:val="00EB2A03"/>
    <w:rsid w:val="00EC2839"/>
    <w:rsid w:val="00EF07FA"/>
    <w:rsid w:val="00EF1C80"/>
    <w:rsid w:val="00EF2246"/>
    <w:rsid w:val="00EF38CB"/>
    <w:rsid w:val="00F00F17"/>
    <w:rsid w:val="00F012CF"/>
    <w:rsid w:val="00F12D3D"/>
    <w:rsid w:val="00F23705"/>
    <w:rsid w:val="00F41463"/>
    <w:rsid w:val="00F4287C"/>
    <w:rsid w:val="00F474B9"/>
    <w:rsid w:val="00F53ED5"/>
    <w:rsid w:val="00F72DBB"/>
    <w:rsid w:val="00F7546B"/>
    <w:rsid w:val="00F82CF0"/>
    <w:rsid w:val="00F84618"/>
    <w:rsid w:val="00F951F3"/>
    <w:rsid w:val="00FA552B"/>
    <w:rsid w:val="00FB0D9A"/>
    <w:rsid w:val="00FB4FFD"/>
    <w:rsid w:val="00FB7178"/>
    <w:rsid w:val="00FC3C90"/>
    <w:rsid w:val="00FF0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CE7A8"/>
  <w15:chartTrackingRefBased/>
  <w15:docId w15:val="{4397DA37-C09A-406E-B72B-A6BE3E493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E7"/>
    <w:pPr>
      <w:spacing w:after="160" w:line="259" w:lineRule="auto"/>
    </w:pPr>
    <w:rPr>
      <w:kern w:val="0"/>
      <w:sz w:val="22"/>
      <w:lang w:eastAsia="en-US"/>
    </w:rPr>
  </w:style>
  <w:style w:type="paragraph" w:styleId="Heading1">
    <w:name w:val="heading 1"/>
    <w:basedOn w:val="Normal"/>
    <w:next w:val="Normal"/>
    <w:link w:val="Heading1Char"/>
    <w:uiPriority w:val="9"/>
    <w:qFormat/>
    <w:rsid w:val="00BB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64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3BE7"/>
    <w:rPr>
      <w:color w:val="0563C1" w:themeColor="hyperlink"/>
      <w:u w:val="single"/>
    </w:rPr>
  </w:style>
  <w:style w:type="paragraph" w:styleId="BalloonText">
    <w:name w:val="Balloon Text"/>
    <w:basedOn w:val="Normal"/>
    <w:link w:val="BalloonTextChar"/>
    <w:uiPriority w:val="99"/>
    <w:semiHidden/>
    <w:unhideWhenUsed/>
    <w:rsid w:val="00763B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BE7"/>
    <w:rPr>
      <w:rFonts w:ascii="Segoe UI" w:hAnsi="Segoe UI" w:cs="Segoe UI"/>
      <w:kern w:val="0"/>
      <w:sz w:val="18"/>
      <w:szCs w:val="18"/>
      <w:lang w:eastAsia="en-US"/>
    </w:rPr>
  </w:style>
  <w:style w:type="character" w:customStyle="1" w:styleId="Heading1Char">
    <w:name w:val="Heading 1 Char"/>
    <w:basedOn w:val="DefaultParagraphFont"/>
    <w:link w:val="Heading1"/>
    <w:uiPriority w:val="9"/>
    <w:rsid w:val="00BB646D"/>
    <w:rPr>
      <w:rFonts w:asciiTheme="majorHAnsi" w:eastAsiaTheme="majorEastAsia" w:hAnsiTheme="majorHAnsi" w:cstheme="majorBidi"/>
      <w:color w:val="2F5496" w:themeColor="accent1" w:themeShade="BF"/>
      <w:kern w:val="0"/>
      <w:sz w:val="32"/>
      <w:szCs w:val="32"/>
      <w:lang w:eastAsia="en-US"/>
    </w:rPr>
  </w:style>
  <w:style w:type="character" w:customStyle="1" w:styleId="Heading2Char">
    <w:name w:val="Heading 2 Char"/>
    <w:basedOn w:val="DefaultParagraphFont"/>
    <w:link w:val="Heading2"/>
    <w:uiPriority w:val="9"/>
    <w:rsid w:val="00BB646D"/>
    <w:rPr>
      <w:rFonts w:asciiTheme="majorHAnsi" w:eastAsiaTheme="majorEastAsia" w:hAnsiTheme="majorHAnsi" w:cstheme="majorBidi"/>
      <w:color w:val="2F5496" w:themeColor="accent1" w:themeShade="BF"/>
      <w:kern w:val="0"/>
      <w:sz w:val="26"/>
      <w:szCs w:val="26"/>
      <w:lang w:eastAsia="en-US"/>
    </w:rPr>
  </w:style>
  <w:style w:type="paragraph" w:styleId="ListParagraph">
    <w:name w:val="List Paragraph"/>
    <w:basedOn w:val="Normal"/>
    <w:uiPriority w:val="34"/>
    <w:qFormat/>
    <w:rsid w:val="00BB646D"/>
    <w:pPr>
      <w:ind w:left="720"/>
      <w:contextualSpacing/>
    </w:pPr>
  </w:style>
  <w:style w:type="character" w:styleId="CommentReference">
    <w:name w:val="annotation reference"/>
    <w:basedOn w:val="DefaultParagraphFont"/>
    <w:uiPriority w:val="99"/>
    <w:semiHidden/>
    <w:unhideWhenUsed/>
    <w:rsid w:val="00BB646D"/>
    <w:rPr>
      <w:sz w:val="16"/>
      <w:szCs w:val="16"/>
    </w:rPr>
  </w:style>
  <w:style w:type="paragraph" w:styleId="CommentText">
    <w:name w:val="annotation text"/>
    <w:basedOn w:val="Normal"/>
    <w:link w:val="CommentTextChar"/>
    <w:uiPriority w:val="99"/>
    <w:unhideWhenUsed/>
    <w:rsid w:val="00BB646D"/>
    <w:pPr>
      <w:spacing w:line="240" w:lineRule="auto"/>
    </w:pPr>
    <w:rPr>
      <w:sz w:val="20"/>
      <w:szCs w:val="20"/>
    </w:rPr>
  </w:style>
  <w:style w:type="character" w:customStyle="1" w:styleId="CommentTextChar">
    <w:name w:val="Comment Text Char"/>
    <w:basedOn w:val="DefaultParagraphFont"/>
    <w:link w:val="CommentText"/>
    <w:uiPriority w:val="99"/>
    <w:rsid w:val="00BB646D"/>
    <w:rPr>
      <w:kern w:val="0"/>
      <w:sz w:val="20"/>
      <w:szCs w:val="20"/>
      <w:lang w:eastAsia="en-US"/>
    </w:rPr>
  </w:style>
  <w:style w:type="paragraph" w:styleId="CommentSubject">
    <w:name w:val="annotation subject"/>
    <w:basedOn w:val="CommentText"/>
    <w:next w:val="CommentText"/>
    <w:link w:val="CommentSubjectChar"/>
    <w:uiPriority w:val="99"/>
    <w:semiHidden/>
    <w:unhideWhenUsed/>
    <w:rsid w:val="00BB646D"/>
    <w:rPr>
      <w:b/>
      <w:bCs/>
    </w:rPr>
  </w:style>
  <w:style w:type="character" w:customStyle="1" w:styleId="CommentSubjectChar">
    <w:name w:val="Comment Subject Char"/>
    <w:basedOn w:val="CommentTextChar"/>
    <w:link w:val="CommentSubject"/>
    <w:uiPriority w:val="99"/>
    <w:semiHidden/>
    <w:rsid w:val="00BB646D"/>
    <w:rPr>
      <w:b/>
      <w:bCs/>
      <w:kern w:val="0"/>
      <w:sz w:val="20"/>
      <w:szCs w:val="20"/>
      <w:lang w:eastAsia="en-US"/>
    </w:rPr>
  </w:style>
  <w:style w:type="paragraph" w:customStyle="1" w:styleId="EndNoteBibliographyTitle">
    <w:name w:val="EndNote Bibliography Title"/>
    <w:basedOn w:val="Normal"/>
    <w:link w:val="EndNoteBibliographyTitleChar"/>
    <w:rsid w:val="00BB646D"/>
    <w:pPr>
      <w:spacing w:after="0"/>
      <w:jc w:val="center"/>
    </w:pPr>
    <w:rPr>
      <w:rFonts w:ascii="等线" w:eastAsia="等线" w:hAnsi="等线" w:cs="Calibri"/>
      <w:noProof/>
    </w:rPr>
  </w:style>
  <w:style w:type="character" w:customStyle="1" w:styleId="EndNoteBibliographyTitleChar">
    <w:name w:val="EndNote Bibliography Title Char"/>
    <w:basedOn w:val="DefaultParagraphFont"/>
    <w:link w:val="EndNoteBibliographyTitle"/>
    <w:rsid w:val="00BB646D"/>
    <w:rPr>
      <w:rFonts w:ascii="等线" w:eastAsia="等线" w:hAnsi="等线" w:cs="Calibri"/>
      <w:noProof/>
      <w:kern w:val="0"/>
      <w:sz w:val="22"/>
      <w:lang w:eastAsia="en-US"/>
    </w:rPr>
  </w:style>
  <w:style w:type="paragraph" w:customStyle="1" w:styleId="EndNoteBibliography">
    <w:name w:val="EndNote Bibliography"/>
    <w:basedOn w:val="Normal"/>
    <w:link w:val="EndNoteBibliographyChar"/>
    <w:rsid w:val="00BB646D"/>
    <w:pPr>
      <w:spacing w:line="240" w:lineRule="auto"/>
    </w:pPr>
    <w:rPr>
      <w:rFonts w:ascii="等线" w:eastAsia="等线" w:hAnsi="等线" w:cs="Calibri"/>
      <w:noProof/>
    </w:rPr>
  </w:style>
  <w:style w:type="character" w:customStyle="1" w:styleId="EndNoteBibliographyChar">
    <w:name w:val="EndNote Bibliography Char"/>
    <w:basedOn w:val="DefaultParagraphFont"/>
    <w:link w:val="EndNoteBibliography"/>
    <w:rsid w:val="00BB646D"/>
    <w:rPr>
      <w:rFonts w:ascii="等线" w:eastAsia="等线" w:hAnsi="等线" w:cs="Calibri"/>
      <w:noProof/>
      <w:kern w:val="0"/>
      <w:sz w:val="22"/>
      <w:lang w:eastAsia="en-US"/>
    </w:rPr>
  </w:style>
  <w:style w:type="character" w:styleId="PlaceholderText">
    <w:name w:val="Placeholder Text"/>
    <w:basedOn w:val="DefaultParagraphFont"/>
    <w:uiPriority w:val="99"/>
    <w:semiHidden/>
    <w:rsid w:val="00BB646D"/>
    <w:rPr>
      <w:color w:val="808080"/>
    </w:rPr>
  </w:style>
  <w:style w:type="paragraph" w:customStyle="1" w:styleId="Default">
    <w:name w:val="Default"/>
    <w:rsid w:val="00BB646D"/>
    <w:pPr>
      <w:autoSpaceDE w:val="0"/>
      <w:autoSpaceDN w:val="0"/>
      <w:adjustRightInd w:val="0"/>
    </w:pPr>
    <w:rPr>
      <w:rFonts w:ascii="Arial" w:hAnsi="Arial" w:cs="Arial"/>
      <w:color w:val="000000"/>
      <w:kern w:val="0"/>
      <w:sz w:val="24"/>
      <w:szCs w:val="24"/>
    </w:rPr>
  </w:style>
  <w:style w:type="paragraph" w:styleId="Revision">
    <w:name w:val="Revision"/>
    <w:hidden/>
    <w:uiPriority w:val="99"/>
    <w:semiHidden/>
    <w:rsid w:val="00BB646D"/>
    <w:rPr>
      <w:kern w:val="0"/>
      <w:sz w:val="22"/>
      <w:lang w:eastAsia="en-US"/>
    </w:rPr>
  </w:style>
  <w:style w:type="character" w:customStyle="1" w:styleId="UnresolvedMention1">
    <w:name w:val="Unresolved Mention1"/>
    <w:basedOn w:val="DefaultParagraphFont"/>
    <w:uiPriority w:val="99"/>
    <w:semiHidden/>
    <w:unhideWhenUsed/>
    <w:rsid w:val="00BB646D"/>
    <w:rPr>
      <w:color w:val="605E5C"/>
      <w:shd w:val="clear" w:color="auto" w:fill="E1DFDD"/>
    </w:rPr>
  </w:style>
  <w:style w:type="table" w:styleId="TableGrid">
    <w:name w:val="Table Grid"/>
    <w:basedOn w:val="TableNormal"/>
    <w:uiPriority w:val="39"/>
    <w:rsid w:val="00BB6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BB646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B646D"/>
    <w:rPr>
      <w:rFonts w:ascii="Times New Roman" w:hAnsi="Times New Roman" w:cs="Times New Roman"/>
      <w:kern w:val="0"/>
      <w:sz w:val="24"/>
      <w:szCs w:val="24"/>
      <w:lang w:eastAsia="en-US"/>
    </w:rPr>
  </w:style>
  <w:style w:type="paragraph" w:styleId="Footer">
    <w:name w:val="footer"/>
    <w:basedOn w:val="Normal"/>
    <w:link w:val="FooterChar"/>
    <w:uiPriority w:val="99"/>
    <w:unhideWhenUsed/>
    <w:rsid w:val="00BB6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6D"/>
    <w:rPr>
      <w:kern w:val="0"/>
      <w:sz w:val="22"/>
      <w:lang w:eastAsia="en-US"/>
    </w:rPr>
  </w:style>
  <w:style w:type="character" w:styleId="PageNumber">
    <w:name w:val="page number"/>
    <w:basedOn w:val="DefaultParagraphFont"/>
    <w:uiPriority w:val="99"/>
    <w:semiHidden/>
    <w:unhideWhenUsed/>
    <w:rsid w:val="00BB6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693697">
      <w:bodyDiv w:val="1"/>
      <w:marLeft w:val="0"/>
      <w:marRight w:val="0"/>
      <w:marTop w:val="0"/>
      <w:marBottom w:val="0"/>
      <w:divBdr>
        <w:top w:val="none" w:sz="0" w:space="0" w:color="auto"/>
        <w:left w:val="none" w:sz="0" w:space="0" w:color="auto"/>
        <w:bottom w:val="none" w:sz="0" w:space="0" w:color="auto"/>
        <w:right w:val="none" w:sz="0" w:space="0" w:color="auto"/>
      </w:divBdr>
    </w:div>
    <w:div w:id="400907900">
      <w:bodyDiv w:val="1"/>
      <w:marLeft w:val="0"/>
      <w:marRight w:val="0"/>
      <w:marTop w:val="0"/>
      <w:marBottom w:val="0"/>
      <w:divBdr>
        <w:top w:val="none" w:sz="0" w:space="0" w:color="auto"/>
        <w:left w:val="none" w:sz="0" w:space="0" w:color="auto"/>
        <w:bottom w:val="none" w:sz="0" w:space="0" w:color="auto"/>
        <w:right w:val="none" w:sz="0" w:space="0" w:color="auto"/>
      </w:divBdr>
    </w:div>
    <w:div w:id="579143842">
      <w:bodyDiv w:val="1"/>
      <w:marLeft w:val="0"/>
      <w:marRight w:val="0"/>
      <w:marTop w:val="0"/>
      <w:marBottom w:val="0"/>
      <w:divBdr>
        <w:top w:val="none" w:sz="0" w:space="0" w:color="auto"/>
        <w:left w:val="none" w:sz="0" w:space="0" w:color="auto"/>
        <w:bottom w:val="none" w:sz="0" w:space="0" w:color="auto"/>
        <w:right w:val="none" w:sz="0" w:space="0" w:color="auto"/>
      </w:divBdr>
    </w:div>
    <w:div w:id="583609303">
      <w:bodyDiv w:val="1"/>
      <w:marLeft w:val="0"/>
      <w:marRight w:val="0"/>
      <w:marTop w:val="0"/>
      <w:marBottom w:val="0"/>
      <w:divBdr>
        <w:top w:val="none" w:sz="0" w:space="0" w:color="auto"/>
        <w:left w:val="none" w:sz="0" w:space="0" w:color="auto"/>
        <w:bottom w:val="none" w:sz="0" w:space="0" w:color="auto"/>
        <w:right w:val="none" w:sz="0" w:space="0" w:color="auto"/>
      </w:divBdr>
    </w:div>
    <w:div w:id="597522314">
      <w:bodyDiv w:val="1"/>
      <w:marLeft w:val="0"/>
      <w:marRight w:val="0"/>
      <w:marTop w:val="0"/>
      <w:marBottom w:val="0"/>
      <w:divBdr>
        <w:top w:val="none" w:sz="0" w:space="0" w:color="auto"/>
        <w:left w:val="none" w:sz="0" w:space="0" w:color="auto"/>
        <w:bottom w:val="none" w:sz="0" w:space="0" w:color="auto"/>
        <w:right w:val="none" w:sz="0" w:space="0" w:color="auto"/>
      </w:divBdr>
    </w:div>
    <w:div w:id="726953252">
      <w:bodyDiv w:val="1"/>
      <w:marLeft w:val="0"/>
      <w:marRight w:val="0"/>
      <w:marTop w:val="0"/>
      <w:marBottom w:val="0"/>
      <w:divBdr>
        <w:top w:val="none" w:sz="0" w:space="0" w:color="auto"/>
        <w:left w:val="none" w:sz="0" w:space="0" w:color="auto"/>
        <w:bottom w:val="none" w:sz="0" w:space="0" w:color="auto"/>
        <w:right w:val="none" w:sz="0" w:space="0" w:color="auto"/>
      </w:divBdr>
    </w:div>
    <w:div w:id="769277635">
      <w:bodyDiv w:val="1"/>
      <w:marLeft w:val="0"/>
      <w:marRight w:val="0"/>
      <w:marTop w:val="0"/>
      <w:marBottom w:val="0"/>
      <w:divBdr>
        <w:top w:val="none" w:sz="0" w:space="0" w:color="auto"/>
        <w:left w:val="none" w:sz="0" w:space="0" w:color="auto"/>
        <w:bottom w:val="none" w:sz="0" w:space="0" w:color="auto"/>
        <w:right w:val="none" w:sz="0" w:space="0" w:color="auto"/>
      </w:divBdr>
    </w:div>
    <w:div w:id="1017344484">
      <w:bodyDiv w:val="1"/>
      <w:marLeft w:val="0"/>
      <w:marRight w:val="0"/>
      <w:marTop w:val="0"/>
      <w:marBottom w:val="0"/>
      <w:divBdr>
        <w:top w:val="none" w:sz="0" w:space="0" w:color="auto"/>
        <w:left w:val="none" w:sz="0" w:space="0" w:color="auto"/>
        <w:bottom w:val="none" w:sz="0" w:space="0" w:color="auto"/>
        <w:right w:val="none" w:sz="0" w:space="0" w:color="auto"/>
      </w:divBdr>
    </w:div>
    <w:div w:id="1172255501">
      <w:bodyDiv w:val="1"/>
      <w:marLeft w:val="0"/>
      <w:marRight w:val="0"/>
      <w:marTop w:val="0"/>
      <w:marBottom w:val="0"/>
      <w:divBdr>
        <w:top w:val="none" w:sz="0" w:space="0" w:color="auto"/>
        <w:left w:val="none" w:sz="0" w:space="0" w:color="auto"/>
        <w:bottom w:val="none" w:sz="0" w:space="0" w:color="auto"/>
        <w:right w:val="none" w:sz="0" w:space="0" w:color="auto"/>
      </w:divBdr>
    </w:div>
    <w:div w:id="1257782725">
      <w:bodyDiv w:val="1"/>
      <w:marLeft w:val="0"/>
      <w:marRight w:val="0"/>
      <w:marTop w:val="0"/>
      <w:marBottom w:val="0"/>
      <w:divBdr>
        <w:top w:val="none" w:sz="0" w:space="0" w:color="auto"/>
        <w:left w:val="none" w:sz="0" w:space="0" w:color="auto"/>
        <w:bottom w:val="none" w:sz="0" w:space="0" w:color="auto"/>
        <w:right w:val="none" w:sz="0" w:space="0" w:color="auto"/>
      </w:divBdr>
    </w:div>
    <w:div w:id="1409887958">
      <w:bodyDiv w:val="1"/>
      <w:marLeft w:val="0"/>
      <w:marRight w:val="0"/>
      <w:marTop w:val="0"/>
      <w:marBottom w:val="0"/>
      <w:divBdr>
        <w:top w:val="none" w:sz="0" w:space="0" w:color="auto"/>
        <w:left w:val="none" w:sz="0" w:space="0" w:color="auto"/>
        <w:bottom w:val="none" w:sz="0" w:space="0" w:color="auto"/>
        <w:right w:val="none" w:sz="0" w:space="0" w:color="auto"/>
      </w:divBdr>
    </w:div>
    <w:div w:id="1502812340">
      <w:bodyDiv w:val="1"/>
      <w:marLeft w:val="0"/>
      <w:marRight w:val="0"/>
      <w:marTop w:val="0"/>
      <w:marBottom w:val="0"/>
      <w:divBdr>
        <w:top w:val="none" w:sz="0" w:space="0" w:color="auto"/>
        <w:left w:val="none" w:sz="0" w:space="0" w:color="auto"/>
        <w:bottom w:val="none" w:sz="0" w:space="0" w:color="auto"/>
        <w:right w:val="none" w:sz="0" w:space="0" w:color="auto"/>
      </w:divBdr>
    </w:div>
    <w:div w:id="1619530247">
      <w:bodyDiv w:val="1"/>
      <w:marLeft w:val="0"/>
      <w:marRight w:val="0"/>
      <w:marTop w:val="0"/>
      <w:marBottom w:val="0"/>
      <w:divBdr>
        <w:top w:val="none" w:sz="0" w:space="0" w:color="auto"/>
        <w:left w:val="none" w:sz="0" w:space="0" w:color="auto"/>
        <w:bottom w:val="none" w:sz="0" w:space="0" w:color="auto"/>
        <w:right w:val="none" w:sz="0" w:space="0" w:color="auto"/>
      </w:divBdr>
    </w:div>
    <w:div w:id="1627391979">
      <w:bodyDiv w:val="1"/>
      <w:marLeft w:val="0"/>
      <w:marRight w:val="0"/>
      <w:marTop w:val="0"/>
      <w:marBottom w:val="0"/>
      <w:divBdr>
        <w:top w:val="none" w:sz="0" w:space="0" w:color="auto"/>
        <w:left w:val="none" w:sz="0" w:space="0" w:color="auto"/>
        <w:bottom w:val="none" w:sz="0" w:space="0" w:color="auto"/>
        <w:right w:val="none" w:sz="0" w:space="0" w:color="auto"/>
      </w:divBdr>
    </w:div>
    <w:div w:id="189577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xudong@missouri.edu" TargetMode="External"/><Relationship Id="rId11" Type="http://schemas.openxmlformats.org/officeDocument/2006/relationships/image" Target="media/image4.png"/><Relationship Id="rId5" Type="http://schemas.openxmlformats.org/officeDocument/2006/relationships/hyperlink" Target="mailto:qin.ma@osumc.edu" TargetMode="Externa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7339</Words>
  <Characters>41836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Anjun</dc:creator>
  <cp:keywords/>
  <dc:description/>
  <cp:lastModifiedBy>Ma, Anjun</cp:lastModifiedBy>
  <cp:revision>7</cp:revision>
  <dcterms:created xsi:type="dcterms:W3CDTF">2020-07-18T00:16:00Z</dcterms:created>
  <dcterms:modified xsi:type="dcterms:W3CDTF">2020-08-03T05:01:00Z</dcterms:modified>
</cp:coreProperties>
</file>