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4643A" w14:textId="47A55F99" w:rsidR="0083043E" w:rsidRDefault="00DC573C" w:rsidP="0083043E">
      <w:pPr>
        <w:pStyle w:val="Title"/>
        <w:spacing w:after="100" w:afterAutospacing="1"/>
        <w:jc w:val="center"/>
        <w:rPr>
          <w:rStyle w:val="BookTitle"/>
          <w:sz w:val="32"/>
          <w:szCs w:val="32"/>
        </w:rPr>
      </w:pPr>
      <w:r>
        <w:rPr>
          <w:rStyle w:val="BookTitle"/>
          <w:sz w:val="32"/>
          <w:szCs w:val="32"/>
        </w:rPr>
        <w:t>Control Systems Lab</w:t>
      </w:r>
    </w:p>
    <w:p w14:paraId="607F0B9D" w14:textId="2820AB24" w:rsidR="00800481" w:rsidRDefault="00EB674F" w:rsidP="00292E11">
      <w:pPr>
        <w:pStyle w:val="Title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Lab </w:t>
      </w:r>
      <w:r w:rsidR="00292E11">
        <w:rPr>
          <w:sz w:val="48"/>
          <w:szCs w:val="48"/>
        </w:rPr>
        <w:t xml:space="preserve">2 </w:t>
      </w:r>
      <w:r w:rsidR="00AA2879">
        <w:rPr>
          <w:sz w:val="48"/>
          <w:szCs w:val="48"/>
        </w:rPr>
        <w:t>Submission</w:t>
      </w:r>
    </w:p>
    <w:p w14:paraId="359E4E61" w14:textId="38B9E456" w:rsidR="008E6603" w:rsidRPr="000702A8" w:rsidRDefault="000702A8" w:rsidP="000702A8">
      <w:pPr>
        <w:autoSpaceDE w:val="0"/>
        <w:autoSpaceDN w:val="0"/>
        <w:adjustRightInd w:val="0"/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 this lab, you experimentally determine the parameters in the</w:t>
      </w:r>
      <w:r w:rsidR="008E6603" w:rsidRPr="000702A8">
        <w:rPr>
          <w:rFonts w:cstheme="minorHAnsi"/>
          <w:sz w:val="24"/>
          <w:szCs w:val="24"/>
        </w:rPr>
        <w:t xml:space="preserve"> DC motor transfer function</w:t>
      </w:r>
      <w:r>
        <w:rPr>
          <w:rFonts w:cstheme="minorHAnsi"/>
          <w:sz w:val="24"/>
          <w:szCs w:val="24"/>
        </w:rPr>
        <w:t xml:space="preserve"> in two ways:</w:t>
      </w:r>
      <w:r w:rsidR="008E6603" w:rsidRPr="000702A8">
        <w:rPr>
          <w:rFonts w:cstheme="minorHAnsi"/>
          <w:sz w:val="24"/>
          <w:szCs w:val="24"/>
        </w:rPr>
        <w:t xml:space="preserve"> </w:t>
      </w:r>
    </w:p>
    <w:p w14:paraId="25288FE3" w14:textId="37E73A2D" w:rsidR="008E6603" w:rsidRPr="00B934CB" w:rsidRDefault="000702A8" w:rsidP="00B934CB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240" w:lineRule="auto"/>
        <w:rPr>
          <w:rFonts w:cstheme="minorHAnsi"/>
        </w:rPr>
      </w:pPr>
      <w:r w:rsidRPr="00B934CB">
        <w:rPr>
          <w:rFonts w:cstheme="minorHAnsi"/>
        </w:rPr>
        <w:t xml:space="preserve">“Black Box model”: </w:t>
      </w:r>
      <w:r w:rsidR="008E6603" w:rsidRPr="00B934CB">
        <w:rPr>
          <w:rFonts w:cstheme="minorHAnsi"/>
        </w:rPr>
        <w:t xml:space="preserve">Calculate </w:t>
      </w:r>
      <w:r w:rsidR="008E6603" w:rsidRPr="00C06802">
        <w:rPr>
          <w:rFonts w:ascii="Times New Roman" w:hAnsi="Times New Roman" w:cs="Times New Roman"/>
          <w:i/>
          <w:iCs/>
          <w:sz w:val="20"/>
          <w:szCs w:val="20"/>
        </w:rPr>
        <w:t>K</w:t>
      </w:r>
      <w:r w:rsidR="008E6603" w:rsidRPr="00B934CB">
        <w:rPr>
          <w:i/>
          <w:iCs/>
          <w:sz w:val="20"/>
          <w:szCs w:val="20"/>
        </w:rPr>
        <w:t xml:space="preserve"> </w:t>
      </w:r>
      <w:r w:rsidR="008E6603" w:rsidRPr="00B934CB">
        <w:rPr>
          <w:sz w:val="20"/>
          <w:szCs w:val="20"/>
        </w:rPr>
        <w:t xml:space="preserve">and </w:t>
      </w:r>
      <w:r w:rsidR="008E6603" w:rsidRPr="00B934CB">
        <w:rPr>
          <w:rFonts w:ascii="Symbol" w:hAnsi="Symbol"/>
          <w:i/>
          <w:iCs/>
          <w:sz w:val="20"/>
          <w:szCs w:val="20"/>
        </w:rPr>
        <w:t></w:t>
      </w:r>
      <w:r w:rsidR="008E6603" w:rsidRPr="00B934CB">
        <w:rPr>
          <w:rFonts w:ascii="Symbol" w:hAnsi="Symbol"/>
          <w:i/>
          <w:iCs/>
          <w:sz w:val="20"/>
          <w:szCs w:val="20"/>
        </w:rPr>
        <w:t></w:t>
      </w:r>
      <w:r w:rsidR="008E6603" w:rsidRPr="00B934CB">
        <w:rPr>
          <w:rFonts w:ascii="Symbol" w:hAnsi="Symbol"/>
          <w:i/>
          <w:iCs/>
          <w:sz w:val="20"/>
          <w:szCs w:val="20"/>
        </w:rPr>
        <w:t></w:t>
      </w:r>
      <w:r w:rsidRPr="00B934CB">
        <w:rPr>
          <w:rFonts w:cstheme="minorHAnsi"/>
        </w:rPr>
        <w:t>directly f</w:t>
      </w:r>
      <w:r w:rsidR="008E6603" w:rsidRPr="00B934CB">
        <w:rPr>
          <w:rFonts w:cstheme="minorHAnsi"/>
        </w:rPr>
        <w:t>rom the step response</w:t>
      </w:r>
    </w:p>
    <w:p w14:paraId="17C8EE16" w14:textId="27544D59" w:rsidR="000702A8" w:rsidRPr="00B934CB" w:rsidRDefault="000702A8" w:rsidP="00B934CB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240" w:lineRule="auto"/>
        <w:rPr>
          <w:rFonts w:cstheme="minorHAnsi"/>
        </w:rPr>
      </w:pPr>
      <w:r w:rsidRPr="00B934CB">
        <w:rPr>
          <w:rFonts w:cstheme="minorHAnsi"/>
        </w:rPr>
        <w:t>“Physics-based model”</w:t>
      </w:r>
      <w:r w:rsidR="00B934CB">
        <w:rPr>
          <w:rFonts w:cstheme="minorHAnsi"/>
        </w:rPr>
        <w:t>:</w:t>
      </w:r>
      <w:r w:rsidRPr="00B934CB">
        <w:rPr>
          <w:rFonts w:cstheme="minorHAnsi"/>
        </w:rPr>
        <w:t xml:space="preserve"> Calculate </w:t>
      </w:r>
      <w:r w:rsidRPr="00C06802">
        <w:rPr>
          <w:rFonts w:ascii="Times New Roman" w:hAnsi="Times New Roman" w:cs="Times New Roman"/>
          <w:i/>
          <w:iCs/>
          <w:sz w:val="20"/>
          <w:szCs w:val="20"/>
        </w:rPr>
        <w:t>K</w:t>
      </w:r>
      <w:r w:rsidRPr="00B934CB">
        <w:rPr>
          <w:i/>
          <w:iCs/>
          <w:sz w:val="20"/>
          <w:szCs w:val="20"/>
        </w:rPr>
        <w:t xml:space="preserve"> </w:t>
      </w:r>
      <w:r w:rsidRPr="00B934CB">
        <w:rPr>
          <w:sz w:val="20"/>
          <w:szCs w:val="20"/>
        </w:rPr>
        <w:t xml:space="preserve">and </w:t>
      </w:r>
      <w:r w:rsidRPr="00B934CB">
        <w:rPr>
          <w:rFonts w:ascii="Symbol" w:hAnsi="Symbol"/>
          <w:i/>
          <w:iCs/>
          <w:sz w:val="20"/>
          <w:szCs w:val="20"/>
        </w:rPr>
        <w:t></w:t>
      </w:r>
      <w:r w:rsidRPr="00B934CB">
        <w:rPr>
          <w:rFonts w:ascii="Symbol" w:hAnsi="Symbol"/>
          <w:i/>
          <w:iCs/>
          <w:sz w:val="20"/>
          <w:szCs w:val="20"/>
        </w:rPr>
        <w:t></w:t>
      </w:r>
      <w:r w:rsidRPr="00B934CB">
        <w:rPr>
          <w:rFonts w:ascii="Symbol" w:hAnsi="Symbol"/>
          <w:i/>
          <w:iCs/>
          <w:sz w:val="20"/>
          <w:szCs w:val="20"/>
        </w:rPr>
        <w:t></w:t>
      </w:r>
      <w:r w:rsidRPr="00B934CB">
        <w:rPr>
          <w:rFonts w:cstheme="minorHAnsi"/>
        </w:rPr>
        <w:t xml:space="preserve">using </w:t>
      </w:r>
      <w:r w:rsidR="005E271D">
        <w:rPr>
          <w:rFonts w:cstheme="minorHAnsi"/>
        </w:rPr>
        <w:t xml:space="preserve">physical </w:t>
      </w:r>
      <w:r w:rsidRPr="00B934CB">
        <w:rPr>
          <w:rFonts w:cstheme="minorHAnsi"/>
        </w:rPr>
        <w:t>parameter values measured from the motor (e.g. resistance, back EMF, etc.)</w:t>
      </w:r>
    </w:p>
    <w:p w14:paraId="5B2FCFD3" w14:textId="15D69977" w:rsidR="00496B52" w:rsidRDefault="00496B52" w:rsidP="00496B52">
      <w:pPr>
        <w:pStyle w:val="ListParagraph"/>
        <w:autoSpaceDE w:val="0"/>
        <w:autoSpaceDN w:val="0"/>
        <w:adjustRightInd w:val="0"/>
        <w:spacing w:line="240" w:lineRule="auto"/>
        <w:ind w:left="1800"/>
      </w:pPr>
    </w:p>
    <w:p w14:paraId="64CA214D" w14:textId="210C40CF" w:rsidR="005C4449" w:rsidRDefault="00C501A9" w:rsidP="00C501A9">
      <w:pPr>
        <w:pStyle w:val="Heading1"/>
      </w:pPr>
      <w:r>
        <w:t>Part 1: Black Box method</w:t>
      </w:r>
    </w:p>
    <w:p w14:paraId="5F8877A0" w14:textId="77777777" w:rsidR="00C501A9" w:rsidRPr="00C501A9" w:rsidRDefault="00C501A9" w:rsidP="00C501A9"/>
    <w:p w14:paraId="21ADF3E3" w14:textId="5F521246" w:rsidR="00D55B40" w:rsidRDefault="00AA2879" w:rsidP="008F4B53">
      <w:pPr>
        <w:pStyle w:val="ListParagraph"/>
        <w:numPr>
          <w:ilvl w:val="0"/>
          <w:numId w:val="8"/>
        </w:numPr>
      </w:pPr>
      <w:r w:rsidRPr="00AA2879">
        <w:t>Plot the step response</w:t>
      </w:r>
      <w:r w:rsidR="00F84BFB">
        <w:t xml:space="preserve"> from the</w:t>
      </w:r>
      <w:r w:rsidRPr="00AA2879">
        <w:t xml:space="preserve"> data</w:t>
      </w:r>
      <w:r w:rsidR="00B9073F">
        <w:t xml:space="preserve"> that you saved</w:t>
      </w:r>
      <w:r w:rsidR="004074C3">
        <w:t>, similar to what you submitted in class.</w:t>
      </w:r>
      <w:r w:rsidRPr="00AA2879">
        <w:t xml:space="preserve"> </w:t>
      </w:r>
      <w:r w:rsidR="00D55B40">
        <w:t xml:space="preserve">Using Data Tips clearly mark the points you will use to calculate K and </w:t>
      </w:r>
      <m:oMath>
        <m:r>
          <w:rPr>
            <w:rFonts w:ascii="Cambria Math" w:hAnsi="Cambria Math"/>
          </w:rPr>
          <m:t>τ</m:t>
        </m:r>
      </m:oMath>
      <w:r w:rsidR="00D55B40">
        <w:rPr>
          <w:rFonts w:eastAsiaTheme="minorEastAsia"/>
        </w:rPr>
        <w:t>:</w:t>
      </w:r>
    </w:p>
    <w:p w14:paraId="5ECD41F2" w14:textId="77777777" w:rsidR="00D55B40" w:rsidRDefault="00D55B40" w:rsidP="00D55B40">
      <w:pPr>
        <w:pStyle w:val="ListParagraph"/>
        <w:keepNext/>
        <w:jc w:val="center"/>
      </w:pPr>
      <w:r w:rsidRPr="00D55B40">
        <w:rPr>
          <w:noProof/>
        </w:rPr>
        <w:drawing>
          <wp:inline distT="0" distB="0" distL="0" distR="0" wp14:anchorId="21A53B4F" wp14:editId="36BB1389">
            <wp:extent cx="2067560" cy="1748699"/>
            <wp:effectExtent l="0" t="0" r="0" b="4445"/>
            <wp:docPr id="2" name="Picture 2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graph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3565" cy="175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05A2" w14:textId="3DC6BE1D" w:rsidR="00D55B40" w:rsidRDefault="00D55B40" w:rsidP="00D55B40">
      <w:pPr>
        <w:pStyle w:val="Caption"/>
        <w:jc w:val="center"/>
      </w:pPr>
      <w:r>
        <w:t xml:space="preserve">Figure </w:t>
      </w:r>
      <w:r w:rsidR="00145EFA">
        <w:fldChar w:fldCharType="begin"/>
      </w:r>
      <w:r w:rsidR="00145EFA">
        <w:instrText xml:space="preserve"> SEQ Figure \* ARABIC </w:instrText>
      </w:r>
      <w:r w:rsidR="00145EFA">
        <w:fldChar w:fldCharType="separate"/>
      </w:r>
      <w:r w:rsidR="00DB1A42">
        <w:rPr>
          <w:noProof/>
        </w:rPr>
        <w:t>1</w:t>
      </w:r>
      <w:r w:rsidR="00145EFA">
        <w:rPr>
          <w:noProof/>
        </w:rPr>
        <w:fldChar w:fldCharType="end"/>
      </w:r>
      <w:r>
        <w:t>: Example step response with marked data points</w:t>
      </w:r>
    </w:p>
    <w:p w14:paraId="7D9F857A" w14:textId="657A58CF" w:rsidR="008F4B53" w:rsidRDefault="00AA2879" w:rsidP="00D55B40">
      <w:pPr>
        <w:pStyle w:val="ListParagraph"/>
      </w:pPr>
      <w:r w:rsidRPr="00AA2879">
        <w:t xml:space="preserve"> Clearly label </w:t>
      </w:r>
      <w:r w:rsidR="000702A8">
        <w:t>the plot as directed in the course syllabus</w:t>
      </w:r>
      <w:r w:rsidRPr="00AA2879">
        <w:t xml:space="preserve">.  </w:t>
      </w:r>
    </w:p>
    <w:p w14:paraId="4B3C5792" w14:textId="6C800EAF" w:rsidR="008F4B53" w:rsidRPr="005C4449" w:rsidRDefault="008F4B53" w:rsidP="008F4B53">
      <w:pPr>
        <w:pStyle w:val="ListParagraph"/>
        <w:spacing w:line="240" w:lineRule="auto"/>
        <w:rPr>
          <w:rFonts w:eastAsiaTheme="minorEastAsia"/>
          <w:iCs/>
        </w:rPr>
      </w:pPr>
      <w:permStart w:id="1622284384" w:edGrp="everyone"/>
      <w:r w:rsidRPr="005C4449">
        <w:rPr>
          <w:rFonts w:eastAsiaTheme="minorEastAsia"/>
          <w:iCs/>
        </w:rPr>
        <w:t xml:space="preserve">  </w:t>
      </w:r>
    </w:p>
    <w:permEnd w:id="1622284384"/>
    <w:p w14:paraId="7B8780B2" w14:textId="77777777" w:rsidR="008F4B53" w:rsidRPr="008F4B53" w:rsidRDefault="008F4B53" w:rsidP="008F4B53">
      <w:pPr>
        <w:pStyle w:val="ListParagraph"/>
      </w:pPr>
    </w:p>
    <w:p w14:paraId="50FDBFD0" w14:textId="5E5878AF" w:rsidR="000702A8" w:rsidRDefault="00AA2879" w:rsidP="00F36731">
      <w:pPr>
        <w:pStyle w:val="ListParagraph"/>
        <w:numPr>
          <w:ilvl w:val="0"/>
          <w:numId w:val="8"/>
        </w:numPr>
      </w:pPr>
      <w:r w:rsidRPr="00AA2879">
        <w:t>Us</w:t>
      </w:r>
      <w:r w:rsidR="00DC573C">
        <w:t>ing</w:t>
      </w:r>
      <w:r w:rsidRPr="00AA2879">
        <w:t xml:space="preserve"> the step response</w:t>
      </w:r>
      <w:r w:rsidR="00D55B40">
        <w:t xml:space="preserve"> and the data points marked in your graph above,</w:t>
      </w:r>
      <w:r w:rsidR="00E63384">
        <w:t xml:space="preserve"> </w:t>
      </w:r>
      <w:r w:rsidRPr="00AA2879">
        <w:t xml:space="preserve">calculate </w:t>
      </w:r>
      <w:r w:rsidR="00BE6C69">
        <w:t xml:space="preserve">the steady state gain, </w:t>
      </w:r>
      <w:r w:rsidRPr="00C06802">
        <w:rPr>
          <w:rFonts w:ascii="Times New Roman" w:hAnsi="Times New Roman" w:cs="Times New Roman"/>
          <w:i/>
          <w:iCs/>
        </w:rPr>
        <w:t>K</w:t>
      </w:r>
      <w:r w:rsidR="00BE6C69" w:rsidRPr="00B934CB">
        <w:rPr>
          <w:i/>
          <w:iCs/>
        </w:rPr>
        <w:t>,</w:t>
      </w:r>
      <w:r w:rsidRPr="00AA2879">
        <w:t xml:space="preserve"> and </w:t>
      </w:r>
      <w:r w:rsidR="00BE6C69">
        <w:t xml:space="preserve">the time constant, </w:t>
      </w:r>
      <w:r w:rsidRPr="00B934CB">
        <w:rPr>
          <w:rFonts w:ascii="Symbol" w:hAnsi="Symbol"/>
          <w:i/>
          <w:iCs/>
        </w:rPr>
        <w:t></w:t>
      </w:r>
      <w:r w:rsidRPr="00AA2879">
        <w:t xml:space="preserve"> </w:t>
      </w:r>
      <w:r w:rsidR="005C4449">
        <w:t>. S</w:t>
      </w:r>
      <w:r w:rsidRPr="00AA2879">
        <w:t xml:space="preserve">how your </w:t>
      </w:r>
      <w:r w:rsidR="000702A8">
        <w:t xml:space="preserve">work, including </w:t>
      </w:r>
      <w:r w:rsidRPr="00AA2879">
        <w:t xml:space="preserve">calculations </w:t>
      </w:r>
      <w:r w:rsidR="00D55B40">
        <w:t xml:space="preserve">that use the data points above (you must use your marked data points to receive credit). </w:t>
      </w:r>
    </w:p>
    <w:p w14:paraId="607C7113" w14:textId="6838F79C" w:rsidR="00B934CB" w:rsidRDefault="008F4B53" w:rsidP="00B934CB">
      <w:pPr>
        <w:pStyle w:val="ListParagraph"/>
        <w:rPr>
          <w:rFonts w:ascii="Symbol" w:hAnsi="Symbol"/>
          <w:i/>
          <w:iCs/>
        </w:rPr>
      </w:pPr>
      <w:permStart w:id="1290557884" w:edGrp="everyone"/>
      <w:r>
        <w:t xml:space="preserve"> </w:t>
      </w:r>
    </w:p>
    <w:permEnd w:id="1290557884"/>
    <w:p w14:paraId="12F76644" w14:textId="528155A9" w:rsidR="00B934CB" w:rsidRDefault="00B934CB" w:rsidP="00B934CB">
      <w:pPr>
        <w:pStyle w:val="ListParagraph"/>
      </w:pPr>
    </w:p>
    <w:p w14:paraId="46C017D3" w14:textId="14860020" w:rsidR="004F685E" w:rsidRDefault="004F685E" w:rsidP="004F685E">
      <w:pPr>
        <w:pStyle w:val="ListParagraph"/>
        <w:numPr>
          <w:ilvl w:val="0"/>
          <w:numId w:val="8"/>
        </w:numPr>
      </w:pPr>
      <w:r>
        <w:t>Why do we analyze a step that goes from one NON-ZERO speed to another?</w:t>
      </w:r>
    </w:p>
    <w:p w14:paraId="1803D4F0" w14:textId="77777777" w:rsidR="004F685E" w:rsidRPr="005C4449" w:rsidRDefault="004F685E" w:rsidP="004F685E">
      <w:pPr>
        <w:pStyle w:val="ListParagraph"/>
        <w:spacing w:line="240" w:lineRule="auto"/>
        <w:rPr>
          <w:rFonts w:eastAsiaTheme="minorEastAsia"/>
          <w:iCs/>
        </w:rPr>
      </w:pPr>
      <w:permStart w:id="1217664773" w:edGrp="everyone"/>
      <w:r w:rsidRPr="005C4449">
        <w:rPr>
          <w:rFonts w:eastAsiaTheme="minorEastAsia"/>
          <w:iCs/>
        </w:rPr>
        <w:t xml:space="preserve">    </w:t>
      </w:r>
    </w:p>
    <w:permEnd w:id="1217664773"/>
    <w:p w14:paraId="73BF9008" w14:textId="77777777" w:rsidR="004F685E" w:rsidRDefault="004F685E" w:rsidP="004F685E">
      <w:pPr>
        <w:pStyle w:val="ListParagraph"/>
      </w:pPr>
    </w:p>
    <w:p w14:paraId="5AF14EE1" w14:textId="654621C2" w:rsidR="00C501A9" w:rsidRDefault="00C501A9" w:rsidP="00C501A9">
      <w:pPr>
        <w:pStyle w:val="Heading1"/>
      </w:pPr>
      <w:r>
        <w:lastRenderedPageBreak/>
        <w:t>Part 2: Physics-based method</w:t>
      </w:r>
    </w:p>
    <w:p w14:paraId="4E89F8D3" w14:textId="77777777" w:rsidR="00C501A9" w:rsidRPr="00C501A9" w:rsidRDefault="00C501A9" w:rsidP="00C501A9"/>
    <w:p w14:paraId="59FAF0A3" w14:textId="13DA7D95" w:rsidR="005A6A6A" w:rsidRPr="005A6A6A" w:rsidRDefault="005A6A6A" w:rsidP="004F685E">
      <w:pPr>
        <w:pStyle w:val="ListParagraph"/>
        <w:numPr>
          <w:ilvl w:val="0"/>
          <w:numId w:val="9"/>
        </w:numPr>
      </w:pPr>
      <w:r>
        <w:t xml:space="preserve">Tables and Calculations for </w:t>
      </w:r>
      <m:oMath>
        <m:r>
          <w:rPr>
            <w:rFonts w:ascii="Cambria Math" w:hAnsi="Cambria Math"/>
          </w:rPr>
          <m:t>R</m:t>
        </m:r>
      </m:oMath>
      <w:r>
        <w:rPr>
          <w:rFonts w:eastAsiaTheme="minorEastAsia"/>
        </w:rPr>
        <w:t xml:space="preserve"> and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:</m:t>
        </m:r>
      </m:oMath>
      <w:r>
        <w:rPr>
          <w:rFonts w:eastAsiaTheme="minorEastAsia"/>
        </w:rPr>
        <w:t xml:space="preserve">  Copy you InClass tables for the calculation </w:t>
      </w:r>
      <w:r w:rsidR="00770379">
        <w:rPr>
          <w:rFonts w:eastAsiaTheme="minorEastAsia"/>
        </w:rPr>
        <w:t>f</w:t>
      </w:r>
      <w:r>
        <w:rPr>
          <w:rFonts w:eastAsiaTheme="minorEastAsia"/>
        </w:rPr>
        <w:t xml:space="preserve">or </w:t>
      </w:r>
      <m:oMath>
        <m: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>
        <w:rPr>
          <w:rFonts w:eastAsiaTheme="minorEastAsia"/>
        </w:rPr>
        <w:t xml:space="preserve"> here:</w:t>
      </w:r>
    </w:p>
    <w:p w14:paraId="7BC67548" w14:textId="215E98F8" w:rsidR="005A6A6A" w:rsidRDefault="005A6A6A" w:rsidP="005A6A6A">
      <w:pPr>
        <w:pStyle w:val="ListParagraph"/>
        <w:rPr>
          <w:rFonts w:eastAsiaTheme="minorEastAsia"/>
        </w:rPr>
      </w:pPr>
      <w:permStart w:id="2049385487" w:edGrp="everyone"/>
      <w:proofErr w:type="spellStart"/>
      <w:r>
        <w:rPr>
          <w:rFonts w:eastAsiaTheme="minorEastAsia"/>
        </w:rPr>
        <w:t>Inclass</w:t>
      </w:r>
      <w:proofErr w:type="spellEnd"/>
      <w:r>
        <w:rPr>
          <w:rFonts w:eastAsiaTheme="minorEastAsia"/>
        </w:rPr>
        <w:t xml:space="preserve"> table with voltages and current for R calculation</w:t>
      </w:r>
    </w:p>
    <w:p w14:paraId="0E56B92C" w14:textId="40106C1C" w:rsidR="005A6A6A" w:rsidRPr="005A6A6A" w:rsidRDefault="005A6A6A" w:rsidP="005A6A6A">
      <w:pPr>
        <w:pStyle w:val="ListParagraph"/>
      </w:pPr>
      <w:proofErr w:type="spellStart"/>
      <w:r>
        <w:rPr>
          <w:rFonts w:eastAsiaTheme="minorEastAsia"/>
        </w:rPr>
        <w:t>Inclass</w:t>
      </w:r>
      <w:proofErr w:type="spellEnd"/>
      <w:r>
        <w:rPr>
          <w:rFonts w:eastAsiaTheme="minorEastAsia"/>
        </w:rPr>
        <w:t xml:space="preserve"> table with voltage</w:t>
      </w:r>
      <w:r w:rsidR="0072000C">
        <w:rPr>
          <w:rFonts w:eastAsiaTheme="minorEastAsia"/>
        </w:rPr>
        <w:t>,</w:t>
      </w:r>
      <w:r w:rsidR="00770379">
        <w:rPr>
          <w:rFonts w:eastAsiaTheme="minorEastAsia"/>
        </w:rPr>
        <w:t xml:space="preserve"> </w:t>
      </w:r>
      <w:r>
        <w:rPr>
          <w:rFonts w:eastAsiaTheme="minorEastAsia"/>
        </w:rPr>
        <w:t>current and velocity for Kb calculation</w:t>
      </w:r>
    </w:p>
    <w:permEnd w:id="2049385487"/>
    <w:p w14:paraId="67B214CA" w14:textId="77777777" w:rsidR="005A6A6A" w:rsidRPr="005A6A6A" w:rsidRDefault="005A6A6A" w:rsidP="005A6A6A">
      <w:pPr>
        <w:pStyle w:val="ListParagraph"/>
      </w:pPr>
    </w:p>
    <w:p w14:paraId="5725F1EE" w14:textId="04270331" w:rsidR="006D46CF" w:rsidRPr="00B934CB" w:rsidRDefault="00C501A9" w:rsidP="004F685E">
      <w:pPr>
        <w:pStyle w:val="ListParagraph"/>
        <w:numPr>
          <w:ilvl w:val="0"/>
          <w:numId w:val="9"/>
        </w:numPr>
      </w:pPr>
      <w:r w:rsidRPr="00C501A9">
        <w:rPr>
          <w:rFonts w:eastAsiaTheme="minorEastAsia"/>
          <w:iCs/>
          <w:u w:val="single"/>
        </w:rPr>
        <w:t xml:space="preserve">Estimating </w:t>
      </w:r>
      <w:r w:rsidRPr="00C501A9">
        <w:rPr>
          <w:rFonts w:ascii="Times New Roman" w:eastAsiaTheme="minorEastAsia" w:hAnsi="Times New Roman" w:cs="Times New Roman"/>
          <w:i/>
          <w:u w:val="single"/>
        </w:rPr>
        <w:t>b</w:t>
      </w:r>
      <w:r>
        <w:rPr>
          <w:rFonts w:eastAsiaTheme="minorEastAsia"/>
          <w:iCs/>
        </w:rPr>
        <w:t xml:space="preserve">: Recall that in class you already estimated </w:t>
      </w:r>
      <w:r w:rsidRPr="00C501A9">
        <w:rPr>
          <w:rFonts w:ascii="Times New Roman" w:eastAsiaTheme="minorEastAsia" w:hAnsi="Times New Roman" w:cs="Times New Roman"/>
          <w:i/>
        </w:rPr>
        <w:t>R</w:t>
      </w:r>
      <w:r>
        <w:rPr>
          <w:rFonts w:eastAsiaTheme="minorEastAsia"/>
          <w:iCs/>
        </w:rPr>
        <w:t xml:space="preserve"> and </w:t>
      </w:r>
      <w:r w:rsidRPr="00C501A9">
        <w:rPr>
          <w:rFonts w:ascii="Times New Roman" w:eastAsiaTheme="minorEastAsia" w:hAnsi="Times New Roman" w:cs="Times New Roman"/>
          <w:i/>
        </w:rPr>
        <w:t>k</w:t>
      </w:r>
      <w:r w:rsidRPr="00C501A9">
        <w:rPr>
          <w:rFonts w:ascii="Times New Roman" w:eastAsiaTheme="minorEastAsia" w:hAnsi="Times New Roman" w:cs="Times New Roman"/>
          <w:i/>
          <w:vertAlign w:val="subscript"/>
        </w:rPr>
        <w:t>b</w:t>
      </w:r>
      <w:r>
        <w:rPr>
          <w:rFonts w:eastAsiaTheme="minorEastAsia"/>
          <w:iCs/>
        </w:rPr>
        <w:t xml:space="preserve">. </w:t>
      </w:r>
      <w:r w:rsidR="006D46CF" w:rsidRPr="00B934CB">
        <w:rPr>
          <w:rFonts w:eastAsiaTheme="minorEastAsia"/>
          <w:iCs/>
        </w:rPr>
        <w:t xml:space="preserve">If a DC motor system has relatively small losses, we can assume conservation of energy, meaning that </w:t>
      </w:r>
      <w:r w:rsidR="006D46CF" w:rsidRPr="00B934CB">
        <w:rPr>
          <w:rFonts w:ascii="Times New Roman" w:eastAsiaTheme="minorEastAsia" w:hAnsi="Times New Roman" w:cs="Times New Roman"/>
          <w:i/>
        </w:rPr>
        <w:t>k</w:t>
      </w:r>
      <w:r w:rsidR="006D46CF" w:rsidRPr="00B934CB">
        <w:rPr>
          <w:rFonts w:ascii="Times New Roman" w:eastAsiaTheme="minorEastAsia" w:hAnsi="Times New Roman" w:cs="Times New Roman"/>
          <w:i/>
          <w:vertAlign w:val="subscript"/>
        </w:rPr>
        <w:t>t</w:t>
      </w:r>
      <w:r w:rsidR="006D46CF" w:rsidRPr="00B934CB">
        <w:rPr>
          <w:rFonts w:ascii="Times New Roman" w:eastAsiaTheme="minorEastAsia" w:hAnsi="Times New Roman" w:cs="Times New Roman"/>
          <w:iCs/>
        </w:rPr>
        <w:t xml:space="preserve"> = </w:t>
      </w:r>
      <w:r w:rsidR="006D46CF" w:rsidRPr="00B934CB">
        <w:rPr>
          <w:rFonts w:ascii="Times New Roman" w:eastAsiaTheme="minorEastAsia" w:hAnsi="Times New Roman" w:cs="Times New Roman"/>
          <w:i/>
        </w:rPr>
        <w:t>k</w:t>
      </w:r>
      <w:r w:rsidR="006D46CF" w:rsidRPr="00B934CB">
        <w:rPr>
          <w:rFonts w:ascii="Times New Roman" w:eastAsiaTheme="minorEastAsia" w:hAnsi="Times New Roman" w:cs="Times New Roman"/>
          <w:i/>
          <w:vertAlign w:val="subscript"/>
        </w:rPr>
        <w:t>b</w:t>
      </w:r>
      <w:r w:rsidR="006D46CF" w:rsidRPr="00B934CB">
        <w:rPr>
          <w:rFonts w:ascii="Times New Roman" w:eastAsiaTheme="minorEastAsia" w:hAnsi="Times New Roman" w:cs="Times New Roman"/>
          <w:iCs/>
        </w:rPr>
        <w:t>.</w:t>
      </w:r>
      <w:r w:rsidR="006D46CF" w:rsidRPr="00B934CB">
        <w:rPr>
          <w:rFonts w:eastAsiaTheme="minorEastAsia"/>
          <w:iCs/>
        </w:rPr>
        <w:t xml:space="preserve"> Assuming that is the case for your DC motor system:</w:t>
      </w:r>
    </w:p>
    <w:p w14:paraId="7E2570BB" w14:textId="77777777" w:rsidR="00B934CB" w:rsidRPr="00B934CB" w:rsidRDefault="00B934CB" w:rsidP="00B934CB">
      <w:pPr>
        <w:pStyle w:val="ListParagraph"/>
      </w:pPr>
    </w:p>
    <w:p w14:paraId="65BF2441" w14:textId="6709C04B" w:rsidR="006D46CF" w:rsidRPr="005C4449" w:rsidRDefault="00B934CB" w:rsidP="006D46CF">
      <w:pPr>
        <w:pStyle w:val="ListParagraph"/>
        <w:numPr>
          <w:ilvl w:val="1"/>
          <w:numId w:val="5"/>
        </w:numPr>
        <w:spacing w:after="0" w:line="240" w:lineRule="auto"/>
        <w:rPr>
          <w:rFonts w:eastAsiaTheme="minorEastAsia"/>
          <w:i/>
        </w:rPr>
      </w:pPr>
      <w:r>
        <w:rPr>
          <w:rFonts w:eastAsiaTheme="minorEastAsia"/>
          <w:iCs/>
        </w:rPr>
        <w:t>W</w:t>
      </w:r>
      <w:r w:rsidR="006D46CF" w:rsidRPr="005C4449">
        <w:rPr>
          <w:rFonts w:eastAsiaTheme="minorEastAsia"/>
          <w:iCs/>
        </w:rPr>
        <w:t xml:space="preserve">rite down the </w:t>
      </w:r>
      <w:r w:rsidR="006D46CF" w:rsidRPr="004074C3">
        <w:rPr>
          <w:rFonts w:eastAsiaTheme="minorEastAsia"/>
          <w:b/>
          <w:iCs/>
        </w:rPr>
        <w:t>steady-state</w:t>
      </w:r>
      <w:r w:rsidR="006D46CF" w:rsidRPr="005C4449">
        <w:rPr>
          <w:rFonts w:eastAsiaTheme="minorEastAsia"/>
          <w:iCs/>
        </w:rPr>
        <w:t xml:space="preserve"> mechanical subsystem equation</w:t>
      </w:r>
      <w:r w:rsidR="005E00A0">
        <w:rPr>
          <w:rFonts w:eastAsiaTheme="minorEastAsia"/>
          <w:iCs/>
        </w:rPr>
        <w:t xml:space="preserve"> for a REAL motor</w:t>
      </w:r>
      <w:r w:rsidR="006D46CF" w:rsidRPr="005C4449">
        <w:rPr>
          <w:rFonts w:eastAsiaTheme="minorEastAsia"/>
          <w:iCs/>
        </w:rPr>
        <w:t xml:space="preserve"> (review </w:t>
      </w:r>
      <w:r w:rsidR="00346948">
        <w:rPr>
          <w:rFonts w:eastAsiaTheme="minorEastAsia"/>
          <w:iCs/>
        </w:rPr>
        <w:t>in-class</w:t>
      </w:r>
      <w:r w:rsidR="00DC573C">
        <w:rPr>
          <w:rFonts w:eastAsiaTheme="minorEastAsia"/>
          <w:iCs/>
        </w:rPr>
        <w:t xml:space="preserve"> notes).</w:t>
      </w:r>
    </w:p>
    <w:p w14:paraId="01871377" w14:textId="6E839B7F" w:rsidR="00FD4327" w:rsidRPr="00FD18C5" w:rsidRDefault="006D46CF" w:rsidP="00FD18C5">
      <w:pPr>
        <w:spacing w:line="240" w:lineRule="auto"/>
        <w:ind w:left="1080"/>
        <w:rPr>
          <w:rFonts w:eastAsiaTheme="minorEastAsia"/>
          <w:iCs/>
        </w:rPr>
      </w:pPr>
      <w:permStart w:id="2095543136" w:edGrp="everyone"/>
      <w:r w:rsidRPr="00FD18C5">
        <w:rPr>
          <w:rFonts w:eastAsiaTheme="minorEastAsia"/>
          <w:iCs/>
        </w:rPr>
        <w:t xml:space="preserve">    </w:t>
      </w:r>
      <w:permEnd w:id="2095543136"/>
    </w:p>
    <w:p w14:paraId="36027451" w14:textId="77777777" w:rsidR="00FD4327" w:rsidRPr="00FD4327" w:rsidRDefault="00FD4327" w:rsidP="00FD4327">
      <w:pPr>
        <w:pStyle w:val="ListParagraph"/>
        <w:rPr>
          <w:rFonts w:eastAsiaTheme="minorEastAsia"/>
          <w:iCs/>
        </w:rPr>
      </w:pPr>
    </w:p>
    <w:p w14:paraId="1084728E" w14:textId="5D44B4D7" w:rsidR="00FD18C5" w:rsidRDefault="00FD18C5" w:rsidP="00FD4327">
      <w:pPr>
        <w:pStyle w:val="ListParagraph"/>
        <w:numPr>
          <w:ilvl w:val="1"/>
          <w:numId w:val="5"/>
        </w:numPr>
        <w:spacing w:after="0" w:line="240" w:lineRule="auto"/>
        <w:rPr>
          <w:rFonts w:eastAsiaTheme="minorEastAsia"/>
          <w:iCs/>
        </w:rPr>
      </w:pPr>
      <w:r>
        <w:rPr>
          <w:rFonts w:eastAsiaTheme="minorEastAsia"/>
          <w:iCs/>
        </w:rPr>
        <w:t>Create</w:t>
      </w:r>
      <w:r w:rsidRPr="005C4449">
        <w:rPr>
          <w:rFonts w:eastAsiaTheme="minorEastAsia"/>
          <w:iCs/>
        </w:rPr>
        <w:t xml:space="preserve"> a </w:t>
      </w:r>
      <w:r>
        <w:rPr>
          <w:rFonts w:eastAsiaTheme="minorEastAsia"/>
          <w:iCs/>
        </w:rPr>
        <w:t xml:space="preserve">properly labeled </w:t>
      </w:r>
      <w:r w:rsidRPr="005C4449">
        <w:rPr>
          <w:rFonts w:eastAsiaTheme="minorEastAsia"/>
          <w:iCs/>
        </w:rPr>
        <w:t xml:space="preserve">plot of </w:t>
      </w:r>
      <w:r w:rsidRPr="00B934CB">
        <w:rPr>
          <w:rFonts w:ascii="Times New Roman" w:eastAsiaTheme="minorEastAsia" w:hAnsi="Times New Roman" w:cs="Times New Roman"/>
          <w:i/>
        </w:rPr>
        <w:t>k</w:t>
      </w:r>
      <w:r w:rsidRPr="00B934CB">
        <w:rPr>
          <w:rFonts w:ascii="Times New Roman" w:eastAsiaTheme="minorEastAsia" w:hAnsi="Times New Roman" w:cs="Times New Roman"/>
          <w:i/>
          <w:vertAlign w:val="subscript"/>
        </w:rPr>
        <w:t>t</w:t>
      </w:r>
      <w:r w:rsidRPr="00B934CB">
        <w:rPr>
          <w:rFonts w:ascii="Times New Roman" w:eastAsiaTheme="minorEastAsia" w:hAnsi="Times New Roman" w:cs="Times New Roman"/>
          <w:i/>
        </w:rPr>
        <w:t xml:space="preserve">*I </w:t>
      </w:r>
      <w:r w:rsidRPr="00B934CB">
        <w:rPr>
          <w:rFonts w:ascii="Times New Roman" w:eastAsiaTheme="minorEastAsia" w:hAnsi="Times New Roman" w:cs="Times New Roman"/>
          <w:iCs/>
        </w:rPr>
        <w:t>vs</w:t>
      </w:r>
      <w:r>
        <w:rPr>
          <w:rFonts w:ascii="Times New Roman" w:eastAsiaTheme="minorEastAsia" w:hAnsi="Times New Roman" w:cs="Times New Roman"/>
          <w:iCs/>
        </w:rPr>
        <w:t>.</w:t>
      </w:r>
      <w:r w:rsidRPr="00B934CB">
        <w:rPr>
          <w:rFonts w:ascii="Times New Roman" w:eastAsiaTheme="minorEastAsia" w:hAnsi="Times New Roman" w:cs="Times New Roman"/>
          <w:iCs/>
        </w:rPr>
        <w:t xml:space="preserve"> </w:t>
      </w:r>
      <w:r w:rsidRPr="00B934CB">
        <w:rPr>
          <w:rFonts w:ascii="Times New Roman" w:eastAsiaTheme="minorEastAsia" w:hAnsi="Times New Roman" w:cs="Times New Roman"/>
          <w:i/>
        </w:rPr>
        <w:t>w</w:t>
      </w:r>
      <w:r>
        <w:rPr>
          <w:rFonts w:eastAsiaTheme="minorEastAsia"/>
          <w:iCs/>
        </w:rPr>
        <w:t xml:space="preserve"> u</w:t>
      </w:r>
      <w:r w:rsidRPr="005C4449">
        <w:rPr>
          <w:rFonts w:eastAsiaTheme="minorEastAsia"/>
          <w:iCs/>
        </w:rPr>
        <w:t>s</w:t>
      </w:r>
      <w:r>
        <w:rPr>
          <w:rFonts w:eastAsiaTheme="minorEastAsia"/>
          <w:iCs/>
        </w:rPr>
        <w:t>ing</w:t>
      </w:r>
      <w:r w:rsidRPr="005C4449">
        <w:rPr>
          <w:rFonts w:eastAsiaTheme="minorEastAsia"/>
          <w:iCs/>
        </w:rPr>
        <w:t xml:space="preserve"> the data points of current and speed measurements in </w:t>
      </w:r>
      <w:r>
        <w:rPr>
          <w:rFonts w:eastAsiaTheme="minorEastAsia"/>
          <w:iCs/>
        </w:rPr>
        <w:t>the last experiment</w:t>
      </w:r>
      <w:r w:rsidRPr="005C4449">
        <w:rPr>
          <w:rFonts w:eastAsiaTheme="minorEastAsia"/>
          <w:iCs/>
        </w:rPr>
        <w:t xml:space="preserve"> of the in-class assignment. </w:t>
      </w:r>
    </w:p>
    <w:p w14:paraId="60D1F687" w14:textId="7C22EC23" w:rsidR="00FD18C5" w:rsidRPr="00FD18C5" w:rsidRDefault="00FD18C5" w:rsidP="00FD18C5">
      <w:pPr>
        <w:spacing w:line="240" w:lineRule="auto"/>
        <w:ind w:left="360" w:firstLine="720"/>
        <w:rPr>
          <w:rFonts w:eastAsiaTheme="minorEastAsia"/>
          <w:iCs/>
        </w:rPr>
      </w:pPr>
      <w:permStart w:id="629173833" w:edGrp="everyone"/>
      <w:r w:rsidRPr="00FD18C5">
        <w:rPr>
          <w:rFonts w:eastAsiaTheme="minorEastAsia"/>
          <w:iCs/>
        </w:rPr>
        <w:t xml:space="preserve">  Plot </w:t>
      </w:r>
    </w:p>
    <w:permEnd w:id="629173833"/>
    <w:p w14:paraId="62C9F452" w14:textId="77777777" w:rsidR="00FD18C5" w:rsidRPr="00FD18C5" w:rsidRDefault="00FD18C5" w:rsidP="00FD18C5">
      <w:pPr>
        <w:pStyle w:val="ListParagraph"/>
        <w:spacing w:line="240" w:lineRule="auto"/>
        <w:ind w:firstLine="720"/>
        <w:rPr>
          <w:rFonts w:eastAsiaTheme="minorEastAsia"/>
          <w:iCs/>
        </w:rPr>
      </w:pPr>
    </w:p>
    <w:p w14:paraId="7534AF23" w14:textId="56C2E87B" w:rsidR="00FD4327" w:rsidRPr="005C4449" w:rsidRDefault="00FD18C5" w:rsidP="00FD4327">
      <w:pPr>
        <w:pStyle w:val="ListParagraph"/>
        <w:numPr>
          <w:ilvl w:val="1"/>
          <w:numId w:val="5"/>
        </w:numPr>
        <w:spacing w:after="0" w:line="240" w:lineRule="auto"/>
        <w:rPr>
          <w:rFonts w:eastAsiaTheme="minorEastAsia"/>
          <w:iCs/>
        </w:rPr>
      </w:pPr>
      <w:r>
        <w:rPr>
          <w:rFonts w:eastAsiaTheme="minorEastAsia"/>
          <w:iCs/>
        </w:rPr>
        <w:t>Considering the equation in part a., d</w:t>
      </w:r>
      <w:r w:rsidR="00B33F30">
        <w:rPr>
          <w:rFonts w:eastAsiaTheme="minorEastAsia"/>
          <w:iCs/>
        </w:rPr>
        <w:t>escribe in words how you would</w:t>
      </w:r>
      <w:r w:rsidR="00DC573C">
        <w:rPr>
          <w:rFonts w:eastAsiaTheme="minorEastAsia"/>
          <w:iCs/>
        </w:rPr>
        <w:t xml:space="preserve"> estimate </w:t>
      </w:r>
      <m:oMath>
        <m:r>
          <w:rPr>
            <w:rFonts w:ascii="Cambria Math" w:eastAsiaTheme="minorEastAsia" w:hAnsi="Cambria Math"/>
          </w:rPr>
          <m:t>b</m:t>
        </m:r>
      </m:oMath>
      <w:r w:rsidR="00DC573C">
        <w:rPr>
          <w:rFonts w:eastAsiaTheme="minorEastAsia"/>
          <w:iCs/>
        </w:rPr>
        <w:t xml:space="preserve"> from </w:t>
      </w:r>
      <w:r>
        <w:rPr>
          <w:rFonts w:eastAsiaTheme="minorEastAsia"/>
          <w:iCs/>
        </w:rPr>
        <w:t xml:space="preserve">the plotted </w:t>
      </w:r>
      <w:r w:rsidR="00DC573C">
        <w:rPr>
          <w:rFonts w:eastAsiaTheme="minorEastAsia"/>
          <w:iCs/>
        </w:rPr>
        <w:t xml:space="preserve">data if the constant term is unknown (hint: consider the equation for a line, </w:t>
      </w:r>
      <m:oMath>
        <m:r>
          <w:rPr>
            <w:rFonts w:ascii="Cambria Math" w:eastAsiaTheme="minorEastAsia" w:hAnsi="Cambria Math"/>
          </w:rPr>
          <m:t>y=mx+c</m:t>
        </m:r>
      </m:oMath>
      <w:r w:rsidR="00DC573C">
        <w:rPr>
          <w:rFonts w:eastAsiaTheme="minorEastAsia"/>
          <w:iCs/>
        </w:rPr>
        <w:t>)</w:t>
      </w:r>
      <w:r w:rsidR="00FD4327" w:rsidRPr="005C4449">
        <w:rPr>
          <w:rFonts w:eastAsiaTheme="minorEastAsia"/>
          <w:iCs/>
        </w:rPr>
        <w:t>?</w:t>
      </w:r>
      <w:r w:rsidR="00FD4327" w:rsidRPr="00FD4327">
        <w:rPr>
          <w:rFonts w:eastAsiaTheme="minorEastAsia"/>
          <w:iCs/>
        </w:rPr>
        <w:t xml:space="preserve"> </w:t>
      </w:r>
      <w:r w:rsidR="00FD4327" w:rsidRPr="005C4449">
        <w:rPr>
          <w:rFonts w:eastAsiaTheme="minorEastAsia"/>
          <w:iCs/>
        </w:rPr>
        <w:t xml:space="preserve">  </w:t>
      </w:r>
    </w:p>
    <w:p w14:paraId="2DA8A1AC" w14:textId="038B53B1" w:rsidR="006D46CF" w:rsidRPr="002E1E28" w:rsidRDefault="00FD4327" w:rsidP="002E1E28">
      <w:pPr>
        <w:spacing w:line="240" w:lineRule="auto"/>
        <w:ind w:left="1080"/>
        <w:rPr>
          <w:rFonts w:eastAsiaTheme="minorEastAsia"/>
          <w:iCs/>
          <w:sz w:val="24"/>
          <w:szCs w:val="24"/>
        </w:rPr>
      </w:pPr>
      <w:bookmarkStart w:id="0" w:name="_Hlk126062402"/>
      <w:permStart w:id="1801662646" w:edGrp="everyone"/>
      <w:r w:rsidRPr="00FD18C5">
        <w:rPr>
          <w:rFonts w:eastAsiaTheme="minorEastAsia"/>
          <w:iCs/>
          <w:sz w:val="24"/>
          <w:szCs w:val="24"/>
        </w:rPr>
        <w:t xml:space="preserve">    </w:t>
      </w:r>
      <w:bookmarkEnd w:id="0"/>
      <w:permEnd w:id="1801662646"/>
    </w:p>
    <w:p w14:paraId="394EFD8E" w14:textId="412ECD34" w:rsidR="006D46CF" w:rsidRDefault="00FD18C5" w:rsidP="006D46CF">
      <w:pPr>
        <w:pStyle w:val="ListParagraph"/>
        <w:numPr>
          <w:ilvl w:val="1"/>
          <w:numId w:val="5"/>
        </w:numPr>
        <w:spacing w:after="0" w:line="240" w:lineRule="auto"/>
        <w:rPr>
          <w:rFonts w:eastAsiaTheme="minorEastAsia"/>
          <w:iCs/>
        </w:rPr>
      </w:pPr>
      <w:r>
        <w:rPr>
          <w:rFonts w:eastAsiaTheme="minorEastAsia"/>
          <w:iCs/>
        </w:rPr>
        <w:t xml:space="preserve">Estimate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  <w:iCs/>
        </w:rPr>
        <w:t xml:space="preserve"> from the data</w:t>
      </w:r>
    </w:p>
    <w:p w14:paraId="3589E384" w14:textId="77777777" w:rsidR="00FD18C5" w:rsidRPr="00FD18C5" w:rsidRDefault="00FD18C5" w:rsidP="00FD18C5">
      <w:pPr>
        <w:spacing w:line="240" w:lineRule="auto"/>
        <w:ind w:left="1080"/>
        <w:rPr>
          <w:rFonts w:eastAsiaTheme="minorEastAsia"/>
          <w:iCs/>
          <w:sz w:val="24"/>
          <w:szCs w:val="24"/>
        </w:rPr>
      </w:pPr>
      <w:permStart w:id="1140353809" w:edGrp="everyone"/>
      <w:r w:rsidRPr="00FD18C5">
        <w:rPr>
          <w:rFonts w:eastAsiaTheme="minorEastAsia"/>
          <w:iCs/>
          <w:sz w:val="24"/>
          <w:szCs w:val="24"/>
        </w:rPr>
        <w:t xml:space="preserve">    </w:t>
      </w:r>
      <w:permEnd w:id="1140353809"/>
    </w:p>
    <w:p w14:paraId="4EE2BE6C" w14:textId="50430C23" w:rsidR="00DC573C" w:rsidRPr="002E1E28" w:rsidRDefault="00DC573C" w:rsidP="002E1E28">
      <w:pPr>
        <w:spacing w:after="0" w:line="240" w:lineRule="auto"/>
        <w:rPr>
          <w:rFonts w:eastAsiaTheme="minorEastAsia"/>
          <w:i/>
        </w:rPr>
      </w:pPr>
    </w:p>
    <w:p w14:paraId="1A03CAD2" w14:textId="18B4E70E" w:rsidR="006D46CF" w:rsidRPr="00B934CB" w:rsidRDefault="006D46CF" w:rsidP="0086064C">
      <w:pPr>
        <w:pStyle w:val="ListParagraph"/>
        <w:numPr>
          <w:ilvl w:val="0"/>
          <w:numId w:val="11"/>
        </w:numPr>
        <w:spacing w:after="0" w:line="240" w:lineRule="auto"/>
        <w:rPr>
          <w:rFonts w:eastAsiaTheme="minorEastAsia"/>
          <w:i/>
        </w:rPr>
      </w:pPr>
      <w:r w:rsidRPr="00B934CB">
        <w:rPr>
          <w:rFonts w:eastAsiaTheme="minorEastAsia"/>
          <w:iCs/>
        </w:rPr>
        <w:t xml:space="preserve">Starting with the electrical and mechanical ODEs for a DC motor system, derive the equation for the </w:t>
      </w:r>
      <w:r w:rsidRPr="00B934CB">
        <w:rPr>
          <w:i/>
        </w:rPr>
        <w:t xml:space="preserve">Time Constant, </w:t>
      </w:r>
      <m:oMath>
        <m:r>
          <w:rPr>
            <w:rFonts w:ascii="Cambria Math" w:hAnsi="Cambria Math"/>
          </w:rPr>
          <m:t>τ</m:t>
        </m:r>
      </m:oMath>
      <w:r w:rsidRPr="00B934CB">
        <w:rPr>
          <w:rFonts w:eastAsiaTheme="minorEastAsia"/>
          <w:i/>
        </w:rPr>
        <w:t xml:space="preserve"> (s)</w:t>
      </w:r>
      <w:r w:rsidRPr="00B934CB">
        <w:rPr>
          <w:rFonts w:eastAsiaTheme="minorEastAsia"/>
        </w:rPr>
        <w:t xml:space="preserve"> and the </w:t>
      </w:r>
      <w:r w:rsidRPr="00B934CB">
        <w:rPr>
          <w:rFonts w:eastAsiaTheme="minorEastAsia"/>
          <w:i/>
        </w:rPr>
        <w:t>Steady State Gain, K (rad/V.s)</w:t>
      </w:r>
      <w:r w:rsidR="00C501A9">
        <w:rPr>
          <w:rFonts w:eastAsiaTheme="minorEastAsia"/>
          <w:i/>
        </w:rPr>
        <w:t xml:space="preserve"> </w:t>
      </w:r>
      <w:r w:rsidR="00C501A9">
        <w:rPr>
          <w:rFonts w:eastAsiaTheme="minorEastAsia"/>
          <w:iCs/>
        </w:rPr>
        <w:t>in terms of the physical motor parameters</w:t>
      </w:r>
      <w:r w:rsidRPr="00B934CB">
        <w:rPr>
          <w:rFonts w:eastAsiaTheme="minorEastAsia"/>
          <w:i/>
        </w:rPr>
        <w:t xml:space="preserve">. </w:t>
      </w:r>
      <w:r w:rsidRPr="00B934CB">
        <w:rPr>
          <w:rFonts w:eastAsiaTheme="minorEastAsia"/>
          <w:iCs/>
        </w:rPr>
        <w:t>Show your work:</w:t>
      </w:r>
    </w:p>
    <w:p w14:paraId="1E88A359" w14:textId="77777777" w:rsidR="006D46CF" w:rsidRDefault="006D46CF" w:rsidP="006D46CF">
      <w:pPr>
        <w:pStyle w:val="ListParagraph"/>
        <w:spacing w:line="240" w:lineRule="auto"/>
        <w:ind w:left="1080"/>
        <w:rPr>
          <w:rFonts w:eastAsiaTheme="minorEastAsia"/>
          <w:iCs/>
          <w:sz w:val="24"/>
          <w:szCs w:val="24"/>
        </w:rPr>
      </w:pPr>
      <w:permStart w:id="2067220260" w:edGrp="everyone"/>
      <w:r>
        <w:rPr>
          <w:rFonts w:eastAsiaTheme="minorEastAsia"/>
          <w:iCs/>
          <w:sz w:val="24"/>
          <w:szCs w:val="24"/>
        </w:rPr>
        <w:t xml:space="preserve">    </w:t>
      </w:r>
    </w:p>
    <w:permEnd w:id="2067220260"/>
    <w:p w14:paraId="7AEF44A0" w14:textId="77777777" w:rsidR="006D46CF" w:rsidRPr="00F02D39" w:rsidRDefault="006D46CF" w:rsidP="006D46CF">
      <w:pPr>
        <w:pStyle w:val="ListParagraph"/>
        <w:rPr>
          <w:sz w:val="24"/>
          <w:szCs w:val="24"/>
        </w:rPr>
      </w:pPr>
    </w:p>
    <w:p w14:paraId="4828B046" w14:textId="29697E10" w:rsidR="006D46CF" w:rsidRPr="00B934CB" w:rsidRDefault="006D46CF" w:rsidP="0086064C">
      <w:pPr>
        <w:pStyle w:val="ListParagraph"/>
        <w:numPr>
          <w:ilvl w:val="0"/>
          <w:numId w:val="11"/>
        </w:numPr>
        <w:spacing w:after="0" w:line="240" w:lineRule="auto"/>
        <w:rPr>
          <w:rFonts w:eastAsiaTheme="minorEastAsia"/>
          <w:i/>
        </w:rPr>
      </w:pPr>
      <w:r w:rsidRPr="00B934CB">
        <w:t xml:space="preserve">Calculate the system </w:t>
      </w:r>
      <w:r w:rsidRPr="00B934CB">
        <w:rPr>
          <w:i/>
        </w:rPr>
        <w:t xml:space="preserve">Time Constant, </w:t>
      </w:r>
      <m:oMath>
        <m:r>
          <w:rPr>
            <w:rFonts w:ascii="Cambria Math" w:hAnsi="Cambria Math"/>
          </w:rPr>
          <m:t>τ</m:t>
        </m:r>
      </m:oMath>
      <w:r w:rsidRPr="00B934CB">
        <w:rPr>
          <w:rFonts w:eastAsiaTheme="minorEastAsia"/>
          <w:i/>
        </w:rPr>
        <w:t xml:space="preserve"> (s)</w:t>
      </w:r>
      <w:r w:rsidRPr="00B934CB">
        <w:rPr>
          <w:rFonts w:eastAsiaTheme="minorEastAsia"/>
        </w:rPr>
        <w:t xml:space="preserve"> and the </w:t>
      </w:r>
      <w:r w:rsidRPr="00B934CB">
        <w:rPr>
          <w:rFonts w:eastAsiaTheme="minorEastAsia"/>
          <w:i/>
        </w:rPr>
        <w:t xml:space="preserve">Steady State Gain, K (rad/V.s) </w:t>
      </w:r>
      <w:r w:rsidRPr="00B934CB">
        <w:rPr>
          <w:rFonts w:eastAsiaTheme="minorEastAsia"/>
        </w:rPr>
        <w:t xml:space="preserve">for the DC motor using the </w:t>
      </w:r>
      <w:r w:rsidR="00B934CB">
        <w:rPr>
          <w:rFonts w:eastAsiaTheme="minorEastAsia"/>
        </w:rPr>
        <w:t>motor parameters that</w:t>
      </w:r>
      <w:r w:rsidRPr="00B934CB">
        <w:rPr>
          <w:rFonts w:eastAsiaTheme="minorEastAsia"/>
        </w:rPr>
        <w:t xml:space="preserve"> </w:t>
      </w:r>
      <w:r w:rsidR="00C501A9">
        <w:rPr>
          <w:rFonts w:eastAsiaTheme="minorEastAsia"/>
        </w:rPr>
        <w:t xml:space="preserve">have </w:t>
      </w:r>
      <w:r w:rsidR="008F4DE8">
        <w:rPr>
          <w:rFonts w:eastAsiaTheme="minorEastAsia"/>
        </w:rPr>
        <w:t xml:space="preserve">been </w:t>
      </w:r>
      <w:r w:rsidR="00C501A9">
        <w:rPr>
          <w:rFonts w:eastAsiaTheme="minorEastAsia"/>
        </w:rPr>
        <w:t>obtained</w:t>
      </w:r>
      <w:r w:rsidRPr="00B934CB">
        <w:rPr>
          <w:rFonts w:eastAsiaTheme="minorEastAsia"/>
        </w:rPr>
        <w:t xml:space="preserve">. (use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eq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2.28 e-6</m:t>
        </m:r>
      </m:oMath>
      <w:r w:rsidRPr="00B934CB">
        <w:rPr>
          <w:rFonts w:eastAsiaTheme="minorEastAsia"/>
        </w:rPr>
        <w:t>)</w:t>
      </w:r>
      <w:r w:rsidRPr="00B934CB">
        <w:rPr>
          <w:rFonts w:eastAsiaTheme="minorEastAsia"/>
          <w:i/>
        </w:rPr>
        <w:t xml:space="preserve">.  </w:t>
      </w:r>
    </w:p>
    <w:p w14:paraId="5BFF5AE6" w14:textId="77777777" w:rsidR="006D46CF" w:rsidRDefault="006D46CF" w:rsidP="006D46CF">
      <w:pPr>
        <w:pStyle w:val="ListParagraph"/>
        <w:spacing w:line="240" w:lineRule="auto"/>
        <w:ind w:left="1080"/>
        <w:rPr>
          <w:rFonts w:eastAsiaTheme="minorEastAsia"/>
          <w:iCs/>
          <w:sz w:val="24"/>
          <w:szCs w:val="24"/>
        </w:rPr>
      </w:pPr>
      <w:permStart w:id="365704926" w:edGrp="everyone"/>
      <w:r>
        <w:rPr>
          <w:rFonts w:eastAsiaTheme="minorEastAsia"/>
          <w:iCs/>
          <w:sz w:val="24"/>
          <w:szCs w:val="24"/>
        </w:rPr>
        <w:t xml:space="preserve">    </w:t>
      </w:r>
    </w:p>
    <w:permEnd w:id="365704926"/>
    <w:p w14:paraId="6E4F11DA" w14:textId="77777777" w:rsidR="006D46CF" w:rsidRPr="00770379" w:rsidRDefault="006D46CF" w:rsidP="006D46CF">
      <w:pPr>
        <w:pStyle w:val="ListParagraph"/>
        <w:rPr>
          <w:rFonts w:eastAsiaTheme="minorEastAsia"/>
          <w:sz w:val="24"/>
          <w:szCs w:val="24"/>
        </w:rPr>
      </w:pPr>
    </w:p>
    <w:p w14:paraId="4C818209" w14:textId="77777777" w:rsidR="00770379" w:rsidRPr="00770379" w:rsidRDefault="006D46CF" w:rsidP="0086064C">
      <w:pPr>
        <w:pStyle w:val="ListParagraph"/>
        <w:numPr>
          <w:ilvl w:val="0"/>
          <w:numId w:val="11"/>
        </w:numPr>
        <w:spacing w:after="0" w:line="240" w:lineRule="auto"/>
        <w:rPr>
          <w:rFonts w:eastAsiaTheme="minorEastAsia"/>
          <w:i/>
        </w:rPr>
      </w:pPr>
      <w:r w:rsidRPr="001400EF">
        <w:t xml:space="preserve">Calculate the system </w:t>
      </w:r>
      <w:r w:rsidRPr="001400EF">
        <w:rPr>
          <w:i/>
        </w:rPr>
        <w:t xml:space="preserve">Time Constant, </w:t>
      </w:r>
      <m:oMath>
        <m:r>
          <w:rPr>
            <w:rFonts w:ascii="Cambria Math" w:hAnsi="Cambria Math"/>
          </w:rPr>
          <m:t>τ</m:t>
        </m:r>
      </m:oMath>
      <w:r w:rsidRPr="001400EF">
        <w:rPr>
          <w:rFonts w:eastAsiaTheme="minorEastAsia"/>
          <w:i/>
        </w:rPr>
        <w:t xml:space="preserve"> (s)</w:t>
      </w:r>
      <w:r w:rsidRPr="001400EF">
        <w:rPr>
          <w:rFonts w:eastAsiaTheme="minorEastAsia"/>
        </w:rPr>
        <w:t xml:space="preserve"> and the </w:t>
      </w:r>
      <w:r w:rsidRPr="001400EF">
        <w:rPr>
          <w:rFonts w:eastAsiaTheme="minorEastAsia"/>
          <w:i/>
        </w:rPr>
        <w:t xml:space="preserve">Steady State Gain, K (rad/V.s) </w:t>
      </w:r>
      <w:r w:rsidRPr="001400EF">
        <w:rPr>
          <w:rFonts w:eastAsiaTheme="minorEastAsia"/>
        </w:rPr>
        <w:t>again</w:t>
      </w:r>
      <w:r w:rsidR="001400EF">
        <w:rPr>
          <w:rFonts w:eastAsiaTheme="minorEastAsia"/>
        </w:rPr>
        <w:t>, but</w:t>
      </w:r>
      <w:r w:rsidRPr="001400EF">
        <w:rPr>
          <w:rFonts w:eastAsiaTheme="minorEastAsia"/>
        </w:rPr>
        <w:t xml:space="preserve"> assuming </w:t>
      </w:r>
      <w:r w:rsidRPr="005E271D">
        <w:rPr>
          <w:rFonts w:ascii="Times New Roman" w:eastAsiaTheme="minorEastAsia" w:hAnsi="Times New Roman" w:cs="Times New Roman"/>
          <w:i/>
        </w:rPr>
        <w:t>b</w:t>
      </w:r>
      <w:r w:rsidRPr="001400EF">
        <w:rPr>
          <w:rFonts w:eastAsiaTheme="minorEastAsia"/>
          <w:i/>
        </w:rPr>
        <w:t xml:space="preserve"> </w:t>
      </w:r>
      <w:r w:rsidRPr="001400EF">
        <w:rPr>
          <w:rFonts w:eastAsiaTheme="minorEastAsia"/>
          <w:iCs/>
        </w:rPr>
        <w:t xml:space="preserve">= 0.  </w:t>
      </w:r>
    </w:p>
    <w:p w14:paraId="3743BF0B" w14:textId="30DC363F" w:rsidR="00770379" w:rsidRPr="00770379" w:rsidRDefault="00770379" w:rsidP="00770379">
      <w:pPr>
        <w:pStyle w:val="ListParagraph"/>
        <w:spacing w:after="0" w:line="240" w:lineRule="auto"/>
        <w:ind w:left="360"/>
        <w:rPr>
          <w:rFonts w:eastAsiaTheme="minorEastAsia"/>
          <w:i/>
        </w:rPr>
      </w:pPr>
      <w:permStart w:id="937754771" w:edGrp="everyone"/>
      <w:r>
        <w:rPr>
          <w:rFonts w:eastAsiaTheme="minorEastAsia"/>
          <w:i/>
        </w:rPr>
        <w:t xml:space="preserve">  </w:t>
      </w:r>
      <w:permEnd w:id="937754771"/>
    </w:p>
    <w:p w14:paraId="6A6CD267" w14:textId="1F666BD6" w:rsidR="006D46CF" w:rsidRPr="001400EF" w:rsidRDefault="006D46CF" w:rsidP="0086064C">
      <w:pPr>
        <w:pStyle w:val="ListParagraph"/>
        <w:numPr>
          <w:ilvl w:val="0"/>
          <w:numId w:val="11"/>
        </w:numPr>
        <w:spacing w:after="0" w:line="240" w:lineRule="auto"/>
        <w:rPr>
          <w:rFonts w:eastAsiaTheme="minorEastAsia"/>
          <w:i/>
        </w:rPr>
      </w:pPr>
      <w:r w:rsidRPr="001400EF">
        <w:rPr>
          <w:rFonts w:eastAsiaTheme="minorEastAsia"/>
          <w:iCs/>
        </w:rPr>
        <w:t>I</w:t>
      </w:r>
      <w:r w:rsidRPr="001400EF">
        <w:rPr>
          <w:rFonts w:eastAsiaTheme="minorEastAsia"/>
        </w:rPr>
        <w:t xml:space="preserve">s it reasonable to neglect </w:t>
      </w:r>
      <w:r w:rsidRPr="00B205C4">
        <w:rPr>
          <w:rFonts w:ascii="Times New Roman" w:eastAsiaTheme="minorEastAsia" w:hAnsi="Times New Roman" w:cs="Times New Roman"/>
          <w:i/>
          <w:iCs/>
        </w:rPr>
        <w:t>b</w:t>
      </w:r>
      <w:r w:rsidR="004074C3">
        <w:rPr>
          <w:rFonts w:ascii="Times New Roman" w:eastAsiaTheme="minorEastAsia" w:hAnsi="Times New Roman" w:cs="Times New Roman"/>
          <w:i/>
          <w:iCs/>
        </w:rPr>
        <w:t xml:space="preserve"> </w:t>
      </w:r>
      <w:r w:rsidR="004074C3">
        <w:rPr>
          <w:rFonts w:ascii="Times New Roman" w:eastAsiaTheme="minorEastAsia" w:hAnsi="Times New Roman" w:cs="Times New Roman"/>
          <w:iCs/>
        </w:rPr>
        <w:t>(</w:t>
      </w:r>
      <w:r w:rsidR="00922FFB" w:rsidRPr="003D5A14">
        <w:rPr>
          <w:rFonts w:eastAsiaTheme="minorEastAsia"/>
          <w:iCs/>
        </w:rPr>
        <w:t xml:space="preserve">discuss your answer in quantitative terms – in this question, </w:t>
      </w:r>
      <w:r w:rsidR="003D5A14">
        <w:rPr>
          <w:rFonts w:eastAsiaTheme="minorEastAsia"/>
          <w:iCs/>
        </w:rPr>
        <w:t xml:space="preserve">credit will be based on </w:t>
      </w:r>
      <w:r w:rsidR="00922FFB" w:rsidRPr="003D5A14">
        <w:rPr>
          <w:rFonts w:eastAsiaTheme="minorEastAsia"/>
          <w:iCs/>
        </w:rPr>
        <w:t>the</w:t>
      </w:r>
      <w:r w:rsidR="00922FFB" w:rsidRPr="003D5A14">
        <w:rPr>
          <w:rFonts w:eastAsiaTheme="minorEastAsia"/>
          <w:i/>
          <w:iCs/>
        </w:rPr>
        <w:t xml:space="preserve"> </w:t>
      </w:r>
      <w:r w:rsidR="003D5A14" w:rsidRPr="003D5A14">
        <w:rPr>
          <w:rFonts w:eastAsiaTheme="minorEastAsia"/>
          <w:i/>
          <w:iCs/>
        </w:rPr>
        <w:t>justification</w:t>
      </w:r>
      <w:r w:rsidR="003D5A14">
        <w:rPr>
          <w:rFonts w:eastAsiaTheme="minorEastAsia"/>
          <w:iCs/>
        </w:rPr>
        <w:t xml:space="preserve"> for your</w:t>
      </w:r>
      <w:r w:rsidR="00922FFB" w:rsidRPr="003D5A14">
        <w:rPr>
          <w:rFonts w:eastAsiaTheme="minorEastAsia"/>
          <w:iCs/>
        </w:rPr>
        <w:t xml:space="preserve"> yes/no answer</w:t>
      </w:r>
      <w:r w:rsidR="003D5A14">
        <w:rPr>
          <w:rFonts w:eastAsiaTheme="minorEastAsia"/>
          <w:iCs/>
        </w:rPr>
        <w:t xml:space="preserve"> rather than the answer itself</w:t>
      </w:r>
      <w:r w:rsidR="004074C3" w:rsidRPr="003D5A14">
        <w:rPr>
          <w:rFonts w:eastAsiaTheme="minorEastAsia"/>
          <w:iCs/>
        </w:rPr>
        <w:t>)</w:t>
      </w:r>
      <w:r w:rsidRPr="003D5A14">
        <w:rPr>
          <w:rFonts w:eastAsiaTheme="minorEastAsia"/>
          <w:iCs/>
        </w:rPr>
        <w:t>?</w:t>
      </w:r>
    </w:p>
    <w:p w14:paraId="1197F639" w14:textId="1834F1EC" w:rsidR="006D46CF" w:rsidRPr="00046D81" w:rsidRDefault="006D46CF" w:rsidP="00046D81">
      <w:pPr>
        <w:spacing w:line="240" w:lineRule="auto"/>
        <w:ind w:left="1080"/>
        <w:rPr>
          <w:rFonts w:eastAsiaTheme="minorEastAsia"/>
          <w:iCs/>
          <w:sz w:val="24"/>
          <w:szCs w:val="24"/>
        </w:rPr>
      </w:pPr>
      <w:permStart w:id="491550761" w:edGrp="everyone"/>
      <w:r w:rsidRPr="00215577">
        <w:rPr>
          <w:rFonts w:eastAsiaTheme="minorEastAsia"/>
          <w:iCs/>
          <w:sz w:val="24"/>
          <w:szCs w:val="24"/>
        </w:rPr>
        <w:t xml:space="preserve">    </w:t>
      </w:r>
      <w:permEnd w:id="491550761"/>
    </w:p>
    <w:p w14:paraId="65413C46" w14:textId="4D9C70DE" w:rsidR="00EA63D9" w:rsidRPr="00EA63D9" w:rsidRDefault="00EA63D9" w:rsidP="00EA63D9">
      <w:pPr>
        <w:pStyle w:val="Heading1"/>
        <w:rPr>
          <w:rFonts w:eastAsiaTheme="minorEastAsia"/>
        </w:rPr>
      </w:pPr>
      <w:r>
        <w:rPr>
          <w:rFonts w:eastAsiaTheme="minorEastAsia"/>
        </w:rPr>
        <w:lastRenderedPageBreak/>
        <w:t>Part 3: Comparison and Conclusions</w:t>
      </w:r>
    </w:p>
    <w:p w14:paraId="73537BF0" w14:textId="07F4C838" w:rsidR="001400EF" w:rsidRPr="004B7A30" w:rsidRDefault="001400EF" w:rsidP="004B7A30">
      <w:pPr>
        <w:spacing w:after="0" w:line="240" w:lineRule="auto"/>
        <w:rPr>
          <w:rFonts w:eastAsiaTheme="minorEastAsia"/>
        </w:rPr>
      </w:pPr>
    </w:p>
    <w:p w14:paraId="3FF3B2EF" w14:textId="77777777" w:rsidR="001400EF" w:rsidRDefault="001400EF" w:rsidP="001400EF">
      <w:pPr>
        <w:pStyle w:val="ListParagraph"/>
        <w:spacing w:after="0" w:line="240" w:lineRule="auto"/>
        <w:ind w:left="360"/>
        <w:rPr>
          <w:rFonts w:eastAsiaTheme="minorEastAsia"/>
        </w:rPr>
      </w:pPr>
    </w:p>
    <w:p w14:paraId="4372EA81" w14:textId="7C168F9F" w:rsidR="008A1F9C" w:rsidRPr="00D532A8" w:rsidRDefault="00711ED6" w:rsidP="00D532A8">
      <w:pPr>
        <w:pStyle w:val="ListParagraph"/>
        <w:numPr>
          <w:ilvl w:val="0"/>
          <w:numId w:val="10"/>
        </w:numPr>
        <w:spacing w:after="0" w:line="240" w:lineRule="auto"/>
        <w:rPr>
          <w:rFonts w:eastAsiaTheme="minorEastAsia"/>
        </w:rPr>
      </w:pPr>
      <w:r>
        <w:t>U</w:t>
      </w:r>
      <w:r w:rsidR="0012505A">
        <w:t xml:space="preserve">sing the </w:t>
      </w:r>
      <w:r w:rsidR="008A1F9C">
        <w:t>sample code below</w:t>
      </w:r>
      <w:r w:rsidR="00D532A8">
        <w:t xml:space="preserve"> (copy and paste)</w:t>
      </w:r>
      <w:r w:rsidR="00B205C4">
        <w:t>, you can</w:t>
      </w:r>
      <w:r w:rsidR="0012505A">
        <w:t xml:space="preserve"> simulate a step response of a first order system with the </w:t>
      </w:r>
      <w:r w:rsidR="0012505A" w:rsidRPr="00C501A9">
        <w:rPr>
          <w:rFonts w:ascii="Times New Roman" w:hAnsi="Times New Roman" w:cs="Times New Roman"/>
          <w:i/>
          <w:iCs/>
        </w:rPr>
        <w:t>K</w:t>
      </w:r>
      <w:r w:rsidR="0012505A" w:rsidRPr="00C501A9">
        <w:rPr>
          <w:rFonts w:ascii="Times New Roman" w:hAnsi="Times New Roman" w:cs="Times New Roman"/>
        </w:rPr>
        <w:t xml:space="preserve"> </w:t>
      </w:r>
      <w:r w:rsidR="0012505A">
        <w:t xml:space="preserve">and </w:t>
      </w:r>
      <w:r w:rsidR="0012505A" w:rsidRPr="001400EF">
        <w:rPr>
          <w:rFonts w:ascii="Symbol" w:hAnsi="Symbol"/>
          <w:i/>
          <w:iCs/>
        </w:rPr>
        <w:t></w:t>
      </w:r>
      <w:r w:rsidR="0012505A" w:rsidRPr="001400EF">
        <w:rPr>
          <w:i/>
          <w:iCs/>
        </w:rPr>
        <w:t xml:space="preserve"> </w:t>
      </w:r>
      <w:r w:rsidR="00B205C4">
        <w:rPr>
          <w:i/>
          <w:iCs/>
        </w:rPr>
        <w:t>.</w:t>
      </w:r>
    </w:p>
    <w:p w14:paraId="34226F95" w14:textId="77777777" w:rsidR="00D532A8" w:rsidRDefault="00D532A8" w:rsidP="00D532A8">
      <w:pPr>
        <w:spacing w:after="0" w:line="240" w:lineRule="auto"/>
        <w:ind w:left="1440"/>
        <w:rPr>
          <w:rFonts w:ascii="Consolas" w:eastAsia="Times New Roman" w:hAnsi="Consolas" w:cs="Times New Roman"/>
          <w:sz w:val="20"/>
          <w:szCs w:val="20"/>
        </w:rPr>
      </w:pPr>
    </w:p>
    <w:p w14:paraId="3B75CFAF" w14:textId="77777777" w:rsidR="00365824" w:rsidRPr="00365824" w:rsidRDefault="00365824" w:rsidP="00365824">
      <w:pPr>
        <w:spacing w:after="0" w:line="240" w:lineRule="auto"/>
        <w:ind w:left="1170"/>
        <w:rPr>
          <w:rFonts w:ascii="Consolas" w:eastAsia="Times New Roman" w:hAnsi="Consolas" w:cs="Times New Roman"/>
          <w:sz w:val="24"/>
          <w:szCs w:val="24"/>
        </w:rPr>
      </w:pPr>
      <w:r w:rsidRPr="00365824">
        <w:rPr>
          <w:rFonts w:ascii="Consolas" w:eastAsia="Times New Roman" w:hAnsi="Consolas" w:cs="Times New Roman"/>
          <w:sz w:val="24"/>
          <w:szCs w:val="24"/>
        </w:rPr>
        <w:t>s = tf(</w:t>
      </w:r>
      <w:r w:rsidRPr="00365824">
        <w:rPr>
          <w:rFonts w:ascii="Consolas" w:eastAsia="Times New Roman" w:hAnsi="Consolas" w:cs="Times New Roman"/>
          <w:color w:val="A709F5"/>
          <w:sz w:val="24"/>
          <w:szCs w:val="24"/>
        </w:rPr>
        <w:t>'s'</w:t>
      </w:r>
      <w:r w:rsidRPr="00365824">
        <w:rPr>
          <w:rFonts w:ascii="Consolas" w:eastAsia="Times New Roman" w:hAnsi="Consolas" w:cs="Times New Roman"/>
          <w:sz w:val="24"/>
          <w:szCs w:val="24"/>
        </w:rPr>
        <w:t xml:space="preserve">);          </w:t>
      </w:r>
      <w:r w:rsidRPr="00365824">
        <w:rPr>
          <w:rFonts w:ascii="Consolas" w:eastAsia="Times New Roman" w:hAnsi="Consolas" w:cs="Times New Roman"/>
          <w:color w:val="008013"/>
          <w:sz w:val="24"/>
          <w:szCs w:val="24"/>
        </w:rPr>
        <w:t>% define Laplace variable</w:t>
      </w:r>
    </w:p>
    <w:p w14:paraId="31AD3D6C" w14:textId="4D484CE2" w:rsidR="00365824" w:rsidRPr="00365824" w:rsidRDefault="00365824" w:rsidP="00365824">
      <w:pPr>
        <w:spacing w:after="0" w:line="240" w:lineRule="auto"/>
        <w:ind w:left="1170"/>
        <w:rPr>
          <w:rFonts w:ascii="Consolas" w:eastAsia="Times New Roman" w:hAnsi="Consolas" w:cs="Times New Roman"/>
          <w:sz w:val="24"/>
          <w:szCs w:val="24"/>
        </w:rPr>
      </w:pPr>
      <w:r w:rsidRPr="00365824">
        <w:rPr>
          <w:rFonts w:ascii="Consolas" w:eastAsia="Times New Roman" w:hAnsi="Consolas" w:cs="Times New Roman"/>
          <w:sz w:val="24"/>
          <w:szCs w:val="24"/>
        </w:rPr>
        <w:t xml:space="preserve">G = K/(tau*s+1);      </w:t>
      </w:r>
      <w:r w:rsidRPr="00365824">
        <w:rPr>
          <w:rFonts w:ascii="Consolas" w:eastAsia="Times New Roman" w:hAnsi="Consolas" w:cs="Times New Roman"/>
          <w:color w:val="008013"/>
          <w:sz w:val="24"/>
          <w:szCs w:val="24"/>
        </w:rPr>
        <w:t>% define 1st order tran</w:t>
      </w:r>
      <w:r w:rsidR="00B24F42">
        <w:rPr>
          <w:rFonts w:ascii="Consolas" w:eastAsia="Times New Roman" w:hAnsi="Consolas" w:cs="Times New Roman"/>
          <w:color w:val="008013"/>
          <w:sz w:val="24"/>
          <w:szCs w:val="24"/>
        </w:rPr>
        <w:t>s</w:t>
      </w:r>
      <w:r w:rsidRPr="00365824">
        <w:rPr>
          <w:rFonts w:ascii="Consolas" w:eastAsia="Times New Roman" w:hAnsi="Consolas" w:cs="Times New Roman"/>
          <w:color w:val="008013"/>
          <w:sz w:val="24"/>
          <w:szCs w:val="24"/>
        </w:rPr>
        <w:t>fer function</w:t>
      </w:r>
    </w:p>
    <w:p w14:paraId="5E1A31B2" w14:textId="77777777" w:rsidR="00365824" w:rsidRPr="00365824" w:rsidRDefault="00365824" w:rsidP="00365824">
      <w:pPr>
        <w:spacing w:after="0" w:line="240" w:lineRule="auto"/>
        <w:ind w:left="1170"/>
        <w:rPr>
          <w:rFonts w:ascii="Consolas" w:eastAsia="Times New Roman" w:hAnsi="Consolas" w:cs="Times New Roman"/>
          <w:sz w:val="24"/>
          <w:szCs w:val="24"/>
        </w:rPr>
      </w:pPr>
      <w:r w:rsidRPr="00365824">
        <w:rPr>
          <w:rFonts w:ascii="Consolas" w:eastAsia="Times New Roman" w:hAnsi="Consolas" w:cs="Times New Roman"/>
          <w:sz w:val="24"/>
          <w:szCs w:val="24"/>
        </w:rPr>
        <w:t xml:space="preserve">[y, t] = step(100*G); </w:t>
      </w:r>
      <w:r w:rsidRPr="00365824">
        <w:rPr>
          <w:rFonts w:ascii="Consolas" w:eastAsia="Times New Roman" w:hAnsi="Consolas" w:cs="Times New Roman"/>
          <w:color w:val="008013"/>
          <w:sz w:val="24"/>
          <w:szCs w:val="24"/>
        </w:rPr>
        <w:t>% simulate the step response, y(t)</w:t>
      </w:r>
    </w:p>
    <w:p w14:paraId="2DF17539" w14:textId="77777777" w:rsidR="00365824" w:rsidRPr="00365824" w:rsidRDefault="00365824" w:rsidP="00365824">
      <w:pPr>
        <w:spacing w:after="0" w:line="240" w:lineRule="auto"/>
        <w:ind w:left="1170"/>
        <w:rPr>
          <w:rFonts w:ascii="Consolas" w:eastAsia="Times New Roman" w:hAnsi="Consolas" w:cs="Times New Roman"/>
          <w:sz w:val="24"/>
          <w:szCs w:val="24"/>
        </w:rPr>
      </w:pPr>
      <w:r w:rsidRPr="00365824">
        <w:rPr>
          <w:rFonts w:ascii="Consolas" w:eastAsia="Times New Roman" w:hAnsi="Consolas" w:cs="Times New Roman"/>
          <w:sz w:val="24"/>
          <w:szCs w:val="24"/>
        </w:rPr>
        <w:t xml:space="preserve">                      </w:t>
      </w:r>
      <w:r w:rsidRPr="00365824">
        <w:rPr>
          <w:rFonts w:ascii="Consolas" w:eastAsia="Times New Roman" w:hAnsi="Consolas" w:cs="Times New Roman"/>
          <w:color w:val="008013"/>
          <w:sz w:val="24"/>
          <w:szCs w:val="24"/>
        </w:rPr>
        <w:t xml:space="preserve">% with input step magnitude of 100                  </w:t>
      </w:r>
    </w:p>
    <w:p w14:paraId="232AD357" w14:textId="77777777" w:rsidR="00365824" w:rsidRPr="00365824" w:rsidRDefault="00365824" w:rsidP="00365824">
      <w:pPr>
        <w:spacing w:after="0" w:line="240" w:lineRule="auto"/>
        <w:ind w:left="1170"/>
        <w:rPr>
          <w:rFonts w:ascii="Consolas" w:eastAsia="Times New Roman" w:hAnsi="Consolas" w:cs="Times New Roman"/>
          <w:sz w:val="24"/>
          <w:szCs w:val="24"/>
        </w:rPr>
      </w:pPr>
      <w:r w:rsidRPr="00365824">
        <w:rPr>
          <w:rFonts w:ascii="Consolas" w:eastAsia="Times New Roman" w:hAnsi="Consolas" w:cs="Times New Roman"/>
          <w:sz w:val="24"/>
          <w:szCs w:val="24"/>
        </w:rPr>
        <w:t xml:space="preserve">plot(t,y)             </w:t>
      </w:r>
      <w:r w:rsidRPr="00365824">
        <w:rPr>
          <w:rFonts w:ascii="Consolas" w:eastAsia="Times New Roman" w:hAnsi="Consolas" w:cs="Times New Roman"/>
          <w:color w:val="008013"/>
          <w:sz w:val="24"/>
          <w:szCs w:val="24"/>
        </w:rPr>
        <w:t>% plot the output</w:t>
      </w:r>
    </w:p>
    <w:p w14:paraId="44FFE182" w14:textId="77777777" w:rsidR="00C501A9" w:rsidRDefault="00C501A9" w:rsidP="008A1F9C">
      <w:pPr>
        <w:pStyle w:val="ListParagraph"/>
      </w:pPr>
    </w:p>
    <w:p w14:paraId="34EB9FB3" w14:textId="75EBCB34" w:rsidR="0012505A" w:rsidRDefault="0012505A" w:rsidP="008A1F9C">
      <w:pPr>
        <w:pStyle w:val="ListParagraph"/>
      </w:pPr>
      <w:r>
        <w:t>Plot th</w:t>
      </w:r>
      <w:r w:rsidR="005E271D">
        <w:t>e</w:t>
      </w:r>
      <w:r>
        <w:t xml:space="preserve"> </w:t>
      </w:r>
      <w:r w:rsidR="00046D81">
        <w:t xml:space="preserve">simulated </w:t>
      </w:r>
      <w:r>
        <w:t>response</w:t>
      </w:r>
      <w:r w:rsidR="00046D81">
        <w:t>s</w:t>
      </w:r>
      <w:r>
        <w:t xml:space="preserve"> </w:t>
      </w:r>
      <w:r w:rsidR="00046D81">
        <w:t>using</w:t>
      </w:r>
      <w:r w:rsidR="00B205C4">
        <w:t xml:space="preserve"> </w:t>
      </w:r>
      <w:r w:rsidR="00B205C4" w:rsidRPr="005E271D">
        <w:rPr>
          <w:rFonts w:ascii="Times New Roman" w:hAnsi="Times New Roman" w:cs="Times New Roman"/>
          <w:i/>
          <w:iCs/>
        </w:rPr>
        <w:t>K</w:t>
      </w:r>
      <w:r w:rsidR="00B205C4">
        <w:t xml:space="preserve"> and </w:t>
      </w:r>
      <w:r w:rsidR="00B205C4" w:rsidRPr="001400EF">
        <w:rPr>
          <w:rFonts w:ascii="Symbol" w:hAnsi="Symbol"/>
          <w:i/>
          <w:iCs/>
        </w:rPr>
        <w:t></w:t>
      </w:r>
      <w:r w:rsidR="00B205C4" w:rsidRPr="001400EF">
        <w:rPr>
          <w:i/>
          <w:iCs/>
        </w:rPr>
        <w:t xml:space="preserve"> </w:t>
      </w:r>
      <w:r w:rsidR="00B205C4">
        <w:rPr>
          <w:i/>
          <w:iCs/>
        </w:rPr>
        <w:t xml:space="preserve"> </w:t>
      </w:r>
      <w:r w:rsidR="00046D81">
        <w:t>from</w:t>
      </w:r>
      <w:r w:rsidR="00B205C4">
        <w:t xml:space="preserve"> both the “Black Box” and the “Physics-based” approach</w:t>
      </w:r>
      <w:r w:rsidR="00046D81">
        <w:t>es</w:t>
      </w:r>
      <w:r w:rsidR="00B205C4">
        <w:t>. Plot these simulated responses o</w:t>
      </w:r>
      <w:r>
        <w:t>n top of the experimental data (</w:t>
      </w:r>
      <w:r w:rsidR="00711ED6">
        <w:t>Hint</w:t>
      </w:r>
      <w:r w:rsidR="00046D81">
        <w:t>s</w:t>
      </w:r>
      <w:r w:rsidR="00711ED6">
        <w:t xml:space="preserve">: </w:t>
      </w:r>
      <w:r>
        <w:t>don’t forget to account for the non-zero initial conditions</w:t>
      </w:r>
      <w:r w:rsidR="00046D81">
        <w:t xml:space="preserve">; </w:t>
      </w:r>
      <w:r w:rsidR="00046D81" w:rsidRPr="002A177A">
        <w:rPr>
          <w:b/>
          <w:bCs/>
          <w:u w:val="single"/>
        </w:rPr>
        <w:t>you will have to shift the data accordingly</w:t>
      </w:r>
      <w:r w:rsidR="00711ED6">
        <w:t xml:space="preserve">. </w:t>
      </w:r>
      <w:r w:rsidR="00046D81">
        <w:t>T</w:t>
      </w:r>
      <w:r w:rsidR="00711ED6">
        <w:t>he MATLAB command ‘hold on’ will be useful</w:t>
      </w:r>
      <w:r w:rsidR="00046D81">
        <w:t xml:space="preserve">). </w:t>
      </w:r>
      <w:r w:rsidR="00711ED6">
        <w:t xml:space="preserve">Paste the plot with </w:t>
      </w:r>
      <w:r w:rsidR="00B205C4" w:rsidRPr="00B205C4">
        <w:rPr>
          <w:b/>
          <w:bCs/>
        </w:rPr>
        <w:t>all three</w:t>
      </w:r>
      <w:r w:rsidR="00711ED6">
        <w:t xml:space="preserve"> curves here, including appropriate labels and legend.</w:t>
      </w:r>
    </w:p>
    <w:p w14:paraId="203D9B87" w14:textId="77777777" w:rsidR="000702A8" w:rsidRDefault="000702A8" w:rsidP="008A1F9C">
      <w:pPr>
        <w:pStyle w:val="ListParagraph"/>
      </w:pPr>
    </w:p>
    <w:p w14:paraId="3D2C43B9" w14:textId="3E27935F" w:rsidR="004B35C2" w:rsidRDefault="00711ED6" w:rsidP="00711ED6">
      <w:pPr>
        <w:pStyle w:val="ListParagraph"/>
      </w:pPr>
      <w:permStart w:id="1258572099" w:edGrp="everyone"/>
      <w:r>
        <w:t xml:space="preserve">    </w:t>
      </w:r>
      <w:r w:rsidR="000702A8">
        <w:t>Plot of experimental data and simulated step response</w:t>
      </w:r>
      <w:r w:rsidR="003D5A14">
        <w:t>s</w:t>
      </w:r>
      <w:r w:rsidR="000702A8">
        <w:t xml:space="preserve"> from Black Box model</w:t>
      </w:r>
      <w:r>
        <w:t xml:space="preserve"> </w:t>
      </w:r>
      <w:r w:rsidR="00B205C4">
        <w:t>and the Physics Based mode</w:t>
      </w:r>
    </w:p>
    <w:p w14:paraId="2FD8AB6A" w14:textId="77777777" w:rsidR="004B35C2" w:rsidRDefault="004B35C2" w:rsidP="00711ED6">
      <w:pPr>
        <w:pStyle w:val="ListParagraph"/>
      </w:pPr>
    </w:p>
    <w:p w14:paraId="2887F6DC" w14:textId="33F4D3BA" w:rsidR="00711ED6" w:rsidRDefault="004B35C2" w:rsidP="00711ED6">
      <w:pPr>
        <w:pStyle w:val="ListParagraph"/>
      </w:pPr>
      <w:r>
        <w:t xml:space="preserve">Include a screenshot of your entire plotting </w:t>
      </w:r>
      <w:proofErr w:type="spellStart"/>
      <w:r>
        <w:t>code</w:t>
      </w:r>
      <w:r w:rsidR="00B205C4">
        <w:t>l</w:t>
      </w:r>
      <w:permEnd w:id="1258572099"/>
      <w:proofErr w:type="spellEnd"/>
    </w:p>
    <w:p w14:paraId="7398C621" w14:textId="77777777" w:rsidR="006B1804" w:rsidRDefault="006B1804" w:rsidP="006B1804">
      <w:pPr>
        <w:pStyle w:val="ListParagraph"/>
        <w:spacing w:after="0" w:line="240" w:lineRule="auto"/>
        <w:ind w:left="360"/>
        <w:rPr>
          <w:rFonts w:eastAsiaTheme="minorEastAsia"/>
        </w:rPr>
      </w:pPr>
    </w:p>
    <w:p w14:paraId="5C9290C2" w14:textId="65BD98E2" w:rsidR="004B7A30" w:rsidRDefault="007D1362" w:rsidP="004B7A30">
      <w:pPr>
        <w:pStyle w:val="ListParagraph"/>
        <w:numPr>
          <w:ilvl w:val="0"/>
          <w:numId w:val="10"/>
        </w:num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Fill in the </w:t>
      </w:r>
      <w:r w:rsidR="006B1804">
        <w:rPr>
          <w:rFonts w:eastAsiaTheme="minorEastAsia"/>
        </w:rPr>
        <w:t>table below the steady state gain and time constant for each method (include units):</w:t>
      </w:r>
    </w:p>
    <w:p w14:paraId="3E06207E" w14:textId="77777777" w:rsidR="006B1804" w:rsidRDefault="006B1804" w:rsidP="006B1804">
      <w:pPr>
        <w:pStyle w:val="ListParagraph"/>
        <w:spacing w:after="0" w:line="240" w:lineRule="auto"/>
        <w:ind w:left="360"/>
        <w:rPr>
          <w:rFonts w:eastAsiaTheme="minorEastAsia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20"/>
        <w:gridCol w:w="1594"/>
        <w:gridCol w:w="1726"/>
      </w:tblGrid>
      <w:tr w:rsidR="00145EFA" w14:paraId="1517D5C3" w14:textId="6E02385F" w:rsidTr="007D1362">
        <w:tc>
          <w:tcPr>
            <w:tcW w:w="1620" w:type="dxa"/>
          </w:tcPr>
          <w:p w14:paraId="56F096C2" w14:textId="59E4B958" w:rsidR="00145EFA" w:rsidRDefault="00145EFA" w:rsidP="007D1362">
            <w:pPr>
              <w:pStyle w:val="ListParagraph"/>
              <w:ind w:left="0"/>
            </w:pPr>
          </w:p>
        </w:tc>
        <w:tc>
          <w:tcPr>
            <w:tcW w:w="1594" w:type="dxa"/>
          </w:tcPr>
          <w:p w14:paraId="66D47674" w14:textId="57D47473" w:rsidR="00145EFA" w:rsidRDefault="00145EFA" w:rsidP="007D1362">
            <w:pPr>
              <w:pStyle w:val="ListParagraph"/>
              <w:ind w:left="0"/>
            </w:pPr>
            <w:r>
              <w:t>Steady State Gain</w:t>
            </w:r>
          </w:p>
        </w:tc>
        <w:tc>
          <w:tcPr>
            <w:tcW w:w="1726" w:type="dxa"/>
          </w:tcPr>
          <w:p w14:paraId="7FD12225" w14:textId="758AABBE" w:rsidR="00145EFA" w:rsidRDefault="00145EFA" w:rsidP="007D1362">
            <w:pPr>
              <w:pStyle w:val="ListParagraph"/>
              <w:ind w:left="0"/>
            </w:pPr>
            <w:r>
              <w:t>Time Constant</w:t>
            </w:r>
          </w:p>
        </w:tc>
      </w:tr>
      <w:tr w:rsidR="00145EFA" w14:paraId="7B762361" w14:textId="13AEB0C1" w:rsidTr="007D1362">
        <w:tc>
          <w:tcPr>
            <w:tcW w:w="1620" w:type="dxa"/>
          </w:tcPr>
          <w:p w14:paraId="4E70581B" w14:textId="1DDB3F17" w:rsidR="00145EFA" w:rsidRDefault="00145EFA" w:rsidP="007D1362">
            <w:pPr>
              <w:pStyle w:val="ListParagraph"/>
              <w:ind w:left="0"/>
            </w:pPr>
            <w:permStart w:id="561590148" w:edGrp="everyone" w:colFirst="1" w:colLast="1"/>
            <w:permStart w:id="1053784573" w:edGrp="everyone" w:colFirst="2" w:colLast="2"/>
            <w:r>
              <w:t>Black Box</w:t>
            </w:r>
          </w:p>
        </w:tc>
        <w:tc>
          <w:tcPr>
            <w:tcW w:w="1594" w:type="dxa"/>
          </w:tcPr>
          <w:p w14:paraId="46F0DB79" w14:textId="77777777" w:rsidR="00145EFA" w:rsidRDefault="00145EFA" w:rsidP="007D1362">
            <w:pPr>
              <w:pStyle w:val="ListParagraph"/>
              <w:ind w:left="0"/>
            </w:pPr>
          </w:p>
        </w:tc>
        <w:tc>
          <w:tcPr>
            <w:tcW w:w="1726" w:type="dxa"/>
          </w:tcPr>
          <w:p w14:paraId="21209EBB" w14:textId="77777777" w:rsidR="00145EFA" w:rsidRDefault="00145EFA" w:rsidP="007D1362">
            <w:pPr>
              <w:pStyle w:val="ListParagraph"/>
              <w:ind w:left="0"/>
            </w:pPr>
          </w:p>
        </w:tc>
      </w:tr>
      <w:tr w:rsidR="00145EFA" w14:paraId="399D12BD" w14:textId="208ED198" w:rsidTr="007D1362">
        <w:tc>
          <w:tcPr>
            <w:tcW w:w="1620" w:type="dxa"/>
          </w:tcPr>
          <w:p w14:paraId="7E3829F5" w14:textId="4295978F" w:rsidR="00145EFA" w:rsidRDefault="00145EFA" w:rsidP="007D1362">
            <w:pPr>
              <w:pStyle w:val="ListParagraph"/>
              <w:ind w:left="0"/>
            </w:pPr>
            <w:permStart w:id="1821573138" w:edGrp="everyone" w:colFirst="1" w:colLast="1"/>
            <w:permStart w:id="1150158392" w:edGrp="everyone" w:colFirst="2" w:colLast="2"/>
            <w:permEnd w:id="561590148"/>
            <w:permEnd w:id="1053784573"/>
            <w:r>
              <w:t>Physics Based</w:t>
            </w:r>
          </w:p>
        </w:tc>
        <w:tc>
          <w:tcPr>
            <w:tcW w:w="1594" w:type="dxa"/>
          </w:tcPr>
          <w:p w14:paraId="4BAEA798" w14:textId="77777777" w:rsidR="00145EFA" w:rsidRDefault="00145EFA" w:rsidP="007D1362">
            <w:pPr>
              <w:pStyle w:val="ListParagraph"/>
              <w:ind w:left="0"/>
            </w:pPr>
          </w:p>
        </w:tc>
        <w:tc>
          <w:tcPr>
            <w:tcW w:w="1726" w:type="dxa"/>
          </w:tcPr>
          <w:p w14:paraId="06605B59" w14:textId="77777777" w:rsidR="00145EFA" w:rsidRDefault="00145EFA" w:rsidP="007D1362">
            <w:pPr>
              <w:pStyle w:val="ListParagraph"/>
              <w:ind w:left="0"/>
            </w:pPr>
          </w:p>
        </w:tc>
      </w:tr>
      <w:tr w:rsidR="00145EFA" w14:paraId="3AB212BF" w14:textId="77777777" w:rsidTr="00145EFA">
        <w:trPr>
          <w:trHeight w:val="50"/>
        </w:trPr>
        <w:tc>
          <w:tcPr>
            <w:tcW w:w="1620" w:type="dxa"/>
          </w:tcPr>
          <w:p w14:paraId="2F724200" w14:textId="3229AC60" w:rsidR="00145EFA" w:rsidRDefault="00145EFA" w:rsidP="007D1362">
            <w:pPr>
              <w:pStyle w:val="ListParagraph"/>
              <w:ind w:left="0"/>
            </w:pPr>
            <w:permStart w:id="1729000755" w:edGrp="everyone" w:colFirst="1" w:colLast="1"/>
            <w:permStart w:id="634931992" w:edGrp="everyone" w:colFirst="2" w:colLast="2"/>
            <w:permEnd w:id="1821573138"/>
            <w:permEnd w:id="1150158392"/>
            <w:r>
              <w:t>Percent Difference</w:t>
            </w:r>
          </w:p>
        </w:tc>
        <w:tc>
          <w:tcPr>
            <w:tcW w:w="1594" w:type="dxa"/>
          </w:tcPr>
          <w:p w14:paraId="4D5AD257" w14:textId="77777777" w:rsidR="00145EFA" w:rsidRDefault="00145EFA" w:rsidP="007D1362">
            <w:pPr>
              <w:pStyle w:val="ListParagraph"/>
              <w:ind w:left="0"/>
            </w:pPr>
          </w:p>
        </w:tc>
        <w:tc>
          <w:tcPr>
            <w:tcW w:w="1726" w:type="dxa"/>
          </w:tcPr>
          <w:p w14:paraId="3044335D" w14:textId="77777777" w:rsidR="00145EFA" w:rsidRDefault="00145EFA" w:rsidP="007D1362">
            <w:pPr>
              <w:pStyle w:val="ListParagraph"/>
              <w:ind w:left="0"/>
            </w:pPr>
          </w:p>
        </w:tc>
      </w:tr>
      <w:permEnd w:id="1729000755"/>
      <w:permEnd w:id="634931992"/>
    </w:tbl>
    <w:p w14:paraId="44EA2C80" w14:textId="0F63EDF9" w:rsidR="004B7A30" w:rsidRDefault="004B7A30" w:rsidP="007D1362">
      <w:pPr>
        <w:pStyle w:val="ListParagraph"/>
        <w:spacing w:line="240" w:lineRule="auto"/>
      </w:pPr>
    </w:p>
    <w:p w14:paraId="07AD33F1" w14:textId="1BA08454" w:rsidR="00130BDF" w:rsidRDefault="00130BDF" w:rsidP="00130BDF">
      <w:pPr>
        <w:pStyle w:val="ListParagraph"/>
        <w:numPr>
          <w:ilvl w:val="0"/>
          <w:numId w:val="10"/>
        </w:numPr>
        <w:spacing w:line="240" w:lineRule="auto"/>
      </w:pPr>
      <w:r>
        <w:t xml:space="preserve">Relative to </w:t>
      </w:r>
      <w:r w:rsidR="002E1E28">
        <w:t>the experimental data, what are possible reasons (at least two) that</w:t>
      </w:r>
      <w:r>
        <w:t xml:space="preserve"> one approach </w:t>
      </w:r>
      <w:r w:rsidR="002E1E28">
        <w:t xml:space="preserve">might </w:t>
      </w:r>
      <w:r>
        <w:t>be less accurate than the other?</w:t>
      </w:r>
    </w:p>
    <w:p w14:paraId="170AADD3" w14:textId="3456BBDC" w:rsidR="00130BDF" w:rsidRPr="00292E11" w:rsidRDefault="00130BDF" w:rsidP="00130BDF">
      <w:pPr>
        <w:pStyle w:val="ListParagraph"/>
        <w:spacing w:line="240" w:lineRule="auto"/>
        <w:ind w:left="360"/>
      </w:pPr>
      <w:permStart w:id="461901755" w:edGrp="everyone"/>
      <w:r>
        <w:t xml:space="preserve">  </w:t>
      </w:r>
      <w:permEnd w:id="461901755"/>
    </w:p>
    <w:sectPr w:rsidR="00130BDF" w:rsidRPr="00292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0331D"/>
    <w:multiLevelType w:val="hybridMultilevel"/>
    <w:tmpl w:val="510CD18E"/>
    <w:lvl w:ilvl="0" w:tplc="EDFA43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D55A7"/>
    <w:multiLevelType w:val="hybridMultilevel"/>
    <w:tmpl w:val="BE622F76"/>
    <w:lvl w:ilvl="0" w:tplc="F58EF544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1282532"/>
    <w:multiLevelType w:val="hybridMultilevel"/>
    <w:tmpl w:val="53FEB8E4"/>
    <w:lvl w:ilvl="0" w:tplc="498843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3A77E5"/>
    <w:multiLevelType w:val="hybridMultilevel"/>
    <w:tmpl w:val="D3702950"/>
    <w:lvl w:ilvl="0" w:tplc="B572768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1F161A"/>
    <w:multiLevelType w:val="hybridMultilevel"/>
    <w:tmpl w:val="0F5EF7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74718BA"/>
    <w:multiLevelType w:val="hybridMultilevel"/>
    <w:tmpl w:val="7BB2F8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01022F5"/>
    <w:multiLevelType w:val="hybridMultilevel"/>
    <w:tmpl w:val="985681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324A5A"/>
    <w:multiLevelType w:val="hybridMultilevel"/>
    <w:tmpl w:val="07128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B686ADB"/>
    <w:multiLevelType w:val="hybridMultilevel"/>
    <w:tmpl w:val="57F47D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9B341C2"/>
    <w:multiLevelType w:val="hybridMultilevel"/>
    <w:tmpl w:val="C38A3B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FCC25F4"/>
    <w:multiLevelType w:val="hybridMultilevel"/>
    <w:tmpl w:val="8DF45C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62958714">
    <w:abstractNumId w:val="1"/>
  </w:num>
  <w:num w:numId="2" w16cid:durableId="1911766562">
    <w:abstractNumId w:val="5"/>
  </w:num>
  <w:num w:numId="3" w16cid:durableId="380252239">
    <w:abstractNumId w:val="10"/>
  </w:num>
  <w:num w:numId="4" w16cid:durableId="841046433">
    <w:abstractNumId w:val="4"/>
  </w:num>
  <w:num w:numId="5" w16cid:durableId="1783836884">
    <w:abstractNumId w:val="7"/>
  </w:num>
  <w:num w:numId="6" w16cid:durableId="1491215629">
    <w:abstractNumId w:val="8"/>
  </w:num>
  <w:num w:numId="7" w16cid:durableId="1257983881">
    <w:abstractNumId w:val="9"/>
  </w:num>
  <w:num w:numId="8" w16cid:durableId="87239208">
    <w:abstractNumId w:val="6"/>
  </w:num>
  <w:num w:numId="9" w16cid:durableId="75247545">
    <w:abstractNumId w:val="2"/>
  </w:num>
  <w:num w:numId="10" w16cid:durableId="1891261681">
    <w:abstractNumId w:val="0"/>
  </w:num>
  <w:num w:numId="11" w16cid:durableId="123013922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8F48DEE4-372F-4154-B4E8-D9F904CF46E7}"/>
    <w:docVar w:name="dgnword-eventsink" w:val="1272785254128"/>
  </w:docVars>
  <w:rsids>
    <w:rsidRoot w:val="0083043E"/>
    <w:rsid w:val="0000121A"/>
    <w:rsid w:val="00003719"/>
    <w:rsid w:val="00003963"/>
    <w:rsid w:val="000047EC"/>
    <w:rsid w:val="000065D3"/>
    <w:rsid w:val="00017530"/>
    <w:rsid w:val="00022742"/>
    <w:rsid w:val="00031141"/>
    <w:rsid w:val="00032C46"/>
    <w:rsid w:val="00033FD7"/>
    <w:rsid w:val="000342EA"/>
    <w:rsid w:val="000354EB"/>
    <w:rsid w:val="00035581"/>
    <w:rsid w:val="00045198"/>
    <w:rsid w:val="00046D81"/>
    <w:rsid w:val="0005156E"/>
    <w:rsid w:val="00052834"/>
    <w:rsid w:val="0005511E"/>
    <w:rsid w:val="00055A8E"/>
    <w:rsid w:val="000702A8"/>
    <w:rsid w:val="000731DE"/>
    <w:rsid w:val="00084F2F"/>
    <w:rsid w:val="00085676"/>
    <w:rsid w:val="00087DAF"/>
    <w:rsid w:val="00096E5E"/>
    <w:rsid w:val="000A3299"/>
    <w:rsid w:val="000A5A0A"/>
    <w:rsid w:val="000A5CA2"/>
    <w:rsid w:val="000A7FD3"/>
    <w:rsid w:val="000B286C"/>
    <w:rsid w:val="000B438A"/>
    <w:rsid w:val="000D0D32"/>
    <w:rsid w:val="000D59A7"/>
    <w:rsid w:val="000D6CF9"/>
    <w:rsid w:val="000E153C"/>
    <w:rsid w:val="000E216F"/>
    <w:rsid w:val="000E411B"/>
    <w:rsid w:val="000F15A3"/>
    <w:rsid w:val="001015AD"/>
    <w:rsid w:val="00103D56"/>
    <w:rsid w:val="00103FF8"/>
    <w:rsid w:val="00110C3E"/>
    <w:rsid w:val="00114FE1"/>
    <w:rsid w:val="00121668"/>
    <w:rsid w:val="0012392F"/>
    <w:rsid w:val="0012505A"/>
    <w:rsid w:val="00130BDF"/>
    <w:rsid w:val="00130F3C"/>
    <w:rsid w:val="00131155"/>
    <w:rsid w:val="00133DAC"/>
    <w:rsid w:val="00135ECC"/>
    <w:rsid w:val="001400EF"/>
    <w:rsid w:val="00145EFA"/>
    <w:rsid w:val="00161833"/>
    <w:rsid w:val="001640A1"/>
    <w:rsid w:val="00171845"/>
    <w:rsid w:val="0017603D"/>
    <w:rsid w:val="001848DE"/>
    <w:rsid w:val="00196643"/>
    <w:rsid w:val="00196F54"/>
    <w:rsid w:val="001A17CC"/>
    <w:rsid w:val="001A5B21"/>
    <w:rsid w:val="001A627A"/>
    <w:rsid w:val="001C070E"/>
    <w:rsid w:val="001C1D61"/>
    <w:rsid w:val="001C46B5"/>
    <w:rsid w:val="001D70C3"/>
    <w:rsid w:val="001D7290"/>
    <w:rsid w:val="001E14B2"/>
    <w:rsid w:val="001E644F"/>
    <w:rsid w:val="001F04AD"/>
    <w:rsid w:val="001F193C"/>
    <w:rsid w:val="001F56D2"/>
    <w:rsid w:val="0020044B"/>
    <w:rsid w:val="00202595"/>
    <w:rsid w:val="002027D3"/>
    <w:rsid w:val="00203CE5"/>
    <w:rsid w:val="002155FD"/>
    <w:rsid w:val="00221011"/>
    <w:rsid w:val="00226AA6"/>
    <w:rsid w:val="00231338"/>
    <w:rsid w:val="002315DC"/>
    <w:rsid w:val="0024164E"/>
    <w:rsid w:val="00256B66"/>
    <w:rsid w:val="00257A91"/>
    <w:rsid w:val="00262606"/>
    <w:rsid w:val="0028041B"/>
    <w:rsid w:val="00282A05"/>
    <w:rsid w:val="00292E11"/>
    <w:rsid w:val="00294733"/>
    <w:rsid w:val="002A177A"/>
    <w:rsid w:val="002A491C"/>
    <w:rsid w:val="002B19E3"/>
    <w:rsid w:val="002B45BB"/>
    <w:rsid w:val="002B69F7"/>
    <w:rsid w:val="002B74F8"/>
    <w:rsid w:val="002C10C2"/>
    <w:rsid w:val="002C3D6F"/>
    <w:rsid w:val="002C7079"/>
    <w:rsid w:val="002D5E55"/>
    <w:rsid w:val="002E0792"/>
    <w:rsid w:val="002E181B"/>
    <w:rsid w:val="002E1E28"/>
    <w:rsid w:val="002E3361"/>
    <w:rsid w:val="002E3523"/>
    <w:rsid w:val="002E3A0E"/>
    <w:rsid w:val="002E5616"/>
    <w:rsid w:val="003018A2"/>
    <w:rsid w:val="00311139"/>
    <w:rsid w:val="00314169"/>
    <w:rsid w:val="003170ED"/>
    <w:rsid w:val="003231F2"/>
    <w:rsid w:val="0033014A"/>
    <w:rsid w:val="0033248F"/>
    <w:rsid w:val="0033455B"/>
    <w:rsid w:val="003447F4"/>
    <w:rsid w:val="00345DC3"/>
    <w:rsid w:val="00346948"/>
    <w:rsid w:val="00346958"/>
    <w:rsid w:val="00352AD8"/>
    <w:rsid w:val="00357128"/>
    <w:rsid w:val="00360279"/>
    <w:rsid w:val="00364EB4"/>
    <w:rsid w:val="00365824"/>
    <w:rsid w:val="00365B25"/>
    <w:rsid w:val="00375477"/>
    <w:rsid w:val="00376021"/>
    <w:rsid w:val="003834C6"/>
    <w:rsid w:val="00383DAF"/>
    <w:rsid w:val="0038708E"/>
    <w:rsid w:val="003879E7"/>
    <w:rsid w:val="00392D37"/>
    <w:rsid w:val="00393FE0"/>
    <w:rsid w:val="00396181"/>
    <w:rsid w:val="003A4634"/>
    <w:rsid w:val="003A7B45"/>
    <w:rsid w:val="003B3E4B"/>
    <w:rsid w:val="003B6529"/>
    <w:rsid w:val="003D34D0"/>
    <w:rsid w:val="003D5A14"/>
    <w:rsid w:val="003E1516"/>
    <w:rsid w:val="003E4BCC"/>
    <w:rsid w:val="003F08D2"/>
    <w:rsid w:val="00401ACC"/>
    <w:rsid w:val="00406882"/>
    <w:rsid w:val="00406D9E"/>
    <w:rsid w:val="004074C3"/>
    <w:rsid w:val="004076EC"/>
    <w:rsid w:val="00413702"/>
    <w:rsid w:val="00423188"/>
    <w:rsid w:val="004245D1"/>
    <w:rsid w:val="00427211"/>
    <w:rsid w:val="00431A34"/>
    <w:rsid w:val="0043647F"/>
    <w:rsid w:val="004376F7"/>
    <w:rsid w:val="00442466"/>
    <w:rsid w:val="00445DF6"/>
    <w:rsid w:val="00452915"/>
    <w:rsid w:val="00452C26"/>
    <w:rsid w:val="00460039"/>
    <w:rsid w:val="00466BB0"/>
    <w:rsid w:val="00476433"/>
    <w:rsid w:val="00482418"/>
    <w:rsid w:val="00483C5E"/>
    <w:rsid w:val="004862DF"/>
    <w:rsid w:val="0049160B"/>
    <w:rsid w:val="00493008"/>
    <w:rsid w:val="00496B52"/>
    <w:rsid w:val="004A21DE"/>
    <w:rsid w:val="004A5430"/>
    <w:rsid w:val="004A5DBC"/>
    <w:rsid w:val="004B35C2"/>
    <w:rsid w:val="004B66AC"/>
    <w:rsid w:val="004B7A30"/>
    <w:rsid w:val="004C1349"/>
    <w:rsid w:val="004C2167"/>
    <w:rsid w:val="004D66E0"/>
    <w:rsid w:val="004D78A1"/>
    <w:rsid w:val="004F1643"/>
    <w:rsid w:val="004F551D"/>
    <w:rsid w:val="004F685E"/>
    <w:rsid w:val="00504A58"/>
    <w:rsid w:val="005103E1"/>
    <w:rsid w:val="00514059"/>
    <w:rsid w:val="00515633"/>
    <w:rsid w:val="00524A43"/>
    <w:rsid w:val="00526617"/>
    <w:rsid w:val="00531B45"/>
    <w:rsid w:val="00536930"/>
    <w:rsid w:val="0053717D"/>
    <w:rsid w:val="00541C16"/>
    <w:rsid w:val="00542DAA"/>
    <w:rsid w:val="00555120"/>
    <w:rsid w:val="00556973"/>
    <w:rsid w:val="00565D51"/>
    <w:rsid w:val="005718DD"/>
    <w:rsid w:val="00572C2A"/>
    <w:rsid w:val="005753AE"/>
    <w:rsid w:val="00575A97"/>
    <w:rsid w:val="00576DF1"/>
    <w:rsid w:val="00580382"/>
    <w:rsid w:val="00580607"/>
    <w:rsid w:val="00581ECF"/>
    <w:rsid w:val="00591C5B"/>
    <w:rsid w:val="00593125"/>
    <w:rsid w:val="00593D0B"/>
    <w:rsid w:val="005A022F"/>
    <w:rsid w:val="005A0D8B"/>
    <w:rsid w:val="005A1BED"/>
    <w:rsid w:val="005A3DE1"/>
    <w:rsid w:val="005A3E59"/>
    <w:rsid w:val="005A6A6A"/>
    <w:rsid w:val="005A6A6C"/>
    <w:rsid w:val="005A7D7A"/>
    <w:rsid w:val="005B2BC9"/>
    <w:rsid w:val="005B6E2C"/>
    <w:rsid w:val="005B7AB6"/>
    <w:rsid w:val="005C4449"/>
    <w:rsid w:val="005C7E8B"/>
    <w:rsid w:val="005D6B97"/>
    <w:rsid w:val="005D796F"/>
    <w:rsid w:val="005E00A0"/>
    <w:rsid w:val="005E271D"/>
    <w:rsid w:val="005E2A1D"/>
    <w:rsid w:val="005F015D"/>
    <w:rsid w:val="005F6867"/>
    <w:rsid w:val="005F74F7"/>
    <w:rsid w:val="005F7C1B"/>
    <w:rsid w:val="006011D5"/>
    <w:rsid w:val="00604691"/>
    <w:rsid w:val="00612984"/>
    <w:rsid w:val="00613B85"/>
    <w:rsid w:val="00617DC3"/>
    <w:rsid w:val="00621F59"/>
    <w:rsid w:val="0062405F"/>
    <w:rsid w:val="0062734A"/>
    <w:rsid w:val="00630847"/>
    <w:rsid w:val="00632D7F"/>
    <w:rsid w:val="00634C64"/>
    <w:rsid w:val="00637767"/>
    <w:rsid w:val="006419ED"/>
    <w:rsid w:val="006448CC"/>
    <w:rsid w:val="00646E39"/>
    <w:rsid w:val="0064799B"/>
    <w:rsid w:val="00655840"/>
    <w:rsid w:val="00664434"/>
    <w:rsid w:val="00664B79"/>
    <w:rsid w:val="00671016"/>
    <w:rsid w:val="006714EB"/>
    <w:rsid w:val="0067267E"/>
    <w:rsid w:val="0067438A"/>
    <w:rsid w:val="0068429E"/>
    <w:rsid w:val="00685DBF"/>
    <w:rsid w:val="00686D0F"/>
    <w:rsid w:val="006900F2"/>
    <w:rsid w:val="006B1804"/>
    <w:rsid w:val="006B7999"/>
    <w:rsid w:val="006C0EEA"/>
    <w:rsid w:val="006C4966"/>
    <w:rsid w:val="006C7E7A"/>
    <w:rsid w:val="006D46CF"/>
    <w:rsid w:val="006E3D57"/>
    <w:rsid w:val="006E7056"/>
    <w:rsid w:val="006E7629"/>
    <w:rsid w:val="006F1484"/>
    <w:rsid w:val="006F2366"/>
    <w:rsid w:val="00700CEC"/>
    <w:rsid w:val="007027C8"/>
    <w:rsid w:val="0070387F"/>
    <w:rsid w:val="00711ED6"/>
    <w:rsid w:val="0072000C"/>
    <w:rsid w:val="007251AC"/>
    <w:rsid w:val="007413BA"/>
    <w:rsid w:val="00750DA6"/>
    <w:rsid w:val="00760112"/>
    <w:rsid w:val="00770379"/>
    <w:rsid w:val="00771C50"/>
    <w:rsid w:val="0077301E"/>
    <w:rsid w:val="007746E2"/>
    <w:rsid w:val="00781246"/>
    <w:rsid w:val="00782E9D"/>
    <w:rsid w:val="00790D32"/>
    <w:rsid w:val="007915DC"/>
    <w:rsid w:val="0079310F"/>
    <w:rsid w:val="007977DD"/>
    <w:rsid w:val="00797943"/>
    <w:rsid w:val="007A4A70"/>
    <w:rsid w:val="007A4BDA"/>
    <w:rsid w:val="007A5AAE"/>
    <w:rsid w:val="007A716F"/>
    <w:rsid w:val="007B2A26"/>
    <w:rsid w:val="007C257D"/>
    <w:rsid w:val="007C7C97"/>
    <w:rsid w:val="007D1362"/>
    <w:rsid w:val="007E0F91"/>
    <w:rsid w:val="007E11F5"/>
    <w:rsid w:val="007E417F"/>
    <w:rsid w:val="007E4EFC"/>
    <w:rsid w:val="007E5405"/>
    <w:rsid w:val="007E7F47"/>
    <w:rsid w:val="007F162C"/>
    <w:rsid w:val="007F4048"/>
    <w:rsid w:val="007F5572"/>
    <w:rsid w:val="007F69CB"/>
    <w:rsid w:val="00800481"/>
    <w:rsid w:val="00805B93"/>
    <w:rsid w:val="00806E48"/>
    <w:rsid w:val="008072E2"/>
    <w:rsid w:val="008072EF"/>
    <w:rsid w:val="00807831"/>
    <w:rsid w:val="00807C35"/>
    <w:rsid w:val="00814F9A"/>
    <w:rsid w:val="0083043E"/>
    <w:rsid w:val="00843C19"/>
    <w:rsid w:val="00857E9E"/>
    <w:rsid w:val="0086064C"/>
    <w:rsid w:val="00861213"/>
    <w:rsid w:val="008623B0"/>
    <w:rsid w:val="008630C0"/>
    <w:rsid w:val="00863A93"/>
    <w:rsid w:val="00870570"/>
    <w:rsid w:val="0088264A"/>
    <w:rsid w:val="00882C80"/>
    <w:rsid w:val="00884AFD"/>
    <w:rsid w:val="008868A7"/>
    <w:rsid w:val="00887298"/>
    <w:rsid w:val="008A0715"/>
    <w:rsid w:val="008A0EB9"/>
    <w:rsid w:val="008A1F9C"/>
    <w:rsid w:val="008B563B"/>
    <w:rsid w:val="008B7E72"/>
    <w:rsid w:val="008C52F7"/>
    <w:rsid w:val="008C68CD"/>
    <w:rsid w:val="008C7E35"/>
    <w:rsid w:val="008D5662"/>
    <w:rsid w:val="008E3994"/>
    <w:rsid w:val="008E3D13"/>
    <w:rsid w:val="008E6603"/>
    <w:rsid w:val="008F0B1E"/>
    <w:rsid w:val="008F4B53"/>
    <w:rsid w:val="008F4DE8"/>
    <w:rsid w:val="00903C61"/>
    <w:rsid w:val="00911DE3"/>
    <w:rsid w:val="00922FFB"/>
    <w:rsid w:val="0093078E"/>
    <w:rsid w:val="00935793"/>
    <w:rsid w:val="00936D73"/>
    <w:rsid w:val="00944483"/>
    <w:rsid w:val="00946B13"/>
    <w:rsid w:val="00947A0B"/>
    <w:rsid w:val="00952C20"/>
    <w:rsid w:val="0096704C"/>
    <w:rsid w:val="00971533"/>
    <w:rsid w:val="00972495"/>
    <w:rsid w:val="0097449C"/>
    <w:rsid w:val="0098193D"/>
    <w:rsid w:val="00981C0F"/>
    <w:rsid w:val="009828DB"/>
    <w:rsid w:val="00983594"/>
    <w:rsid w:val="00984DCA"/>
    <w:rsid w:val="0099096C"/>
    <w:rsid w:val="009913EA"/>
    <w:rsid w:val="009935BB"/>
    <w:rsid w:val="00996557"/>
    <w:rsid w:val="009A12A6"/>
    <w:rsid w:val="009A423D"/>
    <w:rsid w:val="009D36F4"/>
    <w:rsid w:val="009E26E8"/>
    <w:rsid w:val="009E33FB"/>
    <w:rsid w:val="009F4872"/>
    <w:rsid w:val="00A027C4"/>
    <w:rsid w:val="00A053E2"/>
    <w:rsid w:val="00A17117"/>
    <w:rsid w:val="00A2616F"/>
    <w:rsid w:val="00A26D1F"/>
    <w:rsid w:val="00A26DF7"/>
    <w:rsid w:val="00A30ADE"/>
    <w:rsid w:val="00A56E93"/>
    <w:rsid w:val="00A57736"/>
    <w:rsid w:val="00A623B7"/>
    <w:rsid w:val="00A66A11"/>
    <w:rsid w:val="00A67383"/>
    <w:rsid w:val="00A72B1C"/>
    <w:rsid w:val="00A74F7E"/>
    <w:rsid w:val="00A855A4"/>
    <w:rsid w:val="00A964B1"/>
    <w:rsid w:val="00AA0F04"/>
    <w:rsid w:val="00AA2879"/>
    <w:rsid w:val="00AA2FD2"/>
    <w:rsid w:val="00AB3720"/>
    <w:rsid w:val="00AC2A7A"/>
    <w:rsid w:val="00AC62EB"/>
    <w:rsid w:val="00AD321F"/>
    <w:rsid w:val="00AD67B9"/>
    <w:rsid w:val="00AE06AC"/>
    <w:rsid w:val="00AE482B"/>
    <w:rsid w:val="00AE4FA5"/>
    <w:rsid w:val="00AE6AEA"/>
    <w:rsid w:val="00AF1C86"/>
    <w:rsid w:val="00AF655F"/>
    <w:rsid w:val="00B025C5"/>
    <w:rsid w:val="00B03832"/>
    <w:rsid w:val="00B0780D"/>
    <w:rsid w:val="00B146A8"/>
    <w:rsid w:val="00B1611C"/>
    <w:rsid w:val="00B205C4"/>
    <w:rsid w:val="00B24F42"/>
    <w:rsid w:val="00B33F30"/>
    <w:rsid w:val="00B375DF"/>
    <w:rsid w:val="00B45E36"/>
    <w:rsid w:val="00B63B48"/>
    <w:rsid w:val="00B64E8E"/>
    <w:rsid w:val="00B81596"/>
    <w:rsid w:val="00B901DF"/>
    <w:rsid w:val="00B9073F"/>
    <w:rsid w:val="00B934CB"/>
    <w:rsid w:val="00B95719"/>
    <w:rsid w:val="00BA032C"/>
    <w:rsid w:val="00BA3D73"/>
    <w:rsid w:val="00BB263E"/>
    <w:rsid w:val="00BB39B0"/>
    <w:rsid w:val="00BB7A57"/>
    <w:rsid w:val="00BC255A"/>
    <w:rsid w:val="00BC2936"/>
    <w:rsid w:val="00BC36AD"/>
    <w:rsid w:val="00BC593D"/>
    <w:rsid w:val="00BD30F7"/>
    <w:rsid w:val="00BD423C"/>
    <w:rsid w:val="00BD5834"/>
    <w:rsid w:val="00BE28D1"/>
    <w:rsid w:val="00BE2C68"/>
    <w:rsid w:val="00BE6C69"/>
    <w:rsid w:val="00BF1A55"/>
    <w:rsid w:val="00BF7872"/>
    <w:rsid w:val="00C031CC"/>
    <w:rsid w:val="00C050C9"/>
    <w:rsid w:val="00C06028"/>
    <w:rsid w:val="00C06802"/>
    <w:rsid w:val="00C07C1B"/>
    <w:rsid w:val="00C147E3"/>
    <w:rsid w:val="00C15746"/>
    <w:rsid w:val="00C171A7"/>
    <w:rsid w:val="00C25001"/>
    <w:rsid w:val="00C33DD6"/>
    <w:rsid w:val="00C41273"/>
    <w:rsid w:val="00C4529B"/>
    <w:rsid w:val="00C501A9"/>
    <w:rsid w:val="00C51220"/>
    <w:rsid w:val="00C54B2D"/>
    <w:rsid w:val="00C70B99"/>
    <w:rsid w:val="00C7429D"/>
    <w:rsid w:val="00C74DAF"/>
    <w:rsid w:val="00C77993"/>
    <w:rsid w:val="00C77EBB"/>
    <w:rsid w:val="00C81326"/>
    <w:rsid w:val="00C9263F"/>
    <w:rsid w:val="00C94E74"/>
    <w:rsid w:val="00C9611B"/>
    <w:rsid w:val="00CA1B39"/>
    <w:rsid w:val="00CB0032"/>
    <w:rsid w:val="00CB675A"/>
    <w:rsid w:val="00CB6B3F"/>
    <w:rsid w:val="00CC1FA8"/>
    <w:rsid w:val="00CC23E7"/>
    <w:rsid w:val="00CC4934"/>
    <w:rsid w:val="00CC7EB2"/>
    <w:rsid w:val="00CD00BC"/>
    <w:rsid w:val="00CD2CA3"/>
    <w:rsid w:val="00CE0AA7"/>
    <w:rsid w:val="00CE2A5C"/>
    <w:rsid w:val="00CF2615"/>
    <w:rsid w:val="00CF2FF2"/>
    <w:rsid w:val="00CF3436"/>
    <w:rsid w:val="00CF4556"/>
    <w:rsid w:val="00CF4E70"/>
    <w:rsid w:val="00CF5D43"/>
    <w:rsid w:val="00D01B93"/>
    <w:rsid w:val="00D02721"/>
    <w:rsid w:val="00D06C99"/>
    <w:rsid w:val="00D07A6F"/>
    <w:rsid w:val="00D10CC7"/>
    <w:rsid w:val="00D149A7"/>
    <w:rsid w:val="00D162C5"/>
    <w:rsid w:val="00D16C6F"/>
    <w:rsid w:val="00D17EFF"/>
    <w:rsid w:val="00D21C60"/>
    <w:rsid w:val="00D2489D"/>
    <w:rsid w:val="00D27FAA"/>
    <w:rsid w:val="00D312A1"/>
    <w:rsid w:val="00D31CB4"/>
    <w:rsid w:val="00D33375"/>
    <w:rsid w:val="00D36B66"/>
    <w:rsid w:val="00D370E6"/>
    <w:rsid w:val="00D4113A"/>
    <w:rsid w:val="00D42C07"/>
    <w:rsid w:val="00D532A8"/>
    <w:rsid w:val="00D54D30"/>
    <w:rsid w:val="00D55B40"/>
    <w:rsid w:val="00D70ABC"/>
    <w:rsid w:val="00D822B2"/>
    <w:rsid w:val="00D82CF0"/>
    <w:rsid w:val="00D83D22"/>
    <w:rsid w:val="00D90E1B"/>
    <w:rsid w:val="00D9769A"/>
    <w:rsid w:val="00DA7C54"/>
    <w:rsid w:val="00DB03BF"/>
    <w:rsid w:val="00DB0866"/>
    <w:rsid w:val="00DB1A42"/>
    <w:rsid w:val="00DB2A6C"/>
    <w:rsid w:val="00DB58C3"/>
    <w:rsid w:val="00DB5CB5"/>
    <w:rsid w:val="00DB6E86"/>
    <w:rsid w:val="00DC53DE"/>
    <w:rsid w:val="00DC573C"/>
    <w:rsid w:val="00DC661A"/>
    <w:rsid w:val="00DD07E9"/>
    <w:rsid w:val="00DD6DDB"/>
    <w:rsid w:val="00DE05CF"/>
    <w:rsid w:val="00DE45DA"/>
    <w:rsid w:val="00DF7B05"/>
    <w:rsid w:val="00E060B1"/>
    <w:rsid w:val="00E10185"/>
    <w:rsid w:val="00E31E91"/>
    <w:rsid w:val="00E41B35"/>
    <w:rsid w:val="00E47D1B"/>
    <w:rsid w:val="00E62FBF"/>
    <w:rsid w:val="00E63384"/>
    <w:rsid w:val="00E6723E"/>
    <w:rsid w:val="00E6738C"/>
    <w:rsid w:val="00E71291"/>
    <w:rsid w:val="00E753DE"/>
    <w:rsid w:val="00E877AD"/>
    <w:rsid w:val="00E91E49"/>
    <w:rsid w:val="00E961C9"/>
    <w:rsid w:val="00E96972"/>
    <w:rsid w:val="00E97C92"/>
    <w:rsid w:val="00EA63D9"/>
    <w:rsid w:val="00EA7E2F"/>
    <w:rsid w:val="00EB0D35"/>
    <w:rsid w:val="00EB2E57"/>
    <w:rsid w:val="00EB3D7D"/>
    <w:rsid w:val="00EB643B"/>
    <w:rsid w:val="00EB674F"/>
    <w:rsid w:val="00EC51D0"/>
    <w:rsid w:val="00EC6976"/>
    <w:rsid w:val="00EE0D28"/>
    <w:rsid w:val="00EE4310"/>
    <w:rsid w:val="00EE7392"/>
    <w:rsid w:val="00EE7696"/>
    <w:rsid w:val="00EE7AB7"/>
    <w:rsid w:val="00EF007B"/>
    <w:rsid w:val="00EF0A3F"/>
    <w:rsid w:val="00F133E5"/>
    <w:rsid w:val="00F17E16"/>
    <w:rsid w:val="00F211BD"/>
    <w:rsid w:val="00F214AE"/>
    <w:rsid w:val="00F366BA"/>
    <w:rsid w:val="00F36731"/>
    <w:rsid w:val="00F4537E"/>
    <w:rsid w:val="00F47FAE"/>
    <w:rsid w:val="00F537E2"/>
    <w:rsid w:val="00F5403D"/>
    <w:rsid w:val="00F56A91"/>
    <w:rsid w:val="00F57D82"/>
    <w:rsid w:val="00F6132B"/>
    <w:rsid w:val="00F63190"/>
    <w:rsid w:val="00F64ACD"/>
    <w:rsid w:val="00F74FB7"/>
    <w:rsid w:val="00F758B7"/>
    <w:rsid w:val="00F774F9"/>
    <w:rsid w:val="00F7764B"/>
    <w:rsid w:val="00F84BFB"/>
    <w:rsid w:val="00F97169"/>
    <w:rsid w:val="00F97D1C"/>
    <w:rsid w:val="00FA4107"/>
    <w:rsid w:val="00FA5673"/>
    <w:rsid w:val="00FB0D27"/>
    <w:rsid w:val="00FB3E48"/>
    <w:rsid w:val="00FC139D"/>
    <w:rsid w:val="00FC4947"/>
    <w:rsid w:val="00FC617F"/>
    <w:rsid w:val="00FC7998"/>
    <w:rsid w:val="00FD0269"/>
    <w:rsid w:val="00FD0C92"/>
    <w:rsid w:val="00FD18C5"/>
    <w:rsid w:val="00FD4327"/>
    <w:rsid w:val="00FD616F"/>
    <w:rsid w:val="00FD663B"/>
    <w:rsid w:val="00FD69EC"/>
    <w:rsid w:val="00FD6E70"/>
    <w:rsid w:val="00FE2C6F"/>
    <w:rsid w:val="00FF37E8"/>
    <w:rsid w:val="00FF4069"/>
    <w:rsid w:val="00FF6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047DB"/>
  <w15:docId w15:val="{F8FFD9E9-D356-411B-9FBB-EFD1BFC0B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29D"/>
  </w:style>
  <w:style w:type="paragraph" w:styleId="Heading1">
    <w:name w:val="heading 1"/>
    <w:basedOn w:val="Normal"/>
    <w:next w:val="Normal"/>
    <w:link w:val="Heading1Char"/>
    <w:uiPriority w:val="9"/>
    <w:qFormat/>
    <w:rsid w:val="0083043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4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43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4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304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043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ommentText">
    <w:name w:val="annotation text"/>
    <w:basedOn w:val="Normal"/>
    <w:link w:val="CommentTextChar"/>
    <w:uiPriority w:val="99"/>
    <w:unhideWhenUsed/>
    <w:rsid w:val="008304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3043E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3043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304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3043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3043E"/>
    <w:rPr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83043E"/>
    <w:rPr>
      <w:b/>
      <w:bCs/>
      <w:smallCap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04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43E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15633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96704C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02595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C77993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C77993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C7799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77993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1A17CC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6C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6C69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7D13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8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0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03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5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0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223764">
                  <w:marLeft w:val="6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298925">
                  <w:marLeft w:val="625"/>
                  <w:marRight w:val="0"/>
                  <w:marTop w:val="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234794">
                  <w:marLeft w:val="7"/>
                  <w:marRight w:val="0"/>
                  <w:marTop w:val="69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257318">
                  <w:marLeft w:val="477"/>
                  <w:marRight w:val="0"/>
                  <w:marTop w:val="3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303633">
                  <w:marLeft w:val="167"/>
                  <w:marRight w:val="0"/>
                  <w:marTop w:val="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633690">
                  <w:marLeft w:val="245"/>
                  <w:marRight w:val="0"/>
                  <w:marTop w:val="11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348315">
                  <w:marLeft w:val="386"/>
                  <w:marRight w:val="0"/>
                  <w:marTop w:val="5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982420">
                  <w:marLeft w:val="0"/>
                  <w:marRight w:val="0"/>
                  <w:marTop w:val="1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58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4AA0C-5639-4487-B4B1-4ABF8A101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609</Words>
  <Characters>3476</Characters>
  <Application>Microsoft Office Word</Application>
  <DocSecurity>8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Part 1: Black Box method</vt:lpstr>
      <vt:lpstr>Part 2: Physics-based method</vt:lpstr>
      <vt:lpstr>Part 3: Comparison and Conclusions</vt:lpstr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arc-admin</dc:creator>
  <cp:lastModifiedBy>Joshua Hurst</cp:lastModifiedBy>
  <cp:revision>3</cp:revision>
  <cp:lastPrinted>2024-09-25T02:44:00Z</cp:lastPrinted>
  <dcterms:created xsi:type="dcterms:W3CDTF">2024-10-04T01:12:00Z</dcterms:created>
  <dcterms:modified xsi:type="dcterms:W3CDTF">2024-10-04T01:13:00Z</dcterms:modified>
</cp:coreProperties>
</file>