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81FBB2" w14:textId="20407701" w:rsidR="00CB49C8" w:rsidRPr="0009051F" w:rsidRDefault="007E5B2E" w:rsidP="00470B9B">
      <w:pPr>
        <w:pStyle w:val="Title"/>
        <w:spacing w:after="100" w:afterAutospacing="1"/>
        <w:rPr>
          <w:rStyle w:val="BookTitle"/>
          <w:rFonts w:asciiTheme="minorHAnsi" w:hAnsiTheme="minorHAnsi" w:cstheme="minorHAnsi"/>
          <w:color w:val="auto"/>
          <w:sz w:val="24"/>
          <w:szCs w:val="32"/>
        </w:rPr>
      </w:pPr>
      <w:r w:rsidRPr="00054A54">
        <w:rPr>
          <w:rStyle w:val="BookTitle"/>
        </w:rPr>
        <w:softHyphen/>
      </w:r>
      <w:r w:rsidRPr="00054A54">
        <w:rPr>
          <w:rStyle w:val="BookTitle"/>
        </w:rPr>
        <w:softHyphen/>
      </w:r>
      <w:r w:rsidR="00964972" w:rsidRPr="0009051F">
        <w:rPr>
          <w:rStyle w:val="IntenseReference"/>
          <w:sz w:val="32"/>
          <w:szCs w:val="40"/>
        </w:rPr>
        <w:t>Control Systems Lab</w:t>
      </w:r>
      <w:r w:rsidR="00470B9B" w:rsidRPr="0009051F">
        <w:rPr>
          <w:rStyle w:val="IntenseReference"/>
          <w:sz w:val="32"/>
          <w:szCs w:val="40"/>
        </w:rPr>
        <w:tab/>
      </w:r>
      <w:r w:rsidR="00470B9B" w:rsidRPr="0009051F">
        <w:rPr>
          <w:rStyle w:val="IntenseReference"/>
          <w:sz w:val="32"/>
          <w:szCs w:val="40"/>
        </w:rPr>
        <w:tab/>
      </w:r>
      <w:r w:rsidR="0009051F">
        <w:rPr>
          <w:rStyle w:val="IntenseReference"/>
          <w:sz w:val="32"/>
          <w:szCs w:val="40"/>
        </w:rPr>
        <w:tab/>
      </w:r>
      <w:r w:rsidR="0009051F">
        <w:rPr>
          <w:rStyle w:val="IntenseReference"/>
          <w:sz w:val="32"/>
          <w:szCs w:val="40"/>
        </w:rPr>
        <w:tab/>
      </w:r>
      <w:r w:rsidR="0009051F">
        <w:rPr>
          <w:rStyle w:val="IntenseReference"/>
          <w:sz w:val="32"/>
          <w:szCs w:val="40"/>
        </w:rPr>
        <w:tab/>
      </w:r>
      <w:proofErr w:type="gramStart"/>
      <w:r w:rsidR="00470B9B" w:rsidRPr="0009051F">
        <w:rPr>
          <w:rStyle w:val="IntenseReference"/>
          <w:rFonts w:asciiTheme="minorHAnsi" w:hAnsiTheme="minorHAnsi" w:cstheme="minorHAnsi"/>
          <w:color w:val="auto"/>
          <w:sz w:val="32"/>
          <w:szCs w:val="40"/>
        </w:rPr>
        <w:t>Name:_</w:t>
      </w:r>
      <w:proofErr w:type="gramEnd"/>
      <w:r w:rsidR="00470B9B" w:rsidRPr="0009051F">
        <w:rPr>
          <w:rStyle w:val="IntenseReference"/>
          <w:rFonts w:asciiTheme="minorHAnsi" w:hAnsiTheme="minorHAnsi" w:cstheme="minorHAnsi"/>
          <w:color w:val="auto"/>
          <w:sz w:val="32"/>
          <w:szCs w:val="40"/>
        </w:rPr>
        <w:t>_______________</w:t>
      </w:r>
      <w:r w:rsidR="00601557" w:rsidRPr="0009051F">
        <w:rPr>
          <w:rStyle w:val="IntenseReference"/>
          <w:rFonts w:asciiTheme="minorHAnsi" w:hAnsiTheme="minorHAnsi" w:cstheme="minorHAnsi"/>
          <w:color w:val="auto"/>
          <w:sz w:val="32"/>
          <w:szCs w:val="40"/>
        </w:rPr>
        <w:t>___</w:t>
      </w:r>
    </w:p>
    <w:p w14:paraId="5A643854" w14:textId="7CC9CE8E" w:rsidR="00470B9B" w:rsidRPr="00470B9B" w:rsidRDefault="007A5A18" w:rsidP="00A63B05">
      <w:pPr>
        <w:pStyle w:val="Title"/>
        <w:spacing w:after="0"/>
        <w:rPr>
          <w:sz w:val="40"/>
          <w:szCs w:val="48"/>
        </w:rPr>
      </w:pPr>
      <w:r w:rsidRPr="0009051F">
        <w:rPr>
          <w:noProof/>
          <w:sz w:val="44"/>
        </w:rPr>
        <w:drawing>
          <wp:anchor distT="0" distB="0" distL="114300" distR="114300" simplePos="0" relativeHeight="251659264" behindDoc="0" locked="0" layoutInCell="1" allowOverlap="1" wp14:anchorId="4370FDA3" wp14:editId="1754C3A2">
            <wp:simplePos x="0" y="0"/>
            <wp:positionH relativeFrom="column">
              <wp:posOffset>3384550</wp:posOffset>
            </wp:positionH>
            <wp:positionV relativeFrom="paragraph">
              <wp:posOffset>375920</wp:posOffset>
            </wp:positionV>
            <wp:extent cx="3003550" cy="1575435"/>
            <wp:effectExtent l="0" t="0" r="6350" b="5715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574" b="10229"/>
                    <a:stretch/>
                  </pic:blipFill>
                  <pic:spPr bwMode="auto">
                    <a:xfrm>
                      <a:off x="0" y="0"/>
                      <a:ext cx="3003550" cy="15754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B49C8" w:rsidRPr="0009051F">
        <w:rPr>
          <w:sz w:val="32"/>
          <w:szCs w:val="48"/>
        </w:rPr>
        <w:t xml:space="preserve">Prelab </w:t>
      </w:r>
      <w:r w:rsidR="005809C5" w:rsidRPr="0009051F">
        <w:rPr>
          <w:sz w:val="32"/>
          <w:szCs w:val="48"/>
        </w:rPr>
        <w:t>4</w:t>
      </w:r>
      <w:r w:rsidR="00CB49C8" w:rsidRPr="0009051F">
        <w:rPr>
          <w:sz w:val="32"/>
          <w:szCs w:val="48"/>
        </w:rPr>
        <w:t xml:space="preserve">: </w:t>
      </w:r>
      <w:r w:rsidR="00F32B98" w:rsidRPr="0009051F">
        <w:rPr>
          <w:sz w:val="32"/>
          <w:szCs w:val="48"/>
        </w:rPr>
        <w:t>In Class Assignment</w:t>
      </w:r>
      <w:r w:rsidR="00470B9B" w:rsidRPr="0009051F">
        <w:rPr>
          <w:sz w:val="32"/>
          <w:szCs w:val="48"/>
        </w:rPr>
        <w:tab/>
      </w:r>
      <w:r w:rsidR="0009051F">
        <w:rPr>
          <w:sz w:val="32"/>
          <w:szCs w:val="48"/>
        </w:rPr>
        <w:tab/>
      </w:r>
      <w:r w:rsidR="0009051F">
        <w:rPr>
          <w:sz w:val="32"/>
          <w:szCs w:val="48"/>
        </w:rPr>
        <w:tab/>
      </w:r>
      <w:r w:rsidR="0009051F">
        <w:rPr>
          <w:sz w:val="32"/>
          <w:szCs w:val="48"/>
        </w:rPr>
        <w:tab/>
      </w:r>
      <w:proofErr w:type="spellStart"/>
      <w:proofErr w:type="gramStart"/>
      <w:r w:rsidR="00470B9B" w:rsidRPr="0009051F">
        <w:rPr>
          <w:rStyle w:val="IntenseReference"/>
          <w:rFonts w:asciiTheme="minorHAnsi" w:hAnsiTheme="minorHAnsi" w:cstheme="minorHAnsi"/>
          <w:color w:val="auto"/>
          <w:sz w:val="32"/>
          <w:szCs w:val="40"/>
        </w:rPr>
        <w:t>RIN:</w:t>
      </w:r>
      <w:r w:rsidR="00601557" w:rsidRPr="0009051F">
        <w:rPr>
          <w:rStyle w:val="IntenseReference"/>
          <w:rFonts w:asciiTheme="minorHAnsi" w:hAnsiTheme="minorHAnsi" w:cstheme="minorHAnsi"/>
          <w:color w:val="auto"/>
          <w:sz w:val="32"/>
          <w:szCs w:val="40"/>
        </w:rPr>
        <w:t>_</w:t>
      </w:r>
      <w:proofErr w:type="gramEnd"/>
      <w:r w:rsidR="00601557" w:rsidRPr="0009051F">
        <w:rPr>
          <w:rStyle w:val="IntenseReference"/>
          <w:rFonts w:asciiTheme="minorHAnsi" w:hAnsiTheme="minorHAnsi" w:cstheme="minorHAnsi"/>
          <w:color w:val="auto"/>
          <w:sz w:val="32"/>
          <w:szCs w:val="40"/>
        </w:rPr>
        <w:t>___________Section</w:t>
      </w:r>
      <w:proofErr w:type="spellEnd"/>
      <w:r w:rsidR="00601557" w:rsidRPr="0009051F">
        <w:rPr>
          <w:rStyle w:val="IntenseReference"/>
          <w:rFonts w:asciiTheme="minorHAnsi" w:hAnsiTheme="minorHAnsi" w:cstheme="minorHAnsi"/>
          <w:color w:val="auto"/>
          <w:sz w:val="32"/>
          <w:szCs w:val="40"/>
        </w:rPr>
        <w:t>:</w:t>
      </w:r>
      <w:r w:rsidR="00601557">
        <w:rPr>
          <w:rStyle w:val="IntenseReference"/>
          <w:rFonts w:asciiTheme="minorHAnsi" w:hAnsiTheme="minorHAnsi" w:cstheme="minorHAnsi"/>
          <w:color w:val="auto"/>
          <w:sz w:val="40"/>
          <w:szCs w:val="40"/>
        </w:rPr>
        <w:t>__</w:t>
      </w:r>
    </w:p>
    <w:p w14:paraId="739FF7A8" w14:textId="45BA9DBA" w:rsidR="00A63B05" w:rsidRDefault="00A63B05" w:rsidP="00A63B05">
      <w:r>
        <w:rPr>
          <w:noProof/>
        </w:rPr>
        <w:drawing>
          <wp:inline distT="0" distB="0" distL="0" distR="0" wp14:anchorId="4BCA2C3C" wp14:editId="49243F52">
            <wp:extent cx="2749550" cy="1368018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67722" cy="137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</w:t>
      </w:r>
    </w:p>
    <w:p w14:paraId="6C96E36F" w14:textId="3CC7AA93" w:rsidR="00A63B05" w:rsidRPr="00C17C2D" w:rsidRDefault="00A63B05" w:rsidP="00A63B05">
      <w:pPr>
        <w:rPr>
          <w:i/>
        </w:rPr>
      </w:pPr>
      <w:r w:rsidRPr="00C17C2D">
        <w:rPr>
          <w:i/>
          <w:sz w:val="16"/>
        </w:rPr>
        <w:t>Source: https://averroes.ai/blog/aoi-semiconductor</w:t>
      </w:r>
    </w:p>
    <w:p w14:paraId="1C61A02D" w14:textId="0B27BAA8" w:rsidR="00775ADB" w:rsidRDefault="00A63B05" w:rsidP="00775ADB">
      <w:pPr>
        <w:pStyle w:val="ListParagraph"/>
        <w:numPr>
          <w:ilvl w:val="0"/>
          <w:numId w:val="28"/>
        </w:numPr>
        <w:rPr>
          <w:rFonts w:eastAsiaTheme="minorEastAsia"/>
        </w:rPr>
      </w:pPr>
      <w:r>
        <w:t xml:space="preserve">Consider a positioning stage in a semiconductor inspection tool. A linear actuator applies a force, </w:t>
      </w:r>
      <m:oMath>
        <m:r>
          <w:rPr>
            <w:rFonts w:ascii="Cambria Math" w:eastAsiaTheme="minorEastAsia" w:hAnsi="Cambria Math"/>
          </w:rPr>
          <m:t>F</m:t>
        </m:r>
      </m:oMath>
      <w:r>
        <w:rPr>
          <w:rFonts w:eastAsiaTheme="minorEastAsia"/>
        </w:rPr>
        <w:t xml:space="preserve"> (Newtons),</w:t>
      </w:r>
      <w:r>
        <w:t xml:space="preserve"> to the stage carrying the microelectronic chip. </w:t>
      </w:r>
      <w:r w:rsidR="00BF7CCC">
        <w:t xml:space="preserve">An encoder </w:t>
      </w:r>
      <w:r>
        <w:t>provides</w:t>
      </w:r>
      <w:r w:rsidR="00C17C2D">
        <w:t xml:space="preserve"> stage</w:t>
      </w:r>
      <w:r>
        <w:t xml:space="preserve"> position </w:t>
      </w:r>
      <m:oMath>
        <m:r>
          <w:rPr>
            <w:rFonts w:ascii="Cambria Math" w:hAnsi="Cambria Math"/>
          </w:rPr>
          <m:t xml:space="preserve">, </m:t>
        </m:r>
        <m:r>
          <w:rPr>
            <w:rFonts w:ascii="Cambria Math" w:eastAsiaTheme="minorEastAsia" w:hAnsi="Cambria Math"/>
          </w:rPr>
          <m:t xml:space="preserve"> x </m:t>
        </m:r>
      </m:oMath>
      <w:r>
        <w:rPr>
          <w:rFonts w:eastAsiaTheme="minorEastAsia"/>
        </w:rPr>
        <w:t>(meters)</w:t>
      </w:r>
      <w:r>
        <w:t xml:space="preserve">. </w:t>
      </w:r>
      <w:r>
        <w:rPr>
          <w:rFonts w:eastAsiaTheme="minorEastAsia"/>
        </w:rPr>
        <w:t xml:space="preserve">The target position under the inspection scope is denoted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d</m:t>
            </m:r>
          </m:sub>
        </m:sSub>
      </m:oMath>
      <w:r w:rsidRPr="00775ADB">
        <w:rPr>
          <w:rFonts w:eastAsiaTheme="minorEastAsia"/>
        </w:rPr>
        <w:t xml:space="preserve">.  </w:t>
      </w:r>
      <w:r w:rsidR="00775ADB" w:rsidRPr="00775ADB">
        <w:rPr>
          <w:rFonts w:eastAsiaTheme="minorEastAsia"/>
        </w:rPr>
        <w:t xml:space="preserve">You want to control </w:t>
      </w:r>
      <w:r>
        <w:rPr>
          <w:rFonts w:eastAsiaTheme="minorEastAsia"/>
        </w:rPr>
        <w:t xml:space="preserve">the position using a </w:t>
      </w:r>
      <w:r w:rsidRPr="00A63B05">
        <w:rPr>
          <w:rFonts w:eastAsiaTheme="minorEastAsia"/>
          <w:b/>
        </w:rPr>
        <w:t>proportional controller</w:t>
      </w:r>
      <w:r w:rsidR="009228D5">
        <w:rPr>
          <w:rFonts w:eastAsiaTheme="minorEastAsia"/>
        </w:rPr>
        <w:t xml:space="preserve">.  </w:t>
      </w:r>
      <w:r w:rsidR="00775ADB">
        <w:rPr>
          <w:rFonts w:eastAsiaTheme="minorEastAsia"/>
        </w:rPr>
        <w:t>Draw the block dia</w:t>
      </w:r>
      <w:r w:rsidR="0037044B">
        <w:rPr>
          <w:rFonts w:eastAsiaTheme="minorEastAsia"/>
        </w:rPr>
        <w:t>gram for the closed loop system.</w:t>
      </w:r>
      <w:r w:rsidR="00964972">
        <w:rPr>
          <w:rFonts w:eastAsiaTheme="minorEastAsia"/>
        </w:rPr>
        <w:t xml:space="preserve">  Label all signals and include units for each.</w:t>
      </w:r>
      <w:r w:rsidR="00F939AB">
        <w:rPr>
          <w:rFonts w:eastAsiaTheme="minorEastAsia"/>
        </w:rPr>
        <w:t xml:space="preserve">  </w:t>
      </w:r>
    </w:p>
    <w:p w14:paraId="53457232" w14:textId="77777777" w:rsidR="007A5A18" w:rsidRDefault="007A5A18" w:rsidP="007A5A18">
      <w:pPr>
        <w:pStyle w:val="ListParagraph"/>
        <w:ind w:firstLine="0"/>
        <w:rPr>
          <w:rFonts w:eastAsiaTheme="minorEastAsia"/>
        </w:rPr>
      </w:pPr>
    </w:p>
    <w:p w14:paraId="4288840A" w14:textId="210DDBCD" w:rsidR="00775ADB" w:rsidRDefault="00775ADB" w:rsidP="00775ADB">
      <w:pPr>
        <w:pStyle w:val="ListParagraph"/>
        <w:ind w:firstLine="0"/>
        <w:rPr>
          <w:rFonts w:eastAsiaTheme="minorEastAsia"/>
        </w:rPr>
      </w:pPr>
    </w:p>
    <w:p w14:paraId="5275B1F3" w14:textId="65062727" w:rsidR="0037044B" w:rsidRDefault="0037044B" w:rsidP="00775ADB">
      <w:pPr>
        <w:pStyle w:val="ListParagraph"/>
        <w:ind w:firstLine="0"/>
        <w:rPr>
          <w:rFonts w:eastAsiaTheme="minorEastAsia"/>
        </w:rPr>
      </w:pPr>
    </w:p>
    <w:p w14:paraId="3818EFE4" w14:textId="77777777" w:rsidR="0009051F" w:rsidRDefault="0009051F" w:rsidP="00775ADB">
      <w:pPr>
        <w:pStyle w:val="ListParagraph"/>
        <w:ind w:firstLine="0"/>
        <w:rPr>
          <w:rFonts w:eastAsiaTheme="minorEastAsia"/>
        </w:rPr>
      </w:pPr>
    </w:p>
    <w:p w14:paraId="66389655" w14:textId="325D634D" w:rsidR="0037044B" w:rsidRDefault="0037044B" w:rsidP="00A63B05">
      <w:pPr>
        <w:ind w:left="0" w:firstLine="0"/>
        <w:rPr>
          <w:rFonts w:eastAsiaTheme="minorEastAsia"/>
        </w:rPr>
      </w:pPr>
    </w:p>
    <w:p w14:paraId="43B750D9" w14:textId="6AA5606F" w:rsidR="00C17C2D" w:rsidRDefault="00C17C2D" w:rsidP="00A63B05">
      <w:pPr>
        <w:ind w:left="0" w:firstLine="0"/>
        <w:rPr>
          <w:rFonts w:eastAsiaTheme="minorEastAsia"/>
        </w:rPr>
      </w:pPr>
    </w:p>
    <w:p w14:paraId="657166BA" w14:textId="4A7ED6B2" w:rsidR="00C17C2D" w:rsidRDefault="00C17C2D" w:rsidP="00A63B05">
      <w:pPr>
        <w:ind w:left="0" w:firstLine="0"/>
        <w:rPr>
          <w:rFonts w:eastAsiaTheme="minorEastAsia"/>
        </w:rPr>
      </w:pPr>
    </w:p>
    <w:p w14:paraId="7EFF3E6E" w14:textId="210B0503" w:rsidR="00C17C2D" w:rsidRDefault="00C17C2D" w:rsidP="00A63B05">
      <w:pPr>
        <w:ind w:left="0" w:firstLine="0"/>
        <w:rPr>
          <w:rFonts w:eastAsiaTheme="minorEastAsia"/>
        </w:rPr>
      </w:pPr>
    </w:p>
    <w:p w14:paraId="3ECC1217" w14:textId="35DED991" w:rsidR="00C17C2D" w:rsidRDefault="00C17C2D" w:rsidP="00A63B05">
      <w:pPr>
        <w:ind w:left="0" w:firstLine="0"/>
        <w:rPr>
          <w:rFonts w:eastAsiaTheme="minorEastAsia"/>
        </w:rPr>
      </w:pPr>
    </w:p>
    <w:p w14:paraId="414D6804" w14:textId="77777777" w:rsidR="00C17C2D" w:rsidRPr="00A63B05" w:rsidRDefault="00C17C2D" w:rsidP="00A63B05">
      <w:pPr>
        <w:ind w:left="0" w:firstLine="0"/>
        <w:rPr>
          <w:rFonts w:eastAsiaTheme="minorEastAsia"/>
        </w:rPr>
      </w:pPr>
    </w:p>
    <w:p w14:paraId="05423032" w14:textId="7BC686DA" w:rsidR="0037044B" w:rsidRPr="00A63B05" w:rsidRDefault="0037044B" w:rsidP="00A63B05">
      <w:pPr>
        <w:ind w:left="0" w:firstLine="0"/>
        <w:rPr>
          <w:rFonts w:eastAsiaTheme="minorEastAsia"/>
        </w:rPr>
      </w:pPr>
    </w:p>
    <w:p w14:paraId="48AAEAD7" w14:textId="0D4087B5" w:rsidR="00775ADB" w:rsidRDefault="007A5A18" w:rsidP="00775ADB">
      <w:pPr>
        <w:pStyle w:val="ListParagraph"/>
        <w:numPr>
          <w:ilvl w:val="0"/>
          <w:numId w:val="28"/>
        </w:numPr>
        <w:rPr>
          <w:rFonts w:eastAsiaTheme="minorEastAsia"/>
        </w:rPr>
      </w:pPr>
      <w:r>
        <w:rPr>
          <w:noProof/>
        </w:rPr>
        <w:t>The diagram below shows blocks in</w:t>
      </w:r>
      <w:r w:rsidR="00C17C2D">
        <w:rPr>
          <w:noProof/>
        </w:rPr>
        <w:t xml:space="preserve"> Simulink</w:t>
      </w:r>
      <w:r>
        <w:rPr>
          <w:noProof/>
        </w:rPr>
        <w:t xml:space="preserve"> used to implement position control of the stage</w:t>
      </w:r>
      <w:r w:rsidR="00234DAD">
        <w:rPr>
          <w:noProof/>
        </w:rPr>
        <w:t>.</w:t>
      </w:r>
      <w:r w:rsidR="00775ADB" w:rsidRPr="00775ADB">
        <w:rPr>
          <w:rFonts w:eastAsiaTheme="minorEastAsia"/>
        </w:rPr>
        <w:t xml:space="preserve">  The reference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d</m:t>
            </m:r>
          </m:sub>
        </m:sSub>
      </m:oMath>
      <w:r w:rsidR="00775ADB" w:rsidRPr="00775ADB">
        <w:rPr>
          <w:rFonts w:eastAsiaTheme="minorEastAsia"/>
        </w:rPr>
        <w:t xml:space="preserve"> is </w:t>
      </w:r>
      <w:r>
        <w:rPr>
          <w:rFonts w:eastAsiaTheme="minorEastAsia"/>
        </w:rPr>
        <w:t>obtained from</w:t>
      </w:r>
      <w:r w:rsidR="00234DAD">
        <w:rPr>
          <w:rFonts w:eastAsiaTheme="minorEastAsia"/>
        </w:rPr>
        <w:t xml:space="preserve"> a graphical user interface (GUI)</w:t>
      </w:r>
      <w:r w:rsidR="00775ADB" w:rsidRPr="00775ADB">
        <w:rPr>
          <w:rFonts w:eastAsiaTheme="minorEastAsia"/>
        </w:rPr>
        <w:t xml:space="preserve"> in units of </w:t>
      </w:r>
      <w:r w:rsidR="00F45452">
        <w:rPr>
          <w:rFonts w:eastAsiaTheme="minorEastAsia"/>
        </w:rPr>
        <w:t>meters</w:t>
      </w:r>
      <w:r w:rsidR="00775ADB" w:rsidRPr="00775ADB">
        <w:rPr>
          <w:rFonts w:eastAsiaTheme="minorEastAsia"/>
        </w:rPr>
        <w:t xml:space="preserve">.  </w:t>
      </w:r>
      <w:r w:rsidR="0037044B">
        <w:rPr>
          <w:rFonts w:eastAsiaTheme="minorEastAsia"/>
        </w:rPr>
        <w:t xml:space="preserve">An encoder provides a </w:t>
      </w:r>
      <w:r w:rsidR="00F45452">
        <w:rPr>
          <w:rFonts w:eastAsiaTheme="minorEastAsia"/>
        </w:rPr>
        <w:t>distance</w:t>
      </w:r>
      <w:r w:rsidR="0037044B">
        <w:rPr>
          <w:rFonts w:eastAsiaTheme="minorEastAsia"/>
        </w:rPr>
        <w:t xml:space="preserve"> measurement of the </w:t>
      </w:r>
      <w:r w:rsidR="00A63B05">
        <w:rPr>
          <w:rFonts w:eastAsiaTheme="minorEastAsia"/>
        </w:rPr>
        <w:t>stage</w:t>
      </w:r>
      <w:r w:rsidR="0037044B">
        <w:rPr>
          <w:rFonts w:eastAsiaTheme="minorEastAsia"/>
        </w:rPr>
        <w:t xml:space="preserve"> in </w:t>
      </w:r>
      <w:r w:rsidR="00F45452">
        <w:rPr>
          <w:rFonts w:eastAsiaTheme="minorEastAsia"/>
        </w:rPr>
        <w:t>mm</w:t>
      </w:r>
      <w:r w:rsidR="0037044B">
        <w:rPr>
          <w:rFonts w:eastAsiaTheme="minorEastAsia"/>
        </w:rPr>
        <w:t xml:space="preserve">. </w:t>
      </w:r>
      <w:r>
        <w:rPr>
          <w:rFonts w:eastAsiaTheme="minorEastAsia"/>
        </w:rPr>
        <w:t>A motor driver</w:t>
      </w:r>
      <w:r w:rsidR="0037044B">
        <w:rPr>
          <w:rFonts w:eastAsiaTheme="minorEastAsia"/>
        </w:rPr>
        <w:t xml:space="preserve"> send</w:t>
      </w:r>
      <w:r>
        <w:rPr>
          <w:rFonts w:eastAsiaTheme="minorEastAsia"/>
        </w:rPr>
        <w:t>s</w:t>
      </w:r>
      <w:r w:rsidR="0037044B">
        <w:rPr>
          <w:rFonts w:eastAsiaTheme="minorEastAsia"/>
        </w:rPr>
        <w:t xml:space="preserve"> a </w:t>
      </w:r>
      <w:r w:rsidR="00F45452">
        <w:rPr>
          <w:rFonts w:eastAsiaTheme="minorEastAsia"/>
        </w:rPr>
        <w:t>force value</w:t>
      </w:r>
      <w:r w:rsidR="0037044B">
        <w:rPr>
          <w:rFonts w:eastAsiaTheme="minorEastAsia"/>
        </w:rPr>
        <w:t xml:space="preserve"> to the</w:t>
      </w:r>
      <w:r w:rsidR="00C17C2D">
        <w:rPr>
          <w:rFonts w:eastAsiaTheme="minorEastAsia"/>
        </w:rPr>
        <w:t xml:space="preserve"> linear actuator</w:t>
      </w:r>
      <w:r w:rsidR="00F939AB">
        <w:rPr>
          <w:rFonts w:eastAsiaTheme="minorEastAsia"/>
        </w:rPr>
        <w:t xml:space="preserve">. </w:t>
      </w:r>
    </w:p>
    <w:p w14:paraId="57959A3D" w14:textId="56D28F29" w:rsidR="007568F9" w:rsidRDefault="00A63B05" w:rsidP="00775ADB">
      <w:pPr>
        <w:pStyle w:val="ListParagraph"/>
        <w:ind w:firstLine="0"/>
        <w:rPr>
          <w:rFonts w:eastAsiaTheme="minorEastAsia"/>
        </w:rPr>
      </w:pPr>
      <w:r>
        <w:rPr>
          <w:noProof/>
        </w:rPr>
        <w:drawing>
          <wp:inline distT="0" distB="0" distL="0" distR="0" wp14:anchorId="66CAED3C" wp14:editId="1D85D587">
            <wp:extent cx="6018530" cy="1822450"/>
            <wp:effectExtent l="0" t="0" r="127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t="9216" b="8117"/>
                    <a:stretch/>
                  </pic:blipFill>
                  <pic:spPr bwMode="auto">
                    <a:xfrm>
                      <a:off x="0" y="0"/>
                      <a:ext cx="6035626" cy="18276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F91FD4" w14:textId="6C69EBD1" w:rsidR="007A5A18" w:rsidRDefault="009228D5" w:rsidP="0009051F">
      <w:pPr>
        <w:pStyle w:val="ListParagraph"/>
        <w:ind w:firstLine="0"/>
        <w:rPr>
          <w:rFonts w:eastAsiaTheme="minorEastAsia"/>
        </w:rPr>
      </w:pPr>
      <w:r>
        <w:rPr>
          <w:rFonts w:eastAsiaTheme="minorEastAsia"/>
        </w:rPr>
        <w:t xml:space="preserve">Complete </w:t>
      </w:r>
      <w:r w:rsidR="00234DAD">
        <w:rPr>
          <w:rFonts w:eastAsiaTheme="minorEastAsia"/>
        </w:rPr>
        <w:t>the Simulink block diagram</w:t>
      </w:r>
      <w:r>
        <w:rPr>
          <w:rFonts w:eastAsiaTheme="minorEastAsia"/>
        </w:rPr>
        <w:t xml:space="preserve"> above</w:t>
      </w:r>
      <w:r w:rsidR="00775ADB">
        <w:rPr>
          <w:rFonts w:eastAsiaTheme="minorEastAsia"/>
        </w:rPr>
        <w:t>, by hand</w:t>
      </w:r>
      <w:r w:rsidR="007A5A18">
        <w:rPr>
          <w:rFonts w:eastAsiaTheme="minorEastAsia"/>
        </w:rPr>
        <w:t xml:space="preserve">, assuming </w:t>
      </w:r>
      <w:r w:rsidR="00775ADB">
        <w:rPr>
          <w:rFonts w:eastAsiaTheme="minorEastAsia"/>
        </w:rPr>
        <w:t>a proportional control feedback system</w:t>
      </w:r>
      <w:r w:rsidR="0009051F">
        <w:rPr>
          <w:rFonts w:eastAsiaTheme="minorEastAsia"/>
        </w:rPr>
        <w:t xml:space="preserve"> with gain,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p</m:t>
            </m:r>
          </m:sub>
        </m:sSub>
        <m:r>
          <w:rPr>
            <w:rFonts w:ascii="Cambria Math" w:eastAsiaTheme="minorEastAsia" w:hAnsi="Cambria Math"/>
          </w:rPr>
          <m:t xml:space="preserve"> </m:t>
        </m:r>
      </m:oMath>
      <w:r w:rsidR="0009051F">
        <w:rPr>
          <w:rFonts w:eastAsiaTheme="minorEastAsia"/>
        </w:rPr>
        <w:t>(Newtons/meter)</w:t>
      </w:r>
      <w:r>
        <w:rPr>
          <w:rFonts w:eastAsiaTheme="minorEastAsia"/>
        </w:rPr>
        <w:t>.</w:t>
      </w:r>
      <w:r w:rsidR="00775ADB">
        <w:rPr>
          <w:rFonts w:eastAsiaTheme="minorEastAsia"/>
        </w:rPr>
        <w:t xml:space="preserve"> </w:t>
      </w:r>
      <w:r w:rsidR="007A5A18">
        <w:rPr>
          <w:rFonts w:eastAsiaTheme="minorEastAsia"/>
        </w:rPr>
        <w:t xml:space="preserve">Include needed unit conversions.  </w:t>
      </w:r>
      <w:r w:rsidR="00775ADB">
        <w:rPr>
          <w:rFonts w:eastAsiaTheme="minorEastAsia"/>
        </w:rPr>
        <w:t>Label the blocks and signals</w:t>
      </w:r>
      <w:r w:rsidR="00715B40">
        <w:rPr>
          <w:rFonts w:eastAsiaTheme="minorEastAsia"/>
        </w:rPr>
        <w:t xml:space="preserve">, including </w:t>
      </w:r>
      <w:r w:rsidR="0009051F">
        <w:rPr>
          <w:rFonts w:eastAsiaTheme="minorEastAsia"/>
        </w:rPr>
        <w:t>units.</w:t>
      </w:r>
    </w:p>
    <w:p w14:paraId="6A8F4E70" w14:textId="77777777" w:rsidR="0009051F" w:rsidRPr="007A5A18" w:rsidRDefault="0009051F" w:rsidP="0009051F">
      <w:pPr>
        <w:pStyle w:val="ListParagraph"/>
        <w:ind w:firstLine="0"/>
        <w:rPr>
          <w:rFonts w:eastAsiaTheme="minorEastAsia"/>
        </w:rPr>
      </w:pPr>
    </w:p>
    <w:p w14:paraId="60000CE6" w14:textId="4747873D" w:rsidR="00775ADB" w:rsidRPr="007A5A18" w:rsidRDefault="00F939AB" w:rsidP="007A5A18">
      <w:pPr>
        <w:pStyle w:val="ListParagraph"/>
        <w:numPr>
          <w:ilvl w:val="0"/>
          <w:numId w:val="28"/>
        </w:numPr>
        <w:rPr>
          <w:rFonts w:eastAsiaTheme="minorEastAsia"/>
        </w:rPr>
      </w:pPr>
      <w:r w:rsidRPr="007A5A18">
        <w:rPr>
          <w:rFonts w:eastAsiaTheme="minorEastAsia"/>
        </w:rPr>
        <w:t>What is the control law</w:t>
      </w:r>
      <w:r w:rsidR="00715B40">
        <w:rPr>
          <w:rFonts w:eastAsiaTheme="minorEastAsia"/>
        </w:rPr>
        <w:t xml:space="preserve"> for this specific example</w:t>
      </w:r>
      <w:r w:rsidRPr="007A5A18">
        <w:rPr>
          <w:rFonts w:eastAsiaTheme="minorEastAsia"/>
        </w:rPr>
        <w:t>?</w:t>
      </w:r>
    </w:p>
    <w:p w14:paraId="661DFDE9" w14:textId="7FA61727" w:rsidR="006B57EF" w:rsidRPr="006B57EF" w:rsidRDefault="00CB6CAA" w:rsidP="00B24FB3">
      <w:pPr>
        <w:pStyle w:val="ListParagraph"/>
        <w:numPr>
          <w:ilvl w:val="0"/>
          <w:numId w:val="28"/>
        </w:numPr>
        <w:rPr>
          <w:rFonts w:eastAsiaTheme="minorEastAsia"/>
        </w:rPr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6592D6F8" wp14:editId="25716177">
            <wp:simplePos x="0" y="0"/>
            <wp:positionH relativeFrom="column">
              <wp:posOffset>3691737</wp:posOffset>
            </wp:positionH>
            <wp:positionV relativeFrom="paragraph">
              <wp:posOffset>40374</wp:posOffset>
            </wp:positionV>
            <wp:extent cx="3089300" cy="1498921"/>
            <wp:effectExtent l="0" t="0" r="0" b="635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0281"/>
                    <a:stretch/>
                  </pic:blipFill>
                  <pic:spPr bwMode="auto">
                    <a:xfrm>
                      <a:off x="0" y="0"/>
                      <a:ext cx="3089300" cy="14989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6B57EF" w:rsidRPr="006B57EF">
        <w:rPr>
          <w:rFonts w:eastAsiaTheme="minorEastAsia"/>
        </w:rPr>
        <w:t xml:space="preserve">Assume </w:t>
      </w:r>
      <w:r w:rsidR="00597684">
        <w:rPr>
          <w:rFonts w:eastAsiaTheme="minorEastAsia"/>
        </w:rPr>
        <w:t>a</w:t>
      </w:r>
      <w:r w:rsidR="00597684" w:rsidRPr="006B57EF">
        <w:rPr>
          <w:rFonts w:eastAsiaTheme="minorEastAsia"/>
        </w:rPr>
        <w:t xml:space="preserve"> </w:t>
      </w:r>
      <w:r w:rsidR="006B57EF" w:rsidRPr="006B57EF">
        <w:rPr>
          <w:rFonts w:eastAsiaTheme="minorEastAsia"/>
        </w:rPr>
        <w:t>compensator, plant, and sensor can be modeled by the</w:t>
      </w:r>
      <w:r>
        <w:rPr>
          <w:rFonts w:eastAsiaTheme="minorEastAsia"/>
        </w:rPr>
        <w:t xml:space="preserve"> transfer functions given in the figure:</w:t>
      </w:r>
    </w:p>
    <w:p w14:paraId="27A2B7D3" w14:textId="4D5067DF" w:rsidR="006B57EF" w:rsidRPr="004C4ACC" w:rsidRDefault="006B57EF" w:rsidP="006B57EF">
      <w:pPr>
        <w:pStyle w:val="ListParagraph"/>
        <w:jc w:val="center"/>
        <w:rPr>
          <w:rFonts w:eastAsiaTheme="minorEastAsia"/>
        </w:rPr>
      </w:pPr>
    </w:p>
    <w:p w14:paraId="2872EDE0" w14:textId="7EB1EB0A" w:rsidR="006B57EF" w:rsidRDefault="006B57EF" w:rsidP="006B57EF">
      <w:pPr>
        <w:pStyle w:val="ListParagraph"/>
        <w:numPr>
          <w:ilvl w:val="0"/>
          <w:numId w:val="27"/>
        </w:numPr>
        <w:rPr>
          <w:rFonts w:eastAsiaTheme="minorEastAsia"/>
        </w:rPr>
      </w:pPr>
      <w:r w:rsidRPr="006B57EF">
        <w:rPr>
          <w:rFonts w:eastAsiaTheme="minorEastAsia"/>
        </w:rPr>
        <w:t>Write an equation</w:t>
      </w:r>
      <w:r w:rsidR="009272C1">
        <w:rPr>
          <w:rFonts w:eastAsiaTheme="minorEastAsia"/>
        </w:rPr>
        <w:t xml:space="preserve"> (control law)</w:t>
      </w:r>
      <w:r w:rsidRPr="006B57EF">
        <w:rPr>
          <w:rFonts w:eastAsiaTheme="minorEastAsia"/>
        </w:rPr>
        <w:t xml:space="preserve"> for the actuation signal, </w:t>
      </w:r>
      <w:r w:rsidRPr="006B57EF">
        <w:rPr>
          <w:rFonts w:ascii="Times New Roman" w:eastAsiaTheme="minorEastAsia" w:hAnsi="Times New Roman" w:cs="Times New Roman"/>
          <w:i/>
          <w:iCs/>
        </w:rPr>
        <w:t>u</w:t>
      </w:r>
      <w:r w:rsidRPr="006B57EF">
        <w:rPr>
          <w:rFonts w:eastAsiaTheme="minorEastAsia"/>
        </w:rPr>
        <w:t xml:space="preserve">, as a function of the error signal, </w:t>
      </w:r>
      <w:r w:rsidRPr="006B57EF">
        <w:rPr>
          <w:rFonts w:eastAsiaTheme="minorEastAsia"/>
          <w:i/>
          <w:iCs/>
        </w:rPr>
        <w:t>e</w:t>
      </w:r>
      <w:r w:rsidRPr="006B57EF">
        <w:rPr>
          <w:rFonts w:eastAsiaTheme="minorEastAsia"/>
        </w:rPr>
        <w:t>.</w:t>
      </w:r>
    </w:p>
    <w:p w14:paraId="07A0D53D" w14:textId="77777777" w:rsidR="0037044B" w:rsidRDefault="0037044B" w:rsidP="0037044B">
      <w:pPr>
        <w:ind w:left="0" w:firstLine="0"/>
        <w:rPr>
          <w:rFonts w:eastAsiaTheme="minorEastAsia"/>
        </w:rPr>
      </w:pPr>
    </w:p>
    <w:p w14:paraId="5C1C6425" w14:textId="0A92D9AB" w:rsidR="006B57EF" w:rsidRDefault="006B57EF" w:rsidP="0037044B">
      <w:pPr>
        <w:ind w:left="0" w:firstLine="0"/>
        <w:rPr>
          <w:rFonts w:eastAsiaTheme="minorEastAsia"/>
        </w:rPr>
      </w:pPr>
      <w:r w:rsidRPr="0037044B">
        <w:rPr>
          <w:rFonts w:eastAsiaTheme="minorEastAsia"/>
        </w:rPr>
        <w:t xml:space="preserve">   </w:t>
      </w:r>
    </w:p>
    <w:p w14:paraId="3EB5327D" w14:textId="77777777" w:rsidR="00155614" w:rsidRPr="0037044B" w:rsidRDefault="00155614" w:rsidP="0037044B">
      <w:pPr>
        <w:ind w:left="0" w:firstLine="0"/>
        <w:rPr>
          <w:rFonts w:eastAsiaTheme="minorEastAsia"/>
        </w:rPr>
      </w:pPr>
    </w:p>
    <w:p w14:paraId="483ABB01" w14:textId="2D6CCF1F" w:rsidR="006B57EF" w:rsidRDefault="006B57EF" w:rsidP="006B57EF">
      <w:pPr>
        <w:pStyle w:val="ListParagraph"/>
        <w:numPr>
          <w:ilvl w:val="0"/>
          <w:numId w:val="27"/>
        </w:numPr>
        <w:rPr>
          <w:rFonts w:eastAsiaTheme="minorEastAsia"/>
        </w:rPr>
      </w:pPr>
      <w:r w:rsidRPr="006B57EF">
        <w:rPr>
          <w:rFonts w:eastAsiaTheme="minorEastAsia"/>
        </w:rPr>
        <w:t>What is the C</w:t>
      </w:r>
      <w:r w:rsidR="00597684">
        <w:rPr>
          <w:rFonts w:eastAsiaTheme="minorEastAsia"/>
        </w:rPr>
        <w:t>losed Loop Transfer F</w:t>
      </w:r>
      <w:r w:rsidRPr="006B57EF">
        <w:rPr>
          <w:rFonts w:eastAsiaTheme="minorEastAsia"/>
        </w:rPr>
        <w:t>unction</w:t>
      </w:r>
      <w:r w:rsidR="00A319B3">
        <w:rPr>
          <w:rFonts w:eastAsiaTheme="minorEastAsia"/>
        </w:rPr>
        <w:t xml:space="preserve"> (simplify this to a ratio of two polynomials)</w:t>
      </w:r>
      <w:r w:rsidRPr="006B57EF">
        <w:rPr>
          <w:rFonts w:eastAsiaTheme="minorEastAsia"/>
        </w:rPr>
        <w:t>?</w:t>
      </w:r>
    </w:p>
    <w:p w14:paraId="2793D069" w14:textId="2F901C5C" w:rsidR="0037044B" w:rsidRDefault="0037044B" w:rsidP="0037044B">
      <w:pPr>
        <w:rPr>
          <w:rFonts w:eastAsiaTheme="minorEastAsia"/>
        </w:rPr>
      </w:pPr>
    </w:p>
    <w:p w14:paraId="469CB63C" w14:textId="77777777" w:rsidR="0037044B" w:rsidRPr="0037044B" w:rsidRDefault="0037044B" w:rsidP="0037044B">
      <w:pPr>
        <w:rPr>
          <w:rFonts w:eastAsiaTheme="minorEastAsia"/>
        </w:rPr>
      </w:pPr>
    </w:p>
    <w:p w14:paraId="1024EDDB" w14:textId="3625F343" w:rsidR="006B57EF" w:rsidRDefault="006B57EF" w:rsidP="006B57EF">
      <w:pPr>
        <w:pStyle w:val="ListParagraph"/>
        <w:ind w:firstLine="0"/>
        <w:rPr>
          <w:rFonts w:eastAsiaTheme="minorEastAsia"/>
        </w:rPr>
      </w:pPr>
      <w:r w:rsidRPr="004C4ACC">
        <w:rPr>
          <w:rFonts w:eastAsiaTheme="minorEastAsia"/>
        </w:rPr>
        <w:t xml:space="preserve">   </w:t>
      </w:r>
    </w:p>
    <w:p w14:paraId="509182EC" w14:textId="485EB62F" w:rsidR="00CB6CAA" w:rsidRDefault="00CB6CAA" w:rsidP="006B57EF">
      <w:pPr>
        <w:pStyle w:val="ListParagraph"/>
        <w:ind w:firstLine="0"/>
        <w:rPr>
          <w:rFonts w:eastAsiaTheme="minorEastAsia"/>
        </w:rPr>
      </w:pPr>
    </w:p>
    <w:p w14:paraId="747FFB91" w14:textId="77777777" w:rsidR="00155614" w:rsidRDefault="00155614" w:rsidP="006B57EF">
      <w:pPr>
        <w:pStyle w:val="ListParagraph"/>
        <w:ind w:firstLine="0"/>
        <w:rPr>
          <w:rFonts w:eastAsiaTheme="minorEastAsia"/>
        </w:rPr>
      </w:pPr>
    </w:p>
    <w:p w14:paraId="580A79EB" w14:textId="77777777" w:rsidR="0037044B" w:rsidRPr="004C4ACC" w:rsidRDefault="0037044B" w:rsidP="006B57EF">
      <w:pPr>
        <w:pStyle w:val="ListParagraph"/>
        <w:ind w:firstLine="0"/>
        <w:rPr>
          <w:rFonts w:eastAsiaTheme="minorEastAsia"/>
        </w:rPr>
      </w:pPr>
    </w:p>
    <w:p w14:paraId="73C5B1E3" w14:textId="24F4035D" w:rsidR="006B57EF" w:rsidRDefault="006B57EF" w:rsidP="006B57EF">
      <w:pPr>
        <w:pStyle w:val="ListParagraph"/>
        <w:numPr>
          <w:ilvl w:val="0"/>
          <w:numId w:val="27"/>
        </w:numPr>
        <w:rPr>
          <w:rFonts w:eastAsiaTheme="minorEastAsia"/>
        </w:rPr>
      </w:pPr>
      <w:r w:rsidRPr="006B57EF">
        <w:rPr>
          <w:rFonts w:eastAsiaTheme="minorEastAsia"/>
        </w:rPr>
        <w:t>What is the Characteristic Equation?</w:t>
      </w:r>
    </w:p>
    <w:p w14:paraId="4031DC34" w14:textId="77777777" w:rsidR="0037044B" w:rsidRDefault="0037044B" w:rsidP="0037044B">
      <w:pPr>
        <w:pStyle w:val="ListParagraph"/>
        <w:ind w:left="1080" w:firstLine="0"/>
        <w:rPr>
          <w:rFonts w:eastAsiaTheme="minorEastAsia"/>
        </w:rPr>
      </w:pPr>
    </w:p>
    <w:p w14:paraId="1A721A9F" w14:textId="33E4EC7E" w:rsidR="006B57EF" w:rsidRPr="001521AE" w:rsidRDefault="001521AE" w:rsidP="006B57EF">
      <w:pPr>
        <w:pStyle w:val="ListParagraph"/>
        <w:rPr>
          <w:rFonts w:eastAsiaTheme="minorEastAsia"/>
          <w:b/>
        </w:rPr>
      </w:pPr>
      <w:r w:rsidRPr="001521AE">
        <w:rPr>
          <w:rFonts w:eastAsiaTheme="minorEastAsia"/>
          <w:b/>
        </w:rPr>
        <w:t>_______________________________________________________________________________________________</w:t>
      </w:r>
    </w:p>
    <w:p w14:paraId="34C86C9B" w14:textId="66645FC1" w:rsidR="00B24FB3" w:rsidRPr="00B24FB3" w:rsidRDefault="00B24FB3" w:rsidP="00B24FB3">
      <w:pPr>
        <w:pStyle w:val="ListParagraph"/>
        <w:numPr>
          <w:ilvl w:val="0"/>
          <w:numId w:val="28"/>
        </w:numPr>
        <w:rPr>
          <w:rFonts w:eastAsiaTheme="minorEastAsia"/>
        </w:rPr>
      </w:pPr>
      <w:r w:rsidRPr="00B24FB3">
        <w:rPr>
          <w:rFonts w:eastAsiaTheme="minorEastAsia"/>
        </w:rPr>
        <w:t xml:space="preserve">Below is the </w:t>
      </w:r>
      <w:r w:rsidR="00597684">
        <w:rPr>
          <w:rFonts w:eastAsiaTheme="minorEastAsia"/>
        </w:rPr>
        <w:t xml:space="preserve">control law </w:t>
      </w:r>
      <w:r w:rsidRPr="00B24FB3">
        <w:rPr>
          <w:rFonts w:eastAsiaTheme="minorEastAsia"/>
        </w:rPr>
        <w:t>equation for a PI compensator:</w:t>
      </w:r>
    </w:p>
    <w:p w14:paraId="4CAF30F6" w14:textId="3FE58699" w:rsidR="00B24FB3" w:rsidRDefault="00B24FB3" w:rsidP="000673E1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u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P</m:t>
              </m:r>
            </m:sub>
          </m:sSub>
          <m:r>
            <w:rPr>
              <w:rFonts w:ascii="Cambria Math" w:eastAsiaTheme="minorEastAsia" w:hAnsi="Cambria Math"/>
            </w:rPr>
            <m:t>e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</m:t>
              </m:r>
            </m:e>
          </m:d>
          <m:r>
            <w:rPr>
              <w:rFonts w:ascii="Cambria Math" w:eastAsiaTheme="minorEastAsia" w:hAnsi="Cambria Math"/>
            </w:rPr>
            <m:t xml:space="preserve">+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nary>
            <m:naryPr>
              <m:limLoc m:val="undOvr"/>
              <m:subHide m:val="1"/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/>
            <m:sup/>
            <m:e>
              <m:r>
                <w:rPr>
                  <w:rFonts w:ascii="Cambria Math" w:eastAsiaTheme="minorEastAsia" w:hAnsi="Cambria Math"/>
                </w:rPr>
                <m:t>e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</m:d>
              <m:r>
                <w:rPr>
                  <w:rFonts w:ascii="Cambria Math" w:eastAsiaTheme="minorEastAsia" w:hAnsi="Cambria Math"/>
                </w:rPr>
                <m:t>dt</m:t>
              </m:r>
            </m:e>
          </m:nary>
        </m:oMath>
      </m:oMathPara>
    </w:p>
    <w:p w14:paraId="77F639A3" w14:textId="4183D389" w:rsidR="00B24FB3" w:rsidRDefault="00B24FB3" w:rsidP="00B24FB3">
      <w:pPr>
        <w:pStyle w:val="ListParagraph"/>
        <w:numPr>
          <w:ilvl w:val="1"/>
          <w:numId w:val="27"/>
        </w:numPr>
        <w:rPr>
          <w:rFonts w:eastAsiaTheme="minorEastAsia"/>
        </w:rPr>
      </w:pPr>
      <w:r w:rsidRPr="00B24FB3">
        <w:rPr>
          <w:rFonts w:eastAsiaTheme="minorEastAsia"/>
        </w:rPr>
        <w:t>Draw a blo</w:t>
      </w:r>
      <w:r w:rsidR="00597684">
        <w:rPr>
          <w:rFonts w:eastAsiaTheme="minorEastAsia"/>
        </w:rPr>
        <w:t xml:space="preserve">ck diagram of this compensator </w:t>
      </w:r>
      <w:r w:rsidRPr="00B24FB3">
        <w:rPr>
          <w:rFonts w:eastAsiaTheme="minorEastAsia"/>
        </w:rPr>
        <w:t xml:space="preserve">by hand. Use Laplace transform notation for integral and derivative </w:t>
      </w:r>
      <w:proofErr w:type="gramStart"/>
      <w:r w:rsidR="00597684">
        <w:rPr>
          <w:rFonts w:eastAsiaTheme="minorEastAsia"/>
        </w:rPr>
        <w:t xml:space="preserve">blocks, </w:t>
      </w:r>
      <w:r w:rsidRPr="00B24FB3">
        <w:rPr>
          <w:rFonts w:eastAsiaTheme="minorEastAsia"/>
        </w:rPr>
        <w:t>and</w:t>
      </w:r>
      <w:proofErr w:type="gramEnd"/>
      <w:r w:rsidRPr="00B24FB3">
        <w:rPr>
          <w:rFonts w:eastAsiaTheme="minorEastAsia"/>
        </w:rPr>
        <w:t xml:space="preserve"> lab</w:t>
      </w:r>
      <w:r w:rsidR="0071020A">
        <w:rPr>
          <w:rFonts w:eastAsiaTheme="minorEastAsia"/>
        </w:rPr>
        <w:t>el the input and output signals of the compensator.</w:t>
      </w:r>
    </w:p>
    <w:p w14:paraId="79570292" w14:textId="5D878AAE" w:rsidR="00CB6CAA" w:rsidRDefault="00CB6CAA" w:rsidP="00CB6CAA">
      <w:pPr>
        <w:rPr>
          <w:rFonts w:eastAsiaTheme="minorEastAsia"/>
        </w:rPr>
      </w:pPr>
    </w:p>
    <w:p w14:paraId="33E02D06" w14:textId="3A2C03AA" w:rsidR="00CB6CAA" w:rsidRDefault="00CB6CAA" w:rsidP="00CB6CAA">
      <w:pPr>
        <w:rPr>
          <w:rFonts w:eastAsiaTheme="minorEastAsia"/>
        </w:rPr>
      </w:pPr>
    </w:p>
    <w:p w14:paraId="45956B59" w14:textId="1043FFF7" w:rsidR="00CB6CAA" w:rsidRDefault="00CB6CAA" w:rsidP="00CB6CAA">
      <w:pPr>
        <w:rPr>
          <w:rFonts w:eastAsiaTheme="minorEastAsia"/>
        </w:rPr>
      </w:pPr>
    </w:p>
    <w:p w14:paraId="7A5342BA" w14:textId="31C307DD" w:rsidR="00CB6CAA" w:rsidRDefault="00CB6CAA" w:rsidP="00CB6CAA">
      <w:pPr>
        <w:rPr>
          <w:rFonts w:eastAsiaTheme="minorEastAsia"/>
        </w:rPr>
      </w:pPr>
    </w:p>
    <w:p w14:paraId="22118945" w14:textId="77777777" w:rsidR="00CB6CAA" w:rsidRDefault="00CB6CAA" w:rsidP="00CB6CAA">
      <w:pPr>
        <w:rPr>
          <w:rFonts w:eastAsiaTheme="minorEastAsia"/>
        </w:rPr>
      </w:pPr>
    </w:p>
    <w:p w14:paraId="49818C6F" w14:textId="77777777" w:rsidR="00CB6CAA" w:rsidRPr="00CB6CAA" w:rsidRDefault="00CB6CAA" w:rsidP="00CB6CAA">
      <w:pPr>
        <w:rPr>
          <w:rFonts w:eastAsiaTheme="minorEastAsia"/>
        </w:rPr>
      </w:pPr>
    </w:p>
    <w:p w14:paraId="3C0E0E1D" w14:textId="77777777" w:rsidR="00B24FB3" w:rsidRDefault="00B24FB3" w:rsidP="00B24FB3">
      <w:pPr>
        <w:rPr>
          <w:rFonts w:eastAsiaTheme="minorEastAsia"/>
        </w:rPr>
      </w:pPr>
      <w:r>
        <w:rPr>
          <w:rFonts w:eastAsiaTheme="minorEastAsia"/>
        </w:rPr>
        <w:tab/>
        <w:t xml:space="preserve">   </w:t>
      </w:r>
    </w:p>
    <w:p w14:paraId="4BC30BCB" w14:textId="77777777" w:rsidR="00A319B3" w:rsidRDefault="00B24FB3" w:rsidP="00A319B3">
      <w:pPr>
        <w:pStyle w:val="ListParagraph"/>
        <w:numPr>
          <w:ilvl w:val="0"/>
          <w:numId w:val="29"/>
        </w:numPr>
        <w:rPr>
          <w:rFonts w:eastAsiaTheme="minorEastAsia"/>
        </w:rPr>
      </w:pPr>
      <w:r w:rsidRPr="00B24FB3">
        <w:rPr>
          <w:rFonts w:eastAsiaTheme="minorEastAsia"/>
        </w:rPr>
        <w:t>Derive the transfer function for this compensator</w:t>
      </w:r>
      <w:r w:rsidR="00A319B3">
        <w:rPr>
          <w:rFonts w:eastAsiaTheme="minorEastAsia"/>
        </w:rPr>
        <w:t xml:space="preserve"> (simplify this to a ratio of two polynomials)</w:t>
      </w:r>
      <w:r w:rsidR="00A319B3" w:rsidRPr="006B57EF">
        <w:rPr>
          <w:rFonts w:eastAsiaTheme="minorEastAsia"/>
        </w:rPr>
        <w:t>?</w:t>
      </w:r>
    </w:p>
    <w:p w14:paraId="02403798" w14:textId="14C1DE59" w:rsidR="00B24FB3" w:rsidRDefault="00B24FB3" w:rsidP="00A319B3">
      <w:pPr>
        <w:pStyle w:val="ListParagraph"/>
        <w:ind w:left="1800" w:firstLine="0"/>
        <w:rPr>
          <w:rFonts w:eastAsiaTheme="minorEastAsia"/>
        </w:rPr>
      </w:pPr>
    </w:p>
    <w:p w14:paraId="4788C79E" w14:textId="77777777" w:rsidR="0071020A" w:rsidRPr="0071020A" w:rsidRDefault="0071020A" w:rsidP="0071020A">
      <w:pPr>
        <w:pStyle w:val="ListParagraph"/>
        <w:rPr>
          <w:rFonts w:eastAsiaTheme="minorEastAsia"/>
        </w:rPr>
      </w:pPr>
    </w:p>
    <w:p w14:paraId="13BFFE3B" w14:textId="6C5F2424" w:rsidR="0071020A" w:rsidRDefault="0071020A" w:rsidP="0071020A">
      <w:pPr>
        <w:pStyle w:val="ListParagraph"/>
        <w:ind w:left="1800" w:firstLine="0"/>
        <w:rPr>
          <w:rFonts w:eastAsiaTheme="minorEastAsia"/>
        </w:rPr>
      </w:pPr>
    </w:p>
    <w:p w14:paraId="7627C9A5" w14:textId="09F5540C" w:rsidR="0071020A" w:rsidRDefault="0071020A" w:rsidP="0071020A">
      <w:pPr>
        <w:pStyle w:val="ListParagraph"/>
        <w:ind w:left="1800" w:firstLine="0"/>
        <w:rPr>
          <w:rFonts w:eastAsiaTheme="minorEastAsia"/>
        </w:rPr>
      </w:pPr>
    </w:p>
    <w:p w14:paraId="228C0459" w14:textId="77777777" w:rsidR="0071020A" w:rsidRPr="00B24FB3" w:rsidRDefault="0071020A" w:rsidP="0071020A">
      <w:pPr>
        <w:pStyle w:val="ListParagraph"/>
        <w:ind w:left="1800" w:firstLine="0"/>
        <w:rPr>
          <w:rFonts w:eastAsiaTheme="minorEastAsia"/>
        </w:rPr>
      </w:pPr>
    </w:p>
    <w:p w14:paraId="74A17983" w14:textId="77777777" w:rsidR="00B24FB3" w:rsidRDefault="00B24FB3" w:rsidP="00B24FB3">
      <w:pPr>
        <w:rPr>
          <w:rFonts w:eastAsiaTheme="minorEastAsia"/>
        </w:rPr>
      </w:pPr>
      <w:r>
        <w:rPr>
          <w:rFonts w:eastAsiaTheme="minorEastAsia"/>
        </w:rPr>
        <w:tab/>
        <w:t xml:space="preserve">   </w:t>
      </w:r>
    </w:p>
    <w:p w14:paraId="0F51F10F" w14:textId="47C1249C" w:rsidR="00EB6004" w:rsidRPr="0037044B" w:rsidRDefault="0071020A" w:rsidP="0037044B">
      <w:pPr>
        <w:pStyle w:val="ListParagraph"/>
        <w:numPr>
          <w:ilvl w:val="0"/>
          <w:numId w:val="28"/>
        </w:numPr>
        <w:rPr>
          <w:rFonts w:eastAsiaTheme="minorEastAsia"/>
        </w:rPr>
      </w:pPr>
      <w:r>
        <w:rPr>
          <w:rFonts w:eastAsiaTheme="minorEastAsia"/>
        </w:rPr>
        <w:t>Write the numerical implementation of the PID controller,</w:t>
      </w:r>
      <w:r w:rsidR="00EB6004" w:rsidRPr="0037044B">
        <w:rPr>
          <w:rFonts w:eastAsiaTheme="minorEastAsia"/>
        </w:rPr>
        <w:t xml:space="preserve">  </w:t>
      </w:r>
      <m:oMath>
        <m:r>
          <w:rPr>
            <w:rFonts w:ascii="Cambria Math" w:eastAsiaTheme="minorEastAsia" w:hAnsi="Cambria Math"/>
          </w:rPr>
          <m:t>u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t</m:t>
            </m:r>
          </m:e>
        </m:d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P</m:t>
            </m:r>
          </m:sub>
        </m:sSub>
        <m:r>
          <w:rPr>
            <w:rFonts w:ascii="Cambria Math" w:eastAsiaTheme="minorEastAsia" w:hAnsi="Cambria Math"/>
          </w:rPr>
          <m:t>e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t</m:t>
            </m:r>
          </m:e>
        </m:d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d</m:t>
            </m:r>
          </m:sub>
        </m:sSub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de(t)</m:t>
            </m:r>
          </m:num>
          <m:den>
            <m:r>
              <w:rPr>
                <w:rFonts w:ascii="Cambria Math" w:eastAsiaTheme="minorEastAsia" w:hAnsi="Cambria Math"/>
              </w:rPr>
              <m:t>dt</m:t>
            </m:r>
          </m:den>
        </m:f>
        <m:r>
          <w:rPr>
            <w:rFonts w:ascii="Cambria Math" w:eastAsiaTheme="minorEastAsia" w:hAnsi="Cambria Math"/>
          </w:rPr>
          <m:t xml:space="preserve">+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nary>
          <m:naryPr>
            <m:limLoc m:val="undOvr"/>
            <m:subHide m:val="1"/>
            <m:supHide m:val="1"/>
            <m:ctrlPr>
              <w:rPr>
                <w:rFonts w:ascii="Cambria Math" w:eastAsiaTheme="minorEastAsia" w:hAnsi="Cambria Math"/>
                <w:i/>
              </w:rPr>
            </m:ctrlPr>
          </m:naryPr>
          <m:sub/>
          <m:sup/>
          <m:e>
            <m:r>
              <w:rPr>
                <w:rFonts w:ascii="Cambria Math" w:eastAsiaTheme="minorEastAsia" w:hAnsi="Cambria Math"/>
              </w:rPr>
              <m:t>e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t</m:t>
                </m:r>
              </m:e>
            </m:d>
            <m:r>
              <w:rPr>
                <w:rFonts w:ascii="Cambria Math" w:eastAsiaTheme="minorEastAsia" w:hAnsi="Cambria Math"/>
              </w:rPr>
              <m:t>dt</m:t>
            </m:r>
          </m:e>
        </m:nary>
      </m:oMath>
    </w:p>
    <w:p w14:paraId="23A8B69B" w14:textId="2D182D3E" w:rsidR="006B57EF" w:rsidRPr="0037044B" w:rsidRDefault="006B57EF" w:rsidP="00EB6004">
      <w:pPr>
        <w:rPr>
          <w:rFonts w:eastAsiaTheme="minorEastAsia"/>
        </w:rPr>
      </w:pPr>
    </w:p>
    <w:sectPr w:rsidR="006B57EF" w:rsidRPr="0037044B" w:rsidSect="009607B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A66802" w14:textId="77777777" w:rsidR="00290BF6" w:rsidRDefault="00290BF6" w:rsidP="00C87E30">
      <w:pPr>
        <w:spacing w:line="240" w:lineRule="auto"/>
      </w:pPr>
      <w:r>
        <w:separator/>
      </w:r>
    </w:p>
  </w:endnote>
  <w:endnote w:type="continuationSeparator" w:id="0">
    <w:p w14:paraId="5CF3E047" w14:textId="77777777" w:rsidR="00290BF6" w:rsidRDefault="00290BF6" w:rsidP="00C87E3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35EC7F" w14:textId="77777777" w:rsidR="00290BF6" w:rsidRDefault="00290BF6" w:rsidP="00C87E30">
      <w:pPr>
        <w:spacing w:line="240" w:lineRule="auto"/>
      </w:pPr>
      <w:r>
        <w:separator/>
      </w:r>
    </w:p>
  </w:footnote>
  <w:footnote w:type="continuationSeparator" w:id="0">
    <w:p w14:paraId="005906B9" w14:textId="77777777" w:rsidR="00290BF6" w:rsidRDefault="00290BF6" w:rsidP="00C87E3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D18C2"/>
    <w:multiLevelType w:val="hybridMultilevel"/>
    <w:tmpl w:val="FD1009D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34C21A1"/>
    <w:multiLevelType w:val="hybridMultilevel"/>
    <w:tmpl w:val="B17A455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6786B9C"/>
    <w:multiLevelType w:val="hybridMultilevel"/>
    <w:tmpl w:val="3476FED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7512F6"/>
    <w:multiLevelType w:val="hybridMultilevel"/>
    <w:tmpl w:val="880EEE9A"/>
    <w:lvl w:ilvl="0" w:tplc="D902B8A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FF1C4C"/>
    <w:multiLevelType w:val="hybridMultilevel"/>
    <w:tmpl w:val="75023C7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E9B6251"/>
    <w:multiLevelType w:val="hybridMultilevel"/>
    <w:tmpl w:val="C6EE17B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38A2C7D"/>
    <w:multiLevelType w:val="hybridMultilevel"/>
    <w:tmpl w:val="0C0EB8E8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4417D13"/>
    <w:multiLevelType w:val="hybridMultilevel"/>
    <w:tmpl w:val="0748A568"/>
    <w:lvl w:ilvl="0" w:tplc="410600AE">
      <w:start w:val="4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7D84288"/>
    <w:multiLevelType w:val="hybridMultilevel"/>
    <w:tmpl w:val="6E80998C"/>
    <w:lvl w:ilvl="0" w:tplc="41D63EAA">
      <w:start w:val="1"/>
      <w:numFmt w:val="decimal"/>
      <w:lvlText w:val="%1."/>
      <w:lvlJc w:val="left"/>
      <w:pPr>
        <w:ind w:left="72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A98532D"/>
    <w:multiLevelType w:val="hybridMultilevel"/>
    <w:tmpl w:val="F38CE156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AFC442D"/>
    <w:multiLevelType w:val="hybridMultilevel"/>
    <w:tmpl w:val="87FA2B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2424C8E"/>
    <w:multiLevelType w:val="hybridMultilevel"/>
    <w:tmpl w:val="6A70E8B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7683FFC"/>
    <w:multiLevelType w:val="hybridMultilevel"/>
    <w:tmpl w:val="C0589F14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 w15:restartNumberingAfterBreak="0">
    <w:nsid w:val="3B3D5575"/>
    <w:multiLevelType w:val="hybridMultilevel"/>
    <w:tmpl w:val="5768C8CE"/>
    <w:lvl w:ilvl="0" w:tplc="5818EDC6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FA13A64"/>
    <w:multiLevelType w:val="multilevel"/>
    <w:tmpl w:val="0D445988"/>
    <w:lvl w:ilvl="0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5" w15:restartNumberingAfterBreak="0">
    <w:nsid w:val="3FE14B6C"/>
    <w:multiLevelType w:val="hybridMultilevel"/>
    <w:tmpl w:val="25A6C39C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426B5424"/>
    <w:multiLevelType w:val="hybridMultilevel"/>
    <w:tmpl w:val="E21AB27C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7" w15:restartNumberingAfterBreak="0">
    <w:nsid w:val="4C54798D"/>
    <w:multiLevelType w:val="hybridMultilevel"/>
    <w:tmpl w:val="9B7A100C"/>
    <w:lvl w:ilvl="0" w:tplc="410600AE">
      <w:start w:val="4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51D23D91"/>
    <w:multiLevelType w:val="hybridMultilevel"/>
    <w:tmpl w:val="439AD78E"/>
    <w:lvl w:ilvl="0" w:tplc="3C26F8B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E702FAB"/>
    <w:multiLevelType w:val="hybridMultilevel"/>
    <w:tmpl w:val="D26401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F7961D1"/>
    <w:multiLevelType w:val="hybridMultilevel"/>
    <w:tmpl w:val="C52A910E"/>
    <w:lvl w:ilvl="0" w:tplc="692AC884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448644B"/>
    <w:multiLevelType w:val="hybridMultilevel"/>
    <w:tmpl w:val="25A6C39C"/>
    <w:lvl w:ilvl="0" w:tplc="0FB2799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652332AF"/>
    <w:multiLevelType w:val="hybridMultilevel"/>
    <w:tmpl w:val="2090923A"/>
    <w:lvl w:ilvl="0" w:tplc="C354DF2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70D2003"/>
    <w:multiLevelType w:val="hybridMultilevel"/>
    <w:tmpl w:val="861A149C"/>
    <w:lvl w:ilvl="0" w:tplc="51CC5AE2">
      <w:start w:val="1"/>
      <w:numFmt w:val="decimal"/>
      <w:lvlText w:val="%1."/>
      <w:lvlJc w:val="left"/>
      <w:pPr>
        <w:ind w:left="1080" w:hanging="360"/>
      </w:pPr>
      <w:rPr>
        <w:b w:val="0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698B4454"/>
    <w:multiLevelType w:val="hybridMultilevel"/>
    <w:tmpl w:val="2A1E410C"/>
    <w:lvl w:ilvl="0" w:tplc="2548C1F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DF94574"/>
    <w:multiLevelType w:val="hybridMultilevel"/>
    <w:tmpl w:val="85B4DE1C"/>
    <w:lvl w:ilvl="0" w:tplc="51CC5AE2">
      <w:start w:val="1"/>
      <w:numFmt w:val="decimal"/>
      <w:lvlText w:val="%1."/>
      <w:lvlJc w:val="left"/>
      <w:pPr>
        <w:ind w:left="144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6EE879C3"/>
    <w:multiLevelType w:val="hybridMultilevel"/>
    <w:tmpl w:val="14569A3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79306FE8"/>
    <w:multiLevelType w:val="hybridMultilevel"/>
    <w:tmpl w:val="B0D8EF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CC26C8C"/>
    <w:multiLevelType w:val="hybridMultilevel"/>
    <w:tmpl w:val="B8D43868"/>
    <w:lvl w:ilvl="0" w:tplc="CF54838A">
      <w:start w:val="4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9" w15:restartNumberingAfterBreak="0">
    <w:nsid w:val="7F327451"/>
    <w:multiLevelType w:val="hybridMultilevel"/>
    <w:tmpl w:val="53902EB2"/>
    <w:lvl w:ilvl="0" w:tplc="0CF8CB28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612787230">
    <w:abstractNumId w:val="10"/>
  </w:num>
  <w:num w:numId="2" w16cid:durableId="179245442">
    <w:abstractNumId w:val="19"/>
  </w:num>
  <w:num w:numId="3" w16cid:durableId="943997772">
    <w:abstractNumId w:val="3"/>
  </w:num>
  <w:num w:numId="4" w16cid:durableId="1824391372">
    <w:abstractNumId w:val="2"/>
  </w:num>
  <w:num w:numId="5" w16cid:durableId="319768377">
    <w:abstractNumId w:val="29"/>
  </w:num>
  <w:num w:numId="6" w16cid:durableId="1857310557">
    <w:abstractNumId w:val="13"/>
  </w:num>
  <w:num w:numId="7" w16cid:durableId="970748025">
    <w:abstractNumId w:val="1"/>
  </w:num>
  <w:num w:numId="8" w16cid:durableId="964583487">
    <w:abstractNumId w:val="20"/>
  </w:num>
  <w:num w:numId="9" w16cid:durableId="1579171314">
    <w:abstractNumId w:val="9"/>
  </w:num>
  <w:num w:numId="10" w16cid:durableId="1049063540">
    <w:abstractNumId w:val="8"/>
  </w:num>
  <w:num w:numId="11" w16cid:durableId="351690229">
    <w:abstractNumId w:val="26"/>
  </w:num>
  <w:num w:numId="12" w16cid:durableId="1590579519">
    <w:abstractNumId w:val="4"/>
  </w:num>
  <w:num w:numId="13" w16cid:durableId="955523929">
    <w:abstractNumId w:val="6"/>
  </w:num>
  <w:num w:numId="14" w16cid:durableId="747728254">
    <w:abstractNumId w:val="23"/>
  </w:num>
  <w:num w:numId="15" w16cid:durableId="1518615769">
    <w:abstractNumId w:val="5"/>
  </w:num>
  <w:num w:numId="16" w16cid:durableId="1590651400">
    <w:abstractNumId w:val="28"/>
  </w:num>
  <w:num w:numId="17" w16cid:durableId="1351374630">
    <w:abstractNumId w:val="7"/>
  </w:num>
  <w:num w:numId="18" w16cid:durableId="602225405">
    <w:abstractNumId w:val="17"/>
  </w:num>
  <w:num w:numId="19" w16cid:durableId="899289925">
    <w:abstractNumId w:val="0"/>
  </w:num>
  <w:num w:numId="20" w16cid:durableId="1228610415">
    <w:abstractNumId w:val="16"/>
  </w:num>
  <w:num w:numId="21" w16cid:durableId="2108118716">
    <w:abstractNumId w:val="11"/>
  </w:num>
  <w:num w:numId="22" w16cid:durableId="1666544099">
    <w:abstractNumId w:val="12"/>
  </w:num>
  <w:num w:numId="23" w16cid:durableId="94792103">
    <w:abstractNumId w:val="25"/>
  </w:num>
  <w:num w:numId="24" w16cid:durableId="822892553">
    <w:abstractNumId w:val="14"/>
  </w:num>
  <w:num w:numId="25" w16cid:durableId="74936814">
    <w:abstractNumId w:val="24"/>
  </w:num>
  <w:num w:numId="26" w16cid:durableId="326597497">
    <w:abstractNumId w:val="18"/>
  </w:num>
  <w:num w:numId="27" w16cid:durableId="1004435036">
    <w:abstractNumId w:val="21"/>
  </w:num>
  <w:num w:numId="28" w16cid:durableId="443772708">
    <w:abstractNumId w:val="22"/>
  </w:num>
  <w:num w:numId="29" w16cid:durableId="1820032693">
    <w:abstractNumId w:val="15"/>
  </w:num>
  <w:num w:numId="30" w16cid:durableId="790396320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3"/>
  <w:proofState w:spelling="clean" w:grammar="clean"/>
  <w:documentProtection w:edit="readOnly" w:enforcement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dgnword-docGUID" w:val="{619698A5-411E-4499-9360-2E35CF6B9521}"/>
    <w:docVar w:name="dgnword-eventsink" w:val="1290914220432"/>
  </w:docVars>
  <w:rsids>
    <w:rsidRoot w:val="00E50C9C"/>
    <w:rsid w:val="000320D6"/>
    <w:rsid w:val="00046A1E"/>
    <w:rsid w:val="00054A54"/>
    <w:rsid w:val="000673E1"/>
    <w:rsid w:val="0008104A"/>
    <w:rsid w:val="00081B31"/>
    <w:rsid w:val="0009051F"/>
    <w:rsid w:val="00095872"/>
    <w:rsid w:val="000970C1"/>
    <w:rsid w:val="000B7FEA"/>
    <w:rsid w:val="000C02F9"/>
    <w:rsid w:val="000C4BF5"/>
    <w:rsid w:val="00103A1B"/>
    <w:rsid w:val="00121862"/>
    <w:rsid w:val="00130EAF"/>
    <w:rsid w:val="00131A12"/>
    <w:rsid w:val="00142877"/>
    <w:rsid w:val="00144637"/>
    <w:rsid w:val="001521AE"/>
    <w:rsid w:val="00155614"/>
    <w:rsid w:val="00156DA5"/>
    <w:rsid w:val="00160D08"/>
    <w:rsid w:val="001722A5"/>
    <w:rsid w:val="001814E4"/>
    <w:rsid w:val="00192172"/>
    <w:rsid w:val="001A21CD"/>
    <w:rsid w:val="001B0648"/>
    <w:rsid w:val="001B2240"/>
    <w:rsid w:val="001D6C03"/>
    <w:rsid w:val="001F5096"/>
    <w:rsid w:val="001F74AE"/>
    <w:rsid w:val="00203D58"/>
    <w:rsid w:val="00204AE1"/>
    <w:rsid w:val="00214956"/>
    <w:rsid w:val="00214A9D"/>
    <w:rsid w:val="002166C0"/>
    <w:rsid w:val="00221D5C"/>
    <w:rsid w:val="00223AC6"/>
    <w:rsid w:val="002272A6"/>
    <w:rsid w:val="00231E97"/>
    <w:rsid w:val="00234DAD"/>
    <w:rsid w:val="00235FE0"/>
    <w:rsid w:val="00242001"/>
    <w:rsid w:val="00256D42"/>
    <w:rsid w:val="00270C92"/>
    <w:rsid w:val="00276FB0"/>
    <w:rsid w:val="00290BF6"/>
    <w:rsid w:val="002A7F86"/>
    <w:rsid w:val="002B2276"/>
    <w:rsid w:val="002C6644"/>
    <w:rsid w:val="002C784D"/>
    <w:rsid w:val="002E2379"/>
    <w:rsid w:val="002E5BCA"/>
    <w:rsid w:val="002F3BA7"/>
    <w:rsid w:val="00304AFE"/>
    <w:rsid w:val="00304C56"/>
    <w:rsid w:val="00304D1F"/>
    <w:rsid w:val="003150CD"/>
    <w:rsid w:val="00324ADD"/>
    <w:rsid w:val="00335638"/>
    <w:rsid w:val="00340737"/>
    <w:rsid w:val="00360252"/>
    <w:rsid w:val="003634FE"/>
    <w:rsid w:val="0037044B"/>
    <w:rsid w:val="003A01D3"/>
    <w:rsid w:val="003B10CB"/>
    <w:rsid w:val="003B1556"/>
    <w:rsid w:val="003B1A38"/>
    <w:rsid w:val="003C0B63"/>
    <w:rsid w:val="003C50AB"/>
    <w:rsid w:val="003C7495"/>
    <w:rsid w:val="003F201E"/>
    <w:rsid w:val="003F7615"/>
    <w:rsid w:val="00407763"/>
    <w:rsid w:val="0041186D"/>
    <w:rsid w:val="00422072"/>
    <w:rsid w:val="00442FA2"/>
    <w:rsid w:val="00447F95"/>
    <w:rsid w:val="00450E9C"/>
    <w:rsid w:val="00453479"/>
    <w:rsid w:val="00454644"/>
    <w:rsid w:val="00470B9B"/>
    <w:rsid w:val="00473054"/>
    <w:rsid w:val="004855F1"/>
    <w:rsid w:val="004A6AA0"/>
    <w:rsid w:val="004B48F3"/>
    <w:rsid w:val="004D18AC"/>
    <w:rsid w:val="004D1BF2"/>
    <w:rsid w:val="004D3E5F"/>
    <w:rsid w:val="004D67E5"/>
    <w:rsid w:val="004E5893"/>
    <w:rsid w:val="004E71EF"/>
    <w:rsid w:val="004F0EC2"/>
    <w:rsid w:val="004F4BF1"/>
    <w:rsid w:val="004F6A2D"/>
    <w:rsid w:val="00502083"/>
    <w:rsid w:val="0050578F"/>
    <w:rsid w:val="00515D26"/>
    <w:rsid w:val="00517CCE"/>
    <w:rsid w:val="0052003A"/>
    <w:rsid w:val="00540D59"/>
    <w:rsid w:val="005429BC"/>
    <w:rsid w:val="00554AC4"/>
    <w:rsid w:val="005631FC"/>
    <w:rsid w:val="00571EE2"/>
    <w:rsid w:val="00572F23"/>
    <w:rsid w:val="00576C6B"/>
    <w:rsid w:val="005809C5"/>
    <w:rsid w:val="00595F81"/>
    <w:rsid w:val="00597684"/>
    <w:rsid w:val="005A2021"/>
    <w:rsid w:val="005B4968"/>
    <w:rsid w:val="005C1524"/>
    <w:rsid w:val="005C4210"/>
    <w:rsid w:val="00601557"/>
    <w:rsid w:val="0060545D"/>
    <w:rsid w:val="00614B51"/>
    <w:rsid w:val="006178FB"/>
    <w:rsid w:val="00625385"/>
    <w:rsid w:val="00665538"/>
    <w:rsid w:val="00667A85"/>
    <w:rsid w:val="006850D5"/>
    <w:rsid w:val="00691496"/>
    <w:rsid w:val="006B1C19"/>
    <w:rsid w:val="006B49B1"/>
    <w:rsid w:val="006B57EF"/>
    <w:rsid w:val="006C3D41"/>
    <w:rsid w:val="006D56D0"/>
    <w:rsid w:val="006F79BD"/>
    <w:rsid w:val="00700C13"/>
    <w:rsid w:val="0071020A"/>
    <w:rsid w:val="00715B40"/>
    <w:rsid w:val="007424E4"/>
    <w:rsid w:val="007568F9"/>
    <w:rsid w:val="00757D60"/>
    <w:rsid w:val="0077523E"/>
    <w:rsid w:val="00775ADB"/>
    <w:rsid w:val="007830CC"/>
    <w:rsid w:val="007971CB"/>
    <w:rsid w:val="007A5A18"/>
    <w:rsid w:val="007B2588"/>
    <w:rsid w:val="007C1E2A"/>
    <w:rsid w:val="007C6E0C"/>
    <w:rsid w:val="007E5B2E"/>
    <w:rsid w:val="007E6948"/>
    <w:rsid w:val="007F3E41"/>
    <w:rsid w:val="00804667"/>
    <w:rsid w:val="00806356"/>
    <w:rsid w:val="0081281C"/>
    <w:rsid w:val="00815B54"/>
    <w:rsid w:val="0082177E"/>
    <w:rsid w:val="00835706"/>
    <w:rsid w:val="00840411"/>
    <w:rsid w:val="0086676A"/>
    <w:rsid w:val="0087015A"/>
    <w:rsid w:val="008721B0"/>
    <w:rsid w:val="00880EEA"/>
    <w:rsid w:val="008B6983"/>
    <w:rsid w:val="008B6E09"/>
    <w:rsid w:val="008C32BA"/>
    <w:rsid w:val="008C4ED3"/>
    <w:rsid w:val="008F6F84"/>
    <w:rsid w:val="009228D5"/>
    <w:rsid w:val="00926F55"/>
    <w:rsid w:val="009272C1"/>
    <w:rsid w:val="00936199"/>
    <w:rsid w:val="009410D6"/>
    <w:rsid w:val="00946752"/>
    <w:rsid w:val="00951A64"/>
    <w:rsid w:val="009607B0"/>
    <w:rsid w:val="0096233F"/>
    <w:rsid w:val="00964972"/>
    <w:rsid w:val="00974A9C"/>
    <w:rsid w:val="0097606D"/>
    <w:rsid w:val="00986D27"/>
    <w:rsid w:val="009901A1"/>
    <w:rsid w:val="009920B3"/>
    <w:rsid w:val="009A0FE3"/>
    <w:rsid w:val="009A1B6F"/>
    <w:rsid w:val="009A3A1F"/>
    <w:rsid w:val="009A472E"/>
    <w:rsid w:val="009B7CA8"/>
    <w:rsid w:val="009C2BD2"/>
    <w:rsid w:val="009C2D88"/>
    <w:rsid w:val="009C3076"/>
    <w:rsid w:val="009C4F31"/>
    <w:rsid w:val="009C543B"/>
    <w:rsid w:val="009D1064"/>
    <w:rsid w:val="009E7932"/>
    <w:rsid w:val="009F4339"/>
    <w:rsid w:val="00A06ECB"/>
    <w:rsid w:val="00A1020B"/>
    <w:rsid w:val="00A319B3"/>
    <w:rsid w:val="00A40D39"/>
    <w:rsid w:val="00A6005C"/>
    <w:rsid w:val="00A63B05"/>
    <w:rsid w:val="00AA3030"/>
    <w:rsid w:val="00AA6216"/>
    <w:rsid w:val="00AE7EBE"/>
    <w:rsid w:val="00B15B9E"/>
    <w:rsid w:val="00B15BE8"/>
    <w:rsid w:val="00B15C5F"/>
    <w:rsid w:val="00B24FB3"/>
    <w:rsid w:val="00B250BB"/>
    <w:rsid w:val="00B2680A"/>
    <w:rsid w:val="00B2717E"/>
    <w:rsid w:val="00B360BB"/>
    <w:rsid w:val="00B6104C"/>
    <w:rsid w:val="00B6690C"/>
    <w:rsid w:val="00B73D0E"/>
    <w:rsid w:val="00B82F79"/>
    <w:rsid w:val="00B843AC"/>
    <w:rsid w:val="00B8784A"/>
    <w:rsid w:val="00BA4828"/>
    <w:rsid w:val="00BA4AD0"/>
    <w:rsid w:val="00BB15C5"/>
    <w:rsid w:val="00BF7CCC"/>
    <w:rsid w:val="00C00963"/>
    <w:rsid w:val="00C0131C"/>
    <w:rsid w:val="00C111E6"/>
    <w:rsid w:val="00C170AC"/>
    <w:rsid w:val="00C17C2D"/>
    <w:rsid w:val="00C21D6C"/>
    <w:rsid w:val="00C30786"/>
    <w:rsid w:val="00C4563C"/>
    <w:rsid w:val="00C54FEA"/>
    <w:rsid w:val="00C862A5"/>
    <w:rsid w:val="00C87E30"/>
    <w:rsid w:val="00C930B5"/>
    <w:rsid w:val="00C96E90"/>
    <w:rsid w:val="00CA3C9D"/>
    <w:rsid w:val="00CA544C"/>
    <w:rsid w:val="00CB2335"/>
    <w:rsid w:val="00CB3177"/>
    <w:rsid w:val="00CB49C8"/>
    <w:rsid w:val="00CB671A"/>
    <w:rsid w:val="00CB6CAA"/>
    <w:rsid w:val="00CC0AB7"/>
    <w:rsid w:val="00CC20AD"/>
    <w:rsid w:val="00CC5FF5"/>
    <w:rsid w:val="00CC7254"/>
    <w:rsid w:val="00CE05C2"/>
    <w:rsid w:val="00CE0E55"/>
    <w:rsid w:val="00CE68FB"/>
    <w:rsid w:val="00CE7B8C"/>
    <w:rsid w:val="00CF4560"/>
    <w:rsid w:val="00D16D44"/>
    <w:rsid w:val="00D26C37"/>
    <w:rsid w:val="00D34034"/>
    <w:rsid w:val="00D35222"/>
    <w:rsid w:val="00D528BC"/>
    <w:rsid w:val="00D6468D"/>
    <w:rsid w:val="00D72584"/>
    <w:rsid w:val="00D803F2"/>
    <w:rsid w:val="00D84726"/>
    <w:rsid w:val="00DA0997"/>
    <w:rsid w:val="00DB10B6"/>
    <w:rsid w:val="00DC086D"/>
    <w:rsid w:val="00DD1330"/>
    <w:rsid w:val="00DF09B2"/>
    <w:rsid w:val="00DF4A87"/>
    <w:rsid w:val="00E06674"/>
    <w:rsid w:val="00E157F9"/>
    <w:rsid w:val="00E309F1"/>
    <w:rsid w:val="00E31E50"/>
    <w:rsid w:val="00E35990"/>
    <w:rsid w:val="00E40868"/>
    <w:rsid w:val="00E420BD"/>
    <w:rsid w:val="00E44C50"/>
    <w:rsid w:val="00E46181"/>
    <w:rsid w:val="00E50C9C"/>
    <w:rsid w:val="00E65DE9"/>
    <w:rsid w:val="00E72881"/>
    <w:rsid w:val="00E862AB"/>
    <w:rsid w:val="00EB6004"/>
    <w:rsid w:val="00EC03F5"/>
    <w:rsid w:val="00EC241F"/>
    <w:rsid w:val="00F0416C"/>
    <w:rsid w:val="00F04AF6"/>
    <w:rsid w:val="00F04F14"/>
    <w:rsid w:val="00F218BD"/>
    <w:rsid w:val="00F32B98"/>
    <w:rsid w:val="00F4273D"/>
    <w:rsid w:val="00F45452"/>
    <w:rsid w:val="00F72380"/>
    <w:rsid w:val="00F939AB"/>
    <w:rsid w:val="00FA1A1A"/>
    <w:rsid w:val="00FA2EE2"/>
    <w:rsid w:val="00FA6269"/>
    <w:rsid w:val="00FD14DE"/>
    <w:rsid w:val="00FE0BD1"/>
    <w:rsid w:val="00FE6B91"/>
    <w:rsid w:val="00FE79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0F6B6A"/>
  <w15:docId w15:val="{2B1195CB-C1F2-4BAC-9958-831D104087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340" w:lineRule="atLeast"/>
        <w:ind w:left="720" w:hanging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49C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B49C8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56DA5"/>
    <w:pPr>
      <w:contextualSpacing/>
    </w:pPr>
  </w:style>
  <w:style w:type="character" w:styleId="PlaceholderText">
    <w:name w:val="Placeholder Text"/>
    <w:basedOn w:val="DefaultParagraphFont"/>
    <w:uiPriority w:val="99"/>
    <w:semiHidden/>
    <w:rsid w:val="00F0416C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0416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0416C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C87E30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7E30"/>
  </w:style>
  <w:style w:type="paragraph" w:styleId="Footer">
    <w:name w:val="footer"/>
    <w:basedOn w:val="Normal"/>
    <w:link w:val="FooterChar"/>
    <w:uiPriority w:val="99"/>
    <w:unhideWhenUsed/>
    <w:rsid w:val="00C87E30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7E30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E5BC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left="0" w:firstLine="0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E5BCA"/>
    <w:rPr>
      <w:rFonts w:ascii="Courier New" w:eastAsia="Times New Roman" w:hAnsi="Courier New" w:cs="Courier New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24200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4200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4200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4200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42001"/>
    <w:rPr>
      <w:b/>
      <w:bCs/>
      <w:sz w:val="20"/>
      <w:szCs w:val="20"/>
    </w:rPr>
  </w:style>
  <w:style w:type="character" w:styleId="BookTitle">
    <w:name w:val="Book Title"/>
    <w:basedOn w:val="DefaultParagraphFont"/>
    <w:uiPriority w:val="33"/>
    <w:qFormat/>
    <w:rsid w:val="00CB49C8"/>
    <w:rPr>
      <w:b/>
      <w:bCs/>
      <w:i/>
      <w:iCs/>
      <w:spacing w:val="5"/>
    </w:rPr>
  </w:style>
  <w:style w:type="character" w:customStyle="1" w:styleId="Heading2Char">
    <w:name w:val="Heading 2 Char"/>
    <w:basedOn w:val="DefaultParagraphFont"/>
    <w:link w:val="Heading2"/>
    <w:uiPriority w:val="9"/>
    <w:rsid w:val="00CB49C8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CB49C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CB49C8"/>
    <w:pPr>
      <w:pBdr>
        <w:bottom w:val="single" w:sz="8" w:space="4" w:color="4F81BD" w:themeColor="accent1"/>
      </w:pBdr>
      <w:spacing w:after="300" w:line="240" w:lineRule="auto"/>
      <w:ind w:left="0" w:firstLine="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CB49C8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styleId="IntenseReference">
    <w:name w:val="Intense Reference"/>
    <w:basedOn w:val="DefaultParagraphFont"/>
    <w:uiPriority w:val="32"/>
    <w:qFormat/>
    <w:rsid w:val="00E157F9"/>
    <w:rPr>
      <w:b/>
      <w:bCs/>
      <w:smallCaps/>
      <w:color w:val="4F81BD" w:themeColor="accent1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DB10B6"/>
    <w:pPr>
      <w:spacing w:after="200" w:line="240" w:lineRule="auto"/>
      <w:ind w:left="0" w:firstLine="0"/>
    </w:pPr>
    <w:rPr>
      <w:i/>
      <w:iCs/>
      <w:color w:val="1F497D" w:themeColor="text2"/>
      <w:sz w:val="18"/>
      <w:szCs w:val="18"/>
    </w:rPr>
  </w:style>
  <w:style w:type="table" w:styleId="TableGrid">
    <w:name w:val="Table Grid"/>
    <w:basedOn w:val="TableNormal"/>
    <w:uiPriority w:val="59"/>
    <w:rsid w:val="00054A54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F04F14"/>
    <w:pPr>
      <w:spacing w:line="240" w:lineRule="auto"/>
      <w:ind w:left="0" w:firstLine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536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9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6C8335-B5A8-460F-BF5F-D29DE86DBE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324</Words>
  <Characters>1849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sasidhar</dc:creator>
  <cp:keywords/>
  <dc:description/>
  <cp:lastModifiedBy>Joshua Hurst</cp:lastModifiedBy>
  <cp:revision>3</cp:revision>
  <cp:lastPrinted>2024-10-15T15:15:00Z</cp:lastPrinted>
  <dcterms:created xsi:type="dcterms:W3CDTF">2024-10-15T22:05:00Z</dcterms:created>
  <dcterms:modified xsi:type="dcterms:W3CDTF">2024-10-15T22:06:00Z</dcterms:modified>
</cp:coreProperties>
</file>