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643A" w14:textId="75888033" w:rsidR="0083043E" w:rsidRDefault="005357EA" w:rsidP="0083043E">
      <w:pPr>
        <w:pStyle w:val="Title"/>
        <w:spacing w:after="100" w:afterAutospacing="1"/>
        <w:jc w:val="center"/>
        <w:rPr>
          <w:rStyle w:val="BookTitle"/>
          <w:sz w:val="32"/>
          <w:szCs w:val="32"/>
        </w:rPr>
      </w:pPr>
      <w:r>
        <w:rPr>
          <w:rStyle w:val="BookTitle"/>
          <w:sz w:val="32"/>
          <w:szCs w:val="32"/>
        </w:rPr>
        <w:t>Control Systems Lab</w:t>
      </w:r>
    </w:p>
    <w:p w14:paraId="607F0B9D" w14:textId="6851510D" w:rsidR="00800481" w:rsidRDefault="00EB674F" w:rsidP="00292E1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 </w:t>
      </w:r>
      <w:r w:rsidR="00660DEF">
        <w:rPr>
          <w:sz w:val="48"/>
          <w:szCs w:val="48"/>
        </w:rPr>
        <w:t>5</w:t>
      </w:r>
      <w:r w:rsidR="000465EA">
        <w:rPr>
          <w:sz w:val="48"/>
          <w:szCs w:val="48"/>
        </w:rPr>
        <w:t xml:space="preserve"> In-Class: </w:t>
      </w:r>
      <w:r w:rsidR="00660DEF">
        <w:rPr>
          <w:sz w:val="48"/>
          <w:szCs w:val="48"/>
        </w:rPr>
        <w:t>P</w:t>
      </w:r>
      <w:r w:rsidR="009B56CA">
        <w:rPr>
          <w:sz w:val="48"/>
          <w:szCs w:val="48"/>
        </w:rPr>
        <w:t>osition</w:t>
      </w:r>
      <w:r w:rsidR="00660DEF">
        <w:rPr>
          <w:sz w:val="48"/>
          <w:szCs w:val="48"/>
        </w:rPr>
        <w:t xml:space="preserve"> Control</w:t>
      </w:r>
    </w:p>
    <w:p w14:paraId="30184A93" w14:textId="76969C28" w:rsidR="009B56CA" w:rsidRDefault="009B56CA" w:rsidP="009B56CA">
      <w:pPr>
        <w:pStyle w:val="Heading1"/>
      </w:pPr>
      <w:r>
        <w:t>Objectives</w:t>
      </w:r>
    </w:p>
    <w:p w14:paraId="596FC653" w14:textId="127A10FF" w:rsidR="009B56CA" w:rsidRDefault="009B56CA" w:rsidP="009B56CA">
      <w:pPr>
        <w:pStyle w:val="ListParagraph"/>
        <w:numPr>
          <w:ilvl w:val="0"/>
          <w:numId w:val="10"/>
        </w:numPr>
        <w:spacing w:after="160" w:line="259" w:lineRule="auto"/>
      </w:pPr>
      <w:r>
        <w:t>Experimentally test proportional controls gains that were determined from model-based design</w:t>
      </w:r>
    </w:p>
    <w:p w14:paraId="6FEAC6C6" w14:textId="038A07D5" w:rsidR="009B56CA" w:rsidRDefault="009B56CA" w:rsidP="009B56CA">
      <w:pPr>
        <w:pStyle w:val="ListParagraph"/>
        <w:numPr>
          <w:ilvl w:val="0"/>
          <w:numId w:val="10"/>
        </w:numPr>
        <w:spacing w:after="160" w:line="259" w:lineRule="auto"/>
      </w:pPr>
      <w:r>
        <w:t>Quantify actual position control performance in terms of steady state error and overshoot</w:t>
      </w:r>
    </w:p>
    <w:p w14:paraId="3DD0086C" w14:textId="6AF87A11" w:rsidR="008E6603" w:rsidRDefault="00660DEF" w:rsidP="00660DEF">
      <w:pPr>
        <w:pStyle w:val="Heading1"/>
      </w:pPr>
      <w:r>
        <w:t>Overview</w:t>
      </w:r>
    </w:p>
    <w:p w14:paraId="79FC29F1" w14:textId="2C070866" w:rsidR="009B56CA" w:rsidRDefault="00660DEF" w:rsidP="0090508F">
      <w:pPr>
        <w:spacing w:after="160" w:line="259" w:lineRule="auto"/>
      </w:pPr>
      <w:r>
        <w:t xml:space="preserve">In this lab you will test the proportional gains that you designed in the prelab. </w:t>
      </w:r>
      <w:r w:rsidR="0090508F">
        <w:t>Y</w:t>
      </w:r>
      <w:r>
        <w:t xml:space="preserve">ou will be </w:t>
      </w:r>
      <w:r w:rsidR="0090508F">
        <w:t xml:space="preserve">required to apply </w:t>
      </w:r>
      <w:r>
        <w:t xml:space="preserve">tools and experience </w:t>
      </w:r>
      <w:r w:rsidR="0090508F">
        <w:t>learned in p</w:t>
      </w:r>
      <w:r>
        <w:t xml:space="preserve">revious labs, so not all </w:t>
      </w:r>
      <w:r w:rsidR="000D58D8">
        <w:t>methods</w:t>
      </w:r>
      <w:r>
        <w:t xml:space="preserve"> will be explicitly described</w:t>
      </w:r>
      <w:r w:rsidR="0090508F">
        <w:t xml:space="preserve"> in the instructions</w:t>
      </w:r>
      <w:r>
        <w:t>. For example, you will need to modify a Simulink diagram</w:t>
      </w:r>
      <w:r w:rsidR="000D58D8">
        <w:t>, and</w:t>
      </w:r>
      <w:r>
        <w:t xml:space="preserve"> analyze and plot data</w:t>
      </w:r>
      <w:r w:rsidR="0090508F">
        <w:t>.</w:t>
      </w:r>
      <w:r>
        <w:t xml:space="preserve"> </w:t>
      </w:r>
    </w:p>
    <w:p w14:paraId="4F6CA8A5" w14:textId="422B2C71" w:rsidR="0090508F" w:rsidRDefault="0090508F" w:rsidP="00712CED">
      <w:pPr>
        <w:pStyle w:val="Heading1"/>
        <w:spacing w:after="240"/>
      </w:pPr>
      <w:r>
        <w:t>Experiments</w:t>
      </w:r>
    </w:p>
    <w:p w14:paraId="352179FA" w14:textId="04D1E7C2" w:rsidR="00EE248C" w:rsidRDefault="00EE248C" w:rsidP="00950C61">
      <w:pPr>
        <w:pStyle w:val="ListParagraph"/>
        <w:numPr>
          <w:ilvl w:val="0"/>
          <w:numId w:val="11"/>
        </w:numPr>
        <w:spacing w:after="160" w:line="259" w:lineRule="auto"/>
      </w:pPr>
      <w:r>
        <w:t>Using the pos</w:t>
      </w:r>
      <w:r w:rsidR="00DD7598">
        <w:t xml:space="preserve">ted Lab 5 Simulink diagram assemble </w:t>
      </w:r>
      <w:r>
        <w:t>the block diagram for a proportional controller.</w:t>
      </w:r>
    </w:p>
    <w:p w14:paraId="3100D61B" w14:textId="698CC602" w:rsidR="00D84C86" w:rsidRDefault="008F42FE" w:rsidP="00E705DD">
      <w:pPr>
        <w:pStyle w:val="ListParagraph"/>
        <w:spacing w:after="160" w:line="259" w:lineRule="auto"/>
        <w:ind w:left="360"/>
      </w:pPr>
      <w:r>
        <w:t>Ve</w:t>
      </w:r>
      <w:r w:rsidR="00DD7598">
        <w:t xml:space="preserve">rify your Simulink diagram </w:t>
      </w:r>
      <w:r>
        <w:t>does the following:</w:t>
      </w:r>
    </w:p>
    <w:p w14:paraId="2F227371" w14:textId="5A54F10C" w:rsidR="00D84C86" w:rsidRDefault="00EE248C" w:rsidP="00D84C86">
      <w:pPr>
        <w:pStyle w:val="ListParagraph"/>
        <w:numPr>
          <w:ilvl w:val="1"/>
          <w:numId w:val="13"/>
        </w:numPr>
        <w:spacing w:after="160" w:line="259" w:lineRule="auto"/>
      </w:pPr>
      <w:r>
        <w:t xml:space="preserve">Uses the potentiometer as a reference value – make sure you convert it to radians (use the </w:t>
      </w:r>
      <w:r w:rsidR="002C3998">
        <w:t>value you calculated at the end of lab 4</w:t>
      </w:r>
      <w:r>
        <w:t xml:space="preserve"> or </w:t>
      </w:r>
      <w:r w:rsidR="00745B98">
        <w:t xml:space="preserve">the value from prelab 5) </w:t>
      </w:r>
    </w:p>
    <w:p w14:paraId="1E449778" w14:textId="71C1DAB3" w:rsidR="00AE578C" w:rsidRDefault="00DD7598" w:rsidP="00D84C86">
      <w:pPr>
        <w:pStyle w:val="ListParagraph"/>
        <w:numPr>
          <w:ilvl w:val="1"/>
          <w:numId w:val="13"/>
        </w:numPr>
        <w:spacing w:after="160" w:line="259" w:lineRule="auto"/>
      </w:pPr>
      <w:r>
        <w:t xml:space="preserve">Computes the </w:t>
      </w:r>
      <w:r w:rsidR="00AE578C">
        <w:t>voltage input to the motor using proportional control</w:t>
      </w:r>
    </w:p>
    <w:p w14:paraId="0CD08606" w14:textId="77057A2D" w:rsidR="00D84C86" w:rsidRDefault="00C71441" w:rsidP="00D84C86">
      <w:pPr>
        <w:pStyle w:val="ListParagraph"/>
        <w:numPr>
          <w:ilvl w:val="1"/>
          <w:numId w:val="13"/>
        </w:numPr>
        <w:spacing w:after="160" w:line="259" w:lineRule="auto"/>
      </w:pPr>
      <w:r>
        <w:t>V</w:t>
      </w:r>
      <w:r w:rsidR="00D84C86">
        <w:t>iew</w:t>
      </w:r>
      <w:r w:rsidR="00DD7598">
        <w:t>s</w:t>
      </w:r>
      <w:r w:rsidR="00D84C86">
        <w:t xml:space="preserve"> and log</w:t>
      </w:r>
      <w:r w:rsidR="00DD7598">
        <w:t>s</w:t>
      </w:r>
      <w:r w:rsidR="0090508F">
        <w:t xml:space="preserve"> </w:t>
      </w:r>
      <w:r w:rsidR="00EB6D89">
        <w:t xml:space="preserve">both the </w:t>
      </w:r>
      <w:r w:rsidR="0090508F">
        <w:t>reference and the position output</w:t>
      </w:r>
      <w:r w:rsidR="00EB6D89">
        <w:t>s</w:t>
      </w:r>
    </w:p>
    <w:p w14:paraId="3E761BB2" w14:textId="3F1CF60E" w:rsidR="00BC752D" w:rsidRDefault="008F42FE" w:rsidP="00E042AA">
      <w:pPr>
        <w:pStyle w:val="ListParagraph"/>
        <w:numPr>
          <w:ilvl w:val="2"/>
          <w:numId w:val="13"/>
        </w:numPr>
        <w:spacing w:after="160" w:line="259" w:lineRule="auto"/>
      </w:pPr>
      <w:r>
        <w:t xml:space="preserve">Add to workspace blocks </w:t>
      </w:r>
      <w:r w:rsidR="004B49A6">
        <w:t xml:space="preserve">(remember to use </w:t>
      </w:r>
      <w:r w:rsidR="00512349">
        <w:t>“</w:t>
      </w:r>
      <w:r w:rsidR="004B49A6">
        <w:t>2d array</w:t>
      </w:r>
      <w:r w:rsidR="00512349">
        <w:t>” and not</w:t>
      </w:r>
      <w:r w:rsidR="004B49A6">
        <w:t xml:space="preserve"> </w:t>
      </w:r>
      <w:r w:rsidR="00512349">
        <w:t>“</w:t>
      </w:r>
      <w:r w:rsidR="004B49A6">
        <w:t>timeseries</w:t>
      </w:r>
      <w:r w:rsidR="00512349">
        <w:t>”</w:t>
      </w:r>
      <w:r w:rsidR="004B49A6">
        <w:t>)</w:t>
      </w:r>
    </w:p>
    <w:p w14:paraId="55183BA5" w14:textId="77777777" w:rsidR="00E042AA" w:rsidRDefault="00E042AA" w:rsidP="00E042AA">
      <w:pPr>
        <w:pStyle w:val="ListParagraph"/>
        <w:spacing w:after="160" w:line="259" w:lineRule="auto"/>
        <w:ind w:left="1224"/>
      </w:pPr>
    </w:p>
    <w:p w14:paraId="2458D985" w14:textId="0B516038" w:rsidR="00D84C86" w:rsidRDefault="0090508F" w:rsidP="00AE4461">
      <w:pPr>
        <w:pStyle w:val="ListParagraph"/>
        <w:spacing w:after="160" w:line="259" w:lineRule="auto"/>
        <w:ind w:left="360"/>
      </w:pPr>
      <w:r w:rsidRPr="00756126">
        <w:rPr>
          <w:b/>
          <w:bCs/>
        </w:rPr>
        <w:t>Put your name in the white space of the Simulink diagram</w:t>
      </w:r>
      <w:r>
        <w:t xml:space="preserve">.  </w:t>
      </w:r>
      <w:r w:rsidR="00D84C86">
        <w:t xml:space="preserve">Upload an </w:t>
      </w:r>
      <w:r w:rsidR="00D84C86" w:rsidRPr="00D84C86">
        <w:rPr>
          <w:b/>
          <w:bCs/>
        </w:rPr>
        <w:t>image or</w:t>
      </w:r>
      <w:r w:rsidRPr="00D84C86">
        <w:rPr>
          <w:b/>
          <w:bCs/>
        </w:rPr>
        <w:t xml:space="preserve"> screenshot</w:t>
      </w:r>
      <w:r>
        <w:t xml:space="preserve"> of your Simulink diagram </w:t>
      </w:r>
      <w:r w:rsidR="00D84C86">
        <w:t>to Gradescope.</w:t>
      </w:r>
      <w:r w:rsidR="00C51AB5">
        <w:t xml:space="preserve"> (</w:t>
      </w:r>
      <w:proofErr w:type="gramStart"/>
      <w:r w:rsidR="00FB3E72">
        <w:t>double</w:t>
      </w:r>
      <w:proofErr w:type="gramEnd"/>
      <w:r w:rsidR="00FB3E72">
        <w:t xml:space="preserve"> left click</w:t>
      </w:r>
      <w:r w:rsidR="00C51AB5">
        <w:t xml:space="preserve"> in the Simulink diagram white space and select ‘create annotation’).</w:t>
      </w:r>
    </w:p>
    <w:p w14:paraId="439D1FE3" w14:textId="77777777" w:rsidR="00AE4461" w:rsidRDefault="00AE4461" w:rsidP="00AE4461">
      <w:pPr>
        <w:pStyle w:val="ListParagraph"/>
        <w:spacing w:after="160" w:line="259" w:lineRule="auto"/>
        <w:ind w:left="360"/>
      </w:pPr>
    </w:p>
    <w:p w14:paraId="4EFB39AF" w14:textId="5C143F23" w:rsidR="00950C61" w:rsidRDefault="0090508F" w:rsidP="00950C61">
      <w:pPr>
        <w:pStyle w:val="ListParagraph"/>
        <w:numPr>
          <w:ilvl w:val="0"/>
          <w:numId w:val="11"/>
        </w:numPr>
        <w:spacing w:after="160" w:line="259" w:lineRule="auto"/>
      </w:pPr>
      <w:r>
        <w:t>General observations from increasing the gain</w:t>
      </w:r>
      <w:r w:rsidR="00E046B9">
        <w:t xml:space="preserve"> when you</w:t>
      </w:r>
      <w:r w:rsidR="00AF6628">
        <w:t>r</w:t>
      </w:r>
      <w:r w:rsidR="00E046B9">
        <w:t xml:space="preserve"> control code is running:</w:t>
      </w:r>
    </w:p>
    <w:p w14:paraId="660B20B4" w14:textId="77777777" w:rsidR="00AF6628" w:rsidRDefault="00AF6628" w:rsidP="00D84C86">
      <w:pPr>
        <w:spacing w:after="160" w:line="259" w:lineRule="auto"/>
      </w:pPr>
      <w:r>
        <w:t>Set</w:t>
      </w:r>
      <w:r w:rsidR="001676BA">
        <w:t xml:space="preserve"> </w:t>
      </w:r>
      <w:r w:rsidR="006070BE">
        <w:t xml:space="preserve">proportional </w:t>
      </w:r>
      <w:r w:rsidR="001676BA">
        <w:t xml:space="preserve">gain of zero, </w:t>
      </w:r>
      <w:r>
        <w:t>then perform the following experiments:</w:t>
      </w:r>
    </w:p>
    <w:p w14:paraId="7022B8C3" w14:textId="4DD79505" w:rsidR="00AF6628" w:rsidRDefault="00AF6628" w:rsidP="00AF6628">
      <w:pPr>
        <w:pStyle w:val="ListParagraph"/>
        <w:numPr>
          <w:ilvl w:val="0"/>
          <w:numId w:val="15"/>
        </w:numPr>
        <w:spacing w:after="160" w:line="259" w:lineRule="auto"/>
        <w:rPr>
          <w:rFonts w:eastAsiaTheme="minorEastAsia"/>
        </w:rPr>
      </w:pPr>
      <w:r>
        <w:t>U</w:t>
      </w:r>
      <w:r w:rsidR="0090508F">
        <w:t>s</w:t>
      </w:r>
      <w:r w:rsidR="00CD1949">
        <w:t>e</w:t>
      </w:r>
      <w:r w:rsidR="0090508F">
        <w:t xml:space="preserve"> </w:t>
      </w:r>
      <w:r w:rsidR="00D84C86">
        <w:t xml:space="preserve">the potentiometer to </w:t>
      </w:r>
      <w:r w:rsidR="00CD1949">
        <w:t>change the</w:t>
      </w:r>
      <w:r w:rsidR="0090508F">
        <w:t xml:space="preserve"> </w:t>
      </w:r>
      <w:r w:rsidR="006070BE" w:rsidRPr="00AF6628">
        <w:rPr>
          <w:b/>
          <w:bCs/>
        </w:rPr>
        <w:t>reference position by</w:t>
      </w:r>
      <w:r w:rsidR="00D84C86" w:rsidRPr="00AF6628">
        <w:rPr>
          <w:b/>
          <w:bCs/>
        </w:rPr>
        <w:t xml:space="preserve"> approximately</w:t>
      </w:r>
      <w:r w:rsidR="0090508F" w:rsidRPr="00AF6628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="00D84C86" w:rsidRPr="00AF6628">
        <w:rPr>
          <w:rFonts w:eastAsiaTheme="minorEastAsia"/>
          <w:b/>
        </w:rPr>
        <w:t xml:space="preserve"> radians</w:t>
      </w:r>
      <w:r w:rsidR="006070BE" w:rsidRPr="00AF6628">
        <w:rPr>
          <w:rFonts w:eastAsiaTheme="minorEastAsia"/>
        </w:rPr>
        <w:t xml:space="preserve"> and move</w:t>
      </w:r>
      <w:r w:rsidR="00CD1949" w:rsidRPr="00AF6628">
        <w:rPr>
          <w:rFonts w:eastAsiaTheme="minorEastAsia"/>
        </w:rPr>
        <w:t xml:space="preserve"> it back and forth</w:t>
      </w:r>
      <w:r w:rsidR="00B83E2F" w:rsidRPr="00AF6628">
        <w:rPr>
          <w:rFonts w:eastAsiaTheme="minorEastAsia"/>
        </w:rPr>
        <w:t xml:space="preserve"> and observe the response</w:t>
      </w:r>
      <w:r w:rsidR="006070BE" w:rsidRPr="00AF6628">
        <w:rPr>
          <w:rFonts w:eastAsiaTheme="minorEastAsia"/>
        </w:rPr>
        <w:t xml:space="preserve"> in both directions</w:t>
      </w:r>
      <w:r w:rsidR="001676BA" w:rsidRPr="00AF6628">
        <w:rPr>
          <w:rFonts w:eastAsiaTheme="minorEastAsia"/>
        </w:rPr>
        <w:t xml:space="preserve">.  </w:t>
      </w:r>
    </w:p>
    <w:p w14:paraId="3F25A4DE" w14:textId="251B49D9" w:rsidR="00004460" w:rsidRPr="00AF6628" w:rsidRDefault="00004460" w:rsidP="00AF6628">
      <w:pPr>
        <w:pStyle w:val="ListParagraph"/>
        <w:numPr>
          <w:ilvl w:val="0"/>
          <w:numId w:val="15"/>
        </w:numPr>
        <w:spacing w:after="160" w:line="259" w:lineRule="auto"/>
        <w:rPr>
          <w:rFonts w:eastAsiaTheme="minorEastAsia"/>
        </w:rPr>
      </w:pPr>
      <w:r w:rsidRPr="00AF6628">
        <w:rPr>
          <w:rFonts w:eastAsiaTheme="minorEastAsia"/>
        </w:rPr>
        <w:t xml:space="preserve">Another way to observe </w:t>
      </w:r>
      <w:r w:rsidR="00AF6628">
        <w:rPr>
          <w:rFonts w:eastAsiaTheme="minorEastAsia"/>
        </w:rPr>
        <w:t>performance</w:t>
      </w:r>
      <w:r w:rsidRPr="00AF6628">
        <w:rPr>
          <w:rFonts w:eastAsiaTheme="minorEastAsia"/>
        </w:rPr>
        <w:t xml:space="preserve"> is to apply a disturbance.  Move the motor wheel directly by hand half a turn, release it and see how well it recovers after you let go.</w:t>
      </w:r>
    </w:p>
    <w:p w14:paraId="34D76E22" w14:textId="24DED81E" w:rsidR="001676BA" w:rsidRDefault="001676BA" w:rsidP="00D84C86">
      <w:p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Repeat th</w:t>
      </w:r>
      <w:r w:rsidR="00004460">
        <w:rPr>
          <w:rFonts w:eastAsiaTheme="minorEastAsia"/>
        </w:rPr>
        <w:t>ese</w:t>
      </w:r>
      <w:r>
        <w:rPr>
          <w:rFonts w:eastAsiaTheme="minorEastAsia"/>
        </w:rPr>
        <w:t xml:space="preserve"> experiment</w:t>
      </w:r>
      <w:r w:rsidR="00472B36">
        <w:rPr>
          <w:rFonts w:eastAsiaTheme="minorEastAsia"/>
        </w:rPr>
        <w:t>s</w:t>
      </w:r>
      <w:r w:rsidR="00B83E2F">
        <w:rPr>
          <w:rFonts w:eastAsiaTheme="minorEastAsia"/>
        </w:rPr>
        <w:t xml:space="preserve"> as you increase</w:t>
      </w:r>
      <w:r w:rsidR="0090508F" w:rsidRPr="00950C61">
        <w:rPr>
          <w:rFonts w:eastAsiaTheme="minorEastAsia"/>
        </w:rPr>
        <w:t xml:space="preserve"> the value of the proportional gain</w:t>
      </w:r>
      <w:r w:rsidR="00F12466">
        <w:rPr>
          <w:rFonts w:eastAsiaTheme="minorEastAsia"/>
        </w:rPr>
        <w:t xml:space="preserve"> </w:t>
      </w:r>
      <w:r>
        <w:rPr>
          <w:rFonts w:eastAsiaTheme="minorEastAsia"/>
        </w:rPr>
        <w:t xml:space="preserve">until it becomes unstable (around </w:t>
      </w:r>
      <w:r w:rsidR="002C3998">
        <w:rPr>
          <w:rFonts w:eastAsiaTheme="minorEastAsia"/>
        </w:rPr>
        <w:t>2</w:t>
      </w:r>
      <w:r>
        <w:rPr>
          <w:rFonts w:eastAsiaTheme="minorEastAsia"/>
        </w:rPr>
        <w:t xml:space="preserve">0 times </w:t>
      </w:r>
      <w:r w:rsidR="00512349">
        <w:rPr>
          <w:rFonts w:eastAsiaTheme="minorEastAsia"/>
        </w:rPr>
        <w:t xml:space="preserve">the maximum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512349">
        <w:rPr>
          <w:rFonts w:eastAsiaTheme="minorEastAsia"/>
        </w:rPr>
        <w:t xml:space="preserve"> calculated in Prelab 5</w:t>
      </w:r>
      <w:r w:rsidR="00AF6628">
        <w:rPr>
          <w:rFonts w:eastAsiaTheme="minorEastAsia"/>
        </w:rPr>
        <w:t xml:space="preserve">). </w:t>
      </w:r>
    </w:p>
    <w:p w14:paraId="79CE7177" w14:textId="7C746F3C" w:rsidR="00777DE0" w:rsidRDefault="002C3998" w:rsidP="00AF6628">
      <w:p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Briefly describe how speed,</w:t>
      </w:r>
      <w:r w:rsidR="0090508F" w:rsidRPr="00950C61">
        <w:rPr>
          <w:rFonts w:eastAsiaTheme="minorEastAsia"/>
        </w:rPr>
        <w:t xml:space="preserve"> steady state error and the</w:t>
      </w:r>
      <w:r w:rsidR="00512349">
        <w:rPr>
          <w:rFonts w:eastAsiaTheme="minorEastAsia"/>
        </w:rPr>
        <w:t xml:space="preserve"> overshoot</w:t>
      </w:r>
      <w:r>
        <w:rPr>
          <w:rFonts w:eastAsiaTheme="minorEastAsia"/>
        </w:rPr>
        <w:t>/stability</w:t>
      </w:r>
      <w:r w:rsidR="00512349">
        <w:rPr>
          <w:rFonts w:eastAsiaTheme="minorEastAsia"/>
        </w:rPr>
        <w:t xml:space="preserve"> change as </w:t>
      </w:r>
      <w:r w:rsidR="0090508F" w:rsidRPr="00950C61">
        <w:rPr>
          <w:rFonts w:eastAsiaTheme="minorEastAsia"/>
        </w:rPr>
        <w:t xml:space="preserve">you increased </w:t>
      </w:r>
      <w:r w:rsidR="00CA7902" w:rsidRPr="00950C61">
        <w:rPr>
          <w:rFonts w:eastAsiaTheme="minorEastAsia"/>
        </w:rPr>
        <w:t>the gain</w:t>
      </w:r>
      <w:r w:rsidR="0090508F" w:rsidRPr="00950C61">
        <w:rPr>
          <w:rFonts w:eastAsiaTheme="minorEastAsia"/>
        </w:rPr>
        <w:t xml:space="preserve"> from 0 to the max</w:t>
      </w:r>
      <w:r w:rsidR="00291715">
        <w:rPr>
          <w:rFonts w:eastAsiaTheme="minorEastAsia"/>
        </w:rPr>
        <w:t xml:space="preserve"> value you tried</w:t>
      </w:r>
      <w:r w:rsidR="0090508F" w:rsidRPr="00950C61">
        <w:rPr>
          <w:rFonts w:eastAsiaTheme="minorEastAsia"/>
        </w:rPr>
        <w:t>.</w:t>
      </w:r>
      <w:r w:rsidR="00D84C86">
        <w:rPr>
          <w:rFonts w:eastAsiaTheme="minorEastAsia"/>
        </w:rPr>
        <w:t xml:space="preserve"> Upload these observations to Gradescope.</w:t>
      </w:r>
    </w:p>
    <w:p w14:paraId="26E1B608" w14:textId="3626E763" w:rsidR="00D969CE" w:rsidRDefault="00AF6628" w:rsidP="00950C61">
      <w:pPr>
        <w:pStyle w:val="ListParagraph"/>
        <w:numPr>
          <w:ilvl w:val="0"/>
          <w:numId w:val="11"/>
        </w:numPr>
        <w:spacing w:after="160" w:line="259" w:lineRule="auto"/>
      </w:pPr>
      <w:r>
        <w:t>Test</w:t>
      </w:r>
      <w:r w:rsidR="0090508F">
        <w:t xml:space="preserve"> </w:t>
      </w:r>
      <w:r>
        <w:t xml:space="preserve">performance </w:t>
      </w:r>
      <w:r w:rsidR="0090508F">
        <w:t>with gain design</w:t>
      </w:r>
      <w:r>
        <w:t>ed</w:t>
      </w:r>
      <w:r w:rsidR="00AA525A">
        <w:t xml:space="preserve"> for critical damping</w:t>
      </w:r>
      <w:r w:rsidR="00D969CE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crit</m:t>
            </m:r>
          </m:sub>
        </m:sSub>
        <m:r>
          <w:rPr>
            <w:rFonts w:ascii="Cambria Math" w:hAnsi="Cambria Math"/>
          </w:rPr>
          <m:t>)</m:t>
        </m:r>
      </m:oMath>
      <w:r w:rsidR="00AA525A">
        <w:t xml:space="preserve"> and for </w:t>
      </w:r>
      <w:r w:rsidR="000E2621">
        <w:t>1</w:t>
      </w:r>
      <w:r w:rsidR="00F9488E">
        <w:t>0</w:t>
      </w:r>
      <w:r w:rsidR="0090508F">
        <w:t>% overshoot</w:t>
      </w:r>
      <w:r w:rsidR="00D969CE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)</m:t>
        </m:r>
      </m:oMath>
      <w:r w:rsidR="00DA3DF7">
        <w:t xml:space="preserve"> </w:t>
      </w:r>
    </w:p>
    <w:p w14:paraId="7C43C37D" w14:textId="4167477E" w:rsidR="00950C61" w:rsidRDefault="00D969CE" w:rsidP="00D969CE">
      <w:pPr>
        <w:pStyle w:val="ListParagraph"/>
        <w:spacing w:after="160" w:line="259" w:lineRule="auto"/>
        <w:ind w:left="360"/>
      </w:pPr>
      <w:r>
        <w:rPr>
          <w:b/>
          <w:bCs/>
        </w:rPr>
        <w:lastRenderedPageBreak/>
        <w:t>S</w:t>
      </w:r>
      <w:r w:rsidR="00DA3DF7" w:rsidRPr="00950C61">
        <w:rPr>
          <w:b/>
          <w:bCs/>
        </w:rPr>
        <w:t xml:space="preserve">ave this </w:t>
      </w:r>
      <w:proofErr w:type="gramStart"/>
      <w:r w:rsidR="00DA3DF7" w:rsidRPr="00950C61">
        <w:rPr>
          <w:b/>
          <w:bCs/>
        </w:rPr>
        <w:t>data</w:t>
      </w:r>
      <w:r>
        <w:t>!</w:t>
      </w:r>
      <w:r w:rsidR="0090508F">
        <w:t>:</w:t>
      </w:r>
      <w:proofErr w:type="gramEnd"/>
    </w:p>
    <w:p w14:paraId="61743165" w14:textId="0FDF499F" w:rsidR="00777DE0" w:rsidRDefault="00777DE0" w:rsidP="00777DE0">
      <w:pPr>
        <w:pStyle w:val="ListParagraph"/>
        <w:spacing w:after="160" w:line="259" w:lineRule="auto"/>
        <w:ind w:left="1440"/>
      </w:pPr>
    </w:p>
    <w:p w14:paraId="7F3C3710" w14:textId="335261BC" w:rsidR="0090508F" w:rsidRDefault="00D84C86" w:rsidP="00950C61">
      <w:pPr>
        <w:pStyle w:val="ListParagraph"/>
        <w:numPr>
          <w:ilvl w:val="1"/>
          <w:numId w:val="11"/>
        </w:numPr>
        <w:spacing w:after="160" w:line="259" w:lineRule="auto"/>
      </w:pPr>
      <w:r>
        <w:t>Now, in the Simulink diagram, replace the potentiometer</w:t>
      </w:r>
      <w:r w:rsidR="00BA6430">
        <w:t xml:space="preserve"> input</w:t>
      </w:r>
      <w:r>
        <w:t xml:space="preserve"> with a </w:t>
      </w:r>
      <w:r w:rsidR="003A4570">
        <w:t>constant block</w:t>
      </w:r>
      <w:r w:rsidR="00972E00">
        <w:t xml:space="preserve"> to represent the reference</w:t>
      </w:r>
      <w:r w:rsidR="00560771">
        <w:t>.</w:t>
      </w:r>
      <w:r>
        <w:t xml:space="preserve"> Use this to </w:t>
      </w:r>
      <w:r w:rsidR="00305E98">
        <w:t>specify</w:t>
      </w:r>
      <w:r>
        <w:t xml:space="preserve"> a</w:t>
      </w:r>
      <w:r w:rsidR="0090508F">
        <w:t xml:space="preserve"> </w:t>
      </w:r>
      <w:r w:rsidR="0090508F" w:rsidRPr="009C5EC5">
        <w:rPr>
          <w:b/>
          <w:bCs/>
        </w:rPr>
        <w:t xml:space="preserve">reference position of </w:t>
      </w:r>
      <m:oMath>
        <m:r>
          <m:rPr>
            <m:sty m:val="bi"/>
          </m:rPr>
          <w:rPr>
            <w:rFonts w:ascii="Cambria Math" w:hAnsi="Cambria Math"/>
          </w:rPr>
          <m:t>8</m:t>
        </m:r>
        <m:r>
          <m:rPr>
            <m:sty m:val="bi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 </m:t>
        </m:r>
      </m:oMath>
      <w:r w:rsidR="00972E00">
        <w:rPr>
          <w:rFonts w:eastAsiaTheme="minorEastAsia"/>
        </w:rPr>
        <w:t>and back to zero (repeat</w:t>
      </w:r>
      <w:r w:rsidR="008E4910">
        <w:rPr>
          <w:rFonts w:eastAsiaTheme="minorEastAsia"/>
        </w:rPr>
        <w:t xml:space="preserve"> a couple of times changing the value in the </w:t>
      </w:r>
      <w:r w:rsidR="0000433E">
        <w:rPr>
          <w:rFonts w:eastAsiaTheme="minorEastAsia"/>
        </w:rPr>
        <w:t>constant</w:t>
      </w:r>
      <w:r w:rsidR="008E4910">
        <w:rPr>
          <w:rFonts w:eastAsiaTheme="minorEastAsia"/>
        </w:rPr>
        <w:t xml:space="preserve"> block while it is running</w:t>
      </w:r>
      <w:r w:rsidR="00972E00">
        <w:rPr>
          <w:rFonts w:eastAsiaTheme="minorEastAsia"/>
        </w:rPr>
        <w:t xml:space="preserve">) </w:t>
      </w:r>
      <w:r>
        <w:rPr>
          <w:rFonts w:eastAsiaTheme="minorEastAsia"/>
        </w:rPr>
        <w:t xml:space="preserve">and </w:t>
      </w:r>
      <w:r w:rsidR="00CA7902">
        <w:t xml:space="preserve">run experiments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crit</m:t>
            </m:r>
          </m:sub>
        </m:sSub>
      </m:oMath>
      <w:r w:rsidR="00CA7902" w:rsidRPr="0090508F">
        <w:rPr>
          <w:i/>
          <w:iCs/>
        </w:rPr>
        <w:t xml:space="preserve"> </w:t>
      </w:r>
      <w:r w:rsidR="00CA7902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AF6628">
        <w:rPr>
          <w:rFonts w:eastAsiaTheme="minorEastAsia"/>
        </w:rPr>
        <w:t xml:space="preserve"> from P</w:t>
      </w:r>
      <w:r w:rsidR="00472B36">
        <w:rPr>
          <w:rFonts w:eastAsiaTheme="minorEastAsia"/>
        </w:rPr>
        <w:t>relab 5</w:t>
      </w:r>
      <w:r w:rsidR="00AF6628">
        <w:t xml:space="preserve">.  Graph the </w:t>
      </w:r>
      <w:r w:rsidR="0090508F">
        <w:t>response</w:t>
      </w:r>
      <w:r w:rsidR="000D58D8">
        <w:t>s</w:t>
      </w:r>
      <w:r w:rsidR="00D969CE">
        <w:t xml:space="preserve"> </w:t>
      </w:r>
      <w:r w:rsidR="00AF6628">
        <w:t xml:space="preserve">to the two gains </w:t>
      </w:r>
      <w:r w:rsidR="00D969CE">
        <w:t>on separate plots</w:t>
      </w:r>
      <w:r w:rsidR="00052C98">
        <w:t xml:space="preserve">, including both the reference and the actual response on </w:t>
      </w:r>
      <w:r w:rsidR="00CA0184">
        <w:t>each</w:t>
      </w:r>
      <w:r w:rsidR="00052C98">
        <w:t xml:space="preserve"> plot</w:t>
      </w:r>
      <w:r w:rsidR="00D969CE">
        <w:t>. Upload images</w:t>
      </w:r>
      <w:r>
        <w:t xml:space="preserve"> of your graphs to Gradescope.</w:t>
      </w:r>
      <w:r w:rsidR="00972E00">
        <w:t xml:space="preserve">  </w:t>
      </w:r>
      <w:r w:rsidR="00C94157">
        <w:t>Do</w:t>
      </w:r>
      <w:r w:rsidR="00972E00">
        <w:t xml:space="preserve"> not use the scope, but plot data saved to the workspace so you can properly annotate the graph.</w:t>
      </w:r>
    </w:p>
    <w:p w14:paraId="5653B037" w14:textId="77777777" w:rsidR="00052C98" w:rsidRDefault="00052C98" w:rsidP="00052C98">
      <w:pPr>
        <w:pStyle w:val="ListParagraph"/>
        <w:spacing w:after="160" w:line="259" w:lineRule="auto"/>
        <w:ind w:left="792"/>
      </w:pPr>
    </w:p>
    <w:p w14:paraId="7A647861" w14:textId="62195879" w:rsidR="00052C98" w:rsidRDefault="00052C98" w:rsidP="00950C61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Upload your two </w:t>
      </w:r>
      <w:r w:rsidR="00972E00">
        <w:t xml:space="preserve">data </w:t>
      </w:r>
      <w:r>
        <w:t xml:space="preserve">.mat files </w:t>
      </w:r>
      <w:r w:rsidR="00972E00">
        <w:t xml:space="preserve">of each experiment </w:t>
      </w:r>
      <w:r>
        <w:t>to Gradescope.</w:t>
      </w:r>
    </w:p>
    <w:p w14:paraId="34BF0210" w14:textId="0311412D" w:rsidR="00134DB3" w:rsidRDefault="00134DB3" w:rsidP="00777DE0">
      <w:pPr>
        <w:pStyle w:val="ListParagraph"/>
        <w:spacing w:after="160" w:line="259" w:lineRule="auto"/>
        <w:ind w:left="1440"/>
      </w:pPr>
    </w:p>
    <w:p w14:paraId="7D0086B9" w14:textId="7111C196" w:rsidR="00777DE0" w:rsidRDefault="00777DE0" w:rsidP="0090508F">
      <w:pPr>
        <w:pStyle w:val="ListParagraph"/>
        <w:ind w:left="1440"/>
      </w:pPr>
    </w:p>
    <w:p w14:paraId="7A2F6C43" w14:textId="2CEF0BFA" w:rsidR="0090508F" w:rsidRDefault="00AF6628" w:rsidP="00950C61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Test performance </w:t>
      </w:r>
      <w:r w:rsidR="0090508F">
        <w:t xml:space="preserve">with maximum </w:t>
      </w:r>
      <w:r w:rsidR="00CA7902">
        <w:t>gain</w:t>
      </w:r>
      <w:r w:rsidR="00B605A9">
        <w:t xml:space="preserve"> (</w:t>
      </w:r>
      <w:r w:rsidR="00E23227">
        <w:rPr>
          <w:b/>
          <w:bCs/>
        </w:rPr>
        <w:t>S</w:t>
      </w:r>
      <w:r w:rsidR="00B605A9" w:rsidRPr="00950C61">
        <w:rPr>
          <w:b/>
          <w:bCs/>
        </w:rPr>
        <w:t>ave this data</w:t>
      </w:r>
      <w:r w:rsidR="00E23227">
        <w:rPr>
          <w:b/>
          <w:bCs/>
        </w:rPr>
        <w:t>!</w:t>
      </w:r>
      <w:r w:rsidR="00B605A9">
        <w:t>)</w:t>
      </w:r>
      <w:r w:rsidR="0090508F">
        <w:t>:</w:t>
      </w:r>
    </w:p>
    <w:p w14:paraId="69AB2E17" w14:textId="77777777" w:rsidR="00AF6628" w:rsidRDefault="00AF6628" w:rsidP="00AF6628">
      <w:pPr>
        <w:pStyle w:val="ListParagraph"/>
        <w:spacing w:after="160" w:line="259" w:lineRule="auto"/>
        <w:ind w:left="360"/>
      </w:pPr>
    </w:p>
    <w:p w14:paraId="547FB276" w14:textId="08038E8D" w:rsidR="00777DE0" w:rsidRDefault="0090508F" w:rsidP="00946B80">
      <w:pPr>
        <w:pStyle w:val="ListParagraph"/>
        <w:numPr>
          <w:ilvl w:val="1"/>
          <w:numId w:val="11"/>
        </w:numPr>
        <w:spacing w:after="160" w:line="259" w:lineRule="auto"/>
      </w:pPr>
      <w:r>
        <w:t>C</w:t>
      </w:r>
      <w:r w:rsidR="00CA7902">
        <w:t>onsider</w:t>
      </w:r>
      <w:r>
        <w:t xml:space="preserve"> the maximum gain</w:t>
      </w:r>
      <w:r w:rsidR="00CA790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CA7902">
        <w:t>,</w:t>
      </w:r>
      <w:r>
        <w:t xml:space="preserve"> to avoid saturation with a </w:t>
      </w:r>
      <w:r w:rsidRPr="00946B80">
        <w:rPr>
          <w:b/>
          <w:bCs/>
        </w:rPr>
        <w:t xml:space="preserve">reference position of </w:t>
      </w:r>
      <m:oMath>
        <m:r>
          <m:rPr>
            <m:sty m:val="bi"/>
          </m:rPr>
          <w:rPr>
            <w:rFonts w:ascii="Cambria Math" w:hAnsi="Cambria Math"/>
          </w:rPr>
          <m:t>1.5</m:t>
        </m:r>
        <m:r>
          <m:rPr>
            <m:sty m:val="bi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,</m:t>
        </m:r>
      </m:oMath>
      <w:r w:rsidR="00CA7902" w:rsidRPr="00946B80">
        <w:rPr>
          <w:rFonts w:eastAsiaTheme="minorEastAsia"/>
        </w:rPr>
        <w:t xml:space="preserve"> </w:t>
      </w:r>
      <w:r w:rsidR="000D58D8" w:rsidRPr="00946B80">
        <w:rPr>
          <w:rFonts w:eastAsiaTheme="minorEastAsia"/>
        </w:rPr>
        <w:t xml:space="preserve">as </w:t>
      </w:r>
      <w:r w:rsidR="00CA7902" w:rsidRPr="00946B80">
        <w:rPr>
          <w:rFonts w:eastAsiaTheme="minorEastAsia"/>
        </w:rPr>
        <w:t>calculated in the Prelab</w:t>
      </w:r>
      <w:r w:rsidR="00AF6628">
        <w:rPr>
          <w:rFonts w:eastAsiaTheme="minorEastAsia"/>
        </w:rPr>
        <w:t xml:space="preserve"> 5</w:t>
      </w:r>
      <w:r>
        <w:t>. Run th</w:t>
      </w:r>
      <w:r w:rsidR="00946B80">
        <w:t>is</w:t>
      </w:r>
      <w:r>
        <w:t xml:space="preserve"> experiment</w:t>
      </w:r>
      <w:r w:rsidR="000D58D8">
        <w:t>.</w:t>
      </w:r>
      <w:r>
        <w:t xml:space="preserve"> </w:t>
      </w:r>
      <w:r w:rsidR="000D58D8">
        <w:t>Graph the response</w:t>
      </w:r>
      <w:r w:rsidR="00052C98">
        <w:t>, including both the reference and actual position</w:t>
      </w:r>
      <w:r w:rsidR="00EF02EB">
        <w:t>.</w:t>
      </w:r>
    </w:p>
    <w:p w14:paraId="2F006F38" w14:textId="77777777" w:rsidR="005B6429" w:rsidRDefault="005B6429" w:rsidP="005B6429">
      <w:pPr>
        <w:pStyle w:val="ListParagraph"/>
      </w:pPr>
    </w:p>
    <w:p w14:paraId="29FB7691" w14:textId="56A75FA7" w:rsidR="005B6429" w:rsidRDefault="005B6429" w:rsidP="00950C61">
      <w:pPr>
        <w:pStyle w:val="ListParagraph"/>
        <w:numPr>
          <w:ilvl w:val="1"/>
          <w:numId w:val="11"/>
        </w:numPr>
        <w:spacing w:after="160" w:line="259" w:lineRule="auto"/>
      </w:pPr>
      <w:r>
        <w:t>Upload your .mat file to Gradescope.</w:t>
      </w:r>
    </w:p>
    <w:p w14:paraId="5D9294A6" w14:textId="4467C166" w:rsidR="00134DB3" w:rsidRDefault="00134DB3" w:rsidP="00EB6D89">
      <w:pPr>
        <w:spacing w:after="160" w:line="259" w:lineRule="auto"/>
      </w:pPr>
    </w:p>
    <w:sectPr w:rsidR="00134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7060"/>
    <w:multiLevelType w:val="hybridMultilevel"/>
    <w:tmpl w:val="BF4A0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0B9F"/>
    <w:multiLevelType w:val="hybridMultilevel"/>
    <w:tmpl w:val="E9FE75E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380D78"/>
    <w:multiLevelType w:val="hybridMultilevel"/>
    <w:tmpl w:val="C9B0D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D55A7"/>
    <w:multiLevelType w:val="hybridMultilevel"/>
    <w:tmpl w:val="BE622F76"/>
    <w:lvl w:ilvl="0" w:tplc="F58EF5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718BA"/>
    <w:multiLevelType w:val="hybridMultilevel"/>
    <w:tmpl w:val="7BB2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056308"/>
    <w:multiLevelType w:val="hybridMultilevel"/>
    <w:tmpl w:val="1B46A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B3491F"/>
    <w:multiLevelType w:val="hybridMultilevel"/>
    <w:tmpl w:val="F4B20D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4443DA"/>
    <w:multiLevelType w:val="multilevel"/>
    <w:tmpl w:val="820EEA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224" w:hanging="504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D270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D3B2784"/>
    <w:multiLevelType w:val="hybridMultilevel"/>
    <w:tmpl w:val="42146B9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1263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DCB439B"/>
    <w:multiLevelType w:val="hybridMultilevel"/>
    <w:tmpl w:val="94DC26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FCC25F4"/>
    <w:multiLevelType w:val="hybridMultilevel"/>
    <w:tmpl w:val="8DF45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DF6824"/>
    <w:multiLevelType w:val="hybridMultilevel"/>
    <w:tmpl w:val="372CF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5A18DF"/>
    <w:multiLevelType w:val="hybridMultilevel"/>
    <w:tmpl w:val="94A051EA"/>
    <w:lvl w:ilvl="0" w:tplc="23025D4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7150096">
    <w:abstractNumId w:val="3"/>
  </w:num>
  <w:num w:numId="2" w16cid:durableId="1547109710">
    <w:abstractNumId w:val="4"/>
  </w:num>
  <w:num w:numId="3" w16cid:durableId="703409335">
    <w:abstractNumId w:val="12"/>
  </w:num>
  <w:num w:numId="4" w16cid:durableId="1000348211">
    <w:abstractNumId w:val="13"/>
  </w:num>
  <w:num w:numId="5" w16cid:durableId="1406340288">
    <w:abstractNumId w:val="11"/>
  </w:num>
  <w:num w:numId="6" w16cid:durableId="683558783">
    <w:abstractNumId w:val="1"/>
  </w:num>
  <w:num w:numId="7" w16cid:durableId="1008407889">
    <w:abstractNumId w:val="2"/>
  </w:num>
  <w:num w:numId="8" w16cid:durableId="1253588820">
    <w:abstractNumId w:val="5"/>
  </w:num>
  <w:num w:numId="9" w16cid:durableId="781656059">
    <w:abstractNumId w:val="8"/>
  </w:num>
  <w:num w:numId="10" w16cid:durableId="1366371762">
    <w:abstractNumId w:val="0"/>
  </w:num>
  <w:num w:numId="11" w16cid:durableId="742216678">
    <w:abstractNumId w:val="10"/>
  </w:num>
  <w:num w:numId="12" w16cid:durableId="2115707801">
    <w:abstractNumId w:val="6"/>
  </w:num>
  <w:num w:numId="13" w16cid:durableId="704061749">
    <w:abstractNumId w:val="7"/>
  </w:num>
  <w:num w:numId="14" w16cid:durableId="231963326">
    <w:abstractNumId w:val="14"/>
  </w:num>
  <w:num w:numId="15" w16cid:durableId="114717039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8F48DEE4-372F-4154-B4E8-D9F904CF46E7}"/>
    <w:docVar w:name="dgnword-eventsink" w:val="1272785254128"/>
  </w:docVars>
  <w:rsids>
    <w:rsidRoot w:val="0083043E"/>
    <w:rsid w:val="0000121A"/>
    <w:rsid w:val="00003719"/>
    <w:rsid w:val="00003963"/>
    <w:rsid w:val="0000433E"/>
    <w:rsid w:val="00004460"/>
    <w:rsid w:val="0000470B"/>
    <w:rsid w:val="000047EC"/>
    <w:rsid w:val="000065D3"/>
    <w:rsid w:val="00017530"/>
    <w:rsid w:val="00022742"/>
    <w:rsid w:val="00032C46"/>
    <w:rsid w:val="00033FD7"/>
    <w:rsid w:val="000342EA"/>
    <w:rsid w:val="00035189"/>
    <w:rsid w:val="000354EB"/>
    <w:rsid w:val="00035581"/>
    <w:rsid w:val="00045198"/>
    <w:rsid w:val="000465EA"/>
    <w:rsid w:val="0005156E"/>
    <w:rsid w:val="00052834"/>
    <w:rsid w:val="00052C98"/>
    <w:rsid w:val="00054754"/>
    <w:rsid w:val="0005511E"/>
    <w:rsid w:val="00055A8E"/>
    <w:rsid w:val="000701D0"/>
    <w:rsid w:val="000731DE"/>
    <w:rsid w:val="00082871"/>
    <w:rsid w:val="00084F2F"/>
    <w:rsid w:val="00085676"/>
    <w:rsid w:val="00087DAF"/>
    <w:rsid w:val="00096E5E"/>
    <w:rsid w:val="000A3135"/>
    <w:rsid w:val="000A3299"/>
    <w:rsid w:val="000A5A0A"/>
    <w:rsid w:val="000A5CA2"/>
    <w:rsid w:val="000A7FD3"/>
    <w:rsid w:val="000B286C"/>
    <w:rsid w:val="000B438A"/>
    <w:rsid w:val="000D0D32"/>
    <w:rsid w:val="000D58D8"/>
    <w:rsid w:val="000D59A7"/>
    <w:rsid w:val="000E153C"/>
    <w:rsid w:val="000E216F"/>
    <w:rsid w:val="000E2621"/>
    <w:rsid w:val="000E411B"/>
    <w:rsid w:val="000F15A3"/>
    <w:rsid w:val="000F55D5"/>
    <w:rsid w:val="001015AD"/>
    <w:rsid w:val="00103D56"/>
    <w:rsid w:val="00103FF8"/>
    <w:rsid w:val="00110C3E"/>
    <w:rsid w:val="00114FE1"/>
    <w:rsid w:val="00121668"/>
    <w:rsid w:val="0012505A"/>
    <w:rsid w:val="00130F3C"/>
    <w:rsid w:val="00131155"/>
    <w:rsid w:val="00133DAC"/>
    <w:rsid w:val="001348A3"/>
    <w:rsid w:val="00134DB3"/>
    <w:rsid w:val="00135ECC"/>
    <w:rsid w:val="001640A1"/>
    <w:rsid w:val="001676BA"/>
    <w:rsid w:val="00171845"/>
    <w:rsid w:val="0017603D"/>
    <w:rsid w:val="001848DE"/>
    <w:rsid w:val="00196643"/>
    <w:rsid w:val="00196F54"/>
    <w:rsid w:val="001A1281"/>
    <w:rsid w:val="001A17CC"/>
    <w:rsid w:val="001A5B21"/>
    <w:rsid w:val="001A627A"/>
    <w:rsid w:val="001C070E"/>
    <w:rsid w:val="001D5886"/>
    <w:rsid w:val="001D70C3"/>
    <w:rsid w:val="001D7290"/>
    <w:rsid w:val="001D791E"/>
    <w:rsid w:val="001E14B2"/>
    <w:rsid w:val="001E644F"/>
    <w:rsid w:val="001F04AD"/>
    <w:rsid w:val="001F193C"/>
    <w:rsid w:val="001F56D2"/>
    <w:rsid w:val="0020044B"/>
    <w:rsid w:val="00201693"/>
    <w:rsid w:val="00202595"/>
    <w:rsid w:val="0020266F"/>
    <w:rsid w:val="002027D3"/>
    <w:rsid w:val="00203CE5"/>
    <w:rsid w:val="00205192"/>
    <w:rsid w:val="002155FD"/>
    <w:rsid w:val="002172DC"/>
    <w:rsid w:val="00221011"/>
    <w:rsid w:val="00226AA6"/>
    <w:rsid w:val="00231338"/>
    <w:rsid w:val="002315DC"/>
    <w:rsid w:val="0024164E"/>
    <w:rsid w:val="00256B66"/>
    <w:rsid w:val="00257A91"/>
    <w:rsid w:val="00262606"/>
    <w:rsid w:val="0028041B"/>
    <w:rsid w:val="00282A05"/>
    <w:rsid w:val="00291715"/>
    <w:rsid w:val="00292E11"/>
    <w:rsid w:val="00294733"/>
    <w:rsid w:val="002A2B95"/>
    <w:rsid w:val="002A491C"/>
    <w:rsid w:val="002A4BDE"/>
    <w:rsid w:val="002B19E3"/>
    <w:rsid w:val="002B2BB2"/>
    <w:rsid w:val="002B45BB"/>
    <w:rsid w:val="002B69F7"/>
    <w:rsid w:val="002B74F8"/>
    <w:rsid w:val="002C10C2"/>
    <w:rsid w:val="002C3998"/>
    <w:rsid w:val="002C3D6F"/>
    <w:rsid w:val="002C7079"/>
    <w:rsid w:val="002D5E55"/>
    <w:rsid w:val="002E0792"/>
    <w:rsid w:val="002E181B"/>
    <w:rsid w:val="002E3361"/>
    <w:rsid w:val="002E3523"/>
    <w:rsid w:val="002E3A0E"/>
    <w:rsid w:val="002E5616"/>
    <w:rsid w:val="002F4C3B"/>
    <w:rsid w:val="003018A2"/>
    <w:rsid w:val="00303469"/>
    <w:rsid w:val="00305E98"/>
    <w:rsid w:val="00311139"/>
    <w:rsid w:val="00314169"/>
    <w:rsid w:val="003231F2"/>
    <w:rsid w:val="0032459E"/>
    <w:rsid w:val="0033014A"/>
    <w:rsid w:val="0033455B"/>
    <w:rsid w:val="003447F4"/>
    <w:rsid w:val="00345DC3"/>
    <w:rsid w:val="00346958"/>
    <w:rsid w:val="00357128"/>
    <w:rsid w:val="00360279"/>
    <w:rsid w:val="00364EB4"/>
    <w:rsid w:val="00365B25"/>
    <w:rsid w:val="00375477"/>
    <w:rsid w:val="00376021"/>
    <w:rsid w:val="003834C6"/>
    <w:rsid w:val="00383DAF"/>
    <w:rsid w:val="0038708E"/>
    <w:rsid w:val="003879E7"/>
    <w:rsid w:val="00392D37"/>
    <w:rsid w:val="00393FE0"/>
    <w:rsid w:val="003966B3"/>
    <w:rsid w:val="003A4570"/>
    <w:rsid w:val="003A7B45"/>
    <w:rsid w:val="003B3E4B"/>
    <w:rsid w:val="003B6529"/>
    <w:rsid w:val="003D34D0"/>
    <w:rsid w:val="003E1516"/>
    <w:rsid w:val="003E4BCC"/>
    <w:rsid w:val="003F08D2"/>
    <w:rsid w:val="00401ACC"/>
    <w:rsid w:val="00406882"/>
    <w:rsid w:val="00406D9E"/>
    <w:rsid w:val="004076EC"/>
    <w:rsid w:val="00413702"/>
    <w:rsid w:val="00423188"/>
    <w:rsid w:val="004245D1"/>
    <w:rsid w:val="0042576C"/>
    <w:rsid w:val="00427211"/>
    <w:rsid w:val="004274C9"/>
    <w:rsid w:val="00431A34"/>
    <w:rsid w:val="0043647F"/>
    <w:rsid w:val="004376F7"/>
    <w:rsid w:val="00442466"/>
    <w:rsid w:val="00445DF6"/>
    <w:rsid w:val="00452915"/>
    <w:rsid w:val="00452C26"/>
    <w:rsid w:val="00460039"/>
    <w:rsid w:val="00466BB0"/>
    <w:rsid w:val="00472B36"/>
    <w:rsid w:val="00476433"/>
    <w:rsid w:val="00482418"/>
    <w:rsid w:val="00483C5E"/>
    <w:rsid w:val="004862DF"/>
    <w:rsid w:val="0049160B"/>
    <w:rsid w:val="00493008"/>
    <w:rsid w:val="00496B52"/>
    <w:rsid w:val="004A21DE"/>
    <w:rsid w:val="004A5430"/>
    <w:rsid w:val="004A5DBC"/>
    <w:rsid w:val="004B49A6"/>
    <w:rsid w:val="004C1349"/>
    <w:rsid w:val="004C2167"/>
    <w:rsid w:val="004D66E0"/>
    <w:rsid w:val="004D78A1"/>
    <w:rsid w:val="004F551D"/>
    <w:rsid w:val="005103E1"/>
    <w:rsid w:val="00512349"/>
    <w:rsid w:val="00514059"/>
    <w:rsid w:val="00515633"/>
    <w:rsid w:val="00524A43"/>
    <w:rsid w:val="00526617"/>
    <w:rsid w:val="00531B45"/>
    <w:rsid w:val="005357EA"/>
    <w:rsid w:val="00536930"/>
    <w:rsid w:val="0053717D"/>
    <w:rsid w:val="0053738F"/>
    <w:rsid w:val="00541C16"/>
    <w:rsid w:val="00542DAA"/>
    <w:rsid w:val="00544D43"/>
    <w:rsid w:val="00544ECF"/>
    <w:rsid w:val="00555120"/>
    <w:rsid w:val="00556973"/>
    <w:rsid w:val="00560771"/>
    <w:rsid w:val="00560BCF"/>
    <w:rsid w:val="00565D51"/>
    <w:rsid w:val="005718DD"/>
    <w:rsid w:val="00572C2A"/>
    <w:rsid w:val="005753AE"/>
    <w:rsid w:val="00575A97"/>
    <w:rsid w:val="00580382"/>
    <w:rsid w:val="00580607"/>
    <w:rsid w:val="00581ECF"/>
    <w:rsid w:val="00587A2A"/>
    <w:rsid w:val="00591C5B"/>
    <w:rsid w:val="00593D0B"/>
    <w:rsid w:val="005A022F"/>
    <w:rsid w:val="005A0D8B"/>
    <w:rsid w:val="005A1BED"/>
    <w:rsid w:val="005A3DE1"/>
    <w:rsid w:val="005A3E59"/>
    <w:rsid w:val="005A7D7A"/>
    <w:rsid w:val="005B2BC9"/>
    <w:rsid w:val="005B5ADA"/>
    <w:rsid w:val="005B6429"/>
    <w:rsid w:val="005B6E2C"/>
    <w:rsid w:val="005B7AB6"/>
    <w:rsid w:val="005C7E8B"/>
    <w:rsid w:val="005D6B97"/>
    <w:rsid w:val="005E2A1D"/>
    <w:rsid w:val="005F015D"/>
    <w:rsid w:val="005F6867"/>
    <w:rsid w:val="005F74F7"/>
    <w:rsid w:val="005F7C1B"/>
    <w:rsid w:val="006011D5"/>
    <w:rsid w:val="00604691"/>
    <w:rsid w:val="006070BE"/>
    <w:rsid w:val="00612984"/>
    <w:rsid w:val="00613B85"/>
    <w:rsid w:val="00617DC3"/>
    <w:rsid w:val="00621F59"/>
    <w:rsid w:val="0062405F"/>
    <w:rsid w:val="0062734A"/>
    <w:rsid w:val="00630847"/>
    <w:rsid w:val="00632D7F"/>
    <w:rsid w:val="00634C64"/>
    <w:rsid w:val="00637767"/>
    <w:rsid w:val="006419ED"/>
    <w:rsid w:val="006448CC"/>
    <w:rsid w:val="00644EB4"/>
    <w:rsid w:val="00646E39"/>
    <w:rsid w:val="0064799B"/>
    <w:rsid w:val="00655840"/>
    <w:rsid w:val="00660DEF"/>
    <w:rsid w:val="00664434"/>
    <w:rsid w:val="00664B79"/>
    <w:rsid w:val="00671016"/>
    <w:rsid w:val="0067267E"/>
    <w:rsid w:val="0067438A"/>
    <w:rsid w:val="006803CE"/>
    <w:rsid w:val="0068429E"/>
    <w:rsid w:val="00685DBF"/>
    <w:rsid w:val="00686D0F"/>
    <w:rsid w:val="006900F2"/>
    <w:rsid w:val="00697E5E"/>
    <w:rsid w:val="006B7999"/>
    <w:rsid w:val="006C0EEA"/>
    <w:rsid w:val="006C4966"/>
    <w:rsid w:val="006C7E7A"/>
    <w:rsid w:val="006E3D57"/>
    <w:rsid w:val="006E7056"/>
    <w:rsid w:val="006E7629"/>
    <w:rsid w:val="006F1484"/>
    <w:rsid w:val="006F2366"/>
    <w:rsid w:val="00700CEC"/>
    <w:rsid w:val="00701CEA"/>
    <w:rsid w:val="007027C8"/>
    <w:rsid w:val="0070387F"/>
    <w:rsid w:val="0070582B"/>
    <w:rsid w:val="00711ED6"/>
    <w:rsid w:val="00712CED"/>
    <w:rsid w:val="007251AC"/>
    <w:rsid w:val="007413BA"/>
    <w:rsid w:val="00745B98"/>
    <w:rsid w:val="00750DA6"/>
    <w:rsid w:val="00756126"/>
    <w:rsid w:val="00760112"/>
    <w:rsid w:val="00771C50"/>
    <w:rsid w:val="007746E2"/>
    <w:rsid w:val="00777DE0"/>
    <w:rsid w:val="00781246"/>
    <w:rsid w:val="00782E9D"/>
    <w:rsid w:val="00790D32"/>
    <w:rsid w:val="007915DC"/>
    <w:rsid w:val="0079310F"/>
    <w:rsid w:val="007977DD"/>
    <w:rsid w:val="00797943"/>
    <w:rsid w:val="007A0DFF"/>
    <w:rsid w:val="007A4A70"/>
    <w:rsid w:val="007A4BDA"/>
    <w:rsid w:val="007A5AAE"/>
    <w:rsid w:val="007A716F"/>
    <w:rsid w:val="007B2A26"/>
    <w:rsid w:val="007C257D"/>
    <w:rsid w:val="007C7C97"/>
    <w:rsid w:val="007E0F91"/>
    <w:rsid w:val="007E11F5"/>
    <w:rsid w:val="007E417F"/>
    <w:rsid w:val="007E4EFC"/>
    <w:rsid w:val="007E5405"/>
    <w:rsid w:val="007E7F47"/>
    <w:rsid w:val="007F162C"/>
    <w:rsid w:val="007F4048"/>
    <w:rsid w:val="007F69CB"/>
    <w:rsid w:val="00800481"/>
    <w:rsid w:val="00805B93"/>
    <w:rsid w:val="00806E48"/>
    <w:rsid w:val="008072E2"/>
    <w:rsid w:val="008072EF"/>
    <w:rsid w:val="00807C35"/>
    <w:rsid w:val="00814013"/>
    <w:rsid w:val="00814F9A"/>
    <w:rsid w:val="0083043E"/>
    <w:rsid w:val="00832147"/>
    <w:rsid w:val="00837346"/>
    <w:rsid w:val="00843C19"/>
    <w:rsid w:val="00857E9E"/>
    <w:rsid w:val="008623B0"/>
    <w:rsid w:val="00863A93"/>
    <w:rsid w:val="00870570"/>
    <w:rsid w:val="008761D1"/>
    <w:rsid w:val="0088264A"/>
    <w:rsid w:val="00882C80"/>
    <w:rsid w:val="00884AFD"/>
    <w:rsid w:val="008854B1"/>
    <w:rsid w:val="008868A7"/>
    <w:rsid w:val="00887298"/>
    <w:rsid w:val="008A0715"/>
    <w:rsid w:val="008A0EB9"/>
    <w:rsid w:val="008A1F9C"/>
    <w:rsid w:val="008A47AF"/>
    <w:rsid w:val="008B0513"/>
    <w:rsid w:val="008B563B"/>
    <w:rsid w:val="008B7E72"/>
    <w:rsid w:val="008C52F7"/>
    <w:rsid w:val="008C68CD"/>
    <w:rsid w:val="008C7E35"/>
    <w:rsid w:val="008D35D9"/>
    <w:rsid w:val="008D5662"/>
    <w:rsid w:val="008E3994"/>
    <w:rsid w:val="008E3D13"/>
    <w:rsid w:val="008E4910"/>
    <w:rsid w:val="008E6603"/>
    <w:rsid w:val="008F0B1E"/>
    <w:rsid w:val="008F42FE"/>
    <w:rsid w:val="00903C61"/>
    <w:rsid w:val="0090508F"/>
    <w:rsid w:val="00911DE3"/>
    <w:rsid w:val="0093078E"/>
    <w:rsid w:val="00935793"/>
    <w:rsid w:val="00936D73"/>
    <w:rsid w:val="009427C9"/>
    <w:rsid w:val="00944483"/>
    <w:rsid w:val="00946B13"/>
    <w:rsid w:val="00946B80"/>
    <w:rsid w:val="00947A0B"/>
    <w:rsid w:val="00950C61"/>
    <w:rsid w:val="00952C20"/>
    <w:rsid w:val="0096704C"/>
    <w:rsid w:val="00971533"/>
    <w:rsid w:val="00972495"/>
    <w:rsid w:val="00972E00"/>
    <w:rsid w:val="0097449C"/>
    <w:rsid w:val="0098193D"/>
    <w:rsid w:val="00981C0F"/>
    <w:rsid w:val="009828DB"/>
    <w:rsid w:val="00984DCA"/>
    <w:rsid w:val="0099096C"/>
    <w:rsid w:val="00991239"/>
    <w:rsid w:val="009935BB"/>
    <w:rsid w:val="00996557"/>
    <w:rsid w:val="0099741D"/>
    <w:rsid w:val="009A12A6"/>
    <w:rsid w:val="009A423D"/>
    <w:rsid w:val="009B56CA"/>
    <w:rsid w:val="009C5EC5"/>
    <w:rsid w:val="009D36F4"/>
    <w:rsid w:val="009E26E8"/>
    <w:rsid w:val="009E33FB"/>
    <w:rsid w:val="009F4872"/>
    <w:rsid w:val="00A027C4"/>
    <w:rsid w:val="00A053E2"/>
    <w:rsid w:val="00A17117"/>
    <w:rsid w:val="00A2616F"/>
    <w:rsid w:val="00A26D1F"/>
    <w:rsid w:val="00A26DF7"/>
    <w:rsid w:val="00A30ADE"/>
    <w:rsid w:val="00A33386"/>
    <w:rsid w:val="00A5430C"/>
    <w:rsid w:val="00A56E93"/>
    <w:rsid w:val="00A5725A"/>
    <w:rsid w:val="00A57736"/>
    <w:rsid w:val="00A623B7"/>
    <w:rsid w:val="00A66A11"/>
    <w:rsid w:val="00A67383"/>
    <w:rsid w:val="00A72B1C"/>
    <w:rsid w:val="00A74F7E"/>
    <w:rsid w:val="00A855A4"/>
    <w:rsid w:val="00A964B1"/>
    <w:rsid w:val="00AA0F04"/>
    <w:rsid w:val="00AA2879"/>
    <w:rsid w:val="00AA2FD2"/>
    <w:rsid w:val="00AA525A"/>
    <w:rsid w:val="00AD321F"/>
    <w:rsid w:val="00AD67B9"/>
    <w:rsid w:val="00AE06AC"/>
    <w:rsid w:val="00AE4461"/>
    <w:rsid w:val="00AE482B"/>
    <w:rsid w:val="00AE4FA5"/>
    <w:rsid w:val="00AE578C"/>
    <w:rsid w:val="00AE6AEA"/>
    <w:rsid w:val="00AF1C86"/>
    <w:rsid w:val="00AF655F"/>
    <w:rsid w:val="00AF6628"/>
    <w:rsid w:val="00B025C5"/>
    <w:rsid w:val="00B03832"/>
    <w:rsid w:val="00B0780D"/>
    <w:rsid w:val="00B146A8"/>
    <w:rsid w:val="00B1611C"/>
    <w:rsid w:val="00B375DF"/>
    <w:rsid w:val="00B4235D"/>
    <w:rsid w:val="00B45E36"/>
    <w:rsid w:val="00B605A9"/>
    <w:rsid w:val="00B64E8E"/>
    <w:rsid w:val="00B81596"/>
    <w:rsid w:val="00B83E2F"/>
    <w:rsid w:val="00B85370"/>
    <w:rsid w:val="00B901DF"/>
    <w:rsid w:val="00B95719"/>
    <w:rsid w:val="00BA032C"/>
    <w:rsid w:val="00BA3D73"/>
    <w:rsid w:val="00BA6430"/>
    <w:rsid w:val="00BB0363"/>
    <w:rsid w:val="00BB39B0"/>
    <w:rsid w:val="00BB5B28"/>
    <w:rsid w:val="00BB7A57"/>
    <w:rsid w:val="00BC0576"/>
    <w:rsid w:val="00BC1F31"/>
    <w:rsid w:val="00BC255A"/>
    <w:rsid w:val="00BC2936"/>
    <w:rsid w:val="00BC36AD"/>
    <w:rsid w:val="00BC593D"/>
    <w:rsid w:val="00BC752D"/>
    <w:rsid w:val="00BD423C"/>
    <w:rsid w:val="00BD5834"/>
    <w:rsid w:val="00BE28D1"/>
    <w:rsid w:val="00BE2C68"/>
    <w:rsid w:val="00BE6C69"/>
    <w:rsid w:val="00BF096B"/>
    <w:rsid w:val="00BF1A55"/>
    <w:rsid w:val="00BF7872"/>
    <w:rsid w:val="00C0242E"/>
    <w:rsid w:val="00C031CC"/>
    <w:rsid w:val="00C050C9"/>
    <w:rsid w:val="00C06028"/>
    <w:rsid w:val="00C07C1B"/>
    <w:rsid w:val="00C147E3"/>
    <w:rsid w:val="00C15746"/>
    <w:rsid w:val="00C1591E"/>
    <w:rsid w:val="00C171A7"/>
    <w:rsid w:val="00C31636"/>
    <w:rsid w:val="00C33DD6"/>
    <w:rsid w:val="00C41273"/>
    <w:rsid w:val="00C44CAB"/>
    <w:rsid w:val="00C4529B"/>
    <w:rsid w:val="00C51220"/>
    <w:rsid w:val="00C51AB5"/>
    <w:rsid w:val="00C70B99"/>
    <w:rsid w:val="00C71441"/>
    <w:rsid w:val="00C7429D"/>
    <w:rsid w:val="00C74DAF"/>
    <w:rsid w:val="00C7741B"/>
    <w:rsid w:val="00C77993"/>
    <w:rsid w:val="00C77EBB"/>
    <w:rsid w:val="00C81326"/>
    <w:rsid w:val="00C9263F"/>
    <w:rsid w:val="00C937B2"/>
    <w:rsid w:val="00C93E25"/>
    <w:rsid w:val="00C94157"/>
    <w:rsid w:val="00C94E74"/>
    <w:rsid w:val="00C9611B"/>
    <w:rsid w:val="00CA0184"/>
    <w:rsid w:val="00CA1B39"/>
    <w:rsid w:val="00CA7902"/>
    <w:rsid w:val="00CB0032"/>
    <w:rsid w:val="00CB675A"/>
    <w:rsid w:val="00CB6B3F"/>
    <w:rsid w:val="00CC1FA8"/>
    <w:rsid w:val="00CC23E7"/>
    <w:rsid w:val="00CC4934"/>
    <w:rsid w:val="00CC603D"/>
    <w:rsid w:val="00CC7EB2"/>
    <w:rsid w:val="00CD00BC"/>
    <w:rsid w:val="00CD1949"/>
    <w:rsid w:val="00CD2CA3"/>
    <w:rsid w:val="00CE0AA7"/>
    <w:rsid w:val="00CE2A5C"/>
    <w:rsid w:val="00CE5FDA"/>
    <w:rsid w:val="00CF2615"/>
    <w:rsid w:val="00CF2FF2"/>
    <w:rsid w:val="00CF3436"/>
    <w:rsid w:val="00CF4556"/>
    <w:rsid w:val="00CF4E70"/>
    <w:rsid w:val="00CF5D43"/>
    <w:rsid w:val="00D01B93"/>
    <w:rsid w:val="00D02721"/>
    <w:rsid w:val="00D07A6F"/>
    <w:rsid w:val="00D10CC7"/>
    <w:rsid w:val="00D131A9"/>
    <w:rsid w:val="00D149A7"/>
    <w:rsid w:val="00D162C5"/>
    <w:rsid w:val="00D16C6F"/>
    <w:rsid w:val="00D17EFF"/>
    <w:rsid w:val="00D21C60"/>
    <w:rsid w:val="00D2489D"/>
    <w:rsid w:val="00D27FAA"/>
    <w:rsid w:val="00D31CB4"/>
    <w:rsid w:val="00D33375"/>
    <w:rsid w:val="00D36B66"/>
    <w:rsid w:val="00D370E6"/>
    <w:rsid w:val="00D4113A"/>
    <w:rsid w:val="00D42C07"/>
    <w:rsid w:val="00D54D30"/>
    <w:rsid w:val="00D822B2"/>
    <w:rsid w:val="00D82CF0"/>
    <w:rsid w:val="00D83D22"/>
    <w:rsid w:val="00D84C86"/>
    <w:rsid w:val="00D85F46"/>
    <w:rsid w:val="00D90E1B"/>
    <w:rsid w:val="00D969CE"/>
    <w:rsid w:val="00D9769A"/>
    <w:rsid w:val="00DA3DF7"/>
    <w:rsid w:val="00DA7C54"/>
    <w:rsid w:val="00DB03BF"/>
    <w:rsid w:val="00DB0866"/>
    <w:rsid w:val="00DB2A6C"/>
    <w:rsid w:val="00DB39DB"/>
    <w:rsid w:val="00DB58C3"/>
    <w:rsid w:val="00DB5CB5"/>
    <w:rsid w:val="00DB6E86"/>
    <w:rsid w:val="00DC53DE"/>
    <w:rsid w:val="00DC661A"/>
    <w:rsid w:val="00DD07E9"/>
    <w:rsid w:val="00DD6DDB"/>
    <w:rsid w:val="00DD7598"/>
    <w:rsid w:val="00DE05CF"/>
    <w:rsid w:val="00DE1AB5"/>
    <w:rsid w:val="00DE45DA"/>
    <w:rsid w:val="00DF0B9C"/>
    <w:rsid w:val="00DF76CE"/>
    <w:rsid w:val="00DF7B05"/>
    <w:rsid w:val="00E042AA"/>
    <w:rsid w:val="00E046B9"/>
    <w:rsid w:val="00E060B1"/>
    <w:rsid w:val="00E10185"/>
    <w:rsid w:val="00E12FAD"/>
    <w:rsid w:val="00E16536"/>
    <w:rsid w:val="00E23227"/>
    <w:rsid w:val="00E24952"/>
    <w:rsid w:val="00E31E91"/>
    <w:rsid w:val="00E345B6"/>
    <w:rsid w:val="00E47D1B"/>
    <w:rsid w:val="00E52CF1"/>
    <w:rsid w:val="00E62FBF"/>
    <w:rsid w:val="00E63384"/>
    <w:rsid w:val="00E6723E"/>
    <w:rsid w:val="00E6738C"/>
    <w:rsid w:val="00E705DD"/>
    <w:rsid w:val="00E71291"/>
    <w:rsid w:val="00E753DE"/>
    <w:rsid w:val="00E877AD"/>
    <w:rsid w:val="00E91E49"/>
    <w:rsid w:val="00E961C9"/>
    <w:rsid w:val="00E96972"/>
    <w:rsid w:val="00E97C92"/>
    <w:rsid w:val="00EA7E2F"/>
    <w:rsid w:val="00EB0D35"/>
    <w:rsid w:val="00EB2E57"/>
    <w:rsid w:val="00EB3D7D"/>
    <w:rsid w:val="00EB643B"/>
    <w:rsid w:val="00EB674F"/>
    <w:rsid w:val="00EB6D89"/>
    <w:rsid w:val="00EC51D0"/>
    <w:rsid w:val="00EC6976"/>
    <w:rsid w:val="00EE248C"/>
    <w:rsid w:val="00EE4310"/>
    <w:rsid w:val="00EE7392"/>
    <w:rsid w:val="00EF007B"/>
    <w:rsid w:val="00EF02EB"/>
    <w:rsid w:val="00EF0A3F"/>
    <w:rsid w:val="00F12466"/>
    <w:rsid w:val="00F133E5"/>
    <w:rsid w:val="00F13814"/>
    <w:rsid w:val="00F17E16"/>
    <w:rsid w:val="00F211BD"/>
    <w:rsid w:val="00F214AE"/>
    <w:rsid w:val="00F366BA"/>
    <w:rsid w:val="00F4537E"/>
    <w:rsid w:val="00F47FAE"/>
    <w:rsid w:val="00F537E2"/>
    <w:rsid w:val="00F5403D"/>
    <w:rsid w:val="00F56A91"/>
    <w:rsid w:val="00F57D82"/>
    <w:rsid w:val="00F6132B"/>
    <w:rsid w:val="00F63190"/>
    <w:rsid w:val="00F64ACD"/>
    <w:rsid w:val="00F71D3D"/>
    <w:rsid w:val="00F74FB7"/>
    <w:rsid w:val="00F774F9"/>
    <w:rsid w:val="00F7764B"/>
    <w:rsid w:val="00F9488E"/>
    <w:rsid w:val="00F97169"/>
    <w:rsid w:val="00F97D1C"/>
    <w:rsid w:val="00FA4107"/>
    <w:rsid w:val="00FA5B24"/>
    <w:rsid w:val="00FB0D27"/>
    <w:rsid w:val="00FB3E48"/>
    <w:rsid w:val="00FB3E72"/>
    <w:rsid w:val="00FB6629"/>
    <w:rsid w:val="00FC139D"/>
    <w:rsid w:val="00FC4947"/>
    <w:rsid w:val="00FC617F"/>
    <w:rsid w:val="00FC7998"/>
    <w:rsid w:val="00FD0269"/>
    <w:rsid w:val="00FD0C92"/>
    <w:rsid w:val="00FD2C9D"/>
    <w:rsid w:val="00FD616F"/>
    <w:rsid w:val="00FD663B"/>
    <w:rsid w:val="00FD69EC"/>
    <w:rsid w:val="00FD6E70"/>
    <w:rsid w:val="00FE2C6F"/>
    <w:rsid w:val="00FF37E8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C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F7C02-A669-4C00-94F4-08EA028F5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Joshua Hurst</cp:lastModifiedBy>
  <cp:revision>2</cp:revision>
  <cp:lastPrinted>2023-04-02T20:28:00Z</cp:lastPrinted>
  <dcterms:created xsi:type="dcterms:W3CDTF">2024-11-05T15:54:00Z</dcterms:created>
  <dcterms:modified xsi:type="dcterms:W3CDTF">2024-11-05T15:54:00Z</dcterms:modified>
</cp:coreProperties>
</file>