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58" w:rsidRDefault="00BD0158" w:rsidP="00BD0158">
      <w:pPr>
        <w:pStyle w:val="Els-body-text"/>
        <w:ind w:right="-28" w:firstLine="0"/>
        <w:rPr>
          <w:sz w:val="24"/>
          <w:szCs w:val="24"/>
          <w:lang w:eastAsia="zh-CN"/>
        </w:rPr>
      </w:pPr>
      <w:bookmarkStart w:id="0" w:name="OLE_LINK100"/>
    </w:p>
    <w:p w:rsidR="00EB5C7B" w:rsidRPr="00B041FF" w:rsidRDefault="00EB5C7B" w:rsidP="00BD0158">
      <w:pPr>
        <w:pStyle w:val="Els-body-text"/>
        <w:ind w:right="-28" w:firstLine="0"/>
        <w:rPr>
          <w:sz w:val="28"/>
          <w:szCs w:val="28"/>
          <w:lang w:eastAsia="zh-CN"/>
        </w:rPr>
      </w:pPr>
      <w:r w:rsidRPr="00B041FF">
        <w:rPr>
          <w:sz w:val="28"/>
          <w:szCs w:val="28"/>
        </w:rPr>
        <w:t>Supplementary</w:t>
      </w:r>
      <w:bookmarkEnd w:id="0"/>
      <w:r w:rsidRPr="00B041FF">
        <w:rPr>
          <w:sz w:val="28"/>
          <w:szCs w:val="28"/>
        </w:rPr>
        <w:t xml:space="preserve"> Information</w:t>
      </w:r>
      <w:r w:rsidR="00BD0158" w:rsidRPr="00B041FF">
        <w:rPr>
          <w:rFonts w:hint="eastAsia"/>
          <w:sz w:val="28"/>
          <w:szCs w:val="28"/>
          <w:lang w:eastAsia="zh-CN"/>
        </w:rPr>
        <w:t xml:space="preserve"> for </w:t>
      </w:r>
    </w:p>
    <w:p w:rsidR="00BD0158" w:rsidRPr="00EB5C7B" w:rsidRDefault="00BD0158" w:rsidP="00BD0158">
      <w:pPr>
        <w:pStyle w:val="Els-body-text"/>
        <w:ind w:right="-28" w:firstLine="0"/>
        <w:rPr>
          <w:sz w:val="24"/>
          <w:szCs w:val="24"/>
          <w:lang w:eastAsia="zh-CN"/>
        </w:rPr>
      </w:pPr>
    </w:p>
    <w:p w:rsidR="00B041FF" w:rsidRDefault="00B041FF" w:rsidP="00B041FF">
      <w:pPr>
        <w:widowControl/>
        <w:autoSpaceDE/>
        <w:autoSpaceDN/>
        <w:spacing w:line="480" w:lineRule="auto"/>
        <w:rPr>
          <w:rFonts w:ascii="Times New Roman" w:eastAsia="宋体" w:hAnsi="Times New Roman" w:cs="Times New Roman"/>
          <w:b/>
          <w:bCs/>
          <w:kern w:val="32"/>
          <w:sz w:val="28"/>
          <w:szCs w:val="28"/>
          <w:lang w:val="en-GB" w:eastAsia="zh-CN"/>
        </w:rPr>
      </w:pPr>
    </w:p>
    <w:p w:rsidR="00B041FF" w:rsidRPr="00B041FF" w:rsidRDefault="00B041FF" w:rsidP="00B041FF">
      <w:pPr>
        <w:widowControl/>
        <w:autoSpaceDE/>
        <w:autoSpaceDN/>
        <w:spacing w:line="480" w:lineRule="auto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B041FF">
        <w:rPr>
          <w:rFonts w:ascii="Times New Roman" w:eastAsia="宋体" w:hAnsi="Times New Roman" w:cs="Times New Roman"/>
          <w:b/>
          <w:bCs/>
          <w:kern w:val="32"/>
          <w:sz w:val="28"/>
          <w:szCs w:val="28"/>
          <w:lang w:val="en-GB" w:eastAsia="zh-CN"/>
        </w:rPr>
        <w:t>DA-HGL: A Domain-Augmented Heterogeneous Graph Learning Framework for Protein Function Prediction</w:t>
      </w:r>
    </w:p>
    <w:p w:rsidR="00B041FF" w:rsidRPr="00B041FF" w:rsidRDefault="00B041FF" w:rsidP="00B041FF">
      <w:pPr>
        <w:widowControl/>
        <w:autoSpaceDE/>
        <w:autoSpaceDN/>
        <w:spacing w:line="48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  <w:proofErr w:type="spellStart"/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>Sai</w:t>
      </w:r>
      <w:proofErr w:type="spellEnd"/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lang w:val="en-GB" w:eastAsia="zh-CN"/>
        </w:rPr>
        <w:t xml:space="preserve"> 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>Hu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perscript"/>
          <w:lang w:val="en-GB" w:eastAsia="zh-CN"/>
        </w:rPr>
        <w:t>1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 xml:space="preserve">, 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lang w:val="en-GB" w:eastAsia="zh-CN"/>
        </w:rPr>
        <w:t xml:space="preserve">Wei 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>Zha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lang w:val="en-GB" w:eastAsia="zh-CN"/>
        </w:rPr>
        <w:t>ng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perscript"/>
          <w:lang w:val="en-GB" w:eastAsia="zh-CN"/>
        </w:rPr>
        <w:t>2</w:t>
      </w:r>
      <w:proofErr w:type="gramStart"/>
      <w:r w:rsidRPr="00B041FF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  <w:lang w:val="en-GB" w:eastAsia="zh-CN"/>
        </w:rPr>
        <w:t>,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perscript"/>
          <w:lang w:val="en-GB" w:eastAsia="zh-CN"/>
        </w:rPr>
        <w:t>3</w:t>
      </w:r>
      <w:proofErr w:type="gramEnd"/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 xml:space="preserve">, </w:t>
      </w:r>
      <w:proofErr w:type="spellStart"/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>Bihai</w:t>
      </w:r>
      <w:proofErr w:type="spellEnd"/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lang w:val="en-GB" w:eastAsia="zh-CN"/>
        </w:rPr>
        <w:t xml:space="preserve"> 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lang w:val="en-GB" w:eastAsia="zh-CN"/>
        </w:rPr>
        <w:t>Zhao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perscript"/>
          <w:lang w:val="en-GB" w:eastAsia="zh-CN"/>
        </w:rPr>
        <w:t>2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  <w:lang w:val="en-GB" w:eastAsia="zh-CN"/>
        </w:rPr>
        <w:t>,</w:t>
      </w:r>
      <w:r w:rsidRPr="00B041FF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perscript"/>
          <w:lang w:val="en-GB" w:eastAsia="zh-CN"/>
        </w:rPr>
        <w:t>3</w:t>
      </w:r>
      <w:r w:rsidRPr="00B041FF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  <w:lang w:val="en-GB" w:eastAsia="zh-CN"/>
        </w:rPr>
        <w:t>*</w:t>
      </w:r>
    </w:p>
    <w:p w:rsidR="00B041FF" w:rsidRPr="00B041FF" w:rsidRDefault="00B041FF" w:rsidP="00B041FF">
      <w:pPr>
        <w:widowControl/>
        <w:autoSpaceDE/>
        <w:autoSpaceDN/>
        <w:spacing w:line="48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B041FF">
        <w:rPr>
          <w:rFonts w:ascii="Times New Roman" w:eastAsia="宋体" w:hAnsi="Times New Roman" w:cs="Times New Roman" w:hint="eastAsia"/>
          <w:sz w:val="24"/>
          <w:szCs w:val="24"/>
          <w:vertAlign w:val="superscript"/>
          <w:lang w:eastAsia="zh-CN"/>
        </w:rPr>
        <w:t>1</w:t>
      </w:r>
      <w:r w:rsidRPr="00B041FF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bookmarkStart w:id="1" w:name="OLE_LINK15"/>
      <w:bookmarkStart w:id="2" w:name="OLE_LINK16"/>
      <w:r w:rsidRPr="00B041FF">
        <w:rPr>
          <w:rFonts w:ascii="Times New Roman" w:eastAsia="宋体" w:hAnsi="Times New Roman" w:cs="Times New Roman"/>
          <w:sz w:val="24"/>
          <w:szCs w:val="24"/>
          <w:lang w:eastAsia="zh-CN"/>
        </w:rPr>
        <w:t>School of Mathematics, Changsha University, Changsha, Hu</w:t>
      </w:r>
      <w:bookmarkEnd w:id="1"/>
      <w:r w:rsidRPr="00B041FF">
        <w:rPr>
          <w:rFonts w:ascii="Times New Roman" w:eastAsia="宋体" w:hAnsi="Times New Roman" w:cs="Times New Roman"/>
          <w:sz w:val="24"/>
          <w:szCs w:val="24"/>
          <w:lang w:eastAsia="zh-CN"/>
        </w:rPr>
        <w:t>nan 410022, China</w:t>
      </w:r>
      <w:bookmarkEnd w:id="2"/>
    </w:p>
    <w:p w:rsidR="00B041FF" w:rsidRPr="00B041FF" w:rsidRDefault="00B041FF" w:rsidP="00B041FF">
      <w:pPr>
        <w:widowControl/>
        <w:autoSpaceDE/>
        <w:autoSpaceDN/>
        <w:spacing w:line="480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  <w:r w:rsidRPr="00B041FF">
        <w:rPr>
          <w:rFonts w:ascii="Times New Roman" w:eastAsia="宋体" w:hAnsi="Times New Roman" w:cs="Times New Roman" w:hint="eastAsia"/>
          <w:sz w:val="24"/>
          <w:szCs w:val="24"/>
          <w:vertAlign w:val="superscript"/>
          <w:lang w:val="en-GB" w:eastAsia="zh-CN"/>
        </w:rPr>
        <w:t>2</w:t>
      </w:r>
      <w:r w:rsidRPr="00B041FF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bookmarkStart w:id="3" w:name="OLE_LINK17"/>
      <w:r w:rsidRPr="00B041FF">
        <w:rPr>
          <w:rFonts w:ascii="Times New Roman" w:eastAsia="宋体" w:hAnsi="Times New Roman" w:cs="Times New Roman"/>
          <w:sz w:val="24"/>
          <w:szCs w:val="24"/>
          <w:lang w:eastAsia="zh-CN"/>
        </w:rPr>
        <w:t>School of Computer Science and Engineering, Changsha University, Changsha, Hunan 410022, China</w:t>
      </w:r>
      <w:bookmarkEnd w:id="3"/>
    </w:p>
    <w:p w:rsidR="00EB5C7B" w:rsidRPr="00B041FF" w:rsidRDefault="00B041FF" w:rsidP="00B041FF">
      <w:pPr>
        <w:pStyle w:val="Els-body-text"/>
        <w:spacing w:line="480" w:lineRule="auto"/>
        <w:ind w:right="-28" w:firstLine="0"/>
        <w:rPr>
          <w:sz w:val="24"/>
          <w:szCs w:val="24"/>
        </w:rPr>
      </w:pPr>
      <w:r w:rsidRPr="00B041FF">
        <w:rPr>
          <w:rFonts w:hint="eastAsia"/>
          <w:sz w:val="24"/>
          <w:szCs w:val="24"/>
          <w:vertAlign w:val="superscript"/>
          <w:lang w:val="en-GB" w:eastAsia="zh-CN"/>
        </w:rPr>
        <w:t xml:space="preserve">3 </w:t>
      </w:r>
      <w:bookmarkStart w:id="4" w:name="OLE_LINK22"/>
      <w:bookmarkStart w:id="5" w:name="OLE_LINK23"/>
      <w:r w:rsidRPr="00B041FF">
        <w:rPr>
          <w:sz w:val="24"/>
          <w:szCs w:val="24"/>
          <w:lang w:eastAsia="zh-CN"/>
        </w:rPr>
        <w:t xml:space="preserve">Hunan Provincial Key </w:t>
      </w:r>
      <w:proofErr w:type="gramStart"/>
      <w:r w:rsidRPr="00B041FF">
        <w:rPr>
          <w:sz w:val="24"/>
          <w:szCs w:val="24"/>
          <w:lang w:eastAsia="zh-CN"/>
        </w:rPr>
        <w:t>Laboratory</w:t>
      </w:r>
      <w:proofErr w:type="gramEnd"/>
      <w:r w:rsidRPr="00B041FF">
        <w:rPr>
          <w:sz w:val="24"/>
          <w:szCs w:val="24"/>
          <w:lang w:eastAsia="zh-CN"/>
        </w:rPr>
        <w:t xml:space="preserve"> of Industrial Internet Technology and Security, Changsha University, Changsha, Hunan 410022, China</w:t>
      </w:r>
      <w:bookmarkEnd w:id="4"/>
      <w:bookmarkEnd w:id="5"/>
    </w:p>
    <w:p w:rsidR="00BD0158" w:rsidRPr="00B041FF" w:rsidRDefault="00BD0158" w:rsidP="00B041FF">
      <w:pPr>
        <w:pStyle w:val="Els-body-text"/>
        <w:ind w:right="-28" w:firstLine="0"/>
        <w:rPr>
          <w:sz w:val="24"/>
          <w:szCs w:val="24"/>
        </w:rPr>
      </w:pPr>
      <w:r w:rsidRPr="00B041FF">
        <w:rPr>
          <w:sz w:val="24"/>
          <w:szCs w:val="24"/>
        </w:rPr>
        <w:br w:type="page"/>
      </w:r>
    </w:p>
    <w:p w:rsidR="00895743" w:rsidRPr="00930A62" w:rsidRDefault="00895743" w:rsidP="00895743">
      <w:pPr>
        <w:pStyle w:val="Els-body-text"/>
        <w:ind w:right="-28" w:firstLine="0"/>
      </w:pPr>
      <w:r>
        <w:lastRenderedPageBreak/>
        <w:t>Supplementary</w:t>
      </w:r>
      <w:r>
        <w:rPr>
          <w:rFonts w:hint="eastAsia"/>
          <w:lang w:eastAsia="zh-CN"/>
        </w:rPr>
        <w:t xml:space="preserve"> </w:t>
      </w:r>
      <w:r w:rsidR="002227CE">
        <w:t>Table</w:t>
      </w:r>
      <w:r w:rsidR="002227CE">
        <w:rPr>
          <w:rFonts w:hint="eastAsia"/>
          <w:lang w:eastAsia="zh-CN"/>
        </w:rPr>
        <w:t xml:space="preserve"> </w:t>
      </w:r>
      <w:r w:rsidRPr="00930A62">
        <w:rPr>
          <w:rFonts w:hint="eastAsia"/>
        </w:rPr>
        <w:t>1</w:t>
      </w:r>
      <w:r w:rsidRPr="00930A62">
        <w:t>. Statistical Significance, Effect Size, and Mean Differences Between DA-HGL and Competing Methods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04"/>
        <w:gridCol w:w="1134"/>
        <w:gridCol w:w="1078"/>
        <w:gridCol w:w="1071"/>
        <w:gridCol w:w="970"/>
        <w:gridCol w:w="1020"/>
        <w:gridCol w:w="1412"/>
      </w:tblGrid>
      <w:tr w:rsidR="00895743" w:rsidRPr="005B7F30" w:rsidTr="00A8587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895743" w:rsidRPr="005B7F30" w:rsidTr="00A8587E">
        <w:trPr>
          <w:trHeight w:hRule="exact" w:val="60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04" w:type="dxa"/>
            <w:vMerge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9.21E-12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19.2890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0.2828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1.92E-10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9.7182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5.32E-11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13.1083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0.2107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5.51E-09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7.1421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0.1394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2.11E-08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8.9402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0.1538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5.54E-08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2.9406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0.0678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0.00015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2.2103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0.0446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1.8948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0.0512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1.03E-07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7.1649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0.1187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1.86E-08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3.5635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0.0895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1.01E-12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19.8161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0.334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1.77E-10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15.0673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0.261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2.03E-06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3.7304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0.0713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6.67E-08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3.4354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0.0736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895743" w:rsidRPr="005B7F30" w:rsidRDefault="00895743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1.07E-10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10.0761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0.3224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1.96E-11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18.8522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0.2557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4.53E-08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5.996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0.168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2.85E-08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9.7289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0.1412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1.73E-08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8.0614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0.243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2.49E-10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13.9959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0.205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5.17E-09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4.0151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0.1496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8.11E-10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11.5313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0.1772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2.70E-08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6.8209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0.1872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7.40E-09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10.6146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0.1698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2.62E-08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5.1109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0.1704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1.45E-08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7.1241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0.0916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3.348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0.1606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0.006638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1.237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0.019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895743" w:rsidRPr="005B7F30" w:rsidRDefault="00895743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2.36E-12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8.8769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0.2867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7.91E-10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9.7187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0.2196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4.43E-11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7.8639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0.2216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1.17E-07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5.1924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0.1308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3.37E-08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3.9865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0.1413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1.08E-07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3.9749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0.0888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0.000129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1.4936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0.0458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5.20E-06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2.2966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0.0464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9.44E-10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5.2897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0.1461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2.38E-06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3.3057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0.0882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1.81E-11</w:t>
            </w:r>
          </w:p>
        </w:tc>
        <w:tc>
          <w:tcPr>
            <w:tcW w:w="1078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10.3745</w:t>
            </w:r>
          </w:p>
        </w:tc>
        <w:tc>
          <w:tcPr>
            <w:tcW w:w="1071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0.3599</w:t>
            </w:r>
          </w:p>
        </w:tc>
        <w:tc>
          <w:tcPr>
            <w:tcW w:w="97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2.23E-10</w:t>
            </w:r>
          </w:p>
        </w:tc>
        <w:tc>
          <w:tcPr>
            <w:tcW w:w="1020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10.5305</w:t>
            </w:r>
          </w:p>
        </w:tc>
        <w:tc>
          <w:tcPr>
            <w:tcW w:w="1412" w:type="dxa"/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0.2288</w:t>
            </w:r>
          </w:p>
        </w:tc>
      </w:tr>
      <w:tr w:rsidR="00895743" w:rsidRPr="005B7F30" w:rsidTr="00A8587E">
        <w:trPr>
          <w:trHeight w:hRule="exact" w:val="28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1.09E-07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3.6622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0.0966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1.934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895743" w:rsidRPr="005B7F30" w:rsidRDefault="00895743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0.0519</w:t>
            </w:r>
          </w:p>
        </w:tc>
      </w:tr>
    </w:tbl>
    <w:p w:rsidR="00880995" w:rsidRDefault="00880995" w:rsidP="00880995">
      <w:pPr>
        <w:pStyle w:val="Els-body-text"/>
        <w:ind w:right="-28" w:firstLine="0"/>
      </w:pPr>
    </w:p>
    <w:p w:rsidR="00880995" w:rsidRDefault="00880995">
      <w:pPr>
        <w:rPr>
          <w:rFonts w:ascii="Times New Roman" w:eastAsia="宋体" w:hAnsi="Times New Roman" w:cs="Times New Roman"/>
          <w:sz w:val="20"/>
          <w:szCs w:val="20"/>
        </w:rPr>
      </w:pPr>
      <w:r>
        <w:br w:type="page"/>
      </w:r>
    </w:p>
    <w:p w:rsidR="00880995" w:rsidRPr="00930A62" w:rsidRDefault="000042B8" w:rsidP="00880995">
      <w:pPr>
        <w:pStyle w:val="Els-body-text"/>
        <w:ind w:right="-28" w:firstLine="0"/>
      </w:pPr>
      <w:r>
        <w:lastRenderedPageBreak/>
        <w:t>Supplementary</w:t>
      </w:r>
      <w:r>
        <w:rPr>
          <w:rFonts w:hint="eastAsia"/>
          <w:lang w:eastAsia="zh-CN"/>
        </w:rPr>
        <w:t xml:space="preserve"> </w:t>
      </w:r>
      <w:bookmarkStart w:id="6" w:name="_GoBack"/>
      <w:bookmarkEnd w:id="6"/>
      <w:r w:rsidR="00880995" w:rsidRPr="00365C23">
        <w:t xml:space="preserve">Table </w:t>
      </w:r>
      <w:r w:rsidR="00880995">
        <w:rPr>
          <w:rFonts w:hint="eastAsia"/>
        </w:rPr>
        <w:t>2</w:t>
      </w:r>
      <w:r w:rsidR="00880995" w:rsidRPr="00365C23">
        <w:t>. Wilcoxon Signed-Rank Test Results and FDR-Adjusted p-values for Performance Comparisons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6"/>
        <w:gridCol w:w="1020"/>
        <w:gridCol w:w="1018"/>
        <w:gridCol w:w="1253"/>
        <w:gridCol w:w="1020"/>
        <w:gridCol w:w="1018"/>
        <w:gridCol w:w="1253"/>
      </w:tblGrid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880995" w:rsidRPr="005B7F30" w:rsidTr="00A8587E">
        <w:trPr>
          <w:trHeight w:hRule="exact" w:val="671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3.22E-11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1.24E-10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1.29E-08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3.69E-08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7.75E-08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0.000154 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1.44E-07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3.25E-08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7.07E-12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2.37E-06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7.78E-08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7.52E-10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1.38E-10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5.28E-08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3.32E-08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8.73E-10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1.81E-08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1.89E-09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1.30E-08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2.03E-08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0.006638 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1.65E-11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2.77E-09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1.03E-10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4.72E-08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0.000129 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6.07E-06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1.65E-09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3.34E-06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6.33E-11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1.56E-09</w:t>
            </w:r>
          </w:p>
        </w:tc>
        <w:tc>
          <w:tcPr>
            <w:tcW w:w="1265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1.27E-07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</w:tbl>
    <w:p w:rsidR="00880995" w:rsidRDefault="00880995" w:rsidP="00880995">
      <w:pPr>
        <w:pStyle w:val="Els-body-text"/>
        <w:ind w:right="-28" w:firstLine="0"/>
        <w:rPr>
          <w:lang w:eastAsia="zh-CN"/>
        </w:rPr>
      </w:pPr>
    </w:p>
    <w:p w:rsidR="00880995" w:rsidRPr="005B7F30" w:rsidRDefault="00880995" w:rsidP="00880995">
      <w:pPr>
        <w:pStyle w:val="Els-body-text"/>
        <w:ind w:right="-28" w:firstLine="0"/>
      </w:pPr>
      <w:proofErr w:type="gramStart"/>
      <w:r>
        <w:t>Supplementary</w:t>
      </w:r>
      <w:r>
        <w:rPr>
          <w:rFonts w:hint="eastAsia"/>
          <w:lang w:eastAsia="zh-CN"/>
        </w:rPr>
        <w:t xml:space="preserve"> </w:t>
      </w:r>
      <w:r w:rsidRPr="005B7F30">
        <w:t>Table</w:t>
      </w:r>
      <w:r>
        <w:rPr>
          <w:rFonts w:hint="eastAsia"/>
        </w:rPr>
        <w:t xml:space="preserve"> 3</w:t>
      </w:r>
      <w:r w:rsidRPr="005B7F30">
        <w:t>.</w:t>
      </w:r>
      <w:proofErr w:type="gramEnd"/>
      <w:r w:rsidRPr="005B7F30">
        <w:t xml:space="preserve"> </w:t>
      </w:r>
      <w:proofErr w:type="spellStart"/>
      <w:proofErr w:type="gramStart"/>
      <w:r w:rsidRPr="00930A62">
        <w:t>Fmax</w:t>
      </w:r>
      <w:proofErr w:type="spellEnd"/>
      <w:r w:rsidRPr="005B7F30">
        <w:t xml:space="preserve"> scores (mean ± standard deviation) for disease-associated protein function prediction.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47"/>
      </w:tblGrid>
      <w:tr w:rsidR="00880995" w:rsidRPr="005B7F30" w:rsidTr="00A8587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880995" w:rsidRPr="005B7F30" w:rsidTr="00A8587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DA-HGL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0.377±0.309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0.507±0.291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0.415±0.334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0.583±0.375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0.415±0.355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0.684±0.347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0.211±0.232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0.293±0.279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0.240±0.278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0.450±0.377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0.169±0.142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0.593±0.319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0.314±0.276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0.479±0.313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0.393±0.289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0.498±0.357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0.388±0.365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0.612±0.304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0.229±0.244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0.210±0.207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0.322±0.336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0.554±0.395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0.288±0.338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0.617±0.353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0.292±0.281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0.382±0.308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0.354±0.307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0.583±0.402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0.409±0.376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0.670±0.350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0.260±0.270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0.265±0.284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0.327±0.331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0.544±0.402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0.265±0.333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0.634±0.363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0.185±0.250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0.374±0.337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0.159±0.244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0.088±0.187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0.243±0.354</w:t>
            </w:r>
          </w:p>
        </w:tc>
        <w:tc>
          <w:tcPr>
            <w:tcW w:w="124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0.070±0.125</w:t>
            </w:r>
          </w:p>
        </w:tc>
      </w:tr>
      <w:tr w:rsidR="00880995" w:rsidRPr="005B7F30" w:rsidTr="00A8587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0.293±0.230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0.401±0.263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0.365±0.312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0.600±0.343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0.546±0.301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0.625±0.229</w:t>
            </w:r>
          </w:p>
        </w:tc>
      </w:tr>
    </w:tbl>
    <w:p w:rsidR="00880995" w:rsidRPr="005B7F30" w:rsidRDefault="00880995" w:rsidP="00880995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880995" w:rsidRDefault="00880995" w:rsidP="00880995">
      <w:pPr>
        <w:rPr>
          <w:rFonts w:ascii="Times New Roman" w:eastAsia="宋体" w:hAnsi="Times New Roman" w:cs="Times New Roman"/>
          <w:sz w:val="20"/>
          <w:szCs w:val="20"/>
        </w:rPr>
      </w:pPr>
      <w:r>
        <w:br w:type="page"/>
      </w:r>
    </w:p>
    <w:p w:rsidR="00880995" w:rsidRPr="005B7F30" w:rsidRDefault="00880995" w:rsidP="00880995">
      <w:pPr>
        <w:pStyle w:val="Els-body-text"/>
        <w:ind w:right="-28" w:firstLine="0"/>
      </w:pPr>
      <w:proofErr w:type="gramStart"/>
      <w:r w:rsidRPr="00FA4038">
        <w:lastRenderedPageBreak/>
        <w:t xml:space="preserve">Supplementary </w:t>
      </w:r>
      <w:r w:rsidRPr="005B7F30">
        <w:t xml:space="preserve">Table </w:t>
      </w:r>
      <w:r>
        <w:rPr>
          <w:rFonts w:hint="eastAsia"/>
        </w:rPr>
        <w:t>4</w:t>
      </w:r>
      <w:r w:rsidRPr="005B7F30">
        <w:t>.</w:t>
      </w:r>
      <w:proofErr w:type="gramEnd"/>
      <w:r w:rsidRPr="005B7F30">
        <w:t xml:space="preserve"> </w:t>
      </w:r>
      <w:proofErr w:type="gramStart"/>
      <w:r w:rsidRPr="005B7F30">
        <w:t>Statistical significance and effect sizes from T-tests for disease-associated protein predictions.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45"/>
        <w:gridCol w:w="992"/>
        <w:gridCol w:w="1134"/>
        <w:gridCol w:w="1071"/>
        <w:gridCol w:w="971"/>
        <w:gridCol w:w="992"/>
        <w:gridCol w:w="1339"/>
      </w:tblGrid>
      <w:tr w:rsidR="00880995" w:rsidRPr="005B7F30" w:rsidTr="00A8587E">
        <w:trPr>
          <w:trHeight w:hRule="exact" w:val="39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880995" w:rsidRPr="005B7F30" w:rsidTr="00A8587E">
        <w:trPr>
          <w:trHeight w:hRule="exact" w:val="64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2.34E-05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0.6122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0.1660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0.3583 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0.0193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0.2148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0.0625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0.0136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0.2362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0.0855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</w:t>
            </w:r>
            <w:r w:rsidRPr="005B7F30">
              <w:rPr>
                <w:sz w:val="20"/>
                <w:lang w:eastAsia="zh-CN"/>
              </w:rPr>
              <w:t>3</w:t>
            </w:r>
            <w:r w:rsidRPr="005B7F30">
              <w:rPr>
                <w:sz w:val="20"/>
              </w:rPr>
              <w:t>E-06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0.5353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0.1479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0.2652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0.0767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0.0292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0.0137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0.2906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0.0851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0.0005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0.4060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0.1170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0.2184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0.1019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0.0392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1.61E-06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0.6878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0.1920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2.04E-09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1.6909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0.4956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0.0047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0.3120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0.0844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0.706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-0.0473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-0.0168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0.7583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0.2138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0.0066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0.9338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0.2453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0.3869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0.0920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0.0275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0.7589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0.0774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0.0271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8.47E-09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1.1863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0.2965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0.2779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0.3763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0.1267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0.4192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0.1242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0.0155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0.0055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</w:t>
            </w:r>
            <w:r w:rsidRPr="005B7F30">
              <w:rPr>
                <w:sz w:val="20"/>
                <w:lang w:eastAsia="zh-CN"/>
              </w:rPr>
              <w:t>4</w:t>
            </w:r>
            <w:r w:rsidRPr="005B7F30">
              <w:rPr>
                <w:sz w:val="20"/>
              </w:rPr>
              <w:t>E-07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0.8492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0.2415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0.2392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0.4485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0.1499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0.0013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0.4254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0.1325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0.0058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0.4975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0.1714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0.0465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0.3830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0.1052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0.2452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-0.4108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-0.1314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E-05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0.5791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0.1759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0.0008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0.0913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0.0742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0.0229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0.0170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0.2241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0.0722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0.2818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0.0933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0.0179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0.1936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0.0669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0.1773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0.1936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0.0614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0.0409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0.0141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0.0883 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0.2699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0.0887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0.1439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0.0504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7.79E-06</w:t>
            </w:r>
          </w:p>
        </w:tc>
        <w:tc>
          <w:tcPr>
            <w:tcW w:w="113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0.8869</w:t>
            </w:r>
          </w:p>
        </w:tc>
        <w:tc>
          <w:tcPr>
            <w:tcW w:w="1014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0.2566</w:t>
            </w:r>
          </w:p>
        </w:tc>
        <w:tc>
          <w:tcPr>
            <w:tcW w:w="971" w:type="dxa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E-12</w:t>
            </w:r>
          </w:p>
        </w:tc>
        <w:tc>
          <w:tcPr>
            <w:tcW w:w="992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2.3897 </w:t>
            </w:r>
          </w:p>
        </w:tc>
        <w:tc>
          <w:tcPr>
            <w:tcW w:w="1339" w:type="dxa"/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0.6148 </w:t>
            </w:r>
          </w:p>
        </w:tc>
      </w:tr>
      <w:tr w:rsidR="00880995" w:rsidRPr="005B7F30" w:rsidTr="00A8587E">
        <w:trPr>
          <w:trHeight w:hRule="exact" w:val="31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0.4330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0.1592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0.0509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0.3478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0.2039 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0.0592 </w:t>
            </w:r>
          </w:p>
        </w:tc>
      </w:tr>
    </w:tbl>
    <w:p w:rsidR="00880995" w:rsidRDefault="00880995" w:rsidP="00880995">
      <w:pPr>
        <w:pStyle w:val="Els-body-text"/>
        <w:ind w:right="-28"/>
        <w:rPr>
          <w:lang w:eastAsia="zh-CN"/>
        </w:rPr>
      </w:pPr>
    </w:p>
    <w:p w:rsidR="00880995" w:rsidRDefault="00880995" w:rsidP="00880995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880995" w:rsidRPr="005B7F30" w:rsidRDefault="00880995" w:rsidP="00880995">
      <w:pPr>
        <w:pStyle w:val="Els-body-text"/>
        <w:ind w:right="-28" w:firstLine="0"/>
      </w:pPr>
      <w:proofErr w:type="gramStart"/>
      <w:r w:rsidRPr="00FA4038">
        <w:lastRenderedPageBreak/>
        <w:t xml:space="preserve">Supplementary </w:t>
      </w:r>
      <w:r w:rsidRPr="005B7F30">
        <w:t xml:space="preserve">Table </w:t>
      </w:r>
      <w:r>
        <w:rPr>
          <w:rFonts w:hint="eastAsia"/>
        </w:rPr>
        <w:t>5</w:t>
      </w:r>
      <w:r w:rsidRPr="005B7F30">
        <w:t>.</w:t>
      </w:r>
      <w:proofErr w:type="gramEnd"/>
      <w:r w:rsidRPr="005B7F30">
        <w:t xml:space="preserve"> Wilcoxon signed-rank test results and FDR-adjusted p-values for disease-associated protein predictions.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8"/>
        <w:gridCol w:w="1020"/>
        <w:gridCol w:w="1015"/>
        <w:gridCol w:w="1255"/>
        <w:gridCol w:w="1020"/>
        <w:gridCol w:w="1015"/>
        <w:gridCol w:w="1255"/>
      </w:tblGrid>
      <w:tr w:rsidR="00880995" w:rsidRPr="005B7F30" w:rsidTr="00A8587E">
        <w:trPr>
          <w:trHeight w:hRule="exact" w:val="482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880995" w:rsidRPr="005B7F30" w:rsidTr="00A8587E">
        <w:trPr>
          <w:trHeight w:hRule="exact" w:val="576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Default="00880995" w:rsidP="00A8587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5.47E-05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1.63E-05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3.81E-05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0.00226 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0.00022 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0.00078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0.01928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0.03162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0.01043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0.02434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7.57E-08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2.65E-07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0.04866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0.08516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0.01595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0.16581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0.00034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0.00005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0.00009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0.16151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2.77E-08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1.94E-07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1.43E-08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1.74E-07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1.22E-06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0.00656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0.00521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0.00608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0.82370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0.00041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0.00029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0.01477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0.0517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0.38688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0.88538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5.93E-08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1.33E-07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9.28E-07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0.03313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0.0773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0.01213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0.00237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0.00332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0.95894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0.27737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0.3236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2.64E-06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1.84E-06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6.45E-06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0.05508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0.09638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0.0011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0.00098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0.00687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0.0543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0.10666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0.12443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0.12393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0.1735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880995" w:rsidRPr="005B7F30" w:rsidRDefault="00880995" w:rsidP="00A8587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0.00033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0.00011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0.00277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0.00627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0.53734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0.01231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0.02872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0.02028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0.00417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0.01754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0.03069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0.24821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0.11843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0.20725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0.62805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0.02763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0.03869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0.1546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0.15136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0.21191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0.18666 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5.45E-05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9.29E-06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6.50E-05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2.17E-11</w:t>
            </w:r>
          </w:p>
        </w:tc>
        <w:tc>
          <w:tcPr>
            <w:tcW w:w="1021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1.58E-07</w:t>
            </w:r>
          </w:p>
        </w:tc>
        <w:tc>
          <w:tcPr>
            <w:tcW w:w="1265" w:type="dxa"/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1.11E-06</w:t>
            </w:r>
          </w:p>
        </w:tc>
      </w:tr>
      <w:tr w:rsidR="00880995" w:rsidRPr="005B7F30" w:rsidTr="00A8587E">
        <w:trPr>
          <w:trHeight w:hRule="exact" w:val="340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995" w:rsidRPr="005B7F30" w:rsidRDefault="00880995" w:rsidP="00A8587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0.50515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0.42357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0.4058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0.12843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80995" w:rsidRPr="005B7F30" w:rsidRDefault="00880995" w:rsidP="00A8587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</w:tbl>
    <w:p w:rsidR="00895743" w:rsidRDefault="00895743" w:rsidP="00BC4858">
      <w:pPr>
        <w:rPr>
          <w:rFonts w:ascii="Times New Roman" w:eastAsia="宋体" w:hAnsi="Times New Roman" w:cs="Times New Roman"/>
          <w:sz w:val="20"/>
          <w:szCs w:val="20"/>
          <w:lang w:eastAsia="zh-CN"/>
        </w:rPr>
      </w:pPr>
    </w:p>
    <w:sectPr w:rsidR="00895743" w:rsidSect="00FA4038">
      <w:headerReference w:type="even" r:id="rId8"/>
      <w:footnotePr>
        <w:numFmt w:val="chicago"/>
      </w:footnotePr>
      <w:pgSz w:w="10773" w:h="14742" w:code="93"/>
      <w:pgMar w:top="754" w:right="1191" w:bottom="2126" w:left="737" w:header="907" w:footer="1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DA" w:rsidRDefault="00FF79DA" w:rsidP="00FA4038">
      <w:r>
        <w:separator/>
      </w:r>
    </w:p>
  </w:endnote>
  <w:endnote w:type="continuationSeparator" w:id="0">
    <w:p w:rsidR="00FF79DA" w:rsidRDefault="00FF79DA" w:rsidP="00FA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DA" w:rsidRDefault="00FF79DA" w:rsidP="00FA4038">
      <w:r>
        <w:separator/>
      </w:r>
    </w:p>
  </w:footnote>
  <w:footnote w:type="continuationSeparator" w:id="0">
    <w:p w:rsidR="00FF79DA" w:rsidRDefault="00FF79DA" w:rsidP="00FA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9C" w:rsidRDefault="00213598">
    <w:pPr>
      <w:pStyle w:val="a7"/>
      <w:tabs>
        <w:tab w:val="center" w:pos="4920"/>
      </w:tabs>
      <w:rPr>
        <w:i/>
        <w:iCs/>
        <w:lang w:eastAsia="zh-CN"/>
      </w:rPr>
    </w:pPr>
    <w:r>
      <w:rPr>
        <w:rStyle w:val="ae"/>
        <w:i/>
      </w:rPr>
      <w:fldChar w:fldCharType="begin"/>
    </w:r>
    <w:r>
      <w:rPr>
        <w:rStyle w:val="ae"/>
      </w:rPr>
      <w:instrText xml:space="preserve"> PAGE </w:instrText>
    </w:r>
    <w:r>
      <w:rPr>
        <w:rStyle w:val="ae"/>
        <w:i/>
      </w:rPr>
      <w:fldChar w:fldCharType="separate"/>
    </w:r>
    <w:r>
      <w:rPr>
        <w:rStyle w:val="ae"/>
        <w:i/>
        <w:noProof/>
      </w:rPr>
      <w:t>6</w:t>
    </w:r>
    <w:r>
      <w:rPr>
        <w:rStyle w:val="ae"/>
        <w:i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8C"/>
    <w:multiLevelType w:val="multilevel"/>
    <w:tmpl w:val="C4B4B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>
    <w:nsid w:val="204E0CD8"/>
    <w:multiLevelType w:val="hybridMultilevel"/>
    <w:tmpl w:val="CCFC9848"/>
    <w:lvl w:ilvl="0" w:tplc="936AD124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>
    <w:nsid w:val="218F2EDC"/>
    <w:multiLevelType w:val="hybridMultilevel"/>
    <w:tmpl w:val="B4886C1A"/>
    <w:lvl w:ilvl="0" w:tplc="C7DA8B0C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4">
    <w:nsid w:val="22316869"/>
    <w:multiLevelType w:val="hybridMultilevel"/>
    <w:tmpl w:val="AD60D47E"/>
    <w:lvl w:ilvl="0" w:tplc="6C5EF29A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5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3AC968D8"/>
    <w:multiLevelType w:val="hybridMultilevel"/>
    <w:tmpl w:val="743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D4AD1"/>
    <w:multiLevelType w:val="hybridMultilevel"/>
    <w:tmpl w:val="F678F20A"/>
    <w:lvl w:ilvl="0" w:tplc="12B2B57C">
      <w:start w:val="1"/>
      <w:numFmt w:val="decimal"/>
      <w:lvlText w:val="%1."/>
      <w:lvlJc w:val="left"/>
      <w:pPr>
        <w:ind w:left="30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8ACC84E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FECE378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2F8A3D8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151892A8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D4EA9CD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6FB60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C4E8904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D7160D2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8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9">
    <w:nsid w:val="556D7435"/>
    <w:multiLevelType w:val="hybridMultilevel"/>
    <w:tmpl w:val="7B7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>
    <w:nsid w:val="6CE26B2E"/>
    <w:multiLevelType w:val="hybridMultilevel"/>
    <w:tmpl w:val="3166A39A"/>
    <w:lvl w:ilvl="0" w:tplc="DBD4FD92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8F83C2E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3A72A04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09B6D57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0622A1BE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93163F18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D83C1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21C52B6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64D4B0E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13">
    <w:nsid w:val="6D814E3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F23626E"/>
    <w:multiLevelType w:val="multilevel"/>
    <w:tmpl w:val="B7E4422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6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6C2CF0"/>
    <w:multiLevelType w:val="hybridMultilevel"/>
    <w:tmpl w:val="46A234AE"/>
    <w:lvl w:ilvl="0" w:tplc="5268F0D4">
      <w:numFmt w:val="bullet"/>
      <w:lvlText w:val="⮚"/>
      <w:lvlJc w:val="left"/>
      <w:pPr>
        <w:ind w:left="306" w:hanging="28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E2A8674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B51EE66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7750C106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9CF85626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42983FE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F7400096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BE2E6CBA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837A5C8C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9281B"/>
    <w:rsid w:val="000042B8"/>
    <w:rsid w:val="000A1530"/>
    <w:rsid w:val="000C32F3"/>
    <w:rsid w:val="000E1093"/>
    <w:rsid w:val="000F1264"/>
    <w:rsid w:val="00110819"/>
    <w:rsid w:val="001C117D"/>
    <w:rsid w:val="001C1FBB"/>
    <w:rsid w:val="001E662E"/>
    <w:rsid w:val="00213598"/>
    <w:rsid w:val="002227CE"/>
    <w:rsid w:val="00240A39"/>
    <w:rsid w:val="00241030"/>
    <w:rsid w:val="002A5B8A"/>
    <w:rsid w:val="002F66F8"/>
    <w:rsid w:val="00365C23"/>
    <w:rsid w:val="00386D9D"/>
    <w:rsid w:val="003B2248"/>
    <w:rsid w:val="003B605C"/>
    <w:rsid w:val="00427A34"/>
    <w:rsid w:val="004912F6"/>
    <w:rsid w:val="004C26BF"/>
    <w:rsid w:val="004D2356"/>
    <w:rsid w:val="0052708A"/>
    <w:rsid w:val="00531E18"/>
    <w:rsid w:val="005414AF"/>
    <w:rsid w:val="005B5969"/>
    <w:rsid w:val="00661ADE"/>
    <w:rsid w:val="006829DA"/>
    <w:rsid w:val="006C2919"/>
    <w:rsid w:val="006E1559"/>
    <w:rsid w:val="007478AD"/>
    <w:rsid w:val="00764B7A"/>
    <w:rsid w:val="007D14F6"/>
    <w:rsid w:val="007E0D82"/>
    <w:rsid w:val="007E3027"/>
    <w:rsid w:val="008041AB"/>
    <w:rsid w:val="00872C6E"/>
    <w:rsid w:val="00880995"/>
    <w:rsid w:val="00895743"/>
    <w:rsid w:val="008C5656"/>
    <w:rsid w:val="008E14D3"/>
    <w:rsid w:val="008F6742"/>
    <w:rsid w:val="00930A62"/>
    <w:rsid w:val="00931E11"/>
    <w:rsid w:val="00941C26"/>
    <w:rsid w:val="009709A8"/>
    <w:rsid w:val="00A25098"/>
    <w:rsid w:val="00A80DA7"/>
    <w:rsid w:val="00AA261E"/>
    <w:rsid w:val="00AB2C22"/>
    <w:rsid w:val="00AB6D46"/>
    <w:rsid w:val="00AF1A70"/>
    <w:rsid w:val="00AF4B9C"/>
    <w:rsid w:val="00B041FF"/>
    <w:rsid w:val="00B97F69"/>
    <w:rsid w:val="00BC4858"/>
    <w:rsid w:val="00BD0158"/>
    <w:rsid w:val="00BD038C"/>
    <w:rsid w:val="00BE0C17"/>
    <w:rsid w:val="00BF2021"/>
    <w:rsid w:val="00BF760C"/>
    <w:rsid w:val="00C223BF"/>
    <w:rsid w:val="00C23132"/>
    <w:rsid w:val="00C72BAC"/>
    <w:rsid w:val="00C82716"/>
    <w:rsid w:val="00C9281B"/>
    <w:rsid w:val="00C92FBF"/>
    <w:rsid w:val="00CB2F16"/>
    <w:rsid w:val="00CC39D1"/>
    <w:rsid w:val="00D9314B"/>
    <w:rsid w:val="00DA2038"/>
    <w:rsid w:val="00DE3E61"/>
    <w:rsid w:val="00E30E8B"/>
    <w:rsid w:val="00E54AD6"/>
    <w:rsid w:val="00E82C60"/>
    <w:rsid w:val="00E84599"/>
    <w:rsid w:val="00EB5C7B"/>
    <w:rsid w:val="00F532FA"/>
    <w:rsid w:val="00F67B08"/>
    <w:rsid w:val="00F96AEC"/>
    <w:rsid w:val="00FA4038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984</Words>
  <Characters>6202</Characters>
  <Application>Microsoft Office Word</Application>
  <DocSecurity>0</DocSecurity>
  <Lines>98</Lines>
  <Paragraphs>31</Paragraphs>
  <ScaleCrop>false</ScaleCrop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Richards</dc:creator>
  <cp:lastModifiedBy>Thinkpad</cp:lastModifiedBy>
  <cp:revision>28</cp:revision>
  <dcterms:created xsi:type="dcterms:W3CDTF">2025-05-08T01:32:00Z</dcterms:created>
  <dcterms:modified xsi:type="dcterms:W3CDTF">2025-06-10T01:33:00Z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