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1600" w14:textId="4C303C54" w:rsidR="005464C6" w:rsidRDefault="00C925D6">
      <w:pPr>
        <w:rPr>
          <w:sz w:val="22"/>
        </w:rPr>
      </w:pPr>
      <w:proofErr w:type="spellStart"/>
      <w:r w:rsidRPr="00C925D6">
        <w:rPr>
          <w:sz w:val="22"/>
        </w:rPr>
        <w:t>A</w:t>
      </w:r>
      <w:r w:rsidRPr="00C925D6">
        <w:rPr>
          <w:rFonts w:hint="eastAsia"/>
          <w:sz w:val="22"/>
        </w:rPr>
        <w:t>pp</w:t>
      </w:r>
      <w:r w:rsidRPr="00C925D6">
        <w:rPr>
          <w:sz w:val="22"/>
        </w:rPr>
        <w:t>.apk</w:t>
      </w:r>
      <w:proofErr w:type="spellEnd"/>
      <w:r w:rsidRPr="00C925D6">
        <w:rPr>
          <w:sz w:val="22"/>
        </w:rPr>
        <w:t xml:space="preserve"> </w:t>
      </w:r>
      <w:r w:rsidRPr="00C925D6">
        <w:rPr>
          <w:rFonts w:hint="eastAsia"/>
          <w:sz w:val="22"/>
        </w:rPr>
        <w:t>是一个打包好的debug</w:t>
      </w:r>
      <w:r w:rsidRPr="00C925D6">
        <w:rPr>
          <w:sz w:val="22"/>
        </w:rPr>
        <w:t xml:space="preserve"> </w:t>
      </w:r>
      <w:proofErr w:type="spellStart"/>
      <w:r w:rsidRPr="00C925D6">
        <w:rPr>
          <w:rFonts w:hint="eastAsia"/>
          <w:sz w:val="22"/>
        </w:rPr>
        <w:t>Apk</w:t>
      </w:r>
      <w:proofErr w:type="spellEnd"/>
    </w:p>
    <w:p w14:paraId="71873310" w14:textId="77D46CCB" w:rsidR="00C925D6" w:rsidRDefault="00C925D6">
      <w:pPr>
        <w:rPr>
          <w:sz w:val="22"/>
        </w:rPr>
      </w:pPr>
      <w:r>
        <w:rPr>
          <w:rFonts w:hint="eastAsia"/>
          <w:sz w:val="22"/>
        </w:rPr>
        <w:t>练习1：做一个Lo</w:t>
      </w:r>
      <w:r>
        <w:rPr>
          <w:sz w:val="22"/>
        </w:rPr>
        <w:t>t</w:t>
      </w:r>
      <w:r>
        <w:rPr>
          <w:rFonts w:hint="eastAsia"/>
          <w:sz w:val="22"/>
        </w:rPr>
        <w:t>tie动画，我在网站上面下载了一个</w:t>
      </w:r>
    </w:p>
    <w:p w14:paraId="2B5E9631" w14:textId="691EAE18" w:rsidR="00C925D6" w:rsidRDefault="00C925D6">
      <w:pPr>
        <w:rPr>
          <w:sz w:val="22"/>
        </w:rPr>
      </w:pPr>
      <w:r>
        <w:rPr>
          <w:rFonts w:hint="eastAsia"/>
          <w:sz w:val="22"/>
        </w:rPr>
        <w:t>使用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eekbar</w:t>
      </w:r>
      <w:proofErr w:type="spellEnd"/>
      <w:r>
        <w:rPr>
          <w:rFonts w:hint="eastAsia"/>
          <w:sz w:val="22"/>
        </w:rPr>
        <w:t>可以调节动画的进度</w:t>
      </w:r>
    </w:p>
    <w:p w14:paraId="5909CEC5" w14:textId="3083F1EB" w:rsidR="00C925D6" w:rsidRDefault="00C925D6">
      <w:pPr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>heck</w:t>
      </w:r>
      <w:r>
        <w:rPr>
          <w:sz w:val="22"/>
        </w:rPr>
        <w:t>box</w:t>
      </w:r>
      <w:r>
        <w:rPr>
          <w:rFonts w:hint="eastAsia"/>
          <w:sz w:val="22"/>
        </w:rPr>
        <w:t>可以控制是否连续播放</w:t>
      </w:r>
    </w:p>
    <w:p w14:paraId="50E49CB6" w14:textId="4A2B5F53" w:rsidR="00C925D6" w:rsidRDefault="00C925D6">
      <w:pPr>
        <w:rPr>
          <w:sz w:val="22"/>
        </w:rPr>
      </w:pPr>
      <w:r w:rsidRPr="00C925D6">
        <w:rPr>
          <w:noProof/>
          <w:sz w:val="22"/>
        </w:rPr>
        <w:drawing>
          <wp:inline distT="0" distB="0" distL="0" distR="0" wp14:anchorId="2A2F44C3" wp14:editId="6118561A">
            <wp:extent cx="3444002" cy="6122670"/>
            <wp:effectExtent l="0" t="0" r="4445" b="0"/>
            <wp:docPr id="1" name="图片 1" descr="C:\Users\91908\Documents\Tencent Files\919080203\FileRecv\MobileFile\Screenshot_20200423_223613_com.example.chapter3.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08\Documents\Tencent Files\919080203\FileRecv\MobileFile\Screenshot_20200423_223613_com.example.chapter3.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097" cy="612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BF47" w14:textId="77777777" w:rsidR="00C925D6" w:rsidRDefault="00C925D6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14:paraId="4D4E2697" w14:textId="4AC8C190" w:rsidR="00C925D6" w:rsidRDefault="000A7278">
      <w:pPr>
        <w:rPr>
          <w:sz w:val="22"/>
        </w:rPr>
      </w:pPr>
      <w:r>
        <w:rPr>
          <w:rFonts w:hint="eastAsia"/>
          <w:sz w:val="22"/>
        </w:rPr>
        <w:lastRenderedPageBreak/>
        <w:t>练习2：做一个组合动画，包含缩放、透明度变化、颜色动画</w:t>
      </w:r>
    </w:p>
    <w:p w14:paraId="12B69A84" w14:textId="7D394F5E" w:rsidR="000A08B2" w:rsidRDefault="000A08B2">
      <w:pPr>
        <w:rPr>
          <w:sz w:val="22"/>
        </w:rPr>
      </w:pPr>
      <w:r w:rsidRPr="000A08B2">
        <w:rPr>
          <w:noProof/>
          <w:sz w:val="22"/>
        </w:rPr>
        <w:drawing>
          <wp:inline distT="0" distB="0" distL="0" distR="0" wp14:anchorId="4A62CB11" wp14:editId="45066A45">
            <wp:extent cx="3924062" cy="6976110"/>
            <wp:effectExtent l="0" t="0" r="635" b="0"/>
            <wp:docPr id="2" name="图片 2" descr="C:\Users\91908\Documents\Tencent Files\919080203\FileRecv\MobileFile\Screenshot_20200423_223745_com.example.chapter3.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08\Documents\Tencent Files\919080203\FileRecv\MobileFile\Screenshot_20200423_223745_com.example.chapter3.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941" cy="698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CE60" w14:textId="77777777" w:rsidR="000A08B2" w:rsidRDefault="000A08B2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14:paraId="67608774" w14:textId="1486644C" w:rsidR="000A7278" w:rsidRDefault="000A08B2">
      <w:pPr>
        <w:rPr>
          <w:sz w:val="22"/>
        </w:rPr>
      </w:pPr>
      <w:r>
        <w:rPr>
          <w:rFonts w:hint="eastAsia"/>
          <w:sz w:val="22"/>
        </w:rPr>
        <w:lastRenderedPageBreak/>
        <w:t>练习3：使用</w:t>
      </w:r>
      <w:proofErr w:type="spellStart"/>
      <w:r>
        <w:rPr>
          <w:rFonts w:hint="eastAsia"/>
          <w:sz w:val="22"/>
        </w:rPr>
        <w:t>v</w:t>
      </w:r>
      <w:r>
        <w:rPr>
          <w:sz w:val="22"/>
        </w:rPr>
        <w:t>iewPager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+</w:t>
      </w:r>
      <w:r>
        <w:rPr>
          <w:sz w:val="22"/>
        </w:rPr>
        <w:t xml:space="preserve"> </w:t>
      </w:r>
      <w:r>
        <w:rPr>
          <w:rFonts w:hint="eastAsia"/>
          <w:sz w:val="22"/>
        </w:rPr>
        <w:t>fragment</w:t>
      </w:r>
      <w:r>
        <w:rPr>
          <w:sz w:val="22"/>
        </w:rPr>
        <w:t xml:space="preserve"> + </w:t>
      </w:r>
      <w:proofErr w:type="spellStart"/>
      <w:r>
        <w:rPr>
          <w:sz w:val="22"/>
        </w:rPr>
        <w:t>TabLayout</w:t>
      </w:r>
      <w:proofErr w:type="spellEnd"/>
      <w:r>
        <w:rPr>
          <w:rFonts w:hint="eastAsia"/>
          <w:sz w:val="22"/>
        </w:rPr>
        <w:t>做一个简易版好友列表</w:t>
      </w:r>
    </w:p>
    <w:p w14:paraId="02C266E5" w14:textId="6BBCAC7E" w:rsidR="000A08B2" w:rsidRDefault="000A08B2">
      <w:pPr>
        <w:rPr>
          <w:sz w:val="22"/>
        </w:rPr>
      </w:pPr>
      <w:r>
        <w:rPr>
          <w:rFonts w:hint="eastAsia"/>
          <w:sz w:val="22"/>
        </w:rPr>
        <w:t>并且在最初加载时，使用一个Lo</w:t>
      </w:r>
      <w:r>
        <w:rPr>
          <w:sz w:val="22"/>
        </w:rPr>
        <w:t>ttie</w:t>
      </w:r>
      <w:r>
        <w:rPr>
          <w:rFonts w:hint="eastAsia"/>
          <w:sz w:val="22"/>
        </w:rPr>
        <w:t>动画作为过渡，5秒钟</w:t>
      </w:r>
    </w:p>
    <w:p w14:paraId="63D3B2DA" w14:textId="0125DD27" w:rsidR="000A08B2" w:rsidRDefault="001A32F4">
      <w:pPr>
        <w:rPr>
          <w:sz w:val="22"/>
        </w:rPr>
      </w:pPr>
      <w:bookmarkStart w:id="0" w:name="_GoBack"/>
      <w:r w:rsidRPr="001A32F4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6B250683" wp14:editId="2153FA25">
            <wp:simplePos x="0" y="0"/>
            <wp:positionH relativeFrom="column">
              <wp:posOffset>2708910</wp:posOffset>
            </wp:positionH>
            <wp:positionV relativeFrom="paragraph">
              <wp:posOffset>506095</wp:posOffset>
            </wp:positionV>
            <wp:extent cx="2691289" cy="4784514"/>
            <wp:effectExtent l="0" t="0" r="0" b="0"/>
            <wp:wrapSquare wrapText="bothSides"/>
            <wp:docPr id="4" name="图片 4" descr="C:\Users\91908\Documents\Tencent Files\919080203\FileRecv\MobileFile\Screenshot_20200423_224102_com.example.chapter3.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08\Documents\Tencent Files\919080203\FileRecv\MobileFile\Screenshot_20200423_224102_com.example.chapter3.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289" cy="478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0A08B2">
        <w:rPr>
          <w:rFonts w:hint="eastAsia"/>
          <w:sz w:val="22"/>
        </w:rPr>
        <w:t>在上述动画播放完毕后，使用一个属性动画，把Loading控件淡出，好友列表</w:t>
      </w:r>
      <w:proofErr w:type="spellStart"/>
      <w:r w:rsidR="000A08B2">
        <w:rPr>
          <w:rFonts w:hint="eastAsia"/>
          <w:sz w:val="22"/>
        </w:rPr>
        <w:t>List</w:t>
      </w:r>
      <w:r w:rsidR="000A08B2">
        <w:rPr>
          <w:sz w:val="22"/>
        </w:rPr>
        <w:t>View</w:t>
      </w:r>
      <w:proofErr w:type="spellEnd"/>
      <w:r w:rsidR="000A08B2">
        <w:rPr>
          <w:rFonts w:hint="eastAsia"/>
          <w:sz w:val="22"/>
        </w:rPr>
        <w:t>淡入，时间长度为1秒。</w:t>
      </w:r>
    </w:p>
    <w:p w14:paraId="40835C83" w14:textId="1F57AA1D" w:rsidR="000A08B2" w:rsidRPr="00C925D6" w:rsidRDefault="000A08B2">
      <w:pPr>
        <w:rPr>
          <w:rFonts w:hint="eastAsia"/>
          <w:sz w:val="22"/>
        </w:rPr>
      </w:pPr>
      <w:r w:rsidRPr="000A08B2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2754E96A" wp14:editId="63D5395E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2571750" cy="4572000"/>
            <wp:effectExtent l="0" t="0" r="0" b="0"/>
            <wp:wrapSquare wrapText="bothSides"/>
            <wp:docPr id="3" name="图片 3" descr="C:\Users\91908\Documents\Tencent Files\919080203\FileRecv\MobileFile\Screenshot_20200423_224054_com.example.chapter3.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08\Documents\Tencent Files\919080203\FileRecv\MobileFile\Screenshot_20200423_224054_com.example.chapter3.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08B2" w:rsidRPr="00C92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55E91"/>
    <w:multiLevelType w:val="hybridMultilevel"/>
    <w:tmpl w:val="476E959E"/>
    <w:lvl w:ilvl="0" w:tplc="BF0A9C60">
      <w:start w:val="1"/>
      <w:numFmt w:val="decimal"/>
      <w:lvlText w:val="[%1]"/>
      <w:lvlJc w:val="left"/>
      <w:pPr>
        <w:ind w:left="420" w:hanging="420"/>
      </w:pPr>
      <w:rPr>
        <w:rFonts w:asciiTheme="minorHAnsi" w:eastAsia="宋体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78289F"/>
    <w:multiLevelType w:val="multilevel"/>
    <w:tmpl w:val="3D900E8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AE"/>
    <w:rsid w:val="000A08B2"/>
    <w:rsid w:val="000A7278"/>
    <w:rsid w:val="001A32F4"/>
    <w:rsid w:val="00526F1F"/>
    <w:rsid w:val="005464C6"/>
    <w:rsid w:val="007C0A2A"/>
    <w:rsid w:val="008B5FAE"/>
    <w:rsid w:val="00C9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FFAC"/>
  <w15:chartTrackingRefBased/>
  <w15:docId w15:val="{76C9010D-7D3B-40E1-8D90-AC8AEA76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我的尾注样式"/>
    <w:basedOn w:val="a4"/>
    <w:link w:val="a5"/>
    <w:qFormat/>
    <w:rsid w:val="007C0A2A"/>
    <w:pPr>
      <w:numPr>
        <w:numId w:val="2"/>
      </w:numPr>
      <w:ind w:left="420" w:hanging="420"/>
    </w:pPr>
    <w:rPr>
      <w:rFonts w:ascii="宋体" w:hAnsi="宋体"/>
      <w:bCs/>
      <w:sz w:val="24"/>
      <w:szCs w:val="24"/>
    </w:rPr>
  </w:style>
  <w:style w:type="character" w:customStyle="1" w:styleId="a5">
    <w:name w:val="我的尾注样式 字符"/>
    <w:basedOn w:val="a6"/>
    <w:link w:val="a"/>
    <w:rsid w:val="007C0A2A"/>
    <w:rPr>
      <w:rFonts w:ascii="宋体" w:hAnsi="宋体"/>
      <w:bCs/>
      <w:sz w:val="24"/>
      <w:szCs w:val="24"/>
    </w:rPr>
  </w:style>
  <w:style w:type="paragraph" w:styleId="a4">
    <w:name w:val="endnote text"/>
    <w:basedOn w:val="a0"/>
    <w:link w:val="a6"/>
    <w:uiPriority w:val="99"/>
    <w:semiHidden/>
    <w:unhideWhenUsed/>
    <w:rsid w:val="007C0A2A"/>
    <w:pPr>
      <w:snapToGrid w:val="0"/>
      <w:jc w:val="left"/>
    </w:pPr>
  </w:style>
  <w:style w:type="character" w:customStyle="1" w:styleId="a6">
    <w:name w:val="尾注文本 字符"/>
    <w:basedOn w:val="a1"/>
    <w:link w:val="a4"/>
    <w:uiPriority w:val="99"/>
    <w:semiHidden/>
    <w:rsid w:val="007C0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Alexander</dc:creator>
  <cp:keywords/>
  <dc:description/>
  <cp:lastModifiedBy>Hu Alexander</cp:lastModifiedBy>
  <cp:revision>5</cp:revision>
  <dcterms:created xsi:type="dcterms:W3CDTF">2020-04-23T14:32:00Z</dcterms:created>
  <dcterms:modified xsi:type="dcterms:W3CDTF">2020-04-23T14:42:00Z</dcterms:modified>
</cp:coreProperties>
</file>