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7FDD" w14:textId="77777777" w:rsidR="00BB7CB2" w:rsidRPr="00BB7CB2" w:rsidRDefault="00BB7CB2" w:rsidP="00BB7CB2">
      <w:pPr>
        <w:shd w:val="clear" w:color="auto" w:fill="FFFFFF"/>
        <w:spacing w:before="100" w:beforeAutospacing="1"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Your friend from Iowa, whose housing problem you solved, is now moving to Melbourne for a new assignment Down Under. As you have solved his Iowa housing problem so well, he wants you to solve his Melbourne housing problem too. Armed with your new-found expertise in regularization, let's work on the Melbourne housing data using regularized regression. Each observation is a different house attribute with various features, like the number of properties that exist in the suburb, land size, building size, governing council for the area, real estate agent, price of the house, etc.</w:t>
      </w:r>
    </w:p>
    <w:p w14:paraId="7140F881" w14:textId="77777777" w:rsidR="00BB7CB2" w:rsidRPr="00BB7CB2" w:rsidRDefault="00BB7CB2" w:rsidP="00BB7CB2">
      <w:pPr>
        <w:shd w:val="clear" w:color="auto" w:fill="FFFFFF"/>
        <w:spacing w:before="360" w:after="150" w:line="240" w:lineRule="auto"/>
        <w:outlineLvl w:val="1"/>
        <w:rPr>
          <w:rFonts w:ascii="Helvetica" w:eastAsia="Times New Roman" w:hAnsi="Helvetica" w:cs="Helvetica"/>
          <w:b/>
          <w:bCs/>
          <w:sz w:val="27"/>
          <w:szCs w:val="27"/>
        </w:rPr>
      </w:pPr>
      <w:r w:rsidRPr="00BB7CB2">
        <w:rPr>
          <w:rFonts w:ascii="Helvetica" w:eastAsia="Times New Roman" w:hAnsi="Helvetica" w:cs="Helvetica"/>
          <w:b/>
          <w:bCs/>
          <w:sz w:val="27"/>
          <w:szCs w:val="27"/>
        </w:rPr>
        <w:t>About the Dataset:</w:t>
      </w:r>
    </w:p>
    <w:p w14:paraId="648A680B" w14:textId="77777777" w:rsidR="00BB7CB2" w:rsidRPr="00BB7CB2" w:rsidRDefault="00BB7CB2" w:rsidP="00BB7CB2">
      <w:p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 xml:space="preserve">Here's a snapshot of the data you will be work </w:t>
      </w:r>
      <w:proofErr w:type="gramStart"/>
      <w:r w:rsidRPr="00BB7CB2">
        <w:rPr>
          <w:rFonts w:ascii="Helvetica" w:eastAsia="Times New Roman" w:hAnsi="Helvetica" w:cs="Helvetica"/>
          <w:sz w:val="23"/>
          <w:szCs w:val="23"/>
        </w:rPr>
        <w:t>on :</w:t>
      </w:r>
      <w:proofErr w:type="gramEnd"/>
    </w:p>
    <w:p w14:paraId="2CC65F84" w14:textId="77777777" w:rsidR="00BB7CB2" w:rsidRPr="00BB7CB2" w:rsidRDefault="00BB7CB2" w:rsidP="00BB7CB2">
      <w:p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noProof/>
          <w:sz w:val="23"/>
          <w:szCs w:val="23"/>
        </w:rPr>
        <w:drawing>
          <wp:inline distT="0" distB="0" distL="0" distR="0" wp14:anchorId="62FC760E" wp14:editId="0A49E4B6">
            <wp:extent cx="10820400" cy="3390900"/>
            <wp:effectExtent l="0" t="0" r="0" b="0"/>
            <wp:docPr id="1" name="Picture 1" descr="melbo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bour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20400" cy="3390900"/>
                    </a:xfrm>
                    <a:prstGeom prst="rect">
                      <a:avLst/>
                    </a:prstGeom>
                    <a:noFill/>
                    <a:ln>
                      <a:noFill/>
                    </a:ln>
                  </pic:spPr>
                </pic:pic>
              </a:graphicData>
            </a:graphic>
          </wp:inline>
        </w:drawing>
      </w:r>
    </w:p>
    <w:p w14:paraId="514B058C" w14:textId="77777777" w:rsidR="00BB7CB2" w:rsidRPr="00BB7CB2" w:rsidRDefault="00BB7CB2" w:rsidP="00BB7CB2">
      <w:pPr>
        <w:shd w:val="clear" w:color="auto" w:fill="FFFFFF"/>
        <w:spacing w:after="0" w:line="240" w:lineRule="auto"/>
        <w:rPr>
          <w:rFonts w:ascii="Helvetica" w:eastAsia="Times New Roman" w:hAnsi="Helvetica" w:cs="Helvetica"/>
          <w:sz w:val="23"/>
          <w:szCs w:val="23"/>
        </w:rPr>
      </w:pPr>
      <w:r w:rsidRPr="00BB7CB2">
        <w:rPr>
          <w:rFonts w:ascii="Helvetica" w:eastAsia="Times New Roman" w:hAnsi="Helvetica" w:cs="Helvetica"/>
          <w:sz w:val="23"/>
          <w:szCs w:val="23"/>
        </w:rPr>
        <w:t>You can see that some of the features of </w:t>
      </w:r>
      <w:r w:rsidRPr="00BB7CB2">
        <w:rPr>
          <w:rFonts w:ascii="Courier New" w:eastAsia="Times New Roman" w:hAnsi="Courier New" w:cs="Courier New"/>
          <w:sz w:val="20"/>
          <w:szCs w:val="20"/>
        </w:rPr>
        <w:t>Type</w:t>
      </w:r>
      <w:r w:rsidRPr="00BB7CB2">
        <w:rPr>
          <w:rFonts w:ascii="Helvetica" w:eastAsia="Times New Roman" w:hAnsi="Helvetica" w:cs="Helvetica"/>
          <w:sz w:val="23"/>
          <w:szCs w:val="23"/>
        </w:rPr>
        <w:t>, </w:t>
      </w:r>
      <w:proofErr w:type="spellStart"/>
      <w:proofErr w:type="gramStart"/>
      <w:r w:rsidRPr="00BB7CB2">
        <w:rPr>
          <w:rFonts w:ascii="Courier New" w:eastAsia="Times New Roman" w:hAnsi="Courier New" w:cs="Courier New"/>
          <w:sz w:val="20"/>
          <w:szCs w:val="20"/>
        </w:rPr>
        <w:t>Method</w:t>
      </w:r>
      <w:r w:rsidRPr="00BB7CB2">
        <w:rPr>
          <w:rFonts w:ascii="Helvetica" w:eastAsia="Times New Roman" w:hAnsi="Helvetica" w:cs="Helvetica"/>
          <w:sz w:val="23"/>
          <w:szCs w:val="23"/>
        </w:rPr>
        <w:t>,</w:t>
      </w:r>
      <w:r w:rsidRPr="00BB7CB2">
        <w:rPr>
          <w:rFonts w:ascii="Courier New" w:eastAsia="Times New Roman" w:hAnsi="Courier New" w:cs="Courier New"/>
          <w:sz w:val="20"/>
          <w:szCs w:val="20"/>
        </w:rPr>
        <w:t>SellerG</w:t>
      </w:r>
      <w:proofErr w:type="gramEnd"/>
      <w:r w:rsidRPr="00BB7CB2">
        <w:rPr>
          <w:rFonts w:ascii="Helvetica" w:eastAsia="Times New Roman" w:hAnsi="Helvetica" w:cs="Helvetica"/>
          <w:sz w:val="23"/>
          <w:szCs w:val="23"/>
        </w:rPr>
        <w:t>,</w:t>
      </w:r>
      <w:r w:rsidRPr="00BB7CB2">
        <w:rPr>
          <w:rFonts w:ascii="Courier New" w:eastAsia="Times New Roman" w:hAnsi="Courier New" w:cs="Courier New"/>
          <w:sz w:val="20"/>
          <w:szCs w:val="20"/>
        </w:rPr>
        <w:t>CouncilArea</w:t>
      </w:r>
      <w:proofErr w:type="spellEnd"/>
      <w:r w:rsidRPr="00BB7CB2">
        <w:rPr>
          <w:rFonts w:ascii="Helvetica" w:eastAsia="Times New Roman" w:hAnsi="Helvetica" w:cs="Helvetica"/>
          <w:sz w:val="23"/>
          <w:szCs w:val="23"/>
        </w:rPr>
        <w:t>, and </w:t>
      </w:r>
      <w:proofErr w:type="spellStart"/>
      <w:r w:rsidRPr="00BB7CB2">
        <w:rPr>
          <w:rFonts w:ascii="Courier New" w:eastAsia="Times New Roman" w:hAnsi="Courier New" w:cs="Courier New"/>
          <w:sz w:val="20"/>
          <w:szCs w:val="20"/>
        </w:rPr>
        <w:t>Regionname</w:t>
      </w:r>
      <w:proofErr w:type="spellEnd"/>
      <w:r w:rsidRPr="00BB7CB2">
        <w:rPr>
          <w:rFonts w:ascii="Helvetica" w:eastAsia="Times New Roman" w:hAnsi="Helvetica" w:cs="Helvetica"/>
          <w:sz w:val="23"/>
          <w:szCs w:val="23"/>
        </w:rPr>
        <w:t> in the data are textual in nature. Don't worry, we have made things simple for you with some behind-the-scenes data preprocessing. You will learn about all these preprocessing techniques in a later concept. For now, let's concentrate on getting the Melbourne Housing data in your hands soon. :)</w:t>
      </w:r>
    </w:p>
    <w:p w14:paraId="4620A759" w14:textId="77777777" w:rsidR="00BB7CB2" w:rsidRPr="00BB7CB2" w:rsidRDefault="00BB7CB2" w:rsidP="00BB7CB2">
      <w:p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noProof/>
          <w:sz w:val="23"/>
          <w:szCs w:val="23"/>
        </w:rPr>
        <w:lastRenderedPageBreak/>
        <w:drawing>
          <wp:inline distT="0" distB="0" distL="0" distR="0" wp14:anchorId="4FD7C3A0" wp14:editId="2378C318">
            <wp:extent cx="10736580" cy="3314700"/>
            <wp:effectExtent l="0" t="0" r="7620" b="0"/>
            <wp:docPr id="2" name="Picture 2" descr="post_melbo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_melbour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36580" cy="3314700"/>
                    </a:xfrm>
                    <a:prstGeom prst="rect">
                      <a:avLst/>
                    </a:prstGeom>
                    <a:noFill/>
                    <a:ln>
                      <a:noFill/>
                    </a:ln>
                  </pic:spPr>
                </pic:pic>
              </a:graphicData>
            </a:graphic>
          </wp:inline>
        </w:drawing>
      </w:r>
    </w:p>
    <w:p w14:paraId="6DC0D2DA" w14:textId="77777777" w:rsidR="00BB7CB2" w:rsidRPr="00BB7CB2" w:rsidRDefault="00BB7CB2" w:rsidP="00BB7CB2">
      <w:p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The dataset has details of 6830 house entries with the following 16 features</w:t>
      </w:r>
    </w:p>
    <w:tbl>
      <w:tblPr>
        <w:tblW w:w="15106" w:type="dxa"/>
        <w:shd w:val="clear" w:color="auto" w:fill="FFFFFF"/>
        <w:tblCellMar>
          <w:top w:w="15" w:type="dxa"/>
          <w:left w:w="15" w:type="dxa"/>
          <w:bottom w:w="15" w:type="dxa"/>
          <w:right w:w="15" w:type="dxa"/>
        </w:tblCellMar>
        <w:tblLook w:val="04A0" w:firstRow="1" w:lastRow="0" w:firstColumn="1" w:lastColumn="0" w:noHBand="0" w:noVBand="1"/>
      </w:tblPr>
      <w:tblGrid>
        <w:gridCol w:w="3405"/>
        <w:gridCol w:w="11701"/>
      </w:tblGrid>
      <w:tr w:rsidR="00BB7CB2" w:rsidRPr="00BB7CB2" w14:paraId="6D5BFCD2" w14:textId="77777777" w:rsidTr="00BB7CB2">
        <w:trPr>
          <w:tblHeader/>
        </w:trPr>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1965E704" w14:textId="77777777" w:rsidR="00BB7CB2" w:rsidRPr="00BB7CB2" w:rsidRDefault="00BB7CB2" w:rsidP="00BB7CB2">
            <w:pPr>
              <w:spacing w:after="240" w:line="240" w:lineRule="auto"/>
              <w:jc w:val="center"/>
              <w:rPr>
                <w:rFonts w:ascii="Helvetica" w:eastAsia="Times New Roman" w:hAnsi="Helvetica" w:cs="Helvetica"/>
                <w:b/>
                <w:bCs/>
                <w:sz w:val="23"/>
                <w:szCs w:val="23"/>
              </w:rPr>
            </w:pPr>
            <w:r w:rsidRPr="00BB7CB2">
              <w:rPr>
                <w:rFonts w:ascii="Helvetica" w:eastAsia="Times New Roman" w:hAnsi="Helvetica" w:cs="Helvetica"/>
                <w:b/>
                <w:bCs/>
                <w:sz w:val="23"/>
                <w:szCs w:val="23"/>
              </w:rPr>
              <w:t>Feature</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55C34A1" w14:textId="77777777" w:rsidR="00BB7CB2" w:rsidRPr="00BB7CB2" w:rsidRDefault="00BB7CB2" w:rsidP="00BB7CB2">
            <w:pPr>
              <w:spacing w:after="240" w:line="240" w:lineRule="auto"/>
              <w:jc w:val="center"/>
              <w:rPr>
                <w:rFonts w:ascii="Helvetica" w:eastAsia="Times New Roman" w:hAnsi="Helvetica" w:cs="Helvetica"/>
                <w:b/>
                <w:bCs/>
                <w:sz w:val="23"/>
                <w:szCs w:val="23"/>
              </w:rPr>
            </w:pPr>
            <w:r w:rsidRPr="00BB7CB2">
              <w:rPr>
                <w:rFonts w:ascii="Helvetica" w:eastAsia="Times New Roman" w:hAnsi="Helvetica" w:cs="Helvetica"/>
                <w:b/>
                <w:bCs/>
                <w:sz w:val="23"/>
                <w:szCs w:val="23"/>
              </w:rPr>
              <w:t>Description</w:t>
            </w:r>
          </w:p>
        </w:tc>
      </w:tr>
      <w:tr w:rsidR="00BB7CB2" w:rsidRPr="00BB7CB2" w14:paraId="08C9697F"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CFEF9B3"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Rooms</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5CBE3A24"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Number of rooms</w:t>
            </w:r>
          </w:p>
        </w:tc>
      </w:tr>
      <w:tr w:rsidR="00BB7CB2" w:rsidRPr="00BB7CB2" w14:paraId="38CB2AB3"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31E0EEA0"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Type</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1D2F4087"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Property type</w:t>
            </w:r>
          </w:p>
        </w:tc>
      </w:tr>
      <w:tr w:rsidR="00BB7CB2" w:rsidRPr="00BB7CB2" w14:paraId="19E811DC"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6531DC95"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Price</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44E82BE0"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Price in dollars</w:t>
            </w:r>
          </w:p>
        </w:tc>
      </w:tr>
      <w:tr w:rsidR="00BB7CB2" w:rsidRPr="00BB7CB2" w14:paraId="6F6D5B6E"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701E475"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Method</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1EA65DE8"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Property status</w:t>
            </w:r>
          </w:p>
        </w:tc>
      </w:tr>
      <w:tr w:rsidR="00BB7CB2" w:rsidRPr="00BB7CB2" w14:paraId="6BF25750"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5159761C"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SellerG</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014E06B"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Real Estate Agent</w:t>
            </w:r>
          </w:p>
        </w:tc>
      </w:tr>
      <w:tr w:rsidR="00BB7CB2" w:rsidRPr="00BB7CB2" w14:paraId="21929492"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4B0C8E60"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Distance</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3BBECB86"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Distance from CBD</w:t>
            </w:r>
          </w:p>
        </w:tc>
      </w:tr>
      <w:tr w:rsidR="00BB7CB2" w:rsidRPr="00BB7CB2" w14:paraId="0BF533AE"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0F5A640F"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Postcode</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19BD3DB6"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Code of the area</w:t>
            </w:r>
          </w:p>
        </w:tc>
      </w:tr>
      <w:tr w:rsidR="00BB7CB2" w:rsidRPr="00BB7CB2" w14:paraId="283D16CD"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58CC5567"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Bathroom</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31F53D4A"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Number of Bathrooms</w:t>
            </w:r>
          </w:p>
        </w:tc>
      </w:tr>
      <w:tr w:rsidR="00BB7CB2" w:rsidRPr="00BB7CB2" w14:paraId="3A520C4E"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4AA084EC"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lastRenderedPageBreak/>
              <w:t>Car</w:t>
            </w:r>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0B183265"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 xml:space="preserve">Number of </w:t>
            </w:r>
            <w:proofErr w:type="spellStart"/>
            <w:r w:rsidRPr="00BB7CB2">
              <w:rPr>
                <w:rFonts w:ascii="Helvetica" w:eastAsia="Times New Roman" w:hAnsi="Helvetica" w:cs="Helvetica"/>
                <w:sz w:val="23"/>
                <w:szCs w:val="23"/>
              </w:rPr>
              <w:t>carspots</w:t>
            </w:r>
            <w:proofErr w:type="spellEnd"/>
          </w:p>
        </w:tc>
      </w:tr>
      <w:tr w:rsidR="00BB7CB2" w:rsidRPr="00BB7CB2" w14:paraId="47A4955D"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8AEEE57"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Landsize</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69FA6FEC"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Land Size</w:t>
            </w:r>
          </w:p>
        </w:tc>
      </w:tr>
      <w:tr w:rsidR="00BB7CB2" w:rsidRPr="00BB7CB2" w14:paraId="3EBCE5AC"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1002E874"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BuildingArea</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5A9C718C"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Building Size</w:t>
            </w:r>
          </w:p>
        </w:tc>
      </w:tr>
      <w:tr w:rsidR="00BB7CB2" w:rsidRPr="00BB7CB2" w14:paraId="398716FE"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6FC3BAD8"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YearBuilt</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42E3D59F"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The year in which home was built</w:t>
            </w:r>
          </w:p>
        </w:tc>
      </w:tr>
      <w:tr w:rsidR="00BB7CB2" w:rsidRPr="00BB7CB2" w14:paraId="2B89EB52"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0E89ED23"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CouncilArea</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5C5B098A"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Governing council for the area</w:t>
            </w:r>
          </w:p>
        </w:tc>
      </w:tr>
      <w:tr w:rsidR="00BB7CB2" w:rsidRPr="00BB7CB2" w14:paraId="2CF6A696"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651569C0"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Longtitude</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0186D71A"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The angular distance of a place east or west</w:t>
            </w:r>
          </w:p>
        </w:tc>
      </w:tr>
      <w:tr w:rsidR="00BB7CB2" w:rsidRPr="00BB7CB2" w14:paraId="05BC9745"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0D618D6E"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Regionname</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727B7822"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General Region (West, North West, North, Northeast …</w:t>
            </w:r>
            <w:proofErr w:type="spellStart"/>
            <w:r w:rsidRPr="00BB7CB2">
              <w:rPr>
                <w:rFonts w:ascii="Helvetica" w:eastAsia="Times New Roman" w:hAnsi="Helvetica" w:cs="Helvetica"/>
                <w:sz w:val="23"/>
                <w:szCs w:val="23"/>
              </w:rPr>
              <w:t>etc</w:t>
            </w:r>
            <w:proofErr w:type="spellEnd"/>
            <w:r w:rsidRPr="00BB7CB2">
              <w:rPr>
                <w:rFonts w:ascii="Helvetica" w:eastAsia="Times New Roman" w:hAnsi="Helvetica" w:cs="Helvetica"/>
                <w:sz w:val="23"/>
                <w:szCs w:val="23"/>
              </w:rPr>
              <w:t>)</w:t>
            </w:r>
          </w:p>
        </w:tc>
      </w:tr>
      <w:tr w:rsidR="00BB7CB2" w:rsidRPr="00BB7CB2" w14:paraId="27DD16E3" w14:textId="77777777" w:rsidTr="00BB7CB2">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2F03E4F2" w14:textId="77777777" w:rsidR="00BB7CB2" w:rsidRPr="00BB7CB2" w:rsidRDefault="00BB7CB2" w:rsidP="00BB7CB2">
            <w:pPr>
              <w:spacing w:after="240" w:line="240" w:lineRule="auto"/>
              <w:rPr>
                <w:rFonts w:ascii="Helvetica" w:eastAsia="Times New Roman" w:hAnsi="Helvetica" w:cs="Helvetica"/>
                <w:sz w:val="23"/>
                <w:szCs w:val="23"/>
              </w:rPr>
            </w:pPr>
            <w:proofErr w:type="spellStart"/>
            <w:r w:rsidRPr="00BB7CB2">
              <w:rPr>
                <w:rFonts w:ascii="Helvetica" w:eastAsia="Times New Roman" w:hAnsi="Helvetica" w:cs="Helvetica"/>
                <w:sz w:val="23"/>
                <w:szCs w:val="23"/>
              </w:rPr>
              <w:t>PropertyCount</w:t>
            </w:r>
            <w:proofErr w:type="spellEnd"/>
          </w:p>
        </w:tc>
        <w:tc>
          <w:tcPr>
            <w:tcW w:w="0" w:type="auto"/>
            <w:tcBorders>
              <w:top w:val="single" w:sz="6" w:space="0" w:color="C8CCD0"/>
              <w:left w:val="single" w:sz="6" w:space="0" w:color="C8CCD0"/>
              <w:bottom w:val="single" w:sz="6" w:space="0" w:color="C8CCD0"/>
              <w:right w:val="single" w:sz="6" w:space="0" w:color="C8CCD0"/>
            </w:tcBorders>
            <w:shd w:val="clear" w:color="auto" w:fill="FFFFFF"/>
            <w:tcMar>
              <w:top w:w="90" w:type="dxa"/>
              <w:left w:w="195" w:type="dxa"/>
              <w:bottom w:w="90" w:type="dxa"/>
              <w:right w:w="195" w:type="dxa"/>
            </w:tcMar>
            <w:vAlign w:val="center"/>
            <w:hideMark/>
          </w:tcPr>
          <w:p w14:paraId="4372D834" w14:textId="77777777" w:rsidR="00BB7CB2" w:rsidRPr="00BB7CB2" w:rsidRDefault="00BB7CB2" w:rsidP="00BB7CB2">
            <w:pPr>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Number of properties that exist in the suburb</w:t>
            </w:r>
          </w:p>
        </w:tc>
      </w:tr>
    </w:tbl>
    <w:p w14:paraId="67C3CDB1" w14:textId="77777777" w:rsidR="00BB7CB2" w:rsidRPr="00BB7CB2" w:rsidRDefault="00BB7CB2" w:rsidP="00BB7CB2">
      <w:pPr>
        <w:shd w:val="clear" w:color="auto" w:fill="FFFFFF"/>
        <w:spacing w:before="360" w:after="150" w:line="240" w:lineRule="auto"/>
        <w:outlineLvl w:val="1"/>
        <w:rPr>
          <w:rFonts w:ascii="Helvetica" w:eastAsia="Times New Roman" w:hAnsi="Helvetica" w:cs="Helvetica"/>
          <w:b/>
          <w:bCs/>
          <w:sz w:val="27"/>
          <w:szCs w:val="27"/>
        </w:rPr>
      </w:pPr>
      <w:r w:rsidRPr="00BB7CB2">
        <w:rPr>
          <w:rFonts w:ascii="Helvetica" w:eastAsia="Times New Roman" w:hAnsi="Helvetica" w:cs="Helvetica"/>
          <w:b/>
          <w:bCs/>
          <w:sz w:val="27"/>
          <w:szCs w:val="27"/>
        </w:rPr>
        <w:t xml:space="preserve">Why </w:t>
      </w:r>
      <w:proofErr w:type="gramStart"/>
      <w:r w:rsidRPr="00BB7CB2">
        <w:rPr>
          <w:rFonts w:ascii="Helvetica" w:eastAsia="Times New Roman" w:hAnsi="Helvetica" w:cs="Helvetica"/>
          <w:b/>
          <w:bCs/>
          <w:sz w:val="27"/>
          <w:szCs w:val="27"/>
        </w:rPr>
        <w:t>solve</w:t>
      </w:r>
      <w:proofErr w:type="gramEnd"/>
      <w:r w:rsidRPr="00BB7CB2">
        <w:rPr>
          <w:rFonts w:ascii="Helvetica" w:eastAsia="Times New Roman" w:hAnsi="Helvetica" w:cs="Helvetica"/>
          <w:b/>
          <w:bCs/>
          <w:sz w:val="27"/>
          <w:szCs w:val="27"/>
        </w:rPr>
        <w:t xml:space="preserve"> this project?</w:t>
      </w:r>
    </w:p>
    <w:p w14:paraId="5DB6E73A" w14:textId="77777777" w:rsidR="00BB7CB2" w:rsidRPr="00BB7CB2" w:rsidRDefault="00BB7CB2" w:rsidP="00BB7CB2">
      <w:p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After completing this project, you will have a better understanding of how to build a regularized regression model. In this project, you will apply the following concepts.</w:t>
      </w:r>
    </w:p>
    <w:p w14:paraId="4CD17370"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Train-test split</w:t>
      </w:r>
    </w:p>
    <w:p w14:paraId="1A466196"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Correlation between the features</w:t>
      </w:r>
    </w:p>
    <w:p w14:paraId="191A7F6D"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Linear Regression</w:t>
      </w:r>
    </w:p>
    <w:p w14:paraId="28973A76"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Polynomial Regressor</w:t>
      </w:r>
    </w:p>
    <w:p w14:paraId="4CAA8DBE"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Lasso Regressor</w:t>
      </w:r>
    </w:p>
    <w:p w14:paraId="460C99CD"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Helvetica" w:eastAsia="Times New Roman" w:hAnsi="Helvetica" w:cs="Helvetica"/>
          <w:sz w:val="23"/>
          <w:szCs w:val="23"/>
        </w:rPr>
        <w:t>Ridge Regressor</w:t>
      </w:r>
    </w:p>
    <w:p w14:paraId="6C7516E6" w14:textId="77777777" w:rsidR="00BB7CB2" w:rsidRPr="00BB7CB2" w:rsidRDefault="00BB7CB2" w:rsidP="00BB7CB2">
      <w:pPr>
        <w:numPr>
          <w:ilvl w:val="0"/>
          <w:numId w:val="1"/>
        </w:numPr>
        <w:shd w:val="clear" w:color="auto" w:fill="FFFFFF"/>
        <w:spacing w:after="240" w:line="240" w:lineRule="auto"/>
        <w:rPr>
          <w:rFonts w:ascii="Helvetica" w:eastAsia="Times New Roman" w:hAnsi="Helvetica" w:cs="Helvetica"/>
          <w:sz w:val="23"/>
          <w:szCs w:val="23"/>
        </w:rPr>
      </w:pPr>
      <w:r w:rsidRPr="00BB7CB2">
        <w:rPr>
          <w:rFonts w:ascii="Times New Roman" w:eastAsia="Times New Roman" w:hAnsi="Times New Roman" w:cs="Times New Roman"/>
          <w:sz w:val="28"/>
          <w:szCs w:val="28"/>
          <w:bdr w:val="none" w:sz="0" w:space="0" w:color="auto" w:frame="1"/>
        </w:rPr>
        <w:t>R^2</w:t>
      </w:r>
      <w:r w:rsidRPr="00BB7CB2">
        <w:rPr>
          <w:rFonts w:ascii="KaTeX_Math" w:eastAsia="Times New Roman" w:hAnsi="KaTeX_Math" w:cs="Times New Roman"/>
          <w:i/>
          <w:iCs/>
          <w:sz w:val="28"/>
          <w:szCs w:val="28"/>
        </w:rPr>
        <w:t>R</w:t>
      </w:r>
      <w:r w:rsidRPr="00BB7CB2">
        <w:rPr>
          <w:rFonts w:ascii="Times New Roman" w:eastAsia="Times New Roman" w:hAnsi="Times New Roman" w:cs="Times New Roman"/>
          <w:sz w:val="20"/>
          <w:szCs w:val="20"/>
        </w:rPr>
        <w:t>2</w:t>
      </w:r>
      <w:r w:rsidRPr="00BB7CB2">
        <w:rPr>
          <w:rFonts w:ascii="Helvetica" w:eastAsia="Times New Roman" w:hAnsi="Helvetica" w:cs="Helvetica"/>
          <w:sz w:val="23"/>
          <w:szCs w:val="23"/>
        </w:rPr>
        <w:t>Evaluation Metrics</w:t>
      </w:r>
    </w:p>
    <w:p w14:paraId="0674CBE3" w14:textId="77777777" w:rsidR="005A5176" w:rsidRDefault="005A5176">
      <w:bookmarkStart w:id="0" w:name="_GoBack"/>
      <w:bookmarkEnd w:id="0"/>
    </w:p>
    <w:sectPr w:rsidR="005A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3F0"/>
    <w:multiLevelType w:val="multilevel"/>
    <w:tmpl w:val="9A6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94"/>
    <w:rsid w:val="005A5176"/>
    <w:rsid w:val="00BB7CB2"/>
    <w:rsid w:val="00BD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3E2B6-F6C0-4755-AD0A-AF07F4B3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290262">
      <w:bodyDiv w:val="1"/>
      <w:marLeft w:val="0"/>
      <w:marRight w:val="0"/>
      <w:marTop w:val="0"/>
      <w:marBottom w:val="0"/>
      <w:divBdr>
        <w:top w:val="none" w:sz="0" w:space="0" w:color="auto"/>
        <w:left w:val="none" w:sz="0" w:space="0" w:color="auto"/>
        <w:bottom w:val="none" w:sz="0" w:space="0" w:color="auto"/>
        <w:right w:val="none" w:sz="0" w:space="0" w:color="auto"/>
      </w:divBdr>
      <w:divsChild>
        <w:div w:id="1914581656">
          <w:marLeft w:val="0"/>
          <w:marRight w:val="0"/>
          <w:marTop w:val="0"/>
          <w:marBottom w:val="0"/>
          <w:divBdr>
            <w:top w:val="none" w:sz="0" w:space="0" w:color="auto"/>
            <w:left w:val="none" w:sz="0" w:space="0" w:color="auto"/>
            <w:bottom w:val="none" w:sz="0" w:space="0" w:color="auto"/>
            <w:right w:val="none" w:sz="0" w:space="0" w:color="auto"/>
          </w:divBdr>
          <w:divsChild>
            <w:div w:id="1303467547">
              <w:marLeft w:val="0"/>
              <w:marRight w:val="0"/>
              <w:marTop w:val="0"/>
              <w:marBottom w:val="0"/>
              <w:divBdr>
                <w:top w:val="none" w:sz="0" w:space="0" w:color="auto"/>
                <w:left w:val="none" w:sz="0" w:space="0" w:color="auto"/>
                <w:bottom w:val="none" w:sz="0" w:space="0" w:color="auto"/>
                <w:right w:val="none" w:sz="0" w:space="0" w:color="auto"/>
              </w:divBdr>
              <w:divsChild>
                <w:div w:id="12733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415">
          <w:marLeft w:val="0"/>
          <w:marRight w:val="0"/>
          <w:marTop w:val="0"/>
          <w:marBottom w:val="0"/>
          <w:divBdr>
            <w:top w:val="none" w:sz="0" w:space="0" w:color="auto"/>
            <w:left w:val="none" w:sz="0" w:space="0" w:color="auto"/>
            <w:bottom w:val="none" w:sz="0" w:space="0" w:color="auto"/>
            <w:right w:val="none" w:sz="0" w:space="0" w:color="auto"/>
          </w:divBdr>
          <w:divsChild>
            <w:div w:id="200632971">
              <w:marLeft w:val="0"/>
              <w:marRight w:val="0"/>
              <w:marTop w:val="0"/>
              <w:marBottom w:val="0"/>
              <w:divBdr>
                <w:top w:val="none" w:sz="0" w:space="0" w:color="auto"/>
                <w:left w:val="none" w:sz="0" w:space="0" w:color="auto"/>
                <w:bottom w:val="none" w:sz="0" w:space="0" w:color="auto"/>
                <w:right w:val="none" w:sz="0" w:space="0" w:color="auto"/>
              </w:divBdr>
              <w:divsChild>
                <w:div w:id="1165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Kurawadwala, Husain S</dc:creator>
  <cp:keywords/>
  <dc:description/>
  <cp:lastModifiedBy>Kurawadwala, Husain S</cp:lastModifiedBy>
  <cp:revision>3</cp:revision>
  <dcterms:created xsi:type="dcterms:W3CDTF">2020-02-22T10:55:00Z</dcterms:created>
  <dcterms:modified xsi:type="dcterms:W3CDTF">2020-02-22T10:55:00Z</dcterms:modified>
</cp:coreProperties>
</file>