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073DF" w14:textId="77777777" w:rsidR="00831F76" w:rsidRPr="00831F76" w:rsidRDefault="00831F76" w:rsidP="00831F76">
      <w:pPr>
        <w:pStyle w:val="ac"/>
      </w:pPr>
      <w:r w:rsidRPr="00831F76">
        <w:t>2. ВВЕДЕНИЕ В ASP.NET WEB API</w:t>
      </w:r>
    </w:p>
    <w:p w14:paraId="3DF9EB8F" w14:textId="77777777" w:rsidR="00831F76" w:rsidRPr="00831F76" w:rsidRDefault="00831F76" w:rsidP="00831F76">
      <w:pPr>
        <w:rPr>
          <w:rFonts w:ascii="Times New Roman" w:eastAsiaTheme="minorEastAsia" w:hAnsi="Times New Roman" w:cs="Times New Roman"/>
          <w:b/>
          <w:caps/>
          <w:sz w:val="32"/>
          <w:lang w:eastAsia="ru-RU"/>
        </w:rPr>
      </w:pPr>
    </w:p>
    <w:p w14:paraId="37CE939C" w14:textId="77777777" w:rsidR="00831F76" w:rsidRPr="00831F76" w:rsidRDefault="00831F76" w:rsidP="00831F76">
      <w:pPr>
        <w:pStyle w:val="ae"/>
      </w:pPr>
      <w:r w:rsidRPr="00831F76">
        <w:t>2.1. Организация структуры проекта по Clean Architecture</w:t>
      </w:r>
    </w:p>
    <w:p w14:paraId="0B01862A" w14:textId="77777777" w:rsidR="00831F76" w:rsidRPr="00831F76" w:rsidRDefault="00831F76" w:rsidP="00831F76">
      <w:pPr>
        <w:pStyle w:val="ae"/>
      </w:pPr>
    </w:p>
    <w:p w14:paraId="5484BF77" w14:textId="77777777" w:rsidR="00831F76" w:rsidRPr="00831F76" w:rsidRDefault="00831F76" w:rsidP="00831F76">
      <w:pPr>
        <w:pStyle w:val="ae"/>
      </w:pPr>
      <w:r w:rsidRPr="00831F76">
        <w:t>В контексте музыкального онлайн портала, организация структуры проекта по принципам Clean Architecture обеспечивает модульность, чистоту и независимость компонентов приложения. Ниже приведена примерная организация структуры проекта:</w:t>
      </w:r>
    </w:p>
    <w:p w14:paraId="03B219A4" w14:textId="77777777" w:rsidR="00831F76" w:rsidRPr="00831F76" w:rsidRDefault="00831F76" w:rsidP="00831F76">
      <w:pPr>
        <w:pStyle w:val="ae"/>
      </w:pPr>
    </w:p>
    <w:p w14:paraId="628E6126" w14:textId="77777777" w:rsidR="00831F76" w:rsidRPr="00831F76" w:rsidRDefault="00831F76" w:rsidP="00831F76">
      <w:pPr>
        <w:pStyle w:val="ae"/>
      </w:pPr>
      <w:r w:rsidRPr="00831F76">
        <w:t>Domain Layer (Доменный слой):</w:t>
      </w:r>
    </w:p>
    <w:p w14:paraId="0B31CDF8" w14:textId="77777777" w:rsidR="00831F76" w:rsidRPr="00831F76" w:rsidRDefault="00831F76" w:rsidP="00831F76">
      <w:pPr>
        <w:pStyle w:val="ae"/>
      </w:pPr>
      <w:r w:rsidRPr="00831F76">
        <w:t>В доменном слое содержится бизнес-логика приложения и определяются основные сущности и правила их взаимодействия. Здесь могут находиться следующие компоненты:</w:t>
      </w:r>
    </w:p>
    <w:p w14:paraId="10B74A6F" w14:textId="77777777" w:rsidR="00831F76" w:rsidRPr="00831F76" w:rsidRDefault="00831F76" w:rsidP="00831F76">
      <w:pPr>
        <w:pStyle w:val="ae"/>
      </w:pPr>
    </w:p>
    <w:p w14:paraId="62AF45A9" w14:textId="77777777" w:rsidR="00831F76" w:rsidRPr="00831F76" w:rsidRDefault="00831F76" w:rsidP="00831F76">
      <w:pPr>
        <w:pStyle w:val="ae"/>
      </w:pPr>
      <w:r w:rsidRPr="00831F76">
        <w:t>- Сущности (Entities)</w:t>
      </w:r>
      <w:proofErr w:type="gramStart"/>
      <w:r w:rsidRPr="00831F76">
        <w:t>: Определяют</w:t>
      </w:r>
      <w:proofErr w:type="gramEnd"/>
      <w:r w:rsidRPr="00831F76">
        <w:t xml:space="preserve"> основные объекты предметной области. Например, модели для треков, альбомов, исполнителей и пользователей.</w:t>
      </w:r>
    </w:p>
    <w:p w14:paraId="79104D37" w14:textId="77777777" w:rsidR="00831F76" w:rsidRPr="00831F76" w:rsidRDefault="00831F76" w:rsidP="00831F76">
      <w:pPr>
        <w:pStyle w:val="ae"/>
      </w:pPr>
      <w:r w:rsidRPr="00831F76">
        <w:t>- Бизнес-правила (Business Rules)</w:t>
      </w:r>
      <w:proofErr w:type="gramStart"/>
      <w:r w:rsidRPr="00831F76">
        <w:t>: Включают</w:t>
      </w:r>
      <w:proofErr w:type="gramEnd"/>
      <w:r w:rsidRPr="00831F76">
        <w:t xml:space="preserve"> в себя правила валидации данных, логику обработки заказов или реализации функций подписки на музыкальные сервисы.</w:t>
      </w:r>
    </w:p>
    <w:p w14:paraId="016F3B9C" w14:textId="77777777" w:rsidR="00831F76" w:rsidRPr="00831F76" w:rsidRDefault="00831F76" w:rsidP="00831F76">
      <w:pPr>
        <w:pStyle w:val="ae"/>
      </w:pPr>
    </w:p>
    <w:p w14:paraId="234E7045" w14:textId="77777777" w:rsidR="00831F76" w:rsidRPr="00831F76" w:rsidRDefault="00831F76" w:rsidP="00831F76">
      <w:pPr>
        <w:pStyle w:val="ae"/>
      </w:pPr>
      <w:r w:rsidRPr="00831F76">
        <w:t>Infrastructure Layer (Инфраструктурный слой):</w:t>
      </w:r>
    </w:p>
    <w:p w14:paraId="1335BB12" w14:textId="77777777" w:rsidR="00831F76" w:rsidRPr="00831F76" w:rsidRDefault="00831F76" w:rsidP="00831F76">
      <w:pPr>
        <w:pStyle w:val="ae"/>
      </w:pPr>
      <w:r w:rsidRPr="00831F76">
        <w:t>Инфраструктурный слой содержит реализации абстракций из доменного слоя и обеспечивает взаимодействие приложения с внешними системами и ресурсами. Здесь могут находиться следующие компоненты:</w:t>
      </w:r>
    </w:p>
    <w:p w14:paraId="0F5662C4" w14:textId="77777777" w:rsidR="00831F76" w:rsidRPr="00831F76" w:rsidRDefault="00831F76" w:rsidP="00831F76">
      <w:pPr>
        <w:pStyle w:val="ae"/>
      </w:pPr>
    </w:p>
    <w:p w14:paraId="0017C466" w14:textId="77777777" w:rsidR="00831F76" w:rsidRPr="00831F76" w:rsidRDefault="00831F76" w:rsidP="00831F76">
      <w:pPr>
        <w:pStyle w:val="ae"/>
      </w:pPr>
      <w:r w:rsidRPr="00831F76">
        <w:t>- Репозитории (Repositories): Реализации интерфейсов репозиториев для работы с базой данных или другими источниками данных.</w:t>
      </w:r>
    </w:p>
    <w:p w14:paraId="2AD627F4" w14:textId="77777777" w:rsidR="00831F76" w:rsidRPr="00831F76" w:rsidRDefault="00831F76" w:rsidP="00831F76">
      <w:pPr>
        <w:pStyle w:val="ae"/>
      </w:pPr>
      <w:r w:rsidRPr="00831F76">
        <w:lastRenderedPageBreak/>
        <w:t>- Сервисы доступа к данным (Data Access Services): Компоненты, обеспечивающие доступ к данным, выполнение запросов к базе данных и работу с ORM.</w:t>
      </w:r>
    </w:p>
    <w:p w14:paraId="24CEC0D0" w14:textId="25BCC7D3" w:rsidR="00831F76" w:rsidRPr="00831F76" w:rsidRDefault="00831F76" w:rsidP="00831F76">
      <w:pPr>
        <w:pStyle w:val="ae"/>
      </w:pPr>
      <w:r w:rsidRPr="00831F76">
        <w:t>- Внешние сервисы (External Services): Клиенты для взаимодействия с внешними сервисами, такими как API музыкальных платформ или сервисов оплаты.</w:t>
      </w:r>
    </w:p>
    <w:p w14:paraId="2AC7B79E" w14:textId="77777777" w:rsidR="00831F76" w:rsidRPr="00831F76" w:rsidRDefault="00831F76" w:rsidP="00831F76">
      <w:pPr>
        <w:pStyle w:val="ae"/>
      </w:pPr>
      <w:r w:rsidRPr="00831F76">
        <w:t>Такая структура позволяет создать гибкое и масштабируемое приложение, разделяя бизнес-логику от инфраструктурных деталей.</w:t>
      </w:r>
    </w:p>
    <w:p w14:paraId="4ADBE9E3" w14:textId="77777777" w:rsidR="00831F76" w:rsidRPr="00831F76" w:rsidRDefault="00831F76" w:rsidP="00831F76">
      <w:pPr>
        <w:pStyle w:val="ae"/>
      </w:pPr>
    </w:p>
    <w:p w14:paraId="71A879DC" w14:textId="77777777" w:rsidR="00831F76" w:rsidRPr="00831F76" w:rsidRDefault="00831F76" w:rsidP="00831F76">
      <w:pPr>
        <w:pStyle w:val="ae"/>
      </w:pPr>
      <w:r w:rsidRPr="00831F76">
        <w:t>2.2. Создание моделей приложения</w:t>
      </w:r>
    </w:p>
    <w:p w14:paraId="6757E94D" w14:textId="77777777" w:rsidR="00831F76" w:rsidRPr="00831F76" w:rsidRDefault="00831F76" w:rsidP="00831F76">
      <w:pPr>
        <w:pStyle w:val="ae"/>
      </w:pPr>
    </w:p>
    <w:p w14:paraId="329E1CE5" w14:textId="77777777" w:rsidR="00831F76" w:rsidRPr="00831F76" w:rsidRDefault="00831F76" w:rsidP="00831F76">
      <w:pPr>
        <w:pStyle w:val="ae"/>
      </w:pPr>
      <w:r w:rsidRPr="00831F76">
        <w:t>Создание моделей приложения для музыкального онлайн портала включает определение основных объектов данных, которые будут использоваться в приложении. Примеры моделей для такого портала могут включать:</w:t>
      </w:r>
    </w:p>
    <w:p w14:paraId="76C74292" w14:textId="77777777" w:rsidR="00831F76" w:rsidRPr="00831F76" w:rsidRDefault="00831F76" w:rsidP="00831F76">
      <w:pPr>
        <w:pStyle w:val="ae"/>
      </w:pPr>
    </w:p>
    <w:p w14:paraId="5551E2E2" w14:textId="77777777" w:rsidR="00831F76" w:rsidRPr="00831F76" w:rsidRDefault="00831F76" w:rsidP="00831F76">
      <w:pPr>
        <w:pStyle w:val="ae"/>
      </w:pPr>
      <w:r w:rsidRPr="00831F76">
        <w:t>1. Модель Track (Трек):</w:t>
      </w:r>
    </w:p>
    <w:p w14:paraId="4179DE14" w14:textId="77777777" w:rsidR="00831F76" w:rsidRPr="00831F76" w:rsidRDefault="00831F76" w:rsidP="00831F76">
      <w:pPr>
        <w:pStyle w:val="ae"/>
      </w:pPr>
      <w:r w:rsidRPr="00831F76">
        <w:t xml:space="preserve">   - Название трека</w:t>
      </w:r>
    </w:p>
    <w:p w14:paraId="7B498745" w14:textId="77777777" w:rsidR="00831F76" w:rsidRPr="00831F76" w:rsidRDefault="00831F76" w:rsidP="00831F76">
      <w:pPr>
        <w:pStyle w:val="ae"/>
      </w:pPr>
      <w:r w:rsidRPr="00831F76">
        <w:t xml:space="preserve">   - Исполнитель</w:t>
      </w:r>
    </w:p>
    <w:p w14:paraId="4ED75262" w14:textId="77777777" w:rsidR="00831F76" w:rsidRPr="00831F76" w:rsidRDefault="00831F76" w:rsidP="00831F76">
      <w:pPr>
        <w:pStyle w:val="ae"/>
      </w:pPr>
      <w:r w:rsidRPr="00831F76">
        <w:t xml:space="preserve">   - Альбом</w:t>
      </w:r>
    </w:p>
    <w:p w14:paraId="35805E3B" w14:textId="77777777" w:rsidR="00831F76" w:rsidRPr="00831F76" w:rsidRDefault="00831F76" w:rsidP="00831F76">
      <w:pPr>
        <w:pStyle w:val="ae"/>
      </w:pPr>
      <w:r w:rsidRPr="00831F76">
        <w:t xml:space="preserve">   - Продолжительность</w:t>
      </w:r>
    </w:p>
    <w:p w14:paraId="18ABD51A" w14:textId="77777777" w:rsidR="00831F76" w:rsidRPr="00831F76" w:rsidRDefault="00831F76" w:rsidP="00831F76">
      <w:pPr>
        <w:pStyle w:val="ae"/>
      </w:pPr>
      <w:r w:rsidRPr="00831F76">
        <w:t xml:space="preserve">   - Жанр</w:t>
      </w:r>
    </w:p>
    <w:p w14:paraId="131B0DDB" w14:textId="77777777" w:rsidR="00831F76" w:rsidRPr="00831F76" w:rsidRDefault="00831F76" w:rsidP="00831F76">
      <w:pPr>
        <w:pStyle w:val="ae"/>
      </w:pPr>
      <w:r w:rsidRPr="00831F76">
        <w:t xml:space="preserve">   - Рейтинг</w:t>
      </w:r>
    </w:p>
    <w:p w14:paraId="0FEF4202" w14:textId="77777777" w:rsidR="00831F76" w:rsidRPr="00831F76" w:rsidRDefault="00831F76" w:rsidP="00831F76">
      <w:pPr>
        <w:pStyle w:val="ae"/>
      </w:pPr>
      <w:r w:rsidRPr="00831F76">
        <w:t>2. Модель Album (Альбом):</w:t>
      </w:r>
    </w:p>
    <w:p w14:paraId="68C40A16" w14:textId="77777777" w:rsidR="00831F76" w:rsidRPr="00831F76" w:rsidRDefault="00831F76" w:rsidP="00831F76">
      <w:pPr>
        <w:pStyle w:val="ae"/>
      </w:pPr>
      <w:r w:rsidRPr="00831F76">
        <w:t xml:space="preserve">   - Название альбома</w:t>
      </w:r>
    </w:p>
    <w:p w14:paraId="43C3D325" w14:textId="77777777" w:rsidR="00831F76" w:rsidRPr="00831F76" w:rsidRDefault="00831F76" w:rsidP="00831F76">
      <w:pPr>
        <w:pStyle w:val="ae"/>
      </w:pPr>
      <w:r w:rsidRPr="00831F76">
        <w:t xml:space="preserve">   - Исполнитель</w:t>
      </w:r>
    </w:p>
    <w:p w14:paraId="4A881486" w14:textId="77777777" w:rsidR="00831F76" w:rsidRPr="00831F76" w:rsidRDefault="00831F76" w:rsidP="00831F76">
      <w:pPr>
        <w:pStyle w:val="ae"/>
      </w:pPr>
      <w:r w:rsidRPr="00831F76">
        <w:t xml:space="preserve">   - Год выпуска</w:t>
      </w:r>
    </w:p>
    <w:p w14:paraId="6188299A" w14:textId="77777777" w:rsidR="00831F76" w:rsidRPr="00831F76" w:rsidRDefault="00831F76" w:rsidP="00831F76">
      <w:pPr>
        <w:pStyle w:val="ae"/>
      </w:pPr>
      <w:r w:rsidRPr="00831F76">
        <w:t xml:space="preserve">   - Жанр</w:t>
      </w:r>
    </w:p>
    <w:p w14:paraId="3FB0D961" w14:textId="77777777" w:rsidR="00831F76" w:rsidRPr="00831F76" w:rsidRDefault="00831F76" w:rsidP="00831F76">
      <w:pPr>
        <w:pStyle w:val="ae"/>
      </w:pPr>
      <w:r w:rsidRPr="00831F76">
        <w:t>3. Модель Artist (Исполнитель):</w:t>
      </w:r>
    </w:p>
    <w:p w14:paraId="7E902F4F" w14:textId="77777777" w:rsidR="00831F76" w:rsidRPr="00831F76" w:rsidRDefault="00831F76" w:rsidP="00831F76">
      <w:pPr>
        <w:pStyle w:val="ae"/>
      </w:pPr>
      <w:r w:rsidRPr="00831F76">
        <w:lastRenderedPageBreak/>
        <w:t xml:space="preserve">   - Имя исполнителя</w:t>
      </w:r>
    </w:p>
    <w:p w14:paraId="7C73D811" w14:textId="77777777" w:rsidR="00831F76" w:rsidRPr="00831F76" w:rsidRDefault="00831F76" w:rsidP="00831F76">
      <w:pPr>
        <w:pStyle w:val="ae"/>
      </w:pPr>
      <w:r w:rsidRPr="00831F76">
        <w:t xml:space="preserve">   - Жанры</w:t>
      </w:r>
    </w:p>
    <w:p w14:paraId="0334F373" w14:textId="77777777" w:rsidR="00831F76" w:rsidRPr="00831F76" w:rsidRDefault="00831F76" w:rsidP="00831F76">
      <w:pPr>
        <w:pStyle w:val="ae"/>
      </w:pPr>
      <w:r w:rsidRPr="00831F76">
        <w:t xml:space="preserve">   - Альбомы</w:t>
      </w:r>
    </w:p>
    <w:p w14:paraId="216C2C37" w14:textId="77777777" w:rsidR="00831F76" w:rsidRPr="00831F76" w:rsidRDefault="00831F76" w:rsidP="00831F76">
      <w:pPr>
        <w:pStyle w:val="ae"/>
      </w:pPr>
      <w:r w:rsidRPr="00831F76">
        <w:t>4. Модель User (Пользователь):</w:t>
      </w:r>
    </w:p>
    <w:p w14:paraId="4DE8FE9E" w14:textId="77777777" w:rsidR="00831F76" w:rsidRPr="00831F76" w:rsidRDefault="00831F76" w:rsidP="00831F76">
      <w:pPr>
        <w:pStyle w:val="ae"/>
      </w:pPr>
      <w:r w:rsidRPr="00831F76">
        <w:t xml:space="preserve">   - Имя пользователя</w:t>
      </w:r>
    </w:p>
    <w:p w14:paraId="7E7CCC8F" w14:textId="77777777" w:rsidR="00831F76" w:rsidRPr="00831F76" w:rsidRDefault="00831F76" w:rsidP="00831F76">
      <w:pPr>
        <w:pStyle w:val="ae"/>
      </w:pPr>
      <w:r w:rsidRPr="00831F76">
        <w:t xml:space="preserve">   - Плейлисты</w:t>
      </w:r>
    </w:p>
    <w:p w14:paraId="14C09000" w14:textId="77777777" w:rsidR="00831F76" w:rsidRPr="00831F76" w:rsidRDefault="00831F76" w:rsidP="00831F76">
      <w:pPr>
        <w:pStyle w:val="ae"/>
      </w:pPr>
      <w:r w:rsidRPr="00831F76">
        <w:t xml:space="preserve">   - Оценки треков</w:t>
      </w:r>
    </w:p>
    <w:p w14:paraId="3A6101D4" w14:textId="77777777" w:rsidR="00831F76" w:rsidRPr="00831F76" w:rsidRDefault="00831F76" w:rsidP="00831F76">
      <w:pPr>
        <w:pStyle w:val="ae"/>
      </w:pPr>
      <w:r w:rsidRPr="00831F76">
        <w:t xml:space="preserve">   - Отзывы</w:t>
      </w:r>
    </w:p>
    <w:p w14:paraId="368FF3D7" w14:textId="77777777" w:rsidR="00831F76" w:rsidRPr="00831F76" w:rsidRDefault="00831F76" w:rsidP="00831F76">
      <w:pPr>
        <w:pStyle w:val="ae"/>
      </w:pPr>
      <w:r w:rsidRPr="00831F76">
        <w:t xml:space="preserve">   - Подписки на исполнителей</w:t>
      </w:r>
    </w:p>
    <w:p w14:paraId="4B8A4011" w14:textId="77777777" w:rsidR="00831F76" w:rsidRPr="00831F76" w:rsidRDefault="00831F76" w:rsidP="00831F76">
      <w:pPr>
        <w:pStyle w:val="ae"/>
      </w:pPr>
    </w:p>
    <w:p w14:paraId="11C8B886" w14:textId="77777777" w:rsidR="00831F76" w:rsidRPr="00831F76" w:rsidRDefault="00831F76" w:rsidP="00831F76">
      <w:pPr>
        <w:pStyle w:val="ae"/>
      </w:pPr>
      <w:r w:rsidRPr="00831F76">
        <w:t>Эти модели могут быть расширены и дополнены в зависимости от функциональности и требований к приложению.</w:t>
      </w:r>
    </w:p>
    <w:p w14:paraId="5C5BB92E" w14:textId="77777777" w:rsidR="00831F76" w:rsidRPr="00831F76" w:rsidRDefault="00831F76" w:rsidP="00831F76">
      <w:pPr>
        <w:rPr>
          <w:rFonts w:ascii="Times New Roman" w:eastAsiaTheme="minorEastAsia" w:hAnsi="Times New Roman" w:cs="Times New Roman"/>
          <w:b/>
          <w:caps/>
          <w:sz w:val="32"/>
          <w:lang w:eastAsia="ru-RU"/>
        </w:rPr>
      </w:pPr>
    </w:p>
    <w:p w14:paraId="45DC0502" w14:textId="77777777" w:rsidR="00831F76" w:rsidRPr="00831F76" w:rsidRDefault="00831F76" w:rsidP="00831F76">
      <w:pPr>
        <w:pStyle w:val="ae"/>
        <w:rPr>
          <w:i/>
          <w:iCs/>
        </w:rPr>
      </w:pPr>
      <w:r w:rsidRPr="00831F76">
        <w:rPr>
          <w:i/>
          <w:iCs/>
        </w:rPr>
        <w:t>Заключение:</w:t>
      </w:r>
    </w:p>
    <w:p w14:paraId="0EFFCBC8" w14:textId="24B8FBC3" w:rsidR="00E54D1A" w:rsidRPr="00831F76" w:rsidRDefault="00831F76" w:rsidP="00831F76">
      <w:pPr>
        <w:pStyle w:val="ae"/>
        <w:rPr>
          <w:i/>
          <w:iCs/>
        </w:rPr>
      </w:pPr>
      <w:r w:rsidRPr="00831F76">
        <w:rPr>
          <w:i/>
          <w:iCs/>
        </w:rPr>
        <w:t>Организация структуры проекта по принципам Clean Architecture и создание соответствующих моделей приложения позволяют разработать гибкое, масштабируемое и легко поддерживаемое приложение для музыкального онлайн портала. Разделение на доменный и инфраструктурный слои позволяет четко определить бизнес-логику и инфраструктурные компоненты, что способствует лучшей организации кода и облегчает его поддержку и развитие.</w:t>
      </w:r>
    </w:p>
    <w:sectPr w:rsidR="00E54D1A" w:rsidRPr="00831F76" w:rsidSect="00A32A7F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74608" w14:textId="77777777" w:rsidR="00A32A7F" w:rsidRDefault="00A32A7F" w:rsidP="00665C96">
      <w:pPr>
        <w:spacing w:after="0" w:line="240" w:lineRule="auto"/>
      </w:pPr>
      <w:r>
        <w:separator/>
      </w:r>
    </w:p>
  </w:endnote>
  <w:endnote w:type="continuationSeparator" w:id="0">
    <w:p w14:paraId="3A2CE957" w14:textId="77777777" w:rsidR="00A32A7F" w:rsidRDefault="00A32A7F" w:rsidP="0066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4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098"/>
      <w:gridCol w:w="1395"/>
    </w:tblGrid>
    <w:tr w:rsidR="00665C96" w:rsidRPr="008B6C05" w14:paraId="2874581E" w14:textId="77777777" w:rsidTr="00665C96">
      <w:tc>
        <w:tcPr>
          <w:tcW w:w="8098" w:type="dxa"/>
        </w:tcPr>
        <w:p w14:paraId="585AA9F1" w14:textId="77777777" w:rsidR="00665C96" w:rsidRPr="008B6C05" w:rsidRDefault="00665C96" w:rsidP="00665C96">
          <w:pPr>
            <w:pStyle w:val="aa"/>
            <w:jc w:val="right"/>
            <w:rPr>
              <w:rFonts w:ascii="Palatino Linotype" w:hAnsi="Palatino Linotype"/>
              <w:b/>
              <w:color w:val="4472C4" w:themeColor="accent1"/>
            </w:rPr>
          </w:pPr>
        </w:p>
      </w:tc>
      <w:tc>
        <w:tcPr>
          <w:tcW w:w="1395" w:type="dxa"/>
        </w:tcPr>
        <w:p w14:paraId="29367006" w14:textId="77777777" w:rsidR="00665C96" w:rsidRPr="008B6C05" w:rsidRDefault="00665C96" w:rsidP="00665C96">
          <w:pPr>
            <w:pStyle w:val="aa"/>
            <w:rPr>
              <w:rFonts w:ascii="Palatino Linotype" w:hAnsi="Palatino Linotype"/>
              <w:b/>
              <w:i/>
            </w:rPr>
          </w:pPr>
          <w:r>
            <w:rPr>
              <w:rFonts w:ascii="Palatino Linotype" w:hAnsi="Palatino Linotype"/>
              <w:b/>
              <w:i/>
            </w:rPr>
            <w:t>Стр. ___</w:t>
          </w:r>
        </w:p>
      </w:tc>
    </w:tr>
  </w:tbl>
  <w:p w14:paraId="19D43496" w14:textId="20AF492C" w:rsidR="00665C96" w:rsidRDefault="00665C96" w:rsidP="00665C96">
    <w:pPr>
      <w:pStyle w:val="aa"/>
      <w:tabs>
        <w:tab w:val="clear" w:pos="4677"/>
        <w:tab w:val="clear" w:pos="9355"/>
        <w:tab w:val="left" w:pos="55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1149D" w14:textId="77777777" w:rsidR="00A32A7F" w:rsidRDefault="00A32A7F" w:rsidP="00665C96">
      <w:pPr>
        <w:spacing w:after="0" w:line="240" w:lineRule="auto"/>
      </w:pPr>
      <w:r>
        <w:separator/>
      </w:r>
    </w:p>
  </w:footnote>
  <w:footnote w:type="continuationSeparator" w:id="0">
    <w:p w14:paraId="4A8A7240" w14:textId="77777777" w:rsidR="00A32A7F" w:rsidRDefault="00A32A7F" w:rsidP="00665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Ind w:w="8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3"/>
      <w:gridCol w:w="1192"/>
    </w:tblGrid>
    <w:tr w:rsidR="00665C96" w:rsidRPr="003D32A7" w14:paraId="3BDDE955" w14:textId="77777777" w:rsidTr="00B10EF3">
      <w:trPr>
        <w:trHeight w:val="16"/>
      </w:trPr>
      <w:sdt>
        <w:sdtPr>
          <w:rPr>
            <w:rFonts w:ascii="Times New Roman" w:eastAsiaTheme="majorEastAsia" w:hAnsi="Times New Roman" w:cs="Times New Roman"/>
            <w:b/>
            <w:i/>
            <w:sz w:val="24"/>
            <w:szCs w:val="20"/>
          </w:rPr>
          <w:alias w:val="Заголовок"/>
          <w:id w:val="77761602"/>
          <w:placeholder>
            <w:docPart w:val="2E3ABE74312F40F7AEDA7EC3641201C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163" w:type="dxa"/>
            </w:tcPr>
            <w:p w14:paraId="6E8B2338" w14:textId="6877C67E" w:rsidR="00665C96" w:rsidRPr="003D32A7" w:rsidRDefault="000F08F6" w:rsidP="00665C96">
              <w:pPr>
                <w:pStyle w:val="a8"/>
                <w:jc w:val="right"/>
                <w:rPr>
                  <w:rFonts w:ascii="Times New Roman" w:eastAsiaTheme="majorEastAsia" w:hAnsi="Times New Roman" w:cs="Times New Roman"/>
                  <w:sz w:val="24"/>
                  <w:szCs w:val="2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>Вариант 4</w:t>
              </w:r>
              <w:r w:rsidR="009910D9"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>,</w:t>
              </w:r>
              <w:r w:rsidR="004B3288"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 xml:space="preserve"> 3_40.01.01 </w:t>
              </w:r>
              <w:proofErr w:type="spellStart"/>
              <w:r w:rsidR="004B3288"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>рА</w:t>
              </w:r>
              <w:proofErr w:type="spellEnd"/>
            </w:p>
          </w:tc>
        </w:sdtContent>
      </w:sdt>
      <w:sdt>
        <w:sdtPr>
          <w:rPr>
            <w:rFonts w:ascii="Times New Roman" w:eastAsiaTheme="majorEastAsia" w:hAnsi="Times New Roman" w:cs="Times New Roman"/>
            <w:b/>
            <w:bCs/>
            <w:i/>
            <w:sz w:val="24"/>
            <w:szCs w:val="20"/>
          </w:rPr>
          <w:alias w:val="Год"/>
          <w:id w:val="77761609"/>
          <w:placeholder>
            <w:docPart w:val="3287CA2BCD7B4D3AA5BCFADB848F8C5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1-01T00:00:00Z">
            <w:dateFormat w:val="yyyy"/>
            <w:lid w:val="ru-RU"/>
            <w:storeMappedDataAs w:val="dateTime"/>
            <w:calendar w:val="gregorian"/>
          </w:date>
        </w:sdtPr>
        <w:sdtContent>
          <w:tc>
            <w:tcPr>
              <w:tcW w:w="1192" w:type="dxa"/>
            </w:tcPr>
            <w:p w14:paraId="6AD30118" w14:textId="77777777" w:rsidR="00665C96" w:rsidRPr="003D32A7" w:rsidRDefault="00665C96" w:rsidP="00665C96">
              <w:pPr>
                <w:pStyle w:val="a8"/>
                <w:jc w:val="both"/>
                <w:rPr>
                  <w:rFonts w:ascii="Times New Roman" w:eastAsiaTheme="majorEastAsia" w:hAnsi="Times New Roman" w:cs="Times New Roman"/>
                  <w:b/>
                  <w:bCs/>
                  <w:sz w:val="24"/>
                  <w:szCs w:val="2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  <w:szCs w:val="20"/>
                </w:rPr>
                <w:t>2024</w:t>
              </w:r>
            </w:p>
          </w:tc>
        </w:sdtContent>
      </w:sdt>
    </w:tr>
  </w:tbl>
  <w:p w14:paraId="4B4D4635" w14:textId="77777777" w:rsidR="00665C96" w:rsidRDefault="00665C96" w:rsidP="00665C9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C86"/>
    <w:multiLevelType w:val="hybridMultilevel"/>
    <w:tmpl w:val="F7A06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31F8"/>
    <w:multiLevelType w:val="multilevel"/>
    <w:tmpl w:val="425E8A90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12038EF"/>
    <w:multiLevelType w:val="hybridMultilevel"/>
    <w:tmpl w:val="1A1C1ACE"/>
    <w:lvl w:ilvl="0" w:tplc="67E4F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3D3F47"/>
    <w:multiLevelType w:val="hybridMultilevel"/>
    <w:tmpl w:val="9EFEE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03E6D"/>
    <w:multiLevelType w:val="hybridMultilevel"/>
    <w:tmpl w:val="EACEA6FC"/>
    <w:lvl w:ilvl="0" w:tplc="58AC2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214AEF"/>
    <w:multiLevelType w:val="hybridMultilevel"/>
    <w:tmpl w:val="FE5E2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5550C"/>
    <w:multiLevelType w:val="multilevel"/>
    <w:tmpl w:val="23061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78FB1908"/>
    <w:multiLevelType w:val="multilevel"/>
    <w:tmpl w:val="1B6074C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79F03074"/>
    <w:multiLevelType w:val="hybridMultilevel"/>
    <w:tmpl w:val="F9886152"/>
    <w:lvl w:ilvl="0" w:tplc="0428000F">
      <w:start w:val="1"/>
      <w:numFmt w:val="decimal"/>
      <w:lvlText w:val="%1."/>
      <w:lvlJc w:val="left"/>
      <w:pPr>
        <w:ind w:left="2115" w:hanging="360"/>
      </w:pPr>
    </w:lvl>
    <w:lvl w:ilvl="1" w:tplc="04280019" w:tentative="1">
      <w:start w:val="1"/>
      <w:numFmt w:val="lowerLetter"/>
      <w:lvlText w:val="%2."/>
      <w:lvlJc w:val="left"/>
      <w:pPr>
        <w:ind w:left="2835" w:hanging="360"/>
      </w:pPr>
    </w:lvl>
    <w:lvl w:ilvl="2" w:tplc="0428001B" w:tentative="1">
      <w:start w:val="1"/>
      <w:numFmt w:val="lowerRoman"/>
      <w:lvlText w:val="%3."/>
      <w:lvlJc w:val="right"/>
      <w:pPr>
        <w:ind w:left="3555" w:hanging="180"/>
      </w:pPr>
    </w:lvl>
    <w:lvl w:ilvl="3" w:tplc="0428000F" w:tentative="1">
      <w:start w:val="1"/>
      <w:numFmt w:val="decimal"/>
      <w:lvlText w:val="%4."/>
      <w:lvlJc w:val="left"/>
      <w:pPr>
        <w:ind w:left="4275" w:hanging="360"/>
      </w:pPr>
    </w:lvl>
    <w:lvl w:ilvl="4" w:tplc="04280019" w:tentative="1">
      <w:start w:val="1"/>
      <w:numFmt w:val="lowerLetter"/>
      <w:lvlText w:val="%5."/>
      <w:lvlJc w:val="left"/>
      <w:pPr>
        <w:ind w:left="4995" w:hanging="360"/>
      </w:pPr>
    </w:lvl>
    <w:lvl w:ilvl="5" w:tplc="0428001B" w:tentative="1">
      <w:start w:val="1"/>
      <w:numFmt w:val="lowerRoman"/>
      <w:lvlText w:val="%6."/>
      <w:lvlJc w:val="right"/>
      <w:pPr>
        <w:ind w:left="5715" w:hanging="180"/>
      </w:pPr>
    </w:lvl>
    <w:lvl w:ilvl="6" w:tplc="0428000F" w:tentative="1">
      <w:start w:val="1"/>
      <w:numFmt w:val="decimal"/>
      <w:lvlText w:val="%7."/>
      <w:lvlJc w:val="left"/>
      <w:pPr>
        <w:ind w:left="6435" w:hanging="360"/>
      </w:pPr>
    </w:lvl>
    <w:lvl w:ilvl="7" w:tplc="04280019" w:tentative="1">
      <w:start w:val="1"/>
      <w:numFmt w:val="lowerLetter"/>
      <w:lvlText w:val="%8."/>
      <w:lvlJc w:val="left"/>
      <w:pPr>
        <w:ind w:left="7155" w:hanging="360"/>
      </w:pPr>
    </w:lvl>
    <w:lvl w:ilvl="8" w:tplc="0428001B" w:tentative="1">
      <w:start w:val="1"/>
      <w:numFmt w:val="lowerRoman"/>
      <w:lvlText w:val="%9."/>
      <w:lvlJc w:val="right"/>
      <w:pPr>
        <w:ind w:left="7875" w:hanging="180"/>
      </w:pPr>
    </w:lvl>
  </w:abstractNum>
  <w:num w:numId="1" w16cid:durableId="247662150">
    <w:abstractNumId w:val="6"/>
  </w:num>
  <w:num w:numId="2" w16cid:durableId="927545699">
    <w:abstractNumId w:val="8"/>
  </w:num>
  <w:num w:numId="3" w16cid:durableId="1533494529">
    <w:abstractNumId w:val="5"/>
  </w:num>
  <w:num w:numId="4" w16cid:durableId="23598553">
    <w:abstractNumId w:val="3"/>
  </w:num>
  <w:num w:numId="5" w16cid:durableId="294407777">
    <w:abstractNumId w:val="2"/>
  </w:num>
  <w:num w:numId="6" w16cid:durableId="2134590621">
    <w:abstractNumId w:val="0"/>
  </w:num>
  <w:num w:numId="7" w16cid:durableId="1916545737">
    <w:abstractNumId w:val="4"/>
  </w:num>
  <w:num w:numId="8" w16cid:durableId="903297785">
    <w:abstractNumId w:val="7"/>
  </w:num>
  <w:num w:numId="9" w16cid:durableId="55589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5"/>
    <w:rsid w:val="000C31D5"/>
    <w:rsid w:val="000D18B5"/>
    <w:rsid w:val="000F08F6"/>
    <w:rsid w:val="00167988"/>
    <w:rsid w:val="001E1CA0"/>
    <w:rsid w:val="0020190C"/>
    <w:rsid w:val="002035C1"/>
    <w:rsid w:val="00246A45"/>
    <w:rsid w:val="002A07E5"/>
    <w:rsid w:val="002F3E65"/>
    <w:rsid w:val="00345C3B"/>
    <w:rsid w:val="00355922"/>
    <w:rsid w:val="003D38F4"/>
    <w:rsid w:val="004179B5"/>
    <w:rsid w:val="00432B0A"/>
    <w:rsid w:val="004A1734"/>
    <w:rsid w:val="004B3288"/>
    <w:rsid w:val="004F6EB8"/>
    <w:rsid w:val="00515B33"/>
    <w:rsid w:val="00537CBA"/>
    <w:rsid w:val="00541790"/>
    <w:rsid w:val="0054338A"/>
    <w:rsid w:val="005438C5"/>
    <w:rsid w:val="00563C76"/>
    <w:rsid w:val="00665C96"/>
    <w:rsid w:val="006713FC"/>
    <w:rsid w:val="006A3272"/>
    <w:rsid w:val="006A643E"/>
    <w:rsid w:val="0077512B"/>
    <w:rsid w:val="007A37A5"/>
    <w:rsid w:val="007E1816"/>
    <w:rsid w:val="00831F76"/>
    <w:rsid w:val="008777F9"/>
    <w:rsid w:val="008F4852"/>
    <w:rsid w:val="00916E5C"/>
    <w:rsid w:val="009910D9"/>
    <w:rsid w:val="00A32A7F"/>
    <w:rsid w:val="00A70F2A"/>
    <w:rsid w:val="00AA316D"/>
    <w:rsid w:val="00B0413A"/>
    <w:rsid w:val="00B243C8"/>
    <w:rsid w:val="00B65CFB"/>
    <w:rsid w:val="00B97938"/>
    <w:rsid w:val="00BE7FF0"/>
    <w:rsid w:val="00C216D9"/>
    <w:rsid w:val="00C5232B"/>
    <w:rsid w:val="00C60872"/>
    <w:rsid w:val="00C753A0"/>
    <w:rsid w:val="00C869A5"/>
    <w:rsid w:val="00D65BDB"/>
    <w:rsid w:val="00D82A4A"/>
    <w:rsid w:val="00E54D1A"/>
    <w:rsid w:val="00FA1D69"/>
    <w:rsid w:val="00F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E215"/>
  <w15:chartTrackingRefBased/>
  <w15:docId w15:val="{190A0832-F784-4114-B1CC-E2015D85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5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2B"/>
    <w:pPr>
      <w:ind w:left="720"/>
      <w:contextualSpacing/>
    </w:pPr>
  </w:style>
  <w:style w:type="character" w:styleId="a4">
    <w:name w:val="Strong"/>
    <w:basedOn w:val="a0"/>
    <w:uiPriority w:val="22"/>
    <w:qFormat/>
    <w:rsid w:val="0077512B"/>
    <w:rPr>
      <w:b/>
      <w:bCs/>
    </w:rPr>
  </w:style>
  <w:style w:type="paragraph" w:styleId="a5">
    <w:name w:val="Normal (Web)"/>
    <w:basedOn w:val="a"/>
    <w:uiPriority w:val="99"/>
    <w:semiHidden/>
    <w:unhideWhenUsed/>
    <w:rsid w:val="00B0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g-Cyrl-TJ" w:eastAsia="tg-Cyrl-TJ"/>
    </w:rPr>
  </w:style>
  <w:style w:type="character" w:customStyle="1" w:styleId="20">
    <w:name w:val="Заголовок 2 Знак"/>
    <w:basedOn w:val="a0"/>
    <w:link w:val="2"/>
    <w:uiPriority w:val="9"/>
    <w:semiHidden/>
    <w:rsid w:val="006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65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65C96"/>
    <w:pPr>
      <w:outlineLvl w:val="9"/>
    </w:pPr>
    <w:rPr>
      <w:lang w:val="tg-Cyrl-TJ" w:eastAsia="tg-Cyrl-TJ"/>
    </w:rPr>
  </w:style>
  <w:style w:type="paragraph" w:styleId="11">
    <w:name w:val="toc 1"/>
    <w:basedOn w:val="a"/>
    <w:next w:val="a"/>
    <w:autoRedefine/>
    <w:uiPriority w:val="39"/>
    <w:unhideWhenUsed/>
    <w:rsid w:val="00665C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5C9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65C9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5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65C96"/>
  </w:style>
  <w:style w:type="paragraph" w:styleId="aa">
    <w:name w:val="footer"/>
    <w:basedOn w:val="a"/>
    <w:link w:val="ab"/>
    <w:uiPriority w:val="99"/>
    <w:unhideWhenUsed/>
    <w:rsid w:val="00665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5C96"/>
  </w:style>
  <w:style w:type="paragraph" w:customStyle="1" w:styleId="ac">
    <w:name w:val="КСР название"/>
    <w:basedOn w:val="a"/>
    <w:link w:val="ad"/>
    <w:qFormat/>
    <w:rsid w:val="004B3288"/>
    <w:pPr>
      <w:spacing w:after="0" w:line="360" w:lineRule="auto"/>
      <w:jc w:val="center"/>
    </w:pPr>
    <w:rPr>
      <w:rFonts w:ascii="Times New Roman" w:eastAsiaTheme="minorEastAsia" w:hAnsi="Times New Roman" w:cs="Times New Roman"/>
      <w:b/>
      <w:caps/>
      <w:sz w:val="32"/>
      <w:lang w:eastAsia="ru-RU"/>
    </w:rPr>
  </w:style>
  <w:style w:type="character" w:customStyle="1" w:styleId="ad">
    <w:name w:val="КСР название Знак"/>
    <w:basedOn w:val="a0"/>
    <w:link w:val="ac"/>
    <w:rsid w:val="004B3288"/>
    <w:rPr>
      <w:rFonts w:ascii="Times New Roman" w:eastAsiaTheme="minorEastAsia" w:hAnsi="Times New Roman" w:cs="Times New Roman"/>
      <w:b/>
      <w:caps/>
      <w:sz w:val="32"/>
      <w:lang w:eastAsia="ru-RU"/>
    </w:rPr>
  </w:style>
  <w:style w:type="paragraph" w:customStyle="1" w:styleId="ae">
    <w:name w:val="КСР абзац"/>
    <w:basedOn w:val="a"/>
    <w:link w:val="af"/>
    <w:qFormat/>
    <w:rsid w:val="004B3288"/>
    <w:pPr>
      <w:spacing w:after="0" w:line="36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">
    <w:name w:val="КСР абзац Знак"/>
    <w:basedOn w:val="a0"/>
    <w:link w:val="ae"/>
    <w:rsid w:val="004B328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kod">
    <w:name w:val="kod"/>
    <w:basedOn w:val="a"/>
    <w:link w:val="kod0"/>
    <w:qFormat/>
    <w:rsid w:val="004B3288"/>
    <w:pPr>
      <w:spacing w:after="0" w:line="240" w:lineRule="auto"/>
      <w:ind w:firstLine="567"/>
      <w:jc w:val="both"/>
    </w:pPr>
    <w:rPr>
      <w:rFonts w:ascii="Courier New" w:eastAsiaTheme="minorEastAsia" w:hAnsi="Courier New" w:cs="Courier New"/>
      <w:sz w:val="24"/>
      <w:szCs w:val="24"/>
      <w:lang w:val="en-US"/>
    </w:rPr>
  </w:style>
  <w:style w:type="character" w:customStyle="1" w:styleId="kod0">
    <w:name w:val="kod Знак"/>
    <w:basedOn w:val="a0"/>
    <w:link w:val="kod"/>
    <w:rsid w:val="004B3288"/>
    <w:rPr>
      <w:rFonts w:ascii="Courier New" w:eastAsiaTheme="minorEastAsia" w:hAnsi="Courier New" w:cs="Courier New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8F48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3ABE74312F40F7AEDA7EC364120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634C4C-9E79-423F-86E8-1B81366FE323}"/>
      </w:docPartPr>
      <w:docPartBody>
        <w:p w:rsidR="009F6A6A" w:rsidRDefault="00040718" w:rsidP="00040718">
          <w:pPr>
            <w:pStyle w:val="2E3ABE74312F40F7AEDA7EC3641201C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название документа]</w:t>
          </w:r>
        </w:p>
      </w:docPartBody>
    </w:docPart>
    <w:docPart>
      <w:docPartPr>
        <w:name w:val="3287CA2BCD7B4D3AA5BCFADB848F8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F72D0-1EDC-4052-8837-2CD4F7DE7862}"/>
      </w:docPartPr>
      <w:docPartBody>
        <w:p w:rsidR="009F6A6A" w:rsidRDefault="00040718" w:rsidP="00040718">
          <w:pPr>
            <w:pStyle w:val="3287CA2BCD7B4D3AA5BCFADB848F8C5D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18"/>
    <w:rsid w:val="00040718"/>
    <w:rsid w:val="00052BA2"/>
    <w:rsid w:val="000D419E"/>
    <w:rsid w:val="00160740"/>
    <w:rsid w:val="001E094A"/>
    <w:rsid w:val="002C7160"/>
    <w:rsid w:val="0042071C"/>
    <w:rsid w:val="00476454"/>
    <w:rsid w:val="006E6D56"/>
    <w:rsid w:val="007B7958"/>
    <w:rsid w:val="00916B54"/>
    <w:rsid w:val="009F6A6A"/>
    <w:rsid w:val="00CC0330"/>
    <w:rsid w:val="00D7315D"/>
    <w:rsid w:val="00DF7B35"/>
    <w:rsid w:val="00E51F3F"/>
    <w:rsid w:val="00ED645C"/>
    <w:rsid w:val="00F1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g-Cyrl-T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tg-Cyrl-TJ" w:eastAsia="tg-Cyrl-TJ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3ABE74312F40F7AEDA7EC3641201C0">
    <w:name w:val="2E3ABE74312F40F7AEDA7EC3641201C0"/>
    <w:rsid w:val="00040718"/>
  </w:style>
  <w:style w:type="paragraph" w:customStyle="1" w:styleId="3287CA2BCD7B4D3AA5BCFADB848F8C5D">
    <w:name w:val="3287CA2BCD7B4D3AA5BCFADB848F8C5D"/>
    <w:rsid w:val="00040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4969F6-0141-46A7-A658-14E15441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4, 3_40.01.01 рА</vt:lpstr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4, 3_40.01.01 рА</dc:title>
  <dc:subject/>
  <dc:creator>User</dc:creator>
  <cp:keywords/>
  <dc:description/>
  <cp:lastModifiedBy>Пользователь</cp:lastModifiedBy>
  <cp:revision>2</cp:revision>
  <cp:lastPrinted>2024-03-30T06:32:00Z</cp:lastPrinted>
  <dcterms:created xsi:type="dcterms:W3CDTF">2024-04-21T06:09:00Z</dcterms:created>
  <dcterms:modified xsi:type="dcterms:W3CDTF">2024-04-21T06:09:00Z</dcterms:modified>
</cp:coreProperties>
</file>