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7FA22" w14:textId="20AB10D7" w:rsidR="00C0404C" w:rsidRDefault="00C0404C" w:rsidP="00C0404C">
      <w:pPr>
        <w:pStyle w:val="ac"/>
      </w:pPr>
      <w:r>
        <w:t xml:space="preserve">4. реализация методов контроллеров для обработки </w:t>
      </w:r>
      <w:r>
        <w:rPr>
          <w:lang w:val="en-US"/>
        </w:rPr>
        <w:t>HTTP</w:t>
      </w:r>
      <w:r w:rsidRPr="00C0404C">
        <w:t xml:space="preserve"> </w:t>
      </w:r>
      <w:r>
        <w:t>–</w:t>
      </w:r>
      <w:r w:rsidRPr="00C0404C">
        <w:t xml:space="preserve"> </w:t>
      </w:r>
      <w:r>
        <w:t xml:space="preserve">запросов </w:t>
      </w:r>
    </w:p>
    <w:p w14:paraId="68F2D33B" w14:textId="77777777" w:rsidR="00C0404C" w:rsidRDefault="00C0404C" w:rsidP="00C0404C">
      <w:pPr>
        <w:pStyle w:val="ac"/>
        <w:jc w:val="left"/>
      </w:pPr>
    </w:p>
    <w:p w14:paraId="75344FD9" w14:textId="77777777" w:rsidR="00C0404C" w:rsidRP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В музыкальном онлайн портале также необходимо создать методы контроллеров для обработки HTTP-запросов. Для этого мы можем следовать тем же шагам, которые были описаны ранее для аниме-сайта, с некоторыми изменениями в контексте музыкального портала.</w:t>
      </w:r>
    </w:p>
    <w:p w14:paraId="72E83389" w14:textId="77777777" w:rsidR="00C0404C" w:rsidRPr="00C0404C" w:rsidRDefault="00C0404C" w:rsidP="00C0404C">
      <w:pPr>
        <w:pStyle w:val="ae"/>
        <w:rPr>
          <w:lang w:val="tg-Cyrl-TJ"/>
        </w:rPr>
      </w:pPr>
    </w:p>
    <w:p w14:paraId="510E0AC6" w14:textId="77777777" w:rsidR="00C0404C" w:rsidRPr="00C0404C" w:rsidRDefault="00C0404C" w:rsidP="00C0404C">
      <w:pPr>
        <w:pStyle w:val="ae"/>
        <w:rPr>
          <w:b/>
          <w:bCs/>
          <w:lang w:val="tg-Cyrl-TJ"/>
        </w:rPr>
      </w:pPr>
      <w:r w:rsidRPr="00C0404C">
        <w:rPr>
          <w:b/>
          <w:bCs/>
          <w:lang w:val="tg-Cyrl-TJ"/>
        </w:rPr>
        <w:t>4.1. Создание сервисов</w:t>
      </w:r>
    </w:p>
    <w:p w14:paraId="22C03F73" w14:textId="77777777" w:rsidR="00C0404C" w:rsidRPr="00C0404C" w:rsidRDefault="00C0404C" w:rsidP="00C0404C">
      <w:pPr>
        <w:pStyle w:val="ae"/>
        <w:rPr>
          <w:lang w:val="tg-Cyrl-TJ"/>
        </w:rPr>
      </w:pPr>
    </w:p>
    <w:p w14:paraId="444ED95F" w14:textId="77777777" w:rsidR="00C0404C" w:rsidRP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Создайте сервисы, которые будут выполнять бизнес-логику вашего музыкального портала. Эти сервисы могут включать в себя сервисы для управления артистами, альбомами, песнями, жанрами и другими сущностями, присущими вашему порталу.</w:t>
      </w:r>
    </w:p>
    <w:p w14:paraId="1FF5ED00" w14:textId="77777777" w:rsidR="00C0404C" w:rsidRPr="00C0404C" w:rsidRDefault="00C0404C" w:rsidP="00C0404C">
      <w:pPr>
        <w:pStyle w:val="ae"/>
        <w:rPr>
          <w:b/>
          <w:bCs/>
          <w:lang w:val="tg-Cyrl-TJ"/>
        </w:rPr>
      </w:pPr>
    </w:p>
    <w:p w14:paraId="3891EA86" w14:textId="77777777" w:rsidR="00C0404C" w:rsidRPr="00C0404C" w:rsidRDefault="00C0404C" w:rsidP="00C0404C">
      <w:pPr>
        <w:pStyle w:val="ae"/>
        <w:rPr>
          <w:b/>
          <w:bCs/>
          <w:lang w:val="tg-Cyrl-TJ"/>
        </w:rPr>
      </w:pPr>
      <w:r w:rsidRPr="00C0404C">
        <w:rPr>
          <w:b/>
          <w:bCs/>
          <w:lang w:val="tg-Cyrl-TJ"/>
        </w:rPr>
        <w:t>4.2. Создание DTO</w:t>
      </w:r>
    </w:p>
    <w:p w14:paraId="50DEE222" w14:textId="77777777" w:rsidR="00C0404C" w:rsidRPr="00C0404C" w:rsidRDefault="00C0404C" w:rsidP="00C0404C">
      <w:pPr>
        <w:pStyle w:val="ae"/>
        <w:rPr>
          <w:lang w:val="tg-Cyrl-TJ"/>
        </w:rPr>
      </w:pPr>
    </w:p>
    <w:p w14:paraId="119608D2" w14:textId="77777777" w:rsidR="00C0404C" w:rsidRP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Определите объекты DTO, которые будут передаваться между клиентом и сервером. DTO должны содержать только необходимую информацию для выполнения операций, например, информацию об артисте, альбоме, песне и т.д.</w:t>
      </w:r>
    </w:p>
    <w:p w14:paraId="43DD2B4B" w14:textId="77777777" w:rsidR="00C0404C" w:rsidRPr="00C0404C" w:rsidRDefault="00C0404C" w:rsidP="00C0404C">
      <w:pPr>
        <w:pStyle w:val="ae"/>
        <w:rPr>
          <w:lang w:val="tg-Cyrl-TJ"/>
        </w:rPr>
      </w:pPr>
    </w:p>
    <w:p w14:paraId="16D2AF45" w14:textId="77777777" w:rsidR="00C0404C" w:rsidRPr="00C0404C" w:rsidRDefault="00C0404C" w:rsidP="00C0404C">
      <w:pPr>
        <w:pStyle w:val="ae"/>
        <w:rPr>
          <w:b/>
          <w:bCs/>
          <w:lang w:val="tg-Cyrl-TJ"/>
        </w:rPr>
      </w:pPr>
      <w:r w:rsidRPr="00C0404C">
        <w:rPr>
          <w:b/>
          <w:bCs/>
          <w:lang w:val="tg-Cyrl-TJ"/>
        </w:rPr>
        <w:t>4.3. Маппинг объектов с использованием AutoMapper</w:t>
      </w:r>
    </w:p>
    <w:p w14:paraId="2B9AA76F" w14:textId="77777777" w:rsidR="00C0404C" w:rsidRPr="00C0404C" w:rsidRDefault="00C0404C" w:rsidP="00C0404C">
      <w:pPr>
        <w:pStyle w:val="ae"/>
        <w:rPr>
          <w:lang w:val="tg-Cyrl-TJ"/>
        </w:rPr>
      </w:pPr>
    </w:p>
    <w:p w14:paraId="67161E18" w14:textId="77777777" w:rsidR="00C0404C" w:rsidRP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Настройте маппинг объектов с помощью AutoMapper, чтобы автоматически преобразовывать объекты между классами DTO и сущностями вашей базы данных.</w:t>
      </w:r>
    </w:p>
    <w:p w14:paraId="568D7794" w14:textId="77777777" w:rsidR="00C0404C" w:rsidRPr="00C0404C" w:rsidRDefault="00C0404C" w:rsidP="00C0404C">
      <w:pPr>
        <w:pStyle w:val="ae"/>
        <w:rPr>
          <w:lang w:val="tg-Cyrl-TJ"/>
        </w:rPr>
      </w:pPr>
    </w:p>
    <w:p w14:paraId="67905583" w14:textId="77777777" w:rsidR="00C0404C" w:rsidRDefault="00C0404C" w:rsidP="00C0404C">
      <w:pPr>
        <w:pStyle w:val="ae"/>
        <w:rPr>
          <w:b/>
          <w:bCs/>
          <w:lang w:val="tg-Cyrl-TJ"/>
        </w:rPr>
      </w:pPr>
    </w:p>
    <w:p w14:paraId="0C314215" w14:textId="05A6B592" w:rsidR="00C0404C" w:rsidRPr="00C0404C" w:rsidRDefault="00C0404C" w:rsidP="00C0404C">
      <w:pPr>
        <w:pStyle w:val="ae"/>
        <w:rPr>
          <w:b/>
          <w:bCs/>
          <w:lang w:val="tg-Cyrl-TJ"/>
        </w:rPr>
      </w:pPr>
      <w:r w:rsidRPr="00C0404C">
        <w:rPr>
          <w:b/>
          <w:bCs/>
          <w:lang w:val="tg-Cyrl-TJ"/>
        </w:rPr>
        <w:lastRenderedPageBreak/>
        <w:t>4.4. Создание методов контроллеров для CRUD операций</w:t>
      </w:r>
    </w:p>
    <w:p w14:paraId="58C0E6E2" w14:textId="77777777" w:rsidR="00C0404C" w:rsidRPr="00C0404C" w:rsidRDefault="00C0404C" w:rsidP="00C0404C">
      <w:pPr>
        <w:pStyle w:val="ae"/>
        <w:rPr>
          <w:lang w:val="tg-Cyrl-TJ"/>
        </w:rPr>
      </w:pPr>
    </w:p>
    <w:p w14:paraId="7B666256" w14:textId="77777777" w:rsidR="00C0404C" w:rsidRP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Создайте методы контроллеров для выполнения операций CRUD. Например, методы для создания, чтения, обновления и удаления артистов, альбомов, песен и т.д. Обработчики HTTP-запросов должны вызывать соответствующие методы сервисов для выполнения соответствующих операций.</w:t>
      </w:r>
    </w:p>
    <w:p w14:paraId="21D76F36" w14:textId="77777777" w:rsidR="00C0404C" w:rsidRPr="00C0404C" w:rsidRDefault="00C0404C" w:rsidP="00C0404C">
      <w:pPr>
        <w:pStyle w:val="ae"/>
        <w:rPr>
          <w:lang w:val="tg-Cyrl-TJ"/>
        </w:rPr>
      </w:pPr>
    </w:p>
    <w:p w14:paraId="443740E5" w14:textId="60D228BB" w:rsid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Пример метода контроллера для создания записи артиста:</w:t>
      </w:r>
    </w:p>
    <w:p w14:paraId="7A663C1B" w14:textId="77777777" w:rsidR="00C0404C" w:rsidRPr="00C0404C" w:rsidRDefault="00C0404C" w:rsidP="00C0404C">
      <w:pPr>
        <w:pStyle w:val="kod"/>
      </w:pPr>
      <w:r w:rsidRPr="00C0404C">
        <w:t>[HttpPost("artists")]</w:t>
      </w:r>
    </w:p>
    <w:p w14:paraId="3F1CCD26" w14:textId="77777777" w:rsidR="00C0404C" w:rsidRPr="00C0404C" w:rsidRDefault="00C0404C" w:rsidP="00C0404C">
      <w:pPr>
        <w:pStyle w:val="kod"/>
      </w:pPr>
      <w:r w:rsidRPr="00C0404C">
        <w:t>public async Task&lt;IActionResult&gt; CreateArtist([FromBody] CreateArtistRequest request)</w:t>
      </w:r>
    </w:p>
    <w:p w14:paraId="4EF6EFAA" w14:textId="77777777" w:rsidR="00C0404C" w:rsidRPr="00C0404C" w:rsidRDefault="00C0404C" w:rsidP="00C0404C">
      <w:pPr>
        <w:pStyle w:val="kod"/>
      </w:pPr>
      <w:r w:rsidRPr="00C0404C">
        <w:t>{</w:t>
      </w:r>
    </w:p>
    <w:p w14:paraId="725523D2" w14:textId="77777777" w:rsidR="00C0404C" w:rsidRPr="00C0404C" w:rsidRDefault="00C0404C" w:rsidP="00C0404C">
      <w:pPr>
        <w:pStyle w:val="kod"/>
      </w:pPr>
      <w:r w:rsidRPr="00C0404C">
        <w:t xml:space="preserve">    var artist = _</w:t>
      </w:r>
      <w:proofErr w:type="gramStart"/>
      <w:r w:rsidRPr="00C0404C">
        <w:t>mapper.Map</w:t>
      </w:r>
      <w:proofErr w:type="gramEnd"/>
      <w:r w:rsidRPr="00C0404C">
        <w:t>&lt;Artist&gt;(request);</w:t>
      </w:r>
    </w:p>
    <w:p w14:paraId="474C320A" w14:textId="77777777" w:rsidR="00C0404C" w:rsidRPr="00C0404C" w:rsidRDefault="00C0404C" w:rsidP="00C0404C">
      <w:pPr>
        <w:pStyle w:val="kod"/>
      </w:pPr>
      <w:r w:rsidRPr="00C0404C">
        <w:t xml:space="preserve">    var createdArtist = await _artistService.CreateArtistAsync(artist);</w:t>
      </w:r>
    </w:p>
    <w:p w14:paraId="5128821F" w14:textId="77777777" w:rsidR="00C0404C" w:rsidRPr="00C0404C" w:rsidRDefault="00C0404C" w:rsidP="00C0404C">
      <w:pPr>
        <w:pStyle w:val="kod"/>
      </w:pPr>
      <w:r w:rsidRPr="00C0404C">
        <w:t xml:space="preserve">    var artistDto = _</w:t>
      </w:r>
      <w:proofErr w:type="gramStart"/>
      <w:r w:rsidRPr="00C0404C">
        <w:t>mapper.Map</w:t>
      </w:r>
      <w:proofErr w:type="gramEnd"/>
      <w:r w:rsidRPr="00C0404C">
        <w:t>&lt;ArtistDto&gt;(createdArtist);</w:t>
      </w:r>
    </w:p>
    <w:p w14:paraId="1A14CCF6" w14:textId="77777777" w:rsidR="00C0404C" w:rsidRPr="00C0404C" w:rsidRDefault="00C0404C" w:rsidP="00C0404C">
      <w:pPr>
        <w:pStyle w:val="kod"/>
      </w:pPr>
      <w:r w:rsidRPr="00C0404C">
        <w:t xml:space="preserve">    return </w:t>
      </w:r>
      <w:proofErr w:type="gramStart"/>
      <w:r w:rsidRPr="00C0404C">
        <w:t>CreatedAtRoute(</w:t>
      </w:r>
      <w:proofErr w:type="gramEnd"/>
      <w:r w:rsidRPr="00C0404C">
        <w:t>"GetArtistById", new { id = artistDto.Id }, artistDto);</w:t>
      </w:r>
    </w:p>
    <w:p w14:paraId="16C62584" w14:textId="2B07A9D9" w:rsidR="00C0404C" w:rsidRDefault="00C0404C" w:rsidP="00C0404C">
      <w:pPr>
        <w:pStyle w:val="kod"/>
        <w:rPr>
          <w:lang w:val="ru-RU"/>
        </w:rPr>
      </w:pPr>
      <w:r w:rsidRPr="002C00F9">
        <w:rPr>
          <w:lang w:val="ru-RU"/>
        </w:rPr>
        <w:t>}</w:t>
      </w:r>
    </w:p>
    <w:p w14:paraId="09A7EC82" w14:textId="77777777" w:rsidR="00C0404C" w:rsidRDefault="00C0404C" w:rsidP="00C0404C">
      <w:pPr>
        <w:pStyle w:val="kod"/>
        <w:ind w:firstLine="0"/>
        <w:rPr>
          <w:lang w:val="ru-RU"/>
        </w:rPr>
      </w:pPr>
    </w:p>
    <w:p w14:paraId="7E552B0A" w14:textId="3A53A73C" w:rsidR="00C0404C" w:rsidRP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В этом примере используется HTTP POST запрос для создания новой записи артиста. Данные о новом артисте передаются в теле запроса в виде объекта DTO. Затем эти данные маппятся в сущность артиста и сохраняются в базе данных с помощью соответствующего сервиса.</w:t>
      </w:r>
    </w:p>
    <w:p w14:paraId="613370DE" w14:textId="24610D9B" w:rsidR="00C0404C" w:rsidRPr="00C0404C" w:rsidRDefault="00C0404C" w:rsidP="00C0404C">
      <w:pPr>
        <w:pStyle w:val="ae"/>
        <w:rPr>
          <w:lang w:val="tg-Cyrl-TJ"/>
        </w:rPr>
      </w:pPr>
      <w:r w:rsidRPr="00C0404C">
        <w:rPr>
          <w:lang w:val="tg-Cyrl-TJ"/>
        </w:rPr>
        <w:t>Таким образом, создание методов контроллеров для обработки HTTP-запросов в музыкальном онлайн портале включает в себя те же шаги, что и в аниме-сайте, но с учетом специфики вашего портала и его сущностей.</w:t>
      </w:r>
    </w:p>
    <w:p w14:paraId="56426108" w14:textId="77777777" w:rsidR="00C0404C" w:rsidRDefault="00C0404C">
      <w:pPr>
        <w:rPr>
          <w:rFonts w:ascii="Times New Roman" w:eastAsiaTheme="minorEastAsia" w:hAnsi="Times New Roman" w:cs="Times New Roman"/>
          <w:b/>
          <w:caps/>
          <w:sz w:val="32"/>
          <w:lang w:val="tg-Cyrl-TJ" w:eastAsia="ru-RU"/>
        </w:rPr>
      </w:pPr>
      <w:r>
        <w:rPr>
          <w:lang w:val="tg-Cyrl-TJ"/>
        </w:rPr>
        <w:br w:type="page"/>
      </w:r>
    </w:p>
    <w:p w14:paraId="20E72F91" w14:textId="36437DEB" w:rsidR="000F1E64" w:rsidRDefault="000F1E64" w:rsidP="000F1E64">
      <w:pPr>
        <w:pStyle w:val="ac"/>
      </w:pPr>
      <w:r w:rsidRPr="00AE2274">
        <w:lastRenderedPageBreak/>
        <w:t xml:space="preserve">5. </w:t>
      </w:r>
      <w:r w:rsidRPr="00487E5C">
        <w:t>Аутентификация и авторизация пользователя</w:t>
      </w:r>
    </w:p>
    <w:p w14:paraId="60189142" w14:textId="77777777" w:rsidR="000F1E64" w:rsidRDefault="000F1E64" w:rsidP="000F1E64">
      <w:pPr>
        <w:pStyle w:val="ac"/>
        <w:rPr>
          <w:rFonts w:eastAsia="Times New Roman"/>
          <w:lang w:eastAsia="en-US"/>
        </w:rPr>
      </w:pPr>
    </w:p>
    <w:p w14:paraId="29898B09" w14:textId="77777777" w:rsidR="000F1E64" w:rsidRDefault="000F1E64" w:rsidP="000F1E64">
      <w:pPr>
        <w:pStyle w:val="af0"/>
      </w:pPr>
      <w:r w:rsidRPr="00AE2274">
        <w:t xml:space="preserve">5.1. Аутентификации и авторизации c помощью ASP.NET </w:t>
      </w:r>
      <w:proofErr w:type="spellStart"/>
      <w:r w:rsidRPr="00AE2274">
        <w:t>Identity</w:t>
      </w:r>
      <w:proofErr w:type="spellEnd"/>
    </w:p>
    <w:p w14:paraId="2E5BE6FE" w14:textId="77777777" w:rsidR="000F1E64" w:rsidRPr="000F1E64" w:rsidRDefault="000F1E64" w:rsidP="000F1E64">
      <w:pPr>
        <w:pStyle w:val="ae"/>
        <w:ind w:firstLine="0"/>
        <w:rPr>
          <w:lang w:val="tg-Cyrl-TJ"/>
        </w:rPr>
      </w:pPr>
    </w:p>
    <w:p w14:paraId="63926A18" w14:textId="25B47937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Аутентификация и авторизация играют ключевую роль в обеспечении безопасности музыкального онлайн портала. Они обеспечивают контроль доступа пользователей к различным функциям и данным портала, гарантируя защиту конфиденциальной информации и предотвращая несанкционированный доступ.</w:t>
      </w:r>
    </w:p>
    <w:p w14:paraId="405B1FCC" w14:textId="22E0D0BC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Аутентификация в музыкальном онлайн портале представляет собой процесс проверки подлинности пользователя. Это включает в себя установление идентичности пользователя на основе предоставленных им учетных данных, таких как логин и пароль. Веб-приложение должно убедиться, что пользователь действительно тот, за кого он себя выдает.</w:t>
      </w:r>
    </w:p>
    <w:p w14:paraId="5B9D9990" w14:textId="2BE24794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Авторизация управляет правами доступа пользователей к различным функциям и данным музыкального портала после успешной аутентификации. Это гарантирует, что пользователи имеют доступ только к тем функциям и данным, которые им разрешены в соответствии с их ролью или уровнем привилегий.</w:t>
      </w:r>
    </w:p>
    <w:p w14:paraId="026CD9EB" w14:textId="1FDE3D4C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Реализация аутентификации и авторизации с использованием ASP.NET Identity в музыкальном онлайн портале обеспечивает создание безопасного и надежного веб-приложения. ASP.NET Identity предоставляет удобные инструменты для управления пользователями, включая регистрацию, аутентификацию, восстановление пароля и управление ролями. Он также интегрируется с существующей базой данных и обеспечивает возможность настройки прав доступа на основе ролей пользователей.</w:t>
      </w:r>
    </w:p>
    <w:p w14:paraId="3FF1BC8E" w14:textId="7647142F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 xml:space="preserve">Тестирование endpoint-ов Identity в Swagger или Postman является важным шагом в разработке музыкального онлайн портала. Эти инструменты предоставляют возможность проверить работу аутентификации и </w:t>
      </w:r>
      <w:r w:rsidRPr="000F1E64">
        <w:rPr>
          <w:lang w:val="tg-Cyrl-TJ"/>
        </w:rPr>
        <w:lastRenderedPageBreak/>
        <w:t>авторизации, а также других функций приложения. Разработчики могут формировать запросы к endpoint-ам Identity, отправлять их и анализировать ответы для проверки корректности работы функционала. Это помогает выявить и исправить потенциальные проблемы на ранних этапах разработки, обеспечивая безопасность и стабильную работу музыкального онлайн портала.</w:t>
      </w:r>
    </w:p>
    <w:p w14:paraId="1D1701B3" w14:textId="37DB61E3" w:rsid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Тестирование endpoint-ов Identity в Swagger или Postman позволяет разработчикам обнаружить и исправить возможные проблемы с аутентификацией и авторизацией на ранних этапах разработки, обеспечивая стабильную и безопасную работу приложения для пользователей.</w:t>
      </w:r>
    </w:p>
    <w:p w14:paraId="299F9062" w14:textId="11996312" w:rsidR="002C00F9" w:rsidRDefault="002C00F9" w:rsidP="000F1E64">
      <w:pPr>
        <w:pStyle w:val="ae"/>
        <w:rPr>
          <w:lang w:val="tg-Cyrl-TJ"/>
        </w:rPr>
      </w:pPr>
      <w:r>
        <w:rPr>
          <w:lang w:val="tg-Cyrl-TJ"/>
        </w:rPr>
        <w:t>Ниже представлены рисунок:</w:t>
      </w:r>
    </w:p>
    <w:p w14:paraId="71D9E9A6" w14:textId="637CE7A5" w:rsidR="002C00F9" w:rsidRPr="002C00F9" w:rsidRDefault="002C00F9" w:rsidP="002C00F9">
      <w:pPr>
        <w:pStyle w:val="ae"/>
        <w:spacing w:line="240" w:lineRule="auto"/>
        <w:jc w:val="center"/>
        <w:rPr>
          <w:sz w:val="24"/>
          <w:szCs w:val="24"/>
          <w:lang w:val="tg-Cyrl-TJ"/>
        </w:rPr>
      </w:pPr>
      <w:r w:rsidRPr="002C00F9">
        <w:rPr>
          <w:sz w:val="24"/>
          <w:szCs w:val="24"/>
          <w:lang w:val="tg-Cyrl-TJ"/>
        </w:rPr>
        <w:drawing>
          <wp:inline distT="0" distB="0" distL="0" distR="0" wp14:anchorId="49CF85AC" wp14:editId="3D2F6EFB">
            <wp:extent cx="5524500" cy="2564124"/>
            <wp:effectExtent l="19050" t="19050" r="19050" b="27305"/>
            <wp:docPr id="140559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437" cy="25678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48D03" w14:textId="159ADCAD" w:rsidR="002C00F9" w:rsidRPr="002C00F9" w:rsidRDefault="002C00F9" w:rsidP="002C00F9">
      <w:pPr>
        <w:pStyle w:val="ae"/>
        <w:spacing w:line="240" w:lineRule="auto"/>
        <w:jc w:val="center"/>
        <w:rPr>
          <w:b/>
          <w:bCs/>
          <w:sz w:val="24"/>
          <w:szCs w:val="24"/>
          <w:lang w:val="tg-Cyrl-TJ"/>
        </w:rPr>
      </w:pPr>
      <w:r w:rsidRPr="002C00F9">
        <w:rPr>
          <w:b/>
          <w:bCs/>
          <w:sz w:val="24"/>
          <w:szCs w:val="24"/>
          <w:lang w:val="tg-Cyrl-TJ"/>
        </w:rPr>
        <w:t>Рис.1</w:t>
      </w:r>
    </w:p>
    <w:p w14:paraId="25CEF759" w14:textId="77777777" w:rsidR="000F1E64" w:rsidRDefault="000F1E64" w:rsidP="000F1E64">
      <w:pPr>
        <w:pStyle w:val="ae"/>
        <w:rPr>
          <w:lang w:val="tg-Cyrl-TJ"/>
        </w:rPr>
      </w:pPr>
    </w:p>
    <w:p w14:paraId="16F17DF1" w14:textId="1F39E737" w:rsidR="000F1E64" w:rsidRDefault="000F1E64" w:rsidP="000F1E64">
      <w:pPr>
        <w:pStyle w:val="ae"/>
        <w:rPr>
          <w:i/>
          <w:iCs/>
          <w:lang w:val="tg-Cyrl-TJ"/>
        </w:rPr>
      </w:pPr>
      <w:r w:rsidRPr="000F1E64">
        <w:rPr>
          <w:i/>
          <w:iCs/>
          <w:lang w:val="tg-Cyrl-TJ"/>
        </w:rPr>
        <w:t>Заключение</w:t>
      </w:r>
    </w:p>
    <w:p w14:paraId="1230B892" w14:textId="309A3082" w:rsidR="000F1E64" w:rsidRDefault="000F1E64" w:rsidP="000F1E64">
      <w:pPr>
        <w:pStyle w:val="ae"/>
        <w:rPr>
          <w:i/>
          <w:iCs/>
        </w:rPr>
      </w:pPr>
      <w:r w:rsidRPr="000F1E64">
        <w:rPr>
          <w:i/>
          <w:iCs/>
        </w:rPr>
        <w:t xml:space="preserve">Реализация аутентификации и авторизации с использованием ASP.NET </w:t>
      </w:r>
      <w:proofErr w:type="spellStart"/>
      <w:r w:rsidRPr="000F1E64">
        <w:rPr>
          <w:i/>
          <w:iCs/>
        </w:rPr>
        <w:t>Identity</w:t>
      </w:r>
      <w:proofErr w:type="spellEnd"/>
      <w:r w:rsidRPr="000F1E64">
        <w:rPr>
          <w:i/>
          <w:iCs/>
        </w:rPr>
        <w:t xml:space="preserve"> предоставляет надежный механизм для управления пользователями и их правами доступа. ASP.NET </w:t>
      </w:r>
      <w:proofErr w:type="spellStart"/>
      <w:r w:rsidRPr="000F1E64">
        <w:rPr>
          <w:i/>
          <w:iCs/>
        </w:rPr>
        <w:t>Identity</w:t>
      </w:r>
      <w:proofErr w:type="spellEnd"/>
      <w:r w:rsidRPr="000F1E64">
        <w:rPr>
          <w:i/>
          <w:iCs/>
        </w:rPr>
        <w:t xml:space="preserve"> обеспечивает не только возможность регистрации и аутентификации пользователей, но и интеграцию с существующей базой данных, что делает процесс разработки и поддержки приложения более эффективным.</w:t>
      </w:r>
    </w:p>
    <w:p w14:paraId="2643AE70" w14:textId="77777777" w:rsidR="000F1E64" w:rsidRDefault="000F1E64">
      <w:pP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i/>
          <w:iCs/>
        </w:rPr>
        <w:br w:type="page"/>
      </w:r>
    </w:p>
    <w:p w14:paraId="68BCF3FF" w14:textId="77777777" w:rsidR="000F1E64" w:rsidRPr="00515124" w:rsidRDefault="000F1E64" w:rsidP="000F1E64">
      <w:pPr>
        <w:pStyle w:val="ac"/>
      </w:pPr>
      <w:r>
        <w:lastRenderedPageBreak/>
        <w:t xml:space="preserve">6. </w:t>
      </w:r>
      <w:r w:rsidRPr="00515124">
        <w:t>Создание пользовательского интерфейса с Blazor</w:t>
      </w:r>
    </w:p>
    <w:p w14:paraId="33E96843" w14:textId="77777777" w:rsidR="000F1E64" w:rsidRDefault="000F1E64" w:rsidP="000F1E64">
      <w:pPr>
        <w:pStyle w:val="ae"/>
        <w:rPr>
          <w:rFonts w:eastAsia="Times New Roman"/>
          <w:lang w:val="tg-Cyrl-TJ" w:eastAsia="en-US"/>
        </w:rPr>
      </w:pPr>
    </w:p>
    <w:p w14:paraId="1C519807" w14:textId="77777777" w:rsidR="000F1E64" w:rsidRDefault="000F1E64" w:rsidP="000F1E64">
      <w:pPr>
        <w:pStyle w:val="af0"/>
      </w:pPr>
      <w:r>
        <w:t xml:space="preserve">6.1. </w:t>
      </w:r>
      <w:r w:rsidRPr="00515124">
        <w:t xml:space="preserve">Создание прототипа клиентского приложения в </w:t>
      </w:r>
      <w:proofErr w:type="spellStart"/>
      <w:r w:rsidRPr="00515124">
        <w:t>Figma</w:t>
      </w:r>
      <w:proofErr w:type="spellEnd"/>
    </w:p>
    <w:p w14:paraId="3EC1EC7C" w14:textId="77777777" w:rsidR="000F1E64" w:rsidRDefault="000F1E64" w:rsidP="000F1E64">
      <w:pPr>
        <w:pStyle w:val="ae"/>
      </w:pPr>
    </w:p>
    <w:p w14:paraId="4280A9C2" w14:textId="7D3180A0" w:rsidR="00BE2A7C" w:rsidRDefault="000F1E64" w:rsidP="00BE2A7C">
      <w:pPr>
        <w:pStyle w:val="ae"/>
        <w:rPr>
          <w:lang w:val="tg-Cyrl-TJ"/>
        </w:rPr>
      </w:pPr>
      <w:r w:rsidRPr="000F1E64">
        <w:rPr>
          <w:lang w:val="tg-Cyrl-TJ"/>
        </w:rPr>
        <w:t>В контексте музыкального онлайн портала, создание прототипа с помощью Figma играет ключевую роль в разработке удобного и привлекательного пользовательского интерфейса. Figma позволяет дизайнерам создавать реалистичные и интерактивные прототипы, которые способствуют тестированию и получению обратной связи от пользователей.</w:t>
      </w:r>
    </w:p>
    <w:p w14:paraId="7AA475F0" w14:textId="785A372A" w:rsidR="00BE2A7C" w:rsidRPr="00BE2A7C" w:rsidRDefault="00BE2A7C" w:rsidP="00BE2A7C">
      <w:pPr>
        <w:pStyle w:val="ae"/>
        <w:spacing w:line="240" w:lineRule="auto"/>
        <w:jc w:val="center"/>
        <w:rPr>
          <w:sz w:val="24"/>
          <w:szCs w:val="24"/>
          <w:lang w:val="tg-Cyrl-TJ"/>
        </w:rPr>
      </w:pPr>
      <w:r w:rsidRPr="00BE2A7C">
        <w:rPr>
          <w:sz w:val="24"/>
          <w:szCs w:val="24"/>
          <w:lang w:val="tg-Cyrl-TJ"/>
        </w:rPr>
        <w:drawing>
          <wp:inline distT="0" distB="0" distL="0" distR="0" wp14:anchorId="38034C75" wp14:editId="23E4021B">
            <wp:extent cx="3851910" cy="3750620"/>
            <wp:effectExtent l="19050" t="19050" r="15240" b="21590"/>
            <wp:docPr id="6467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526" cy="37541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3357A" w14:textId="55B23C57" w:rsidR="00BE2A7C" w:rsidRPr="00BE2A7C" w:rsidRDefault="00BE2A7C" w:rsidP="00BE2A7C">
      <w:pPr>
        <w:pStyle w:val="ae"/>
        <w:spacing w:line="240" w:lineRule="auto"/>
        <w:jc w:val="center"/>
        <w:rPr>
          <w:b/>
          <w:bCs/>
          <w:sz w:val="24"/>
          <w:szCs w:val="24"/>
          <w:lang w:val="tg-Cyrl-TJ"/>
        </w:rPr>
      </w:pPr>
      <w:r w:rsidRPr="00BE2A7C">
        <w:rPr>
          <w:b/>
          <w:bCs/>
          <w:sz w:val="24"/>
          <w:szCs w:val="24"/>
          <w:lang w:val="tg-Cyrl-TJ"/>
        </w:rPr>
        <w:t>Рис.2</w:t>
      </w:r>
    </w:p>
    <w:p w14:paraId="03F916B9" w14:textId="77777777" w:rsidR="00BE2A7C" w:rsidRPr="00BE2A7C" w:rsidRDefault="00BE2A7C" w:rsidP="00BE2A7C">
      <w:pPr>
        <w:pStyle w:val="ae"/>
        <w:spacing w:line="240" w:lineRule="auto"/>
        <w:jc w:val="center"/>
        <w:rPr>
          <w:sz w:val="24"/>
          <w:szCs w:val="24"/>
          <w:lang w:val="tg-Cyrl-TJ"/>
        </w:rPr>
      </w:pPr>
    </w:p>
    <w:p w14:paraId="512D4339" w14:textId="4331334A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 xml:space="preserve">Прототип музыкального онлайн портала включает в себя основные элементы интерфейса, такие как логотип, меню навигации, баннеры с изображениями и другие. С использованием соответствующих стилей достигается единый и привлекательный внешний вид, что способствует четкости и удобочитаемости оформления. Белый цвет может использоваться </w:t>
      </w:r>
      <w:r w:rsidRPr="000F1E64">
        <w:rPr>
          <w:lang w:val="tg-Cyrl-TJ"/>
        </w:rPr>
        <w:lastRenderedPageBreak/>
        <w:t>как основной, а черный - для текста, обеспечивая хороший контраст и легкость восприятия.</w:t>
      </w:r>
    </w:p>
    <w:p w14:paraId="4568FCE2" w14:textId="1F315907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Добавление интерактивности к элементам интерфейса, таким как кнопка поиска и просмотр фотографий, делает прототип музыкального онлайн портала более удобным и интересным для пользователей. Например, пользователь может нажать на кнопку поиска и получить результаты поиска на новой странице, что значительно повышает удобство использования. Также взаимодействие с фотографиями в галерее позволяет пользователям более детально изучать предоставленные изображения.</w:t>
      </w:r>
    </w:p>
    <w:p w14:paraId="6D188563" w14:textId="751419DE" w:rsidR="000F1E64" w:rsidRP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Созданный интерактивный прототип музыкального онлайн портала обеспечивает пользователям легкое перемещение между различными страницами сайта, поиск музыкальных композиций, просмотр галереи, чтение отзывов и получение всей необходимой информации о музыкальных услугах. Это способствует улучшению удобства пользования и привлекательности веб-портала для его посетителей.</w:t>
      </w:r>
    </w:p>
    <w:p w14:paraId="60C22272" w14:textId="77777777" w:rsidR="000F1E64" w:rsidRDefault="000F1E64" w:rsidP="000F1E64">
      <w:pPr>
        <w:pStyle w:val="ae"/>
        <w:rPr>
          <w:lang w:val="tg-Cyrl-TJ"/>
        </w:rPr>
      </w:pPr>
      <w:r w:rsidRPr="000F1E64">
        <w:rPr>
          <w:lang w:val="tg-Cyrl-TJ"/>
        </w:rPr>
        <w:t>Создание компонентов для музыкального онлайн портала на Blazor также является важным этапом в разработке приложения. Blazor, как фреймворк на базе .NET, обеспечивает возможность использования языка программирования C# для создания клиентской части приложения. Создание переиспользуемых компонентов, управление состоянием приложения и обработка событий с помощью Blazor делают разработку более эффективной и безопасной. Это позволяет создавать приложения с высокой производительностью и отзывчивостью, обеспечивая удобство использования и привлекательность для пользователей.</w:t>
      </w:r>
    </w:p>
    <w:p w14:paraId="0D23BAC7" w14:textId="77777777" w:rsidR="002C00F9" w:rsidRDefault="002C00F9" w:rsidP="000F1E64">
      <w:pPr>
        <w:pStyle w:val="ae"/>
        <w:rPr>
          <w:lang w:val="tg-Cyrl-TJ"/>
        </w:rPr>
      </w:pPr>
    </w:p>
    <w:p w14:paraId="1908DA86" w14:textId="77777777" w:rsidR="002C00F9" w:rsidRDefault="002C00F9" w:rsidP="002C00F9">
      <w:pPr>
        <w:pStyle w:val="af0"/>
      </w:pPr>
      <w:r>
        <w:t>6.2. Создание компонентов</w:t>
      </w:r>
    </w:p>
    <w:p w14:paraId="1D0A4F65" w14:textId="77777777" w:rsidR="002C00F9" w:rsidRDefault="002C00F9" w:rsidP="002C00F9">
      <w:pPr>
        <w:pStyle w:val="af0"/>
      </w:pPr>
    </w:p>
    <w:p w14:paraId="4BFFAD4A" w14:textId="1FAF2DF5" w:rsidR="002C00F9" w:rsidRPr="002C00F9" w:rsidRDefault="002C00F9" w:rsidP="002C00F9">
      <w:pPr>
        <w:pStyle w:val="ae"/>
        <w:rPr>
          <w:lang w:val="tg-Cyrl-TJ"/>
        </w:rPr>
      </w:pPr>
      <w:r w:rsidRPr="002C00F9">
        <w:rPr>
          <w:lang w:val="tg-Cyrl-TJ"/>
        </w:rPr>
        <w:t xml:space="preserve">В процессе создания компонентов для музыкального онлайн портала на Blazor разработчики могут воспользоваться широким спектром инструментов </w:t>
      </w:r>
      <w:r w:rsidRPr="002C00F9">
        <w:rPr>
          <w:lang w:val="tg-Cyrl-TJ"/>
        </w:rPr>
        <w:lastRenderedPageBreak/>
        <w:t>и библиотек для создания динамичных пользовательских интерфейсов. Это включает возможность создания переиспользуемых компонентов, управление состоянием приложения, обработку событий и взаимодействие с серверной частью приложения.</w:t>
      </w:r>
    </w:p>
    <w:p w14:paraId="012F18AD" w14:textId="50EFEEF6" w:rsidR="002C00F9" w:rsidRPr="002C00F9" w:rsidRDefault="002C00F9" w:rsidP="002C00F9">
      <w:pPr>
        <w:pStyle w:val="ae"/>
        <w:rPr>
          <w:lang w:val="tg-Cyrl-TJ"/>
        </w:rPr>
      </w:pPr>
      <w:r w:rsidRPr="002C00F9">
        <w:rPr>
          <w:lang w:val="tg-Cyrl-TJ"/>
        </w:rPr>
        <w:t>С учетом принципа однопоточности и использования языка C#, разработчики могут эффективно и безопасно создавать компоненты для музыкального онлайн портала на Blazor. Это помогает сократить время разработки и упрощает поддержку приложения.</w:t>
      </w:r>
    </w:p>
    <w:p w14:paraId="5042666D" w14:textId="6E2307D2" w:rsidR="002C00F9" w:rsidRPr="002C00F9" w:rsidRDefault="002C00F9" w:rsidP="002C00F9">
      <w:pPr>
        <w:pStyle w:val="ae"/>
        <w:rPr>
          <w:lang w:val="tg-Cyrl-TJ"/>
        </w:rPr>
      </w:pPr>
      <w:r w:rsidRPr="002C00F9">
        <w:rPr>
          <w:lang w:val="tg-Cyrl-TJ"/>
        </w:rPr>
        <w:t>Благодаря своей архитектуре, Blazor обеспечивает высокую производительность и отзывчивость пользовательского интерфейса. Это позволяет создавать приложения, которые быстро откликаются на действия пользователя и обеспечивают плавное взаимодействие с интерфейсом, что особенно важно для музыкальных онлайн порталов.</w:t>
      </w:r>
    </w:p>
    <w:p w14:paraId="12B05672" w14:textId="77777777" w:rsidR="000F1E64" w:rsidRDefault="000F1E64" w:rsidP="000F1E64">
      <w:pPr>
        <w:pStyle w:val="ae"/>
        <w:rPr>
          <w:lang w:val="tg-Cyrl-TJ"/>
        </w:rPr>
      </w:pPr>
    </w:p>
    <w:p w14:paraId="6E870E25" w14:textId="404D6B24" w:rsidR="000F1E64" w:rsidRPr="000F1E64" w:rsidRDefault="000F1E64" w:rsidP="000F1E64">
      <w:pPr>
        <w:pStyle w:val="ae"/>
        <w:rPr>
          <w:i/>
          <w:iCs/>
          <w:lang w:val="tg-Cyrl-TJ"/>
        </w:rPr>
      </w:pPr>
      <w:r w:rsidRPr="000F1E64">
        <w:rPr>
          <w:i/>
          <w:iCs/>
          <w:lang w:val="tg-Cyrl-TJ"/>
        </w:rPr>
        <w:t>Заключение</w:t>
      </w:r>
    </w:p>
    <w:p w14:paraId="74F0F3A8" w14:textId="3F742225" w:rsidR="002C00F9" w:rsidRPr="000F1E64" w:rsidRDefault="000F1E64" w:rsidP="002C00F9">
      <w:pPr>
        <w:pStyle w:val="ae"/>
        <w:rPr>
          <w:lang w:val="tg-Cyrl-TJ"/>
        </w:rPr>
      </w:pPr>
      <w:r w:rsidRPr="000F1E64">
        <w:rPr>
          <w:i/>
          <w:iCs/>
          <w:lang w:val="tg-Cyrl-TJ"/>
        </w:rPr>
        <w:t>В заключении, создание прототипа и компонентов для музыкального онлайн портала играет важную роль в обеспечении удобства, функциональности и привлекательности веб-приложения для его пользователей.</w:t>
      </w:r>
      <w:r w:rsidR="002C00F9" w:rsidRPr="002C00F9">
        <w:rPr>
          <w:lang w:val="tg-Cyrl-TJ"/>
        </w:rPr>
        <w:t xml:space="preserve"> </w:t>
      </w:r>
      <w:r w:rsidR="002C00F9" w:rsidRPr="002C00F9">
        <w:rPr>
          <w:i/>
          <w:iCs/>
          <w:lang w:val="tg-Cyrl-TJ"/>
        </w:rPr>
        <w:t>Таким образом, создание компонентов для музыкального онлайн портала на Blazor позволяет обеспечить высокую функциональность, удобство использования и привлекательный внешний вид приложения для пользователей.</w:t>
      </w:r>
    </w:p>
    <w:p w14:paraId="32DABF18" w14:textId="5AC05822" w:rsidR="000F1E64" w:rsidRDefault="000F1E64" w:rsidP="000F1E64">
      <w:pPr>
        <w:pStyle w:val="ae"/>
        <w:rPr>
          <w:i/>
          <w:iCs/>
          <w:lang w:val="tg-Cyrl-TJ"/>
        </w:rPr>
      </w:pPr>
    </w:p>
    <w:p w14:paraId="6D03ACD5" w14:textId="77777777" w:rsidR="000F1E64" w:rsidRDefault="000F1E6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tg-Cyrl-TJ" w:eastAsia="ru-RU"/>
        </w:rPr>
      </w:pPr>
      <w:r>
        <w:rPr>
          <w:i/>
          <w:iCs/>
          <w:lang w:val="tg-Cyrl-TJ"/>
        </w:rPr>
        <w:br w:type="page"/>
      </w:r>
    </w:p>
    <w:p w14:paraId="6EACAA12" w14:textId="77777777" w:rsidR="000F1E64" w:rsidRDefault="000F1E64" w:rsidP="000F1E64">
      <w:pPr>
        <w:pStyle w:val="ac"/>
      </w:pPr>
      <w:r>
        <w:lastRenderedPageBreak/>
        <w:t xml:space="preserve">7. </w:t>
      </w:r>
      <w:r w:rsidRPr="00DB57DE">
        <w:t>Работа с данными в Blazor</w:t>
      </w:r>
    </w:p>
    <w:p w14:paraId="71056FA5" w14:textId="77777777" w:rsidR="000F1E64" w:rsidRPr="009E4175" w:rsidRDefault="000F1E64" w:rsidP="000F1E64">
      <w:pPr>
        <w:pStyle w:val="ac"/>
      </w:pPr>
    </w:p>
    <w:p w14:paraId="7898F790" w14:textId="77777777" w:rsidR="000F1E64" w:rsidRDefault="000F1E64" w:rsidP="000F1E64">
      <w:pPr>
        <w:pStyle w:val="af0"/>
      </w:pPr>
      <w:r>
        <w:t xml:space="preserve">7.1. </w:t>
      </w:r>
      <w:r w:rsidRPr="00DB57DE">
        <w:t>Привязка данных к компонентам</w:t>
      </w:r>
    </w:p>
    <w:p w14:paraId="421C1E9E" w14:textId="77777777" w:rsidR="000F1E64" w:rsidRDefault="000F1E64" w:rsidP="000F1E64">
      <w:pPr>
        <w:pStyle w:val="ae"/>
      </w:pPr>
    </w:p>
    <w:p w14:paraId="00679764" w14:textId="23F94DBB" w:rsidR="000F1E64" w:rsidRDefault="000F1E64" w:rsidP="000F1E64">
      <w:pPr>
        <w:pStyle w:val="ae"/>
      </w:pPr>
      <w:r>
        <w:t>Привязка данных играет ключевую роль в разработке музыкального онлайн портала, так как обеспечивает автоматическое обновление пользовательского интерфейса при изменении данных. Это особенно важно, учитывая, что пользователи могут просматривать различные музыкальные композиции, альбомы, исполнителей и другую информацию на портале.</w:t>
      </w:r>
    </w:p>
    <w:p w14:paraId="070FFAFA" w14:textId="3ADBF957" w:rsidR="000F1E64" w:rsidRDefault="000F1E64" w:rsidP="000F1E64">
      <w:pPr>
        <w:pStyle w:val="ae"/>
      </w:pPr>
      <w:r>
        <w:t>Привязка данных делает код более чистым и легко читаемым, позволяя разработчикам сосредоточиться на бизнес-логике приложения. Вместо того, чтобы явно обновлять пользовательский интерфейс при каждом изменении данных, разработчики могут использовать директивы и связывать данные напрямую с элементами интерфейса.</w:t>
      </w:r>
    </w:p>
    <w:p w14:paraId="4A96CDB2" w14:textId="13278CBC" w:rsidR="000F1E64" w:rsidRDefault="000F1E64" w:rsidP="000F1E64">
      <w:pPr>
        <w:pStyle w:val="ae"/>
      </w:pPr>
      <w:r>
        <w:t xml:space="preserve">Использование </w:t>
      </w:r>
      <w:proofErr w:type="spellStart"/>
      <w:r>
        <w:t>MudBlazor</w:t>
      </w:r>
      <w:proofErr w:type="spellEnd"/>
      <w:r>
        <w:t xml:space="preserve"> в проекте музыкального онлайн портала также представляет собой удобный и эффективный способ создания пользовательского интерфейса. </w:t>
      </w:r>
      <w:proofErr w:type="spellStart"/>
      <w:r>
        <w:t>MudBlazor</w:t>
      </w:r>
      <w:proofErr w:type="spellEnd"/>
      <w:r>
        <w:t xml:space="preserve"> предоставляет готовые компоненты и стили для быстрой разработки современных веб-приложений, что значительно ускоряет процесс разработки.</w:t>
      </w:r>
    </w:p>
    <w:p w14:paraId="30DA759F" w14:textId="3929C998" w:rsidR="000F1E64" w:rsidRDefault="000F1E64" w:rsidP="000F1E64">
      <w:pPr>
        <w:pStyle w:val="ae"/>
      </w:pPr>
      <w:r>
        <w:t xml:space="preserve">Одним из ключевых преимуществ </w:t>
      </w:r>
      <w:proofErr w:type="spellStart"/>
      <w:r>
        <w:t>MudBlazor</w:t>
      </w:r>
      <w:proofErr w:type="spellEnd"/>
      <w:r>
        <w:t xml:space="preserve"> является его простота в использовании. Разработчики могут легко создавать разнообразные элементы интерфейса, такие как кнопки, формы, таблицы и другие, без необходимости писать большой объем кода с нуля. Благодаря высокой гибкости и </w:t>
      </w:r>
      <w:proofErr w:type="spellStart"/>
      <w:r>
        <w:t>настраиваемости</w:t>
      </w:r>
      <w:proofErr w:type="spellEnd"/>
      <w:r>
        <w:t xml:space="preserve"> </w:t>
      </w:r>
      <w:proofErr w:type="spellStart"/>
      <w:r>
        <w:t>MudBlazor</w:t>
      </w:r>
      <w:proofErr w:type="spellEnd"/>
      <w:r>
        <w:t>, разработчики могут легко настраивать внешний вид и поведение компонентов, что позволяет создавать интерфейсы, полностью соответствующие дизайну и требованиям музыкального онлайн портала.</w:t>
      </w:r>
    </w:p>
    <w:p w14:paraId="47DF1952" w14:textId="77777777" w:rsidR="000F1E64" w:rsidRDefault="000F1E64" w:rsidP="000F1E64">
      <w:pPr>
        <w:pStyle w:val="ae"/>
      </w:pPr>
      <w:r>
        <w:lastRenderedPageBreak/>
        <w:t xml:space="preserve">Интеграция </w:t>
      </w:r>
      <w:proofErr w:type="spellStart"/>
      <w:r>
        <w:t>MudBlazor</w:t>
      </w:r>
      <w:proofErr w:type="spellEnd"/>
      <w:r>
        <w:t xml:space="preserve"> с </w:t>
      </w:r>
      <w:proofErr w:type="spellStart"/>
      <w:r>
        <w:t>Blazor</w:t>
      </w:r>
      <w:proofErr w:type="spellEnd"/>
      <w:r>
        <w:t xml:space="preserve"> и ASP.NET Core обеспечивает безопасность, производительность и масштабируемость приложения, что является важным аспектом для музыкального онлайн портала.</w:t>
      </w:r>
    </w:p>
    <w:p w14:paraId="66BA0CBA" w14:textId="77777777" w:rsidR="00BE2A7C" w:rsidRDefault="00BE2A7C" w:rsidP="000F1E64">
      <w:pPr>
        <w:pStyle w:val="ae"/>
      </w:pPr>
    </w:p>
    <w:p w14:paraId="08766D74" w14:textId="6A58F741" w:rsidR="00BE2A7C" w:rsidRDefault="00BE2A7C" w:rsidP="000F1E64">
      <w:pPr>
        <w:pStyle w:val="ae"/>
        <w:rPr>
          <w:b/>
          <w:bCs/>
          <w:lang w:val="en-US"/>
        </w:rPr>
      </w:pPr>
      <w:r w:rsidRPr="00BE2A7C">
        <w:rPr>
          <w:b/>
          <w:bCs/>
        </w:rPr>
        <w:t xml:space="preserve">7.2. Использование </w:t>
      </w:r>
      <w:proofErr w:type="spellStart"/>
      <w:r w:rsidRPr="00BE2A7C">
        <w:rPr>
          <w:b/>
          <w:bCs/>
          <w:lang w:val="en-US"/>
        </w:rPr>
        <w:t>MudBlazor</w:t>
      </w:r>
      <w:proofErr w:type="spellEnd"/>
    </w:p>
    <w:p w14:paraId="4533EF54" w14:textId="77777777" w:rsidR="00BE2A7C" w:rsidRPr="00BE2A7C" w:rsidRDefault="00BE2A7C" w:rsidP="000F1E64">
      <w:pPr>
        <w:pStyle w:val="ae"/>
        <w:rPr>
          <w:b/>
          <w:bCs/>
        </w:rPr>
      </w:pPr>
    </w:p>
    <w:p w14:paraId="463EE81F" w14:textId="77777777" w:rsidR="00BE2A7C" w:rsidRPr="00BE2A7C" w:rsidRDefault="00BE2A7C" w:rsidP="00BE2A7C">
      <w:pPr>
        <w:pStyle w:val="ae"/>
        <w:rPr>
          <w:lang w:val="tg-Cyrl-TJ"/>
        </w:rPr>
      </w:pPr>
      <w:r w:rsidRPr="00BE2A7C">
        <w:rPr>
          <w:lang w:val="tg-Cyrl-TJ"/>
        </w:rPr>
        <w:t>Для реализации пользовательского интерфейса музыкального онлайн портала мы также используем MudBlazor. Этот инструмент предоставляет готовые компоненты и стили, которые значительно ускоряют процесс разработки. Мы можем легко создавать кнопки, формы, таблицы и другие элементы интерфейса, а также настраивать их внешний вид и поведение с помощью различных параметров.</w:t>
      </w:r>
    </w:p>
    <w:p w14:paraId="765BBAA9" w14:textId="77777777" w:rsidR="00BE2A7C" w:rsidRPr="00BE2A7C" w:rsidRDefault="00BE2A7C" w:rsidP="00BE2A7C">
      <w:pPr>
        <w:pStyle w:val="ae"/>
        <w:rPr>
          <w:lang w:val="tg-Cyrl-TJ"/>
        </w:rPr>
      </w:pPr>
    </w:p>
    <w:p w14:paraId="7E8349D3" w14:textId="3814D796" w:rsidR="00BE2A7C" w:rsidRPr="00BE2A7C" w:rsidRDefault="00BE2A7C" w:rsidP="00BE2A7C">
      <w:pPr>
        <w:pStyle w:val="ae"/>
        <w:rPr>
          <w:lang w:val="tg-Cyrl-TJ"/>
        </w:rPr>
      </w:pPr>
      <w:r w:rsidRPr="00BE2A7C">
        <w:rPr>
          <w:lang w:val="tg-Cyrl-TJ"/>
        </w:rPr>
        <w:t>Использование MudBlazor вместе с привязкой данных позволяет нам создавать современные и привлекательные пользовательские интерфейсы, которые полностью соответствуют потребностям и ожиданиям пользователей музыкального онлайн портала.</w:t>
      </w:r>
    </w:p>
    <w:p w14:paraId="54DB4058" w14:textId="77777777" w:rsidR="000F1E64" w:rsidRDefault="000F1E64" w:rsidP="000F1E64">
      <w:pPr>
        <w:pStyle w:val="ae"/>
      </w:pPr>
    </w:p>
    <w:p w14:paraId="146E1D11" w14:textId="23C78AEF" w:rsidR="000F1E64" w:rsidRPr="000F1E64" w:rsidRDefault="000F1E64" w:rsidP="000F1E64">
      <w:pPr>
        <w:pStyle w:val="ae"/>
        <w:rPr>
          <w:i/>
          <w:iCs/>
        </w:rPr>
      </w:pPr>
      <w:r w:rsidRPr="000F1E64">
        <w:rPr>
          <w:i/>
          <w:iCs/>
        </w:rPr>
        <w:t xml:space="preserve">Заключение </w:t>
      </w:r>
    </w:p>
    <w:p w14:paraId="7A405CD6" w14:textId="77777777" w:rsidR="000F1E64" w:rsidRPr="000F1E64" w:rsidRDefault="000F1E64" w:rsidP="000F1E64">
      <w:pPr>
        <w:pStyle w:val="ae"/>
        <w:rPr>
          <w:i/>
          <w:iCs/>
        </w:rPr>
      </w:pPr>
      <w:r w:rsidRPr="000F1E64">
        <w:rPr>
          <w:i/>
          <w:iCs/>
        </w:rPr>
        <w:t xml:space="preserve">В заключении, привязка данных и использование </w:t>
      </w:r>
      <w:proofErr w:type="spellStart"/>
      <w:r w:rsidRPr="000F1E64">
        <w:rPr>
          <w:i/>
          <w:iCs/>
        </w:rPr>
        <w:t>MudBlazor</w:t>
      </w:r>
      <w:proofErr w:type="spellEnd"/>
      <w:r w:rsidRPr="000F1E64">
        <w:rPr>
          <w:i/>
          <w:iCs/>
        </w:rPr>
        <w:t xml:space="preserve"> существенно облегчают разработку динамичного и привлекательного пользовательского интерфейса для музыкального онлайн портала, обеспечивая удобство использования и положительный пользовательский опыт.</w:t>
      </w:r>
    </w:p>
    <w:p w14:paraId="12367B07" w14:textId="77777777" w:rsidR="000F1E64" w:rsidRDefault="000F1E64" w:rsidP="000F1E64">
      <w:pPr>
        <w:pStyle w:val="ae"/>
      </w:pPr>
    </w:p>
    <w:p w14:paraId="4F1A63A1" w14:textId="77777777" w:rsidR="000F1E64" w:rsidRDefault="000F1E64" w:rsidP="000F1E64">
      <w:pPr>
        <w:pStyle w:val="ae"/>
      </w:pPr>
    </w:p>
    <w:p w14:paraId="426CF825" w14:textId="77777777" w:rsidR="000F1E64" w:rsidRDefault="000F1E64" w:rsidP="000F1E64">
      <w:pPr>
        <w:pStyle w:val="ae"/>
      </w:pPr>
    </w:p>
    <w:p w14:paraId="6978896B" w14:textId="77777777" w:rsidR="000F1E64" w:rsidRDefault="000F1E64" w:rsidP="000F1E64">
      <w:pPr>
        <w:pStyle w:val="ae"/>
      </w:pPr>
    </w:p>
    <w:p w14:paraId="503CAFE0" w14:textId="77777777" w:rsidR="000F1E64" w:rsidRDefault="000F1E64" w:rsidP="000F1E64">
      <w:pPr>
        <w:pStyle w:val="ae"/>
      </w:pPr>
    </w:p>
    <w:p w14:paraId="2AC6909E" w14:textId="77777777" w:rsidR="000F1E64" w:rsidRPr="000F1E64" w:rsidRDefault="000F1E64" w:rsidP="000F1E64">
      <w:pPr>
        <w:pStyle w:val="ae"/>
      </w:pPr>
    </w:p>
    <w:sectPr w:rsidR="000F1E64" w:rsidRPr="000F1E64" w:rsidSect="00C264B3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0F0DC" w14:textId="77777777" w:rsidR="00C264B3" w:rsidRDefault="00C264B3" w:rsidP="00665C96">
      <w:pPr>
        <w:spacing w:after="0" w:line="240" w:lineRule="auto"/>
      </w:pPr>
      <w:r>
        <w:separator/>
      </w:r>
    </w:p>
  </w:endnote>
  <w:endnote w:type="continuationSeparator" w:id="0">
    <w:p w14:paraId="36457C34" w14:textId="77777777" w:rsidR="00C264B3" w:rsidRDefault="00C264B3" w:rsidP="0066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098"/>
      <w:gridCol w:w="1395"/>
    </w:tblGrid>
    <w:tr w:rsidR="00665C96" w:rsidRPr="008B6C05" w14:paraId="2874581E" w14:textId="77777777" w:rsidTr="00665C96">
      <w:tc>
        <w:tcPr>
          <w:tcW w:w="8098" w:type="dxa"/>
        </w:tcPr>
        <w:p w14:paraId="585AA9F1" w14:textId="77777777" w:rsidR="00665C96" w:rsidRPr="008B6C05" w:rsidRDefault="00665C96" w:rsidP="00665C96">
          <w:pPr>
            <w:pStyle w:val="aa"/>
            <w:jc w:val="right"/>
            <w:rPr>
              <w:rFonts w:ascii="Palatino Linotype" w:hAnsi="Palatino Linotype"/>
              <w:b/>
              <w:color w:val="4472C4" w:themeColor="accent1"/>
            </w:rPr>
          </w:pPr>
        </w:p>
      </w:tc>
      <w:tc>
        <w:tcPr>
          <w:tcW w:w="1395" w:type="dxa"/>
        </w:tcPr>
        <w:p w14:paraId="29367006" w14:textId="77777777" w:rsidR="00665C96" w:rsidRPr="008B6C05" w:rsidRDefault="00665C96" w:rsidP="00665C96">
          <w:pPr>
            <w:pStyle w:val="aa"/>
            <w:rPr>
              <w:rFonts w:ascii="Palatino Linotype" w:hAnsi="Palatino Linotype"/>
              <w:b/>
              <w:i/>
            </w:rPr>
          </w:pPr>
          <w:r>
            <w:rPr>
              <w:rFonts w:ascii="Palatino Linotype" w:hAnsi="Palatino Linotype"/>
              <w:b/>
              <w:i/>
            </w:rPr>
            <w:t>Стр. ___</w:t>
          </w:r>
        </w:p>
      </w:tc>
    </w:tr>
  </w:tbl>
  <w:p w14:paraId="19D43496" w14:textId="20AF492C" w:rsidR="00665C96" w:rsidRDefault="00665C96" w:rsidP="00665C96">
    <w:pPr>
      <w:pStyle w:val="aa"/>
      <w:tabs>
        <w:tab w:val="clear" w:pos="4677"/>
        <w:tab w:val="clear" w:pos="9355"/>
        <w:tab w:val="left" w:pos="55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F0786" w14:textId="77777777" w:rsidR="00C264B3" w:rsidRDefault="00C264B3" w:rsidP="00665C96">
      <w:pPr>
        <w:spacing w:after="0" w:line="240" w:lineRule="auto"/>
      </w:pPr>
      <w:r>
        <w:separator/>
      </w:r>
    </w:p>
  </w:footnote>
  <w:footnote w:type="continuationSeparator" w:id="0">
    <w:p w14:paraId="1A1DCECD" w14:textId="77777777" w:rsidR="00C264B3" w:rsidRDefault="00C264B3" w:rsidP="00665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8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3"/>
      <w:gridCol w:w="1192"/>
    </w:tblGrid>
    <w:tr w:rsidR="00665C96" w:rsidRPr="003D32A7" w14:paraId="3BDDE955" w14:textId="77777777" w:rsidTr="00B10EF3">
      <w:trPr>
        <w:trHeight w:val="16"/>
      </w:trPr>
      <w:sdt>
        <w:sdtPr>
          <w:rPr>
            <w:rFonts w:ascii="Times New Roman" w:eastAsiaTheme="majorEastAsia" w:hAnsi="Times New Roman" w:cs="Times New Roman"/>
            <w:b/>
            <w:i/>
            <w:sz w:val="24"/>
            <w:szCs w:val="20"/>
          </w:rPr>
          <w:alias w:val="Заголовок"/>
          <w:id w:val="77761602"/>
          <w:placeholder>
            <w:docPart w:val="2E3ABE74312F40F7AEDA7EC3641201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63" w:type="dxa"/>
            </w:tcPr>
            <w:p w14:paraId="6E8B2338" w14:textId="751B4167" w:rsidR="00665C96" w:rsidRPr="003D32A7" w:rsidRDefault="00C0404C" w:rsidP="00665C96">
              <w:pPr>
                <w:pStyle w:val="a8"/>
                <w:jc w:val="right"/>
                <w:rPr>
                  <w:rFonts w:ascii="Times New Roman" w:eastAsiaTheme="majorEastAsia" w:hAnsi="Times New Roman" w:cs="Times New Roman"/>
                  <w:sz w:val="24"/>
                  <w:szCs w:val="20"/>
                </w:rPr>
              </w:pPr>
              <w:proofErr w:type="spellStart"/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Мирахматов</w:t>
              </w:r>
              <w:proofErr w:type="spellEnd"/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 xml:space="preserve"> Хусейн</w:t>
              </w:r>
              <w:r w:rsidR="009910D9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,</w:t>
              </w:r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 xml:space="preserve"> 3_40.01.01 </w:t>
              </w:r>
              <w:proofErr w:type="spellStart"/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  <w:szCs w:val="20"/>
          </w:rPr>
          <w:alias w:val="Год"/>
          <w:id w:val="77761609"/>
          <w:placeholder>
            <w:docPart w:val="3287CA2BCD7B4D3AA5BCFADB848F8C5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92" w:type="dxa"/>
            </w:tcPr>
            <w:p w14:paraId="6AD30118" w14:textId="77777777" w:rsidR="00665C96" w:rsidRPr="003D32A7" w:rsidRDefault="00665C96" w:rsidP="00665C96">
              <w:pPr>
                <w:pStyle w:val="a8"/>
                <w:jc w:val="both"/>
                <w:rPr>
                  <w:rFonts w:ascii="Times New Roman" w:eastAsiaTheme="majorEastAsia" w:hAnsi="Times New Roman" w:cs="Times New Roman"/>
                  <w:b/>
                  <w:bCs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  <w:szCs w:val="20"/>
                </w:rPr>
                <w:t>2024</w:t>
              </w:r>
            </w:p>
          </w:tc>
        </w:sdtContent>
      </w:sdt>
    </w:tr>
  </w:tbl>
  <w:p w14:paraId="4B4D4635" w14:textId="77777777" w:rsidR="00665C96" w:rsidRDefault="00665C96" w:rsidP="00665C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C86"/>
    <w:multiLevelType w:val="hybridMultilevel"/>
    <w:tmpl w:val="F7A0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F8"/>
    <w:multiLevelType w:val="multilevel"/>
    <w:tmpl w:val="425E8A90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12038EF"/>
    <w:multiLevelType w:val="hybridMultilevel"/>
    <w:tmpl w:val="1A1C1ACE"/>
    <w:lvl w:ilvl="0" w:tplc="67E4F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D3F47"/>
    <w:multiLevelType w:val="hybridMultilevel"/>
    <w:tmpl w:val="9EF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03E6D"/>
    <w:multiLevelType w:val="hybridMultilevel"/>
    <w:tmpl w:val="EACEA6FC"/>
    <w:lvl w:ilvl="0" w:tplc="58AC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14AEF"/>
    <w:multiLevelType w:val="hybridMultilevel"/>
    <w:tmpl w:val="FE5E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5550C"/>
    <w:multiLevelType w:val="multilevel"/>
    <w:tmpl w:val="23061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78FB1908"/>
    <w:multiLevelType w:val="multilevel"/>
    <w:tmpl w:val="1B6074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F03074"/>
    <w:multiLevelType w:val="hybridMultilevel"/>
    <w:tmpl w:val="F9886152"/>
    <w:lvl w:ilvl="0" w:tplc="0428000F">
      <w:start w:val="1"/>
      <w:numFmt w:val="decimal"/>
      <w:lvlText w:val="%1."/>
      <w:lvlJc w:val="left"/>
      <w:pPr>
        <w:ind w:left="2115" w:hanging="360"/>
      </w:pPr>
    </w:lvl>
    <w:lvl w:ilvl="1" w:tplc="04280019" w:tentative="1">
      <w:start w:val="1"/>
      <w:numFmt w:val="lowerLetter"/>
      <w:lvlText w:val="%2."/>
      <w:lvlJc w:val="left"/>
      <w:pPr>
        <w:ind w:left="2835" w:hanging="360"/>
      </w:pPr>
    </w:lvl>
    <w:lvl w:ilvl="2" w:tplc="0428001B" w:tentative="1">
      <w:start w:val="1"/>
      <w:numFmt w:val="lowerRoman"/>
      <w:lvlText w:val="%3."/>
      <w:lvlJc w:val="right"/>
      <w:pPr>
        <w:ind w:left="3555" w:hanging="180"/>
      </w:pPr>
    </w:lvl>
    <w:lvl w:ilvl="3" w:tplc="0428000F" w:tentative="1">
      <w:start w:val="1"/>
      <w:numFmt w:val="decimal"/>
      <w:lvlText w:val="%4."/>
      <w:lvlJc w:val="left"/>
      <w:pPr>
        <w:ind w:left="4275" w:hanging="360"/>
      </w:pPr>
    </w:lvl>
    <w:lvl w:ilvl="4" w:tplc="04280019" w:tentative="1">
      <w:start w:val="1"/>
      <w:numFmt w:val="lowerLetter"/>
      <w:lvlText w:val="%5."/>
      <w:lvlJc w:val="left"/>
      <w:pPr>
        <w:ind w:left="4995" w:hanging="360"/>
      </w:pPr>
    </w:lvl>
    <w:lvl w:ilvl="5" w:tplc="0428001B" w:tentative="1">
      <w:start w:val="1"/>
      <w:numFmt w:val="lowerRoman"/>
      <w:lvlText w:val="%6."/>
      <w:lvlJc w:val="right"/>
      <w:pPr>
        <w:ind w:left="5715" w:hanging="180"/>
      </w:pPr>
    </w:lvl>
    <w:lvl w:ilvl="6" w:tplc="0428000F" w:tentative="1">
      <w:start w:val="1"/>
      <w:numFmt w:val="decimal"/>
      <w:lvlText w:val="%7."/>
      <w:lvlJc w:val="left"/>
      <w:pPr>
        <w:ind w:left="6435" w:hanging="360"/>
      </w:pPr>
    </w:lvl>
    <w:lvl w:ilvl="7" w:tplc="04280019" w:tentative="1">
      <w:start w:val="1"/>
      <w:numFmt w:val="lowerLetter"/>
      <w:lvlText w:val="%8."/>
      <w:lvlJc w:val="left"/>
      <w:pPr>
        <w:ind w:left="7155" w:hanging="360"/>
      </w:pPr>
    </w:lvl>
    <w:lvl w:ilvl="8" w:tplc="0428001B" w:tentative="1">
      <w:start w:val="1"/>
      <w:numFmt w:val="lowerRoman"/>
      <w:lvlText w:val="%9."/>
      <w:lvlJc w:val="right"/>
      <w:pPr>
        <w:ind w:left="7875" w:hanging="180"/>
      </w:pPr>
    </w:lvl>
  </w:abstractNum>
  <w:num w:numId="1" w16cid:durableId="247662150">
    <w:abstractNumId w:val="6"/>
  </w:num>
  <w:num w:numId="2" w16cid:durableId="927545699">
    <w:abstractNumId w:val="8"/>
  </w:num>
  <w:num w:numId="3" w16cid:durableId="1533494529">
    <w:abstractNumId w:val="5"/>
  </w:num>
  <w:num w:numId="4" w16cid:durableId="23598553">
    <w:abstractNumId w:val="3"/>
  </w:num>
  <w:num w:numId="5" w16cid:durableId="294407777">
    <w:abstractNumId w:val="2"/>
  </w:num>
  <w:num w:numId="6" w16cid:durableId="2134590621">
    <w:abstractNumId w:val="0"/>
  </w:num>
  <w:num w:numId="7" w16cid:durableId="1916545737">
    <w:abstractNumId w:val="4"/>
  </w:num>
  <w:num w:numId="8" w16cid:durableId="903297785">
    <w:abstractNumId w:val="7"/>
  </w:num>
  <w:num w:numId="9" w16cid:durableId="55589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5"/>
    <w:rsid w:val="000C31D5"/>
    <w:rsid w:val="000D18B5"/>
    <w:rsid w:val="000F08F6"/>
    <w:rsid w:val="000F1E64"/>
    <w:rsid w:val="000F5022"/>
    <w:rsid w:val="00167988"/>
    <w:rsid w:val="001E1CA0"/>
    <w:rsid w:val="0020190C"/>
    <w:rsid w:val="002035C1"/>
    <w:rsid w:val="00246A45"/>
    <w:rsid w:val="002A07E5"/>
    <w:rsid w:val="002C00F9"/>
    <w:rsid w:val="002F3E65"/>
    <w:rsid w:val="00345C3B"/>
    <w:rsid w:val="00355922"/>
    <w:rsid w:val="003A1EFE"/>
    <w:rsid w:val="003D38F4"/>
    <w:rsid w:val="004179B5"/>
    <w:rsid w:val="00432B0A"/>
    <w:rsid w:val="004A1734"/>
    <w:rsid w:val="004B3288"/>
    <w:rsid w:val="004F6EB8"/>
    <w:rsid w:val="00515B33"/>
    <w:rsid w:val="00537CBA"/>
    <w:rsid w:val="00541790"/>
    <w:rsid w:val="0054338A"/>
    <w:rsid w:val="005438C5"/>
    <w:rsid w:val="00563C76"/>
    <w:rsid w:val="00665C96"/>
    <w:rsid w:val="006713FC"/>
    <w:rsid w:val="006950C0"/>
    <w:rsid w:val="006A3272"/>
    <w:rsid w:val="006A643E"/>
    <w:rsid w:val="0077512B"/>
    <w:rsid w:val="007A37A5"/>
    <w:rsid w:val="007E1816"/>
    <w:rsid w:val="00831F76"/>
    <w:rsid w:val="008777F9"/>
    <w:rsid w:val="008F4852"/>
    <w:rsid w:val="00916E5C"/>
    <w:rsid w:val="009910D9"/>
    <w:rsid w:val="00A70F2A"/>
    <w:rsid w:val="00AA316D"/>
    <w:rsid w:val="00B0413A"/>
    <w:rsid w:val="00B243C8"/>
    <w:rsid w:val="00B65CFB"/>
    <w:rsid w:val="00B97938"/>
    <w:rsid w:val="00BE2A7C"/>
    <w:rsid w:val="00BE7FF0"/>
    <w:rsid w:val="00C0404C"/>
    <w:rsid w:val="00C216D9"/>
    <w:rsid w:val="00C264B3"/>
    <w:rsid w:val="00C5232B"/>
    <w:rsid w:val="00C60872"/>
    <w:rsid w:val="00C66E18"/>
    <w:rsid w:val="00C753A0"/>
    <w:rsid w:val="00C869A5"/>
    <w:rsid w:val="00D65BDB"/>
    <w:rsid w:val="00D82A4A"/>
    <w:rsid w:val="00E54D1A"/>
    <w:rsid w:val="00FA1D69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E215"/>
  <w15:chartTrackingRefBased/>
  <w15:docId w15:val="{190A0832-F784-4114-B1CC-E2015D8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2B"/>
    <w:pPr>
      <w:ind w:left="720"/>
      <w:contextualSpacing/>
    </w:pPr>
  </w:style>
  <w:style w:type="character" w:styleId="a4">
    <w:name w:val="Strong"/>
    <w:basedOn w:val="a0"/>
    <w:uiPriority w:val="22"/>
    <w:qFormat/>
    <w:rsid w:val="0077512B"/>
    <w:rPr>
      <w:b/>
      <w:bCs/>
    </w:rPr>
  </w:style>
  <w:style w:type="paragraph" w:styleId="a5">
    <w:name w:val="Normal (Web)"/>
    <w:basedOn w:val="a"/>
    <w:uiPriority w:val="99"/>
    <w:semiHidden/>
    <w:unhideWhenUsed/>
    <w:rsid w:val="00B0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g-Cyrl-TJ" w:eastAsia="tg-Cyrl-TJ"/>
    </w:rPr>
  </w:style>
  <w:style w:type="character" w:customStyle="1" w:styleId="20">
    <w:name w:val="Заголовок 2 Знак"/>
    <w:basedOn w:val="a0"/>
    <w:link w:val="2"/>
    <w:uiPriority w:val="9"/>
    <w:semiHidden/>
    <w:rsid w:val="006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5C96"/>
    <w:pPr>
      <w:outlineLvl w:val="9"/>
    </w:pPr>
    <w:rPr>
      <w:lang w:val="tg-Cyrl-TJ" w:eastAsia="tg-Cyrl-TJ"/>
    </w:rPr>
  </w:style>
  <w:style w:type="paragraph" w:styleId="11">
    <w:name w:val="toc 1"/>
    <w:basedOn w:val="a"/>
    <w:next w:val="a"/>
    <w:autoRedefine/>
    <w:uiPriority w:val="39"/>
    <w:unhideWhenUsed/>
    <w:rsid w:val="00665C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C9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5C9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C96"/>
  </w:style>
  <w:style w:type="paragraph" w:styleId="aa">
    <w:name w:val="footer"/>
    <w:basedOn w:val="a"/>
    <w:link w:val="ab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5C96"/>
  </w:style>
  <w:style w:type="paragraph" w:customStyle="1" w:styleId="ac">
    <w:name w:val="КСР название"/>
    <w:basedOn w:val="a"/>
    <w:link w:val="ad"/>
    <w:qFormat/>
    <w:rsid w:val="004B3288"/>
    <w:pPr>
      <w:spacing w:after="0" w:line="360" w:lineRule="auto"/>
      <w:jc w:val="center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character" w:customStyle="1" w:styleId="ad">
    <w:name w:val="КСР название Знак"/>
    <w:basedOn w:val="a0"/>
    <w:link w:val="ac"/>
    <w:rsid w:val="004B3288"/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e">
    <w:name w:val="КСР абзац"/>
    <w:basedOn w:val="a"/>
    <w:link w:val="af"/>
    <w:qFormat/>
    <w:rsid w:val="004B3288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">
    <w:name w:val="КСР абзац Знак"/>
    <w:basedOn w:val="a0"/>
    <w:link w:val="ae"/>
    <w:rsid w:val="004B328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kod">
    <w:name w:val="kod"/>
    <w:basedOn w:val="a"/>
    <w:link w:val="kod0"/>
    <w:qFormat/>
    <w:rsid w:val="004B3288"/>
    <w:pPr>
      <w:spacing w:after="0" w:line="240" w:lineRule="auto"/>
      <w:ind w:firstLine="567"/>
      <w:jc w:val="both"/>
    </w:pPr>
    <w:rPr>
      <w:rFonts w:ascii="Courier New" w:eastAsiaTheme="minorEastAsia" w:hAnsi="Courier New" w:cs="Courier New"/>
      <w:sz w:val="24"/>
      <w:szCs w:val="24"/>
      <w:lang w:val="en-US"/>
    </w:rPr>
  </w:style>
  <w:style w:type="character" w:customStyle="1" w:styleId="kod0">
    <w:name w:val="kod Знак"/>
    <w:basedOn w:val="a0"/>
    <w:link w:val="kod"/>
    <w:rsid w:val="004B3288"/>
    <w:rPr>
      <w:rFonts w:ascii="Courier New" w:eastAsiaTheme="minorEastAsia" w:hAnsi="Courier New" w:cs="Courier New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8F4852"/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КСР подзаголовок"/>
    <w:basedOn w:val="a"/>
    <w:link w:val="af1"/>
    <w:qFormat/>
    <w:rsid w:val="000F1E64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f1">
    <w:name w:val="КСР подзаголовок Знак"/>
    <w:basedOn w:val="a0"/>
    <w:link w:val="af0"/>
    <w:rsid w:val="000F1E64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55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06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045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9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6721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09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798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627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343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89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117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3ABE74312F40F7AEDA7EC364120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4C4C-9E79-423F-86E8-1B81366FE323}"/>
      </w:docPartPr>
      <w:docPartBody>
        <w:p w:rsidR="009F6A6A" w:rsidRDefault="00040718" w:rsidP="00040718">
          <w:pPr>
            <w:pStyle w:val="2E3ABE74312F40F7AEDA7EC3641201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3287CA2BCD7B4D3AA5BCFADB848F8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F72D0-1EDC-4052-8837-2CD4F7DE7862}"/>
      </w:docPartPr>
      <w:docPartBody>
        <w:p w:rsidR="009F6A6A" w:rsidRDefault="00040718" w:rsidP="00040718">
          <w:pPr>
            <w:pStyle w:val="3287CA2BCD7B4D3AA5BCFADB848F8C5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18"/>
    <w:rsid w:val="00040718"/>
    <w:rsid w:val="00052BA2"/>
    <w:rsid w:val="000D419E"/>
    <w:rsid w:val="00100F60"/>
    <w:rsid w:val="00160740"/>
    <w:rsid w:val="001C3629"/>
    <w:rsid w:val="001E094A"/>
    <w:rsid w:val="00234745"/>
    <w:rsid w:val="002C7160"/>
    <w:rsid w:val="0042071C"/>
    <w:rsid w:val="006E6D56"/>
    <w:rsid w:val="007B7958"/>
    <w:rsid w:val="00916B54"/>
    <w:rsid w:val="009F6A6A"/>
    <w:rsid w:val="00CC0330"/>
    <w:rsid w:val="00CD53A8"/>
    <w:rsid w:val="00D7315D"/>
    <w:rsid w:val="00DF7B35"/>
    <w:rsid w:val="00E51F3F"/>
    <w:rsid w:val="00ED645C"/>
    <w:rsid w:val="00F1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g-Cyrl-T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g-Cyrl-TJ" w:eastAsia="tg-Cyrl-TJ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ABE74312F40F7AEDA7EC3641201C0">
    <w:name w:val="2E3ABE74312F40F7AEDA7EC3641201C0"/>
    <w:rsid w:val="00040718"/>
  </w:style>
  <w:style w:type="paragraph" w:customStyle="1" w:styleId="3287CA2BCD7B4D3AA5BCFADB848F8C5D">
    <w:name w:val="3287CA2BCD7B4D3AA5BCFADB848F8C5D"/>
    <w:rsid w:val="0004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969F6-0141-46A7-A658-14E15441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4, 3_40.01.01 рА</vt:lpstr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Мирахматов Хусейн, 3_40.01.01 рА</dc:title>
  <dc:subject/>
  <dc:creator>User</dc:creator>
  <cp:keywords/>
  <dc:description/>
  <cp:lastModifiedBy>Пользователь</cp:lastModifiedBy>
  <cp:revision>6</cp:revision>
  <cp:lastPrinted>2024-03-30T06:32:00Z</cp:lastPrinted>
  <dcterms:created xsi:type="dcterms:W3CDTF">2024-04-21T06:10:00Z</dcterms:created>
  <dcterms:modified xsi:type="dcterms:W3CDTF">2024-04-25T05:39:00Z</dcterms:modified>
</cp:coreProperties>
</file>