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0E2C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Artificial Intelligence</w:t>
      </w: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0E2C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Reasoning: Fuzzy Set</w:t>
      </w: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0E2CB0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Muhammad Husain </w:t>
      </w:r>
      <w:proofErr w:type="spellStart"/>
      <w:r>
        <w:rPr>
          <w:b/>
          <w:bCs/>
          <w:sz w:val="28"/>
          <w:szCs w:val="28"/>
        </w:rPr>
        <w:t>Toding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Bunga</w:t>
      </w:r>
      <w:proofErr w:type="spellEnd"/>
    </w:p>
    <w:p w:rsidR="00352C91" w:rsidRDefault="000E2C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</w:t>
      </w: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1301153626</w:t>
      </w:r>
    </w:p>
    <w:p w:rsidR="00352C91" w:rsidRDefault="000E2CB0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Class :</w:t>
      </w:r>
      <w:proofErr w:type="gramEnd"/>
      <w:r>
        <w:rPr>
          <w:b/>
          <w:bCs/>
          <w:sz w:val="28"/>
          <w:szCs w:val="28"/>
        </w:rPr>
        <w:t xml:space="preserve"> IF39-INT</w:t>
      </w:r>
    </w:p>
    <w:p w:rsidR="00352C91" w:rsidRDefault="000E2C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Lecturer SYM</w:t>
      </w: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352C91">
      <w:pPr>
        <w:jc w:val="center"/>
        <w:rPr>
          <w:b/>
          <w:bCs/>
          <w:sz w:val="28"/>
          <w:szCs w:val="28"/>
        </w:rPr>
      </w:pPr>
    </w:p>
    <w:p w:rsidR="00352C91" w:rsidRDefault="000E2CB0">
      <w:pPr>
        <w:spacing w:after="200" w:line="276" w:lineRule="auto"/>
      </w:pPr>
      <w:r>
        <w:br w:type="page"/>
      </w:r>
    </w:p>
    <w:p w:rsidR="00352C91" w:rsidRDefault="000E2CB0">
      <w:pPr>
        <w:jc w:val="center"/>
        <w:rPr>
          <w:b/>
        </w:rPr>
      </w:pPr>
      <w:r>
        <w:rPr>
          <w:b/>
        </w:rPr>
        <w:lastRenderedPageBreak/>
        <w:t>Problem Descriptions</w:t>
      </w:r>
    </w:p>
    <w:p w:rsidR="00352C91" w:rsidRDefault="00352C91">
      <w:pPr>
        <w:jc w:val="center"/>
        <w:rPr>
          <w:b/>
        </w:rPr>
      </w:pPr>
    </w:p>
    <w:p w:rsidR="00352C91" w:rsidRDefault="000E2CB0">
      <w:r>
        <w:t xml:space="preserve">In this case, we are given 30 data of news, where each news has its </w:t>
      </w:r>
      <w:r>
        <w:t>own emotional and provocation level scaled from 0 to 100 and the truth of the data(Hoax or not) for the first 20 data . We have to use these 20 data to model our fuzzy inputs and output to detect the truth of the last 10 data.</w:t>
      </w:r>
    </w:p>
    <w:tbl>
      <w:tblPr>
        <w:tblW w:w="351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/>
      </w:tblPr>
      <w:tblGrid>
        <w:gridCol w:w="792"/>
        <w:gridCol w:w="826"/>
        <w:gridCol w:w="1184"/>
        <w:gridCol w:w="713"/>
      </w:tblGrid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352C91" w:rsidRDefault="000E2CB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Berita</w:t>
            </w:r>
            <w:proofErr w:type="spellEnd"/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352C91" w:rsidRDefault="000E2CB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Emosi</w:t>
            </w:r>
            <w:proofErr w:type="spellEnd"/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352C91" w:rsidRDefault="000E2CB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Provokasi</w:t>
            </w:r>
            <w:proofErr w:type="spellEnd"/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352C91" w:rsidRDefault="000E2CB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Hoax</w:t>
            </w: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B04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B05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B06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B07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B08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B09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B10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B11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B12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\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B13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B14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B15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B16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B17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B18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B19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B20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B22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B23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B24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B25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B26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B27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B28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B29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52C91">
        <w:trPr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B30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bottom"/>
          </w:tcPr>
          <w:p w:rsidR="00352C91" w:rsidRDefault="00352C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52C91" w:rsidRDefault="00352C91"/>
    <w:p w:rsidR="00352C91" w:rsidRDefault="000E2CB0">
      <w:r>
        <w:t xml:space="preserve"> </w:t>
      </w:r>
    </w:p>
    <w:p w:rsidR="00352C91" w:rsidRDefault="000E2CB0">
      <w:pPr>
        <w:spacing w:after="200" w:line="276" w:lineRule="auto"/>
      </w:pPr>
      <w:r>
        <w:br w:type="page"/>
      </w:r>
    </w:p>
    <w:p w:rsidR="00352C91" w:rsidRDefault="000E2CB0">
      <w:pPr>
        <w:jc w:val="center"/>
        <w:rPr>
          <w:b/>
        </w:rPr>
      </w:pPr>
      <w:r>
        <w:rPr>
          <w:b/>
        </w:rPr>
        <w:lastRenderedPageBreak/>
        <w:t>Designed Method</w:t>
      </w:r>
    </w:p>
    <w:p w:rsidR="00352C91" w:rsidRDefault="00352C91">
      <w:pPr>
        <w:jc w:val="center"/>
        <w:rPr>
          <w:b/>
        </w:rPr>
      </w:pPr>
    </w:p>
    <w:p w:rsidR="00352C91" w:rsidRDefault="000E2CB0">
      <w:r>
        <w:tab/>
        <w:t xml:space="preserve">The method or algorithm that I will be using in this </w:t>
      </w:r>
      <w:r>
        <w:t xml:space="preserve">program is Fuzzy </w:t>
      </w:r>
      <w:proofErr w:type="gramStart"/>
      <w:r>
        <w:t>Set,</w:t>
      </w:r>
      <w:proofErr w:type="gramEnd"/>
      <w:r>
        <w:t xml:space="preserve"> the algorithm has 3 main function which are </w:t>
      </w:r>
      <w:proofErr w:type="spellStart"/>
      <w:r>
        <w:t>Fuzzification</w:t>
      </w:r>
      <w:proofErr w:type="spellEnd"/>
      <w:r>
        <w:t xml:space="preserve">, Inference and </w:t>
      </w:r>
      <w:proofErr w:type="spellStart"/>
      <w:r>
        <w:t>Defuzzification</w:t>
      </w:r>
      <w:proofErr w:type="spellEnd"/>
      <w:r>
        <w:t xml:space="preserve">. </w:t>
      </w:r>
      <w:proofErr w:type="spellStart"/>
      <w:r>
        <w:t>Fuzzification</w:t>
      </w:r>
      <w:proofErr w:type="spellEnd"/>
      <w:r>
        <w:t xml:space="preserve"> will take the emotion and provocation input and will find the height of the value in the graphic based on their x position and the</w:t>
      </w:r>
      <w:r>
        <w:t xml:space="preserve">ir y position. We solved that by using the formula for triangle or trapezium. Inference will use the fuzzy tables that we have created and will give us a maximum value for all if statement that we can use for the </w:t>
      </w:r>
      <w:proofErr w:type="spellStart"/>
      <w:r>
        <w:t>Defuzzification</w:t>
      </w:r>
      <w:proofErr w:type="spellEnd"/>
      <w:r>
        <w:t>.</w:t>
      </w:r>
    </w:p>
    <w:p w:rsidR="00352C91" w:rsidRDefault="00352C91"/>
    <w:p w:rsidR="00352C91" w:rsidRDefault="00352C91"/>
    <w:p w:rsidR="00352C91" w:rsidRDefault="000E2CB0">
      <w:pPr>
        <w:rPr>
          <w:b/>
        </w:rPr>
      </w:pPr>
      <w:r>
        <w:rPr>
          <w:b/>
          <w:sz w:val="32"/>
        </w:rPr>
        <w:t>Input</w:t>
      </w:r>
    </w:p>
    <w:p w:rsidR="00352C91" w:rsidRDefault="00352C91"/>
    <w:p w:rsidR="00352C91" w:rsidRDefault="000E2CB0">
      <w:r>
        <w:t xml:space="preserve">These are the </w:t>
      </w:r>
      <w:r>
        <w:t>inputs for the emotion and provocation</w:t>
      </w:r>
    </w:p>
    <w:p w:rsidR="00352C91" w:rsidRDefault="000E2CB0">
      <w:r>
        <w:t>Very low and very high is using a trapezium while the others are using triangles</w:t>
      </w:r>
    </w:p>
    <w:p w:rsidR="00352C91" w:rsidRDefault="000E2CB0">
      <w:r>
        <w:t xml:space="preserve">The first number in the bracket represent the </w:t>
      </w:r>
      <w:proofErr w:type="spellStart"/>
      <w:r>
        <w:t>a</w:t>
      </w:r>
      <w:proofErr w:type="spellEnd"/>
      <w:r>
        <w:t>, the second number in the bracket represent the b and the third number represent the c o</w:t>
      </w:r>
      <w:r>
        <w:t>f each shape</w:t>
      </w:r>
    </w:p>
    <w:p w:rsidR="00352C91" w:rsidRDefault="00352C91"/>
    <w:p w:rsidR="00352C91" w:rsidRDefault="00352C91"/>
    <w:p w:rsidR="00352C91" w:rsidRDefault="00352C91"/>
    <w:p w:rsidR="00352C91" w:rsidRDefault="00911CDB">
      <w:r w:rsidRPr="00911CDB">
        <w:drawing>
          <wp:inline distT="0" distB="0" distL="0" distR="0">
            <wp:extent cx="1676400" cy="190817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76400" cy="1908175"/>
                      <a:chOff x="304800" y="76200"/>
                      <a:chExt cx="1676400" cy="190817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304800" y="1447800"/>
                        <a:ext cx="609600" cy="5365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sz="2800" b="1" dirty="0" smtClean="0"/>
                            <a:t>A</a:t>
                          </a:r>
                          <a:endParaRPr lang="en-US" sz="2800" b="1" dirty="0"/>
                        </a:p>
                      </a:txBody>
                      <a:useSpRect/>
                    </a:txSp>
                  </a:sp>
                  <a:sp>
                    <a:nvSpPr>
                      <a:cNvPr id="4" name="Isosceles Triangle 3"/>
                      <a:cNvSpPr/>
                    </a:nvSpPr>
                    <a:spPr>
                      <a:xfrm>
                        <a:off x="609600" y="533400"/>
                        <a:ext cx="914400" cy="990600"/>
                      </a:xfrm>
                      <a:prstGeom prst="triangl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itle 1"/>
                      <a:cNvSpPr txBox="1">
                        <a:spLocks/>
                      </a:cNvSpPr>
                    </a:nvSpPr>
                    <a:spPr>
                      <a:xfrm>
                        <a:off x="762000" y="76200"/>
                        <a:ext cx="609600" cy="5365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2800" b="1" noProof="0" dirty="0" smtClean="0">
                              <a:latin typeface="+mj-lt"/>
                              <a:ea typeface="+mj-ea"/>
                              <a:cs typeface="+mj-cs"/>
                            </a:rPr>
                            <a:t>B</a:t>
                          </a:r>
                          <a:endParaRPr kumimoji="0" lang="en-US" sz="2800" b="1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j-lt"/>
                            <a:ea typeface="+mj-ea"/>
                            <a:cs typeface="+mj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Title 1"/>
                      <a:cNvSpPr txBox="1">
                        <a:spLocks/>
                      </a:cNvSpPr>
                    </a:nvSpPr>
                    <a:spPr>
                      <a:xfrm>
                        <a:off x="1371600" y="1447800"/>
                        <a:ext cx="609600" cy="5365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en-US" sz="2800" b="1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j-lt"/>
                              <a:ea typeface="+mj-ea"/>
                              <a:cs typeface="+mj-cs"/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911CDB">
        <w:drawing>
          <wp:inline distT="0" distB="0" distL="0" distR="0">
            <wp:extent cx="2514600" cy="198437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14600" cy="1984375"/>
                      <a:chOff x="1905000" y="0"/>
                      <a:chExt cx="2514600" cy="1984375"/>
                    </a:xfrm>
                  </a:grpSpPr>
                  <a:sp>
                    <a:nvSpPr>
                      <a:cNvPr id="7" name="Flowchart: Manual Operation 6"/>
                      <a:cNvSpPr/>
                    </a:nvSpPr>
                    <a:spPr>
                      <a:xfrm rot="10800000">
                        <a:off x="2209800" y="609600"/>
                        <a:ext cx="1828800" cy="990600"/>
                      </a:xfrm>
                      <a:prstGeom prst="flowChartManualOperation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itle 1"/>
                      <a:cNvSpPr txBox="1">
                        <a:spLocks/>
                      </a:cNvSpPr>
                    </a:nvSpPr>
                    <a:spPr>
                      <a:xfrm>
                        <a:off x="1905000" y="1447800"/>
                        <a:ext cx="609600" cy="5365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en-US" sz="2800" b="1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j-lt"/>
                              <a:ea typeface="+mj-ea"/>
                              <a:cs typeface="+mj-cs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Title 1"/>
                      <a:cNvSpPr txBox="1">
                        <a:spLocks/>
                      </a:cNvSpPr>
                    </a:nvSpPr>
                    <a:spPr>
                      <a:xfrm>
                        <a:off x="2819400" y="0"/>
                        <a:ext cx="609600" cy="5365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2800" b="1" noProof="0" dirty="0" smtClean="0">
                              <a:latin typeface="+mj-lt"/>
                              <a:ea typeface="+mj-ea"/>
                              <a:cs typeface="+mj-cs"/>
                            </a:rPr>
                            <a:t>B</a:t>
                          </a:r>
                          <a:endParaRPr kumimoji="0" lang="en-US" sz="2800" b="1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j-lt"/>
                            <a:ea typeface="+mj-ea"/>
                            <a:cs typeface="+mj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Title 1"/>
                      <a:cNvSpPr txBox="1">
                        <a:spLocks/>
                      </a:cNvSpPr>
                    </a:nvSpPr>
                    <a:spPr>
                      <a:xfrm>
                        <a:off x="3810000" y="1447800"/>
                        <a:ext cx="609600" cy="5365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en-US" sz="2800" b="1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j-lt"/>
                              <a:ea typeface="+mj-ea"/>
                              <a:cs typeface="+mj-cs"/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52C91" w:rsidRDefault="00352C91"/>
    <w:p w:rsidR="00352C91" w:rsidRDefault="00352C91"/>
    <w:p w:rsidR="00352C91" w:rsidRDefault="000E2CB0">
      <w:proofErr w:type="gramStart"/>
      <w:r>
        <w:t>While they may have the same shape.</w:t>
      </w:r>
      <w:proofErr w:type="gramEnd"/>
      <w:r>
        <w:t xml:space="preserve"> But each shape of motivation and provocation has different size, this are the table for their </w:t>
      </w:r>
      <w:proofErr w:type="spellStart"/>
      <w:proofErr w:type="gramStart"/>
      <w:r>
        <w:t>abc</w:t>
      </w:r>
      <w:proofErr w:type="spellEnd"/>
      <w:proofErr w:type="gramEnd"/>
      <w:r>
        <w:t xml:space="preserve"> size.</w:t>
      </w:r>
    </w:p>
    <w:p w:rsidR="00352C91" w:rsidRDefault="00352C91"/>
    <w:tbl>
      <w:tblPr>
        <w:tblStyle w:val="TableGrid"/>
        <w:tblW w:w="9575" w:type="dxa"/>
        <w:tblLook w:val="04A0"/>
      </w:tblPr>
      <w:tblGrid>
        <w:gridCol w:w="1053"/>
        <w:gridCol w:w="1005"/>
        <w:gridCol w:w="1005"/>
        <w:gridCol w:w="1006"/>
        <w:gridCol w:w="1256"/>
        <w:gridCol w:w="999"/>
        <w:gridCol w:w="998"/>
        <w:gridCol w:w="997"/>
        <w:gridCol w:w="1256"/>
      </w:tblGrid>
      <w:tr w:rsidR="00352C91">
        <w:trPr>
          <w:trHeight w:val="260"/>
        </w:trPr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352C91" w:rsidRDefault="00352C91"/>
        </w:tc>
        <w:tc>
          <w:tcPr>
            <w:tcW w:w="4271" w:type="dxa"/>
            <w:gridSpan w:val="4"/>
            <w:shd w:val="clear" w:color="auto" w:fill="auto"/>
            <w:tcMar>
              <w:left w:w="108" w:type="dxa"/>
            </w:tcMar>
          </w:tcPr>
          <w:p w:rsidR="00352C91" w:rsidRDefault="000E2CB0">
            <w:pPr>
              <w:jc w:val="center"/>
            </w:pPr>
            <w:r>
              <w:t>Emotion</w:t>
            </w:r>
          </w:p>
        </w:tc>
        <w:tc>
          <w:tcPr>
            <w:tcW w:w="4249" w:type="dxa"/>
            <w:gridSpan w:val="4"/>
            <w:shd w:val="clear" w:color="auto" w:fill="auto"/>
            <w:tcMar>
              <w:left w:w="108" w:type="dxa"/>
            </w:tcMar>
          </w:tcPr>
          <w:p w:rsidR="00352C91" w:rsidRDefault="000E2CB0">
            <w:pPr>
              <w:jc w:val="center"/>
            </w:pPr>
            <w:r>
              <w:t>Provocation</w:t>
            </w:r>
          </w:p>
        </w:tc>
      </w:tr>
      <w:tr w:rsidR="00352C91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352C91" w:rsidRDefault="00352C91"/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A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B</w:t>
            </w:r>
          </w:p>
        </w:tc>
        <w:tc>
          <w:tcPr>
            <w:tcW w:w="1006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C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Shape</w:t>
            </w: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A</w:t>
            </w:r>
          </w:p>
        </w:tc>
        <w:tc>
          <w:tcPr>
            <w:tcW w:w="998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B</w:t>
            </w:r>
          </w:p>
        </w:tc>
        <w:tc>
          <w:tcPr>
            <w:tcW w:w="997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C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Shape</w:t>
            </w:r>
          </w:p>
        </w:tc>
      </w:tr>
      <w:tr w:rsidR="00352C91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Very Low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0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10</w:t>
            </w:r>
          </w:p>
        </w:tc>
        <w:tc>
          <w:tcPr>
            <w:tcW w:w="1006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30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Trapezium</w:t>
            </w: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0</w:t>
            </w:r>
          </w:p>
        </w:tc>
        <w:tc>
          <w:tcPr>
            <w:tcW w:w="998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10</w:t>
            </w:r>
          </w:p>
        </w:tc>
        <w:tc>
          <w:tcPr>
            <w:tcW w:w="997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30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Trapezium</w:t>
            </w:r>
          </w:p>
        </w:tc>
      </w:tr>
      <w:tr w:rsidR="00352C91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Low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10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30</w:t>
            </w:r>
          </w:p>
        </w:tc>
        <w:tc>
          <w:tcPr>
            <w:tcW w:w="1006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50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Triangle</w:t>
            </w: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10</w:t>
            </w:r>
          </w:p>
        </w:tc>
        <w:tc>
          <w:tcPr>
            <w:tcW w:w="998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30</w:t>
            </w:r>
          </w:p>
        </w:tc>
        <w:tc>
          <w:tcPr>
            <w:tcW w:w="997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39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Triangle</w:t>
            </w:r>
          </w:p>
        </w:tc>
      </w:tr>
      <w:tr w:rsidR="00352C91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Normal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30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50</w:t>
            </w:r>
          </w:p>
        </w:tc>
        <w:tc>
          <w:tcPr>
            <w:tcW w:w="1006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70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Triangle</w:t>
            </w: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30</w:t>
            </w:r>
          </w:p>
        </w:tc>
        <w:tc>
          <w:tcPr>
            <w:tcW w:w="998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50</w:t>
            </w:r>
          </w:p>
        </w:tc>
        <w:tc>
          <w:tcPr>
            <w:tcW w:w="997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74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Triangle</w:t>
            </w:r>
          </w:p>
        </w:tc>
      </w:tr>
      <w:tr w:rsidR="00352C91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High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50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70</w:t>
            </w:r>
          </w:p>
        </w:tc>
        <w:tc>
          <w:tcPr>
            <w:tcW w:w="1006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90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Triangle</w:t>
            </w: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71</w:t>
            </w:r>
          </w:p>
        </w:tc>
        <w:tc>
          <w:tcPr>
            <w:tcW w:w="998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85</w:t>
            </w:r>
          </w:p>
        </w:tc>
        <w:tc>
          <w:tcPr>
            <w:tcW w:w="997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90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Triangle</w:t>
            </w:r>
          </w:p>
        </w:tc>
      </w:tr>
      <w:tr w:rsidR="00352C91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Very High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70</w:t>
            </w:r>
          </w:p>
        </w:tc>
        <w:tc>
          <w:tcPr>
            <w:tcW w:w="100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90</w:t>
            </w:r>
          </w:p>
        </w:tc>
        <w:tc>
          <w:tcPr>
            <w:tcW w:w="1006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100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Trapezium</w:t>
            </w: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75</w:t>
            </w:r>
          </w:p>
        </w:tc>
        <w:tc>
          <w:tcPr>
            <w:tcW w:w="998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81</w:t>
            </w:r>
          </w:p>
        </w:tc>
        <w:tc>
          <w:tcPr>
            <w:tcW w:w="997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100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:rsidR="00352C91" w:rsidRDefault="000E2CB0">
            <w:r>
              <w:t>Trapezium</w:t>
            </w:r>
          </w:p>
        </w:tc>
      </w:tr>
    </w:tbl>
    <w:p w:rsidR="00352C91" w:rsidRDefault="00352C91"/>
    <w:p w:rsidR="00352C91" w:rsidRDefault="000E2CB0">
      <w:r>
        <w:br w:type="page"/>
      </w:r>
    </w:p>
    <w:p w:rsidR="00352C91" w:rsidRDefault="00352C91"/>
    <w:p w:rsidR="00352C91" w:rsidRDefault="000E2CB0">
      <w:pPr>
        <w:rPr>
          <w:b/>
          <w:sz w:val="32"/>
        </w:rPr>
      </w:pPr>
      <w:r>
        <w:rPr>
          <w:b/>
          <w:sz w:val="32"/>
        </w:rPr>
        <w:t>Output</w:t>
      </w:r>
    </w:p>
    <w:p w:rsidR="00352C91" w:rsidRDefault="00352C91"/>
    <w:p w:rsidR="00352C91" w:rsidRDefault="000E2CB0">
      <w:pPr>
        <w:ind w:firstLine="720"/>
      </w:pPr>
      <w:r>
        <w:t xml:space="preserve">The output will be using </w:t>
      </w:r>
      <w:proofErr w:type="spellStart"/>
      <w:r>
        <w:t>Mamdani</w:t>
      </w:r>
      <w:proofErr w:type="spellEnd"/>
      <w:r>
        <w:t xml:space="preserve">. </w:t>
      </w:r>
      <w:proofErr w:type="gramStart"/>
      <w:r>
        <w:t xml:space="preserve">Where I spread a </w:t>
      </w:r>
      <w:r>
        <w:t>point at 10, 20, 30 and 40 for non hoax and 60, 70, 80, and 90 for hoax news.</w:t>
      </w:r>
      <w:proofErr w:type="gramEnd"/>
      <w:r>
        <w:t xml:space="preserve"> With the y* formula, we will have a new value ranged in 0 to 100, and based on this value, we will decide the news is hoax or not. If </w:t>
      </w:r>
      <w:proofErr w:type="gramStart"/>
      <w:r>
        <w:t>its</w:t>
      </w:r>
      <w:proofErr w:type="gramEnd"/>
      <w:r>
        <w:t xml:space="preserve"> larger or equal to 50 it will be a hoax </w:t>
      </w:r>
      <w:r>
        <w:t>and not hoax if the value is less than 50.</w:t>
      </w:r>
    </w:p>
    <w:p w:rsidR="00352C91" w:rsidRDefault="00352C91"/>
    <w:p w:rsidR="00352C91" w:rsidRDefault="00352C91"/>
    <w:p w:rsidR="00352C91" w:rsidRDefault="000E2CB0">
      <w:pPr>
        <w:rPr>
          <w:b/>
          <w:sz w:val="32"/>
        </w:rPr>
      </w:pPr>
      <w:r>
        <w:rPr>
          <w:b/>
          <w:sz w:val="32"/>
        </w:rPr>
        <w:t>Fuzzy Rules</w:t>
      </w:r>
    </w:p>
    <w:p w:rsidR="00352C91" w:rsidRDefault="00352C91"/>
    <w:p w:rsidR="00352C91" w:rsidRDefault="00352C91"/>
    <w:tbl>
      <w:tblPr>
        <w:tblW w:w="8295" w:type="dxa"/>
        <w:tblInd w:w="93" w:type="dxa"/>
        <w:tblLook w:val="04A0"/>
      </w:tblPr>
      <w:tblGrid>
        <w:gridCol w:w="994"/>
        <w:gridCol w:w="1187"/>
        <w:gridCol w:w="1240"/>
        <w:gridCol w:w="1077"/>
        <w:gridCol w:w="1676"/>
        <w:gridCol w:w="867"/>
        <w:gridCol w:w="1254"/>
      </w:tblGrid>
      <w:tr w:rsidR="00352C91">
        <w:trPr>
          <w:trHeight w:val="255"/>
        </w:trPr>
        <w:tc>
          <w:tcPr>
            <w:tcW w:w="980" w:type="dxa"/>
            <w:shd w:val="clear" w:color="auto" w:fill="auto"/>
            <w:vAlign w:val="bottom"/>
          </w:tcPr>
          <w:p w:rsidR="00352C91" w:rsidRDefault="00352C91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very high</w:t>
            </w:r>
          </w:p>
        </w:tc>
        <w:tc>
          <w:tcPr>
            <w:tcW w:w="12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67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  <w:tc>
          <w:tcPr>
            <w:tcW w:w="86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  <w:tc>
          <w:tcPr>
            <w:tcW w:w="12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</w:tr>
      <w:tr w:rsidR="00352C91">
        <w:trPr>
          <w:trHeight w:val="255"/>
        </w:trPr>
        <w:tc>
          <w:tcPr>
            <w:tcW w:w="980" w:type="dxa"/>
            <w:shd w:val="clear" w:color="auto" w:fill="auto"/>
            <w:vAlign w:val="bottom"/>
          </w:tcPr>
          <w:p w:rsidR="00352C91" w:rsidRDefault="00352C91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</w:p>
        </w:tc>
        <w:tc>
          <w:tcPr>
            <w:tcW w:w="1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high</w:t>
            </w:r>
          </w:p>
        </w:tc>
        <w:tc>
          <w:tcPr>
            <w:tcW w:w="124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6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86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  <w:tc>
          <w:tcPr>
            <w:tcW w:w="12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</w:tr>
      <w:tr w:rsidR="00352C91">
        <w:trPr>
          <w:trHeight w:val="255"/>
        </w:trPr>
        <w:tc>
          <w:tcPr>
            <w:tcW w:w="980" w:type="dxa"/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 w:bidi="ar-SA"/>
              </w:rPr>
              <w:t>emotion</w:t>
            </w:r>
          </w:p>
        </w:tc>
        <w:tc>
          <w:tcPr>
            <w:tcW w:w="1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normal</w:t>
            </w:r>
          </w:p>
        </w:tc>
        <w:tc>
          <w:tcPr>
            <w:tcW w:w="124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6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86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  <w:tc>
          <w:tcPr>
            <w:tcW w:w="12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</w:tr>
      <w:tr w:rsidR="00352C91">
        <w:trPr>
          <w:trHeight w:val="255"/>
        </w:trPr>
        <w:tc>
          <w:tcPr>
            <w:tcW w:w="980" w:type="dxa"/>
            <w:shd w:val="clear" w:color="auto" w:fill="auto"/>
            <w:vAlign w:val="bottom"/>
          </w:tcPr>
          <w:p w:rsidR="00352C91" w:rsidRDefault="00352C91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</w:p>
        </w:tc>
        <w:tc>
          <w:tcPr>
            <w:tcW w:w="1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low</w:t>
            </w:r>
          </w:p>
        </w:tc>
        <w:tc>
          <w:tcPr>
            <w:tcW w:w="124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6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86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2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</w:tr>
      <w:tr w:rsidR="00352C91">
        <w:trPr>
          <w:trHeight w:val="255"/>
        </w:trPr>
        <w:tc>
          <w:tcPr>
            <w:tcW w:w="980" w:type="dxa"/>
            <w:shd w:val="clear" w:color="auto" w:fill="auto"/>
            <w:vAlign w:val="bottom"/>
          </w:tcPr>
          <w:p w:rsidR="00352C91" w:rsidRDefault="00352C91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</w:p>
        </w:tc>
        <w:tc>
          <w:tcPr>
            <w:tcW w:w="1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very low</w:t>
            </w:r>
          </w:p>
        </w:tc>
        <w:tc>
          <w:tcPr>
            <w:tcW w:w="124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6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86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</w:t>
            </w:r>
          </w:p>
        </w:tc>
        <w:tc>
          <w:tcPr>
            <w:tcW w:w="12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y</w:t>
            </w:r>
          </w:p>
        </w:tc>
      </w:tr>
      <w:tr w:rsidR="00352C91">
        <w:trPr>
          <w:trHeight w:val="255"/>
        </w:trPr>
        <w:tc>
          <w:tcPr>
            <w:tcW w:w="980" w:type="dxa"/>
            <w:shd w:val="clear" w:color="auto" w:fill="auto"/>
            <w:vAlign w:val="bottom"/>
          </w:tcPr>
          <w:p w:rsidR="00352C91" w:rsidRDefault="00352C91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</w:p>
        </w:tc>
        <w:tc>
          <w:tcPr>
            <w:tcW w:w="118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 </w:t>
            </w:r>
          </w:p>
        </w:tc>
        <w:tc>
          <w:tcPr>
            <w:tcW w:w="1243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very low</w:t>
            </w:r>
          </w:p>
        </w:tc>
        <w:tc>
          <w:tcPr>
            <w:tcW w:w="1080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low</w:t>
            </w:r>
          </w:p>
        </w:tc>
        <w:tc>
          <w:tcPr>
            <w:tcW w:w="1677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normal</w:t>
            </w:r>
          </w:p>
        </w:tc>
        <w:tc>
          <w:tcPr>
            <w:tcW w:w="868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high</w:t>
            </w:r>
          </w:p>
        </w:tc>
        <w:tc>
          <w:tcPr>
            <w:tcW w:w="1257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very high</w:t>
            </w:r>
          </w:p>
        </w:tc>
      </w:tr>
      <w:tr w:rsidR="00352C91">
        <w:trPr>
          <w:trHeight w:val="255"/>
        </w:trPr>
        <w:tc>
          <w:tcPr>
            <w:tcW w:w="980" w:type="dxa"/>
            <w:shd w:val="clear" w:color="auto" w:fill="auto"/>
            <w:vAlign w:val="bottom"/>
          </w:tcPr>
          <w:p w:rsidR="00352C91" w:rsidRDefault="00352C91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</w:p>
        </w:tc>
        <w:tc>
          <w:tcPr>
            <w:tcW w:w="1189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 </w:t>
            </w:r>
          </w:p>
        </w:tc>
        <w:tc>
          <w:tcPr>
            <w:tcW w:w="1243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 w:bidi="ar-SA"/>
              </w:rPr>
              <w:t>Provocation</w:t>
            </w:r>
          </w:p>
        </w:tc>
        <w:tc>
          <w:tcPr>
            <w:tcW w:w="868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 </w:t>
            </w:r>
          </w:p>
        </w:tc>
        <w:tc>
          <w:tcPr>
            <w:tcW w:w="1257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352C91" w:rsidRDefault="000E2CB0">
            <w:pP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 w:bidi="ar-SA"/>
              </w:rPr>
              <w:t> </w:t>
            </w:r>
          </w:p>
        </w:tc>
      </w:tr>
    </w:tbl>
    <w:p w:rsidR="00352C91" w:rsidRDefault="00352C91"/>
    <w:p w:rsidR="00352C91" w:rsidRDefault="000E2CB0">
      <w:r>
        <w:tab/>
      </w:r>
    </w:p>
    <w:sectPr w:rsidR="00352C91" w:rsidSect="00352C9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52C91"/>
    <w:rsid w:val="000E2CB0"/>
    <w:rsid w:val="00352C91"/>
    <w:rsid w:val="0091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246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7284"/>
    <w:rPr>
      <w:rFonts w:ascii="Tahoma" w:eastAsia="Noto Sans CJK SC Regular" w:hAnsi="Tahoma" w:cs="Mangal"/>
      <w:sz w:val="16"/>
      <w:szCs w:val="14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65412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54122"/>
    <w:pPr>
      <w:spacing w:after="140" w:line="288" w:lineRule="auto"/>
    </w:pPr>
  </w:style>
  <w:style w:type="paragraph" w:styleId="List">
    <w:name w:val="List"/>
    <w:basedOn w:val="BodyText"/>
    <w:rsid w:val="00654122"/>
  </w:style>
  <w:style w:type="paragraph" w:styleId="Caption">
    <w:name w:val="caption"/>
    <w:basedOn w:val="Normal"/>
    <w:qFormat/>
    <w:rsid w:val="006541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5412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7284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C07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16</cp:revision>
  <dcterms:created xsi:type="dcterms:W3CDTF">2017-10-27T22:02:00Z</dcterms:created>
  <dcterms:modified xsi:type="dcterms:W3CDTF">2017-10-30T07:46:00Z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