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B79" w:rsidRDefault="00901B79" w:rsidP="00901B7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IN"/>
        </w:rPr>
      </w:pPr>
      <w:r>
        <w:rPr>
          <w:rFonts w:ascii="Segoe UI" w:eastAsia="Times New Roman" w:hAnsi="Segoe UI" w:cs="Segoe UI"/>
          <w:b/>
          <w:bCs/>
          <w:color w:val="000000"/>
          <w:sz w:val="34"/>
          <w:szCs w:val="34"/>
          <w:lang w:eastAsia="en-IN"/>
        </w:rPr>
        <w:t>Data Independence in DBMS:</w:t>
      </w:r>
    </w:p>
    <w:p w:rsidR="00901B79" w:rsidRDefault="00901B79" w:rsidP="00901B7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Data Independence is a key concept in Database Management Systems (DBMS) that refers to the ability to make changes to the database without affecting the applications or programs that use the data. It allows for flexibility, adaptability, and easier maintenance of both the database and the applications interacting with it. There are two types of data independence:</w:t>
      </w:r>
    </w:p>
    <w:p w:rsidR="00901B79" w:rsidRDefault="00901B79" w:rsidP="00901B7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Logical Data Independence:</w:t>
      </w:r>
    </w:p>
    <w:p w:rsidR="00901B79" w:rsidRDefault="00901B79" w:rsidP="00901B7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Definition:</w:t>
      </w:r>
      <w:r>
        <w:rPr>
          <w:rFonts w:ascii="Segoe UI" w:eastAsia="Times New Roman" w:hAnsi="Segoe UI" w:cs="Segoe UI"/>
          <w:color w:val="000000"/>
          <w:sz w:val="27"/>
          <w:szCs w:val="27"/>
          <w:lang w:eastAsia="en-IN"/>
        </w:rPr>
        <w:t xml:space="preserve"> Logical data independence enables changes to the logical schema (organization of data) without affecting the external schema or the application programs.</w:t>
      </w:r>
    </w:p>
    <w:p w:rsidR="00901B79" w:rsidRDefault="00901B79" w:rsidP="00901B7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Example:</w:t>
      </w:r>
      <w:r>
        <w:rPr>
          <w:rFonts w:ascii="Segoe UI" w:eastAsia="Times New Roman" w:hAnsi="Segoe UI" w:cs="Segoe UI"/>
          <w:color w:val="000000"/>
          <w:sz w:val="27"/>
          <w:szCs w:val="27"/>
          <w:lang w:eastAsia="en-IN"/>
        </w:rPr>
        <w:t xml:space="preserve"> Suppose you have a database with a table 'Students' having columns '</w:t>
      </w:r>
      <w:proofErr w:type="spellStart"/>
      <w:r>
        <w:rPr>
          <w:rFonts w:ascii="Segoe UI" w:eastAsia="Times New Roman" w:hAnsi="Segoe UI" w:cs="Segoe UI"/>
          <w:color w:val="000000"/>
          <w:sz w:val="27"/>
          <w:szCs w:val="27"/>
          <w:lang w:eastAsia="en-IN"/>
        </w:rPr>
        <w:t>StudentID</w:t>
      </w:r>
      <w:proofErr w:type="spellEnd"/>
      <w:r>
        <w:rPr>
          <w:rFonts w:ascii="Segoe UI" w:eastAsia="Times New Roman" w:hAnsi="Segoe UI" w:cs="Segoe UI"/>
          <w:color w:val="000000"/>
          <w:sz w:val="27"/>
          <w:szCs w:val="27"/>
          <w:lang w:eastAsia="en-IN"/>
        </w:rPr>
        <w:t>,' 'Name,' and 'Grade.' If you decide to add a new column 'Birthdate' to the 'Students' table, logical data independence ensures that existing application programs that retrieve 'Name' and 'Grade' are unaffected by this change. The applications don't need to be modified as long as they don't require the new 'Birthdate' information.</w:t>
      </w:r>
    </w:p>
    <w:p w:rsidR="00901B79" w:rsidRDefault="00901B79" w:rsidP="00901B7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Physical Data Independence:</w:t>
      </w:r>
    </w:p>
    <w:p w:rsidR="00901B79" w:rsidRDefault="00901B79" w:rsidP="00901B7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Definition:</w:t>
      </w:r>
      <w:r>
        <w:rPr>
          <w:rFonts w:ascii="Segoe UI" w:eastAsia="Times New Roman" w:hAnsi="Segoe UI" w:cs="Segoe UI"/>
          <w:color w:val="000000"/>
          <w:sz w:val="27"/>
          <w:szCs w:val="27"/>
          <w:lang w:eastAsia="en-IN"/>
        </w:rPr>
        <w:t xml:space="preserve"> Physical data independence allows changes to the physical storage structures (how data is stored on disk) without affecting the logical schema or the application programs.</w:t>
      </w:r>
    </w:p>
    <w:p w:rsidR="00901B79" w:rsidRDefault="00901B79" w:rsidP="00901B7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Example:</w:t>
      </w:r>
      <w:r>
        <w:rPr>
          <w:rFonts w:ascii="Segoe UI" w:eastAsia="Times New Roman" w:hAnsi="Segoe UI" w:cs="Segoe UI"/>
          <w:color w:val="000000"/>
          <w:sz w:val="27"/>
          <w:szCs w:val="27"/>
          <w:lang w:eastAsia="en-IN"/>
        </w:rPr>
        <w:t xml:space="preserve"> Continuing with the 'Students' table example, if the database management system decides to change the storage mechanism from using a simple flat file to a more complex structure or to reorganize the data using a different indexing strategy, physical data independence ensures that existing applications are not impacted. The way data is stored or retrieved can be modified without requiring changes to the applications.</w:t>
      </w:r>
    </w:p>
    <w:p w:rsidR="00901B79" w:rsidRDefault="00901B79" w:rsidP="00901B7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IN"/>
        </w:rPr>
      </w:pPr>
      <w:r>
        <w:rPr>
          <w:rFonts w:ascii="Segoe UI" w:eastAsia="Times New Roman" w:hAnsi="Segoe UI" w:cs="Segoe UI"/>
          <w:b/>
          <w:bCs/>
          <w:color w:val="000000"/>
          <w:sz w:val="34"/>
          <w:szCs w:val="34"/>
          <w:lang w:eastAsia="en-IN"/>
        </w:rPr>
        <w:t>Importance of Data Independence:</w:t>
      </w:r>
    </w:p>
    <w:p w:rsidR="00901B79" w:rsidRDefault="00901B79" w:rsidP="00901B7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Application Flexibility:</w:t>
      </w:r>
      <w:r>
        <w:rPr>
          <w:rFonts w:ascii="Segoe UI" w:eastAsia="Times New Roman" w:hAnsi="Segoe UI" w:cs="Segoe UI"/>
          <w:color w:val="000000"/>
          <w:sz w:val="27"/>
          <w:szCs w:val="27"/>
          <w:lang w:eastAsia="en-IN"/>
        </w:rPr>
        <w:t xml:space="preserve"> Data independence allows developers to modify and evolve applications independently of changes to the </w:t>
      </w:r>
      <w:r>
        <w:rPr>
          <w:rFonts w:ascii="Segoe UI" w:eastAsia="Times New Roman" w:hAnsi="Segoe UI" w:cs="Segoe UI"/>
          <w:color w:val="000000"/>
          <w:sz w:val="27"/>
          <w:szCs w:val="27"/>
          <w:lang w:eastAsia="en-IN"/>
        </w:rPr>
        <w:lastRenderedPageBreak/>
        <w:t>database schema. This is crucial in dynamic environments where requirements may change frequently.</w:t>
      </w:r>
    </w:p>
    <w:p w:rsidR="00901B79" w:rsidRDefault="00901B79" w:rsidP="00901B7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Database Evolution:</w:t>
      </w:r>
      <w:r>
        <w:rPr>
          <w:rFonts w:ascii="Segoe UI" w:eastAsia="Times New Roman" w:hAnsi="Segoe UI" w:cs="Segoe UI"/>
          <w:color w:val="000000"/>
          <w:sz w:val="27"/>
          <w:szCs w:val="27"/>
          <w:lang w:eastAsia="en-IN"/>
        </w:rPr>
        <w:t xml:space="preserve"> As business needs evolve, databases often need to be adapted. Data independence ensures that modifications to the database schema can be made without disrupting existing applications, facilitating a smooth evolution of the database.</w:t>
      </w:r>
    </w:p>
    <w:p w:rsidR="00901B79" w:rsidRDefault="00901B79" w:rsidP="00901B7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System Maintenance:</w:t>
      </w:r>
      <w:r>
        <w:rPr>
          <w:rFonts w:ascii="Segoe UI" w:eastAsia="Times New Roman" w:hAnsi="Segoe UI" w:cs="Segoe UI"/>
          <w:color w:val="000000"/>
          <w:sz w:val="27"/>
          <w:szCs w:val="27"/>
          <w:lang w:eastAsia="en-IN"/>
        </w:rPr>
        <w:t xml:space="preserve"> When updates, patches, or improvements need to be applied to the database system, data independence ensures that these changes can be made without affecting the applications using the data.</w:t>
      </w:r>
    </w:p>
    <w:p w:rsidR="00901B79" w:rsidRDefault="00901B79" w:rsidP="00901B7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IN"/>
        </w:rPr>
      </w:pPr>
      <w:r>
        <w:rPr>
          <w:rFonts w:ascii="Segoe UI" w:eastAsia="Times New Roman" w:hAnsi="Segoe UI" w:cs="Segoe UI"/>
          <w:b/>
          <w:bCs/>
          <w:color w:val="000000"/>
          <w:sz w:val="34"/>
          <w:szCs w:val="34"/>
          <w:lang w:eastAsia="en-IN"/>
        </w:rPr>
        <w:t>Achieving Data Independence:</w:t>
      </w:r>
    </w:p>
    <w:p w:rsidR="00901B79" w:rsidRDefault="00901B79" w:rsidP="00901B7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Use of Views:</w:t>
      </w:r>
      <w:r>
        <w:rPr>
          <w:rFonts w:ascii="Segoe UI" w:eastAsia="Times New Roman" w:hAnsi="Segoe UI" w:cs="Segoe UI"/>
          <w:color w:val="000000"/>
          <w:sz w:val="27"/>
          <w:szCs w:val="27"/>
          <w:lang w:eastAsia="en-IN"/>
        </w:rPr>
        <w:t xml:space="preserve"> Views provide a logical layer between the physical storage structure and the users. They allow for changes to the underlying tables without affecting the external view presented to applications.</w:t>
      </w:r>
    </w:p>
    <w:p w:rsidR="00901B79" w:rsidRDefault="00901B79" w:rsidP="00901B7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Defined Interfaces:</w:t>
      </w:r>
      <w:r>
        <w:rPr>
          <w:rFonts w:ascii="Segoe UI" w:eastAsia="Times New Roman" w:hAnsi="Segoe UI" w:cs="Segoe UI"/>
          <w:color w:val="000000"/>
          <w:sz w:val="27"/>
          <w:szCs w:val="27"/>
          <w:lang w:eastAsia="en-IN"/>
        </w:rPr>
        <w:t xml:space="preserve"> Establishing well-defined interfaces between the application programs and the database ensures that changes on one side don't necessitate changes on the other. This separation allows for a more modular and maintainable system.</w:t>
      </w:r>
    </w:p>
    <w:p w:rsidR="00901B79" w:rsidRDefault="00901B79" w:rsidP="00901B7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Query Languages:</w:t>
      </w:r>
      <w:r>
        <w:rPr>
          <w:rFonts w:ascii="Segoe UI" w:eastAsia="Times New Roman" w:hAnsi="Segoe UI" w:cs="Segoe UI"/>
          <w:color w:val="000000"/>
          <w:sz w:val="27"/>
          <w:szCs w:val="27"/>
          <w:lang w:eastAsia="en-IN"/>
        </w:rPr>
        <w:t xml:space="preserve"> The use of standardized query languages like SQL abstracts the underlying structure of the database. Applications can be written in terms of queries rather than direct table manipulations, providing a level of abstraction that contributes to data independence.</w:t>
      </w:r>
    </w:p>
    <w:p w:rsidR="00901B79" w:rsidRDefault="00901B79" w:rsidP="00901B7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IN"/>
        </w:rPr>
      </w:pPr>
      <w:r>
        <w:rPr>
          <w:rFonts w:ascii="Segoe UI" w:eastAsia="Times New Roman" w:hAnsi="Segoe UI" w:cs="Segoe UI"/>
          <w:b/>
          <w:bCs/>
          <w:color w:val="000000"/>
          <w:sz w:val="34"/>
          <w:szCs w:val="34"/>
          <w:lang w:eastAsia="en-IN"/>
        </w:rPr>
        <w:t>Challenges and Considerations:</w:t>
      </w:r>
    </w:p>
    <w:p w:rsidR="00901B79" w:rsidRDefault="00901B79" w:rsidP="00901B79">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Trade-offs with Performance:</w:t>
      </w:r>
      <w:r>
        <w:rPr>
          <w:rFonts w:ascii="Segoe UI" w:eastAsia="Times New Roman" w:hAnsi="Segoe UI" w:cs="Segoe UI"/>
          <w:color w:val="000000"/>
          <w:sz w:val="27"/>
          <w:szCs w:val="27"/>
          <w:lang w:eastAsia="en-IN"/>
        </w:rPr>
        <w:t xml:space="preserve"> Achieving complete independence may come with some performance trade-offs. Sometimes, optimizations at the application level might be sacrificed for the sake of flexibility.</w:t>
      </w:r>
    </w:p>
    <w:p w:rsidR="00901B79" w:rsidRDefault="00901B79" w:rsidP="00901B79">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Consistency and Constraints:</w:t>
      </w:r>
      <w:r>
        <w:rPr>
          <w:rFonts w:ascii="Segoe UI" w:eastAsia="Times New Roman" w:hAnsi="Segoe UI" w:cs="Segoe UI"/>
          <w:color w:val="000000"/>
          <w:sz w:val="27"/>
          <w:szCs w:val="27"/>
          <w:lang w:eastAsia="en-IN"/>
        </w:rPr>
        <w:t xml:space="preserve"> Ensuring data consistency and integrity in the face of schema changes is a challenge. Careful planning and the use of constraints are essential to maintain the quality of data.</w:t>
      </w:r>
    </w:p>
    <w:p w:rsidR="00901B79" w:rsidRDefault="00901B79" w:rsidP="00901B7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lastRenderedPageBreak/>
        <w:t>In summary, data independence in DBMS is a fundamental principle that allows for the separation of concerns between the database schema and the applications using the data. It empowers organizations to adapt to changing requirements, update systems seamlessly, and maintain a robust and flexible data infrastructure.</w:t>
      </w:r>
    </w:p>
    <w:p w:rsidR="00DC4D43" w:rsidRDefault="00DC4D43">
      <w:bookmarkStart w:id="0" w:name="_GoBack"/>
      <w:bookmarkEnd w:id="0"/>
    </w:p>
    <w:sectPr w:rsidR="00DC4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F3F6D"/>
    <w:multiLevelType w:val="multilevel"/>
    <w:tmpl w:val="FAE23E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0450B4C"/>
    <w:multiLevelType w:val="multilevel"/>
    <w:tmpl w:val="0B80AB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68CE0591"/>
    <w:multiLevelType w:val="multilevel"/>
    <w:tmpl w:val="977C0D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734B5E8B"/>
    <w:multiLevelType w:val="multilevel"/>
    <w:tmpl w:val="7756AF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CE7"/>
    <w:rsid w:val="005A4CE7"/>
    <w:rsid w:val="00901B79"/>
    <w:rsid w:val="00DC4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B79"/>
    <w:pPr>
      <w:spacing w:after="160"/>
    </w:pPr>
    <w:rPr>
      <w:sz w:val="21"/>
      <w:szCs w:val="2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B79"/>
    <w:pPr>
      <w:spacing w:after="160"/>
    </w:pPr>
    <w:rPr>
      <w:sz w:val="21"/>
      <w:szCs w:val="2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35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2</cp:revision>
  <dcterms:created xsi:type="dcterms:W3CDTF">2024-01-31T17:14:00Z</dcterms:created>
  <dcterms:modified xsi:type="dcterms:W3CDTF">2024-01-31T17:14:00Z</dcterms:modified>
</cp:coreProperties>
</file>