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All operation screenshots of Todo RESTful API.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POST /api/todo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Creates a new ToDo item.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2952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2076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 /api/todo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Returns a list of all ToDo items.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2314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GET /api/todo/{id}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Returns a single ToDo item with the specified ID.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2371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20478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PUT /api/todo/{id}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Updates an existing ToDo item with the specified ID.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39338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20859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DELETE /api/todo/{id}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Deletes an existing ToDo item with the specified ID.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9622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20478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