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50B" w:rsidRDefault="00541F59" w:rsidP="00541F59">
      <w:pPr>
        <w:pStyle w:val="Alnt"/>
        <w:rPr>
          <w:rStyle w:val="KitapBal"/>
        </w:rPr>
      </w:pPr>
      <w:proofErr w:type="spellStart"/>
      <w:r w:rsidRPr="00541F59">
        <w:rPr>
          <w:rStyle w:val="KitapBal"/>
        </w:rPr>
        <w:t>Concordium</w:t>
      </w:r>
      <w:proofErr w:type="spellEnd"/>
      <w:r w:rsidRPr="00541F59">
        <w:rPr>
          <w:rStyle w:val="KitapBal"/>
        </w:rPr>
        <w:t xml:space="preserve"> </w:t>
      </w:r>
      <w:proofErr w:type="spellStart"/>
      <w:r w:rsidRPr="00541F59">
        <w:rPr>
          <w:rStyle w:val="KitapBal"/>
        </w:rPr>
        <w:t>Running</w:t>
      </w:r>
      <w:proofErr w:type="spellEnd"/>
      <w:r w:rsidRPr="00541F59">
        <w:rPr>
          <w:rStyle w:val="KitapBal"/>
        </w:rPr>
        <w:t xml:space="preserve"> a </w:t>
      </w:r>
      <w:proofErr w:type="spellStart"/>
      <w:r w:rsidRPr="00541F59">
        <w:rPr>
          <w:rStyle w:val="KitapBal"/>
        </w:rPr>
        <w:t>Node</w:t>
      </w:r>
      <w:proofErr w:type="spellEnd"/>
      <w:r w:rsidRPr="00541F59">
        <w:rPr>
          <w:rStyle w:val="KitapBal"/>
        </w:rPr>
        <w:t xml:space="preserve"> (Düğüm çalıştırma) &amp; Bir düğümün nasıl çalıştırılacağı hakkında bilgi.</w:t>
      </w:r>
    </w:p>
    <w:p w:rsidR="00541F59" w:rsidRDefault="00541F59" w:rsidP="00541F59"/>
    <w:p w:rsidR="00AC0C30" w:rsidRPr="002F2ECF" w:rsidRDefault="00AC0C30" w:rsidP="00AC0C30">
      <w:proofErr w:type="spellStart"/>
      <w:r w:rsidRPr="002F2ECF">
        <w:t>Concordium</w:t>
      </w:r>
      <w:proofErr w:type="spellEnd"/>
      <w:r w:rsidRPr="002F2ECF">
        <w:t xml:space="preserve"> </w:t>
      </w:r>
      <w:proofErr w:type="gramStart"/>
      <w:r w:rsidRPr="002F2ECF">
        <w:t>Nedir ?</w:t>
      </w:r>
      <w:proofErr w:type="gramEnd"/>
    </w:p>
    <w:p w:rsidR="00BD637C" w:rsidRPr="002F2ECF" w:rsidRDefault="00BD637C" w:rsidP="00AC0C30">
      <w:proofErr w:type="spellStart"/>
      <w:r w:rsidRPr="002F2ECF">
        <w:t>Concordium</w:t>
      </w:r>
      <w:proofErr w:type="spellEnd"/>
      <w:r w:rsidRPr="002F2ECF">
        <w:t xml:space="preserve">, protokole yerleştirilen ve düzenleyici gereksinimleri karşılamak üzere tasarlanmış, dünyada ilk olan, bilim tabanlı bir </w:t>
      </w:r>
      <w:proofErr w:type="spellStart"/>
      <w:r w:rsidRPr="002F2ECF">
        <w:t>Proof</w:t>
      </w:r>
      <w:proofErr w:type="spellEnd"/>
      <w:r w:rsidRPr="002F2ECF">
        <w:t xml:space="preserve"> of </w:t>
      </w:r>
      <w:proofErr w:type="spellStart"/>
      <w:r w:rsidRPr="002F2ECF">
        <w:t>Stake</w:t>
      </w:r>
      <w:proofErr w:type="spellEnd"/>
      <w:r w:rsidRPr="002F2ECF">
        <w:t xml:space="preserve"> </w:t>
      </w:r>
      <w:proofErr w:type="spellStart"/>
      <w:r w:rsidRPr="002F2ECF">
        <w:t>blockchain'dir</w:t>
      </w:r>
      <w:proofErr w:type="spellEnd"/>
      <w:r w:rsidRPr="002F2ECF">
        <w:t>. Yani bir blok zincir ağıdır.</w:t>
      </w:r>
    </w:p>
    <w:p w:rsidR="00BD637C" w:rsidRPr="002F2ECF" w:rsidRDefault="00BD637C" w:rsidP="00AC0C30">
      <w:r w:rsidRPr="002F2ECF">
        <w:t xml:space="preserve"> </w:t>
      </w:r>
      <w:proofErr w:type="spellStart"/>
      <w:r w:rsidRPr="002F2ECF">
        <w:t>Concordium</w:t>
      </w:r>
      <w:proofErr w:type="spellEnd"/>
      <w:r w:rsidRPr="002F2ECF">
        <w:t xml:space="preserve"> ölçeklenebilirlik, güvenlik, </w:t>
      </w:r>
      <w:proofErr w:type="gramStart"/>
      <w:r w:rsidRPr="002F2ECF">
        <w:t>ademi</w:t>
      </w:r>
      <w:proofErr w:type="gramEnd"/>
      <w:r w:rsidRPr="002F2ECF">
        <w:t xml:space="preserve"> merkeziyetçilik ve düzenleme dörtgenini çözmeye çalışmaktadır.</w:t>
      </w:r>
    </w:p>
    <w:p w:rsidR="00BD637C" w:rsidRPr="002F2ECF" w:rsidRDefault="00BD637C" w:rsidP="00AC0C30">
      <w:proofErr w:type="spellStart"/>
      <w:r w:rsidRPr="002F2ECF">
        <w:t>Concordium</w:t>
      </w:r>
      <w:proofErr w:type="spellEnd"/>
      <w:r w:rsidRPr="002F2ECF">
        <w:t xml:space="preserve"> </w:t>
      </w:r>
      <w:proofErr w:type="spellStart"/>
      <w:r w:rsidRPr="002F2ECF">
        <w:t>Running</w:t>
      </w:r>
      <w:proofErr w:type="spellEnd"/>
      <w:r w:rsidRPr="002F2ECF">
        <w:t xml:space="preserve"> a </w:t>
      </w:r>
      <w:proofErr w:type="spellStart"/>
      <w:r w:rsidRPr="002F2ECF">
        <w:t>Node</w:t>
      </w:r>
      <w:proofErr w:type="spellEnd"/>
      <w:r w:rsidR="000118ED" w:rsidRPr="002F2ECF">
        <w:t xml:space="preserve"> Düğümü Çalıştırın.</w:t>
      </w:r>
    </w:p>
    <w:p w:rsidR="000118ED" w:rsidRPr="002F2ECF" w:rsidRDefault="000118ED" w:rsidP="000118ED">
      <w:r w:rsidRPr="002F2ECF">
        <w:t xml:space="preserve">Bu anlatımda, </w:t>
      </w:r>
      <w:proofErr w:type="spellStart"/>
      <w:r w:rsidRPr="002F2ECF">
        <w:t>Concordium</w:t>
      </w:r>
      <w:proofErr w:type="spellEnd"/>
      <w:r w:rsidRPr="002F2ECF">
        <w:t xml:space="preserve"> ağına katılan bilgisayarınızda bir düğümü nasıl </w:t>
      </w:r>
      <w:proofErr w:type="spellStart"/>
      <w:r w:rsidRPr="002F2ECF">
        <w:t>çalıştırıcağınızı</w:t>
      </w:r>
      <w:proofErr w:type="spellEnd"/>
      <w:r w:rsidRPr="002F2ECF">
        <w:t xml:space="preserve"> </w:t>
      </w:r>
      <w:proofErr w:type="spellStart"/>
      <w:r w:rsidRPr="002F2ECF">
        <w:t>öğreniceksiniz</w:t>
      </w:r>
      <w:proofErr w:type="spellEnd"/>
      <w:r w:rsidRPr="002F2ECF">
        <w:t xml:space="preserve">. Bu, diğer </w:t>
      </w:r>
      <w:proofErr w:type="spellStart"/>
      <w:r w:rsidRPr="002F2ECF">
        <w:t>düğmerden</w:t>
      </w:r>
      <w:proofErr w:type="spellEnd"/>
      <w:r w:rsidRPr="002F2ECF">
        <w:t xml:space="preserve"> bloklar ve işlemler almanın yanı sıra bloklar ve işlemler hakkında bilgileri </w:t>
      </w:r>
      <w:proofErr w:type="spellStart"/>
      <w:r w:rsidRPr="002F2ECF">
        <w:t>Concordium</w:t>
      </w:r>
      <w:proofErr w:type="spellEnd"/>
      <w:r w:rsidRPr="002F2ECF">
        <w:t xml:space="preserve"> ağındaki düğmelere yaymanız anlamına gelir. Bu işlemleri izledikten sonra, şunları </w:t>
      </w:r>
      <w:proofErr w:type="spellStart"/>
      <w:r w:rsidRPr="002F2ECF">
        <w:t>yapabiliceksiniz</w:t>
      </w:r>
      <w:proofErr w:type="spellEnd"/>
      <w:r w:rsidRPr="002F2ECF">
        <w:t>;</w:t>
      </w:r>
    </w:p>
    <w:p w:rsidR="000118ED" w:rsidRPr="002F2ECF" w:rsidRDefault="000118ED" w:rsidP="000118ED">
      <w:pPr>
        <w:pStyle w:val="ListeParagraf"/>
        <w:numPr>
          <w:ilvl w:val="0"/>
          <w:numId w:val="2"/>
        </w:numPr>
      </w:pPr>
      <w:proofErr w:type="spellStart"/>
      <w:r w:rsidRPr="002F2ECF">
        <w:t>Concordium</w:t>
      </w:r>
      <w:proofErr w:type="spellEnd"/>
      <w:r w:rsidRPr="002F2ECF">
        <w:t xml:space="preserve"> düğümü çalıştır</w:t>
      </w:r>
    </w:p>
    <w:p w:rsidR="000118ED" w:rsidRPr="002F2ECF" w:rsidRDefault="000118ED" w:rsidP="000118ED">
      <w:pPr>
        <w:pStyle w:val="ListeParagraf"/>
        <w:numPr>
          <w:ilvl w:val="0"/>
          <w:numId w:val="2"/>
        </w:numPr>
      </w:pPr>
      <w:r w:rsidRPr="002F2ECF">
        <w:t xml:space="preserve">Ağ kontrol </w:t>
      </w:r>
      <w:proofErr w:type="spellStart"/>
      <w:r w:rsidRPr="002F2ECF">
        <w:t>panalini</w:t>
      </w:r>
      <w:proofErr w:type="spellEnd"/>
      <w:r w:rsidRPr="002F2ECF">
        <w:t xml:space="preserve"> gözlemleme </w:t>
      </w:r>
    </w:p>
    <w:p w:rsidR="000118ED" w:rsidRPr="002F2ECF" w:rsidRDefault="000118ED" w:rsidP="000118ED">
      <w:pPr>
        <w:pStyle w:val="ListeParagraf"/>
        <w:numPr>
          <w:ilvl w:val="0"/>
          <w:numId w:val="2"/>
        </w:numPr>
      </w:pPr>
      <w:proofErr w:type="spellStart"/>
      <w:r w:rsidRPr="002F2ECF">
        <w:t>Concordium</w:t>
      </w:r>
      <w:proofErr w:type="spellEnd"/>
      <w:r w:rsidRPr="002F2ECF">
        <w:t xml:space="preserve"> blok zincirinin durumunu doğrudan makinana sorgula. (Düğümü </w:t>
      </w:r>
      <w:proofErr w:type="spellStart"/>
      <w:r w:rsidRPr="002F2ECF">
        <w:t>çalıştırmk</w:t>
      </w:r>
      <w:proofErr w:type="spellEnd"/>
      <w:r w:rsidRPr="002F2ECF">
        <w:t xml:space="preserve"> için bir hesaba ihtiyacın yok)</w:t>
      </w:r>
    </w:p>
    <w:p w:rsidR="000118ED" w:rsidRPr="002F2ECF" w:rsidRDefault="000118ED" w:rsidP="000118ED"/>
    <w:p w:rsidR="000118ED" w:rsidRPr="002F2ECF" w:rsidRDefault="000118ED" w:rsidP="000118ED">
      <w:pPr>
        <w:rPr>
          <w:u w:val="single"/>
        </w:rPr>
      </w:pPr>
      <w:r w:rsidRPr="002F2ECF">
        <w:rPr>
          <w:u w:val="single"/>
        </w:rPr>
        <w:t>Başlamadan önce;</w:t>
      </w:r>
    </w:p>
    <w:p w:rsidR="000118ED" w:rsidRPr="002F2ECF" w:rsidRDefault="000118ED" w:rsidP="000118ED">
      <w:proofErr w:type="spellStart"/>
      <w:r w:rsidRPr="002F2ECF">
        <w:t>Concordium</w:t>
      </w:r>
      <w:proofErr w:type="spellEnd"/>
      <w:r w:rsidRPr="002F2ECF">
        <w:t xml:space="preserve"> düğümünü çalıştırmadan önce yapmanız gerekenler şunlar;</w:t>
      </w:r>
    </w:p>
    <w:p w:rsidR="000118ED" w:rsidRPr="002F2ECF" w:rsidRDefault="000118ED" w:rsidP="000118ED">
      <w:pPr>
        <w:pStyle w:val="ListeParagraf"/>
        <w:numPr>
          <w:ilvl w:val="0"/>
          <w:numId w:val="3"/>
        </w:numPr>
      </w:pPr>
      <w:proofErr w:type="spellStart"/>
      <w:r w:rsidRPr="002F2ECF">
        <w:t>Docker’ı</w:t>
      </w:r>
      <w:proofErr w:type="spellEnd"/>
      <w:r w:rsidRPr="002F2ECF">
        <w:t xml:space="preserve"> kurun ve çalıştırın.</w:t>
      </w:r>
    </w:p>
    <w:p w:rsidR="000118ED" w:rsidRPr="002F2ECF" w:rsidRDefault="000118ED" w:rsidP="000118ED">
      <w:pPr>
        <w:pStyle w:val="ListeParagraf"/>
        <w:numPr>
          <w:ilvl w:val="0"/>
          <w:numId w:val="4"/>
        </w:numPr>
      </w:pPr>
      <w:r w:rsidRPr="002F2ECF">
        <w:t xml:space="preserve">On Linux, </w:t>
      </w:r>
      <w:proofErr w:type="spellStart"/>
      <w:r w:rsidRPr="002F2ECF">
        <w:t>Docker</w:t>
      </w:r>
      <w:proofErr w:type="spellEnd"/>
      <w:r w:rsidRPr="002F2ECF">
        <w:t xml:space="preserve"> kök olmayan kullanıcı olarak çalıştırmak üzere izin verir.</w:t>
      </w:r>
    </w:p>
    <w:p w:rsidR="000118ED" w:rsidRPr="002F2ECF" w:rsidRDefault="000118ED" w:rsidP="000118ED">
      <w:pPr>
        <w:pStyle w:val="ListeParagraf"/>
        <w:numPr>
          <w:ilvl w:val="0"/>
          <w:numId w:val="3"/>
        </w:numPr>
      </w:pPr>
      <w:proofErr w:type="spellStart"/>
      <w:r w:rsidRPr="002F2ECF">
        <w:t>Concordium</w:t>
      </w:r>
      <w:proofErr w:type="spellEnd"/>
      <w:r w:rsidRPr="002F2ECF">
        <w:t xml:space="preserve"> </w:t>
      </w:r>
      <w:proofErr w:type="spellStart"/>
      <w:r w:rsidRPr="002F2ECF">
        <w:t>Node</w:t>
      </w:r>
      <w:proofErr w:type="spellEnd"/>
      <w:r w:rsidRPr="002F2ECF">
        <w:t xml:space="preserve"> ve </w:t>
      </w:r>
      <w:proofErr w:type="gramStart"/>
      <w:r w:rsidRPr="002F2ECF">
        <w:t>Client  yazılımını</w:t>
      </w:r>
      <w:proofErr w:type="gramEnd"/>
      <w:r w:rsidRPr="002F2ECF">
        <w:t xml:space="preserve"> incirin ve dosyayı çıkarın.</w:t>
      </w:r>
    </w:p>
    <w:p w:rsidR="00A05B90" w:rsidRPr="002F2ECF" w:rsidRDefault="00A05B90" w:rsidP="000118ED"/>
    <w:p w:rsidR="00A05B90" w:rsidRPr="002F2ECF" w:rsidRDefault="00A05B90" w:rsidP="00A05B90">
      <w:pPr>
        <w:rPr>
          <w:u w:val="single"/>
        </w:rPr>
      </w:pPr>
      <w:r w:rsidRPr="002F2ECF">
        <w:rPr>
          <w:u w:val="single"/>
        </w:rPr>
        <w:t xml:space="preserve">Open </w:t>
      </w:r>
      <w:proofErr w:type="spellStart"/>
      <w:r w:rsidRPr="002F2ECF">
        <w:rPr>
          <w:u w:val="single"/>
        </w:rPr>
        <w:t>Testnet’in</w:t>
      </w:r>
      <w:proofErr w:type="spellEnd"/>
      <w:r w:rsidRPr="002F2ECF">
        <w:rPr>
          <w:u w:val="single"/>
        </w:rPr>
        <w:t xml:space="preserve"> önceki bir sürümünden yükseltin</w:t>
      </w:r>
    </w:p>
    <w:p w:rsidR="00A05B90" w:rsidRPr="002F2ECF" w:rsidRDefault="00A05B90" w:rsidP="00A05B90">
      <w:r w:rsidRPr="002F2ECF">
        <w:t xml:space="preserve">Open </w:t>
      </w:r>
      <w:proofErr w:type="spellStart"/>
      <w:r w:rsidRPr="002F2ECF">
        <w:t>Testnet</w:t>
      </w:r>
      <w:proofErr w:type="spellEnd"/>
      <w:r w:rsidRPr="002F2ECF">
        <w:t xml:space="preserve"> 4 için mevcut </w:t>
      </w:r>
      <w:proofErr w:type="spellStart"/>
      <w:r w:rsidRPr="002F2ECF">
        <w:t>Concordium</w:t>
      </w:r>
      <w:proofErr w:type="spellEnd"/>
      <w:r w:rsidRPr="002F2ECF">
        <w:t xml:space="preserve"> yazılımına yükseltmek için:</w:t>
      </w:r>
    </w:p>
    <w:p w:rsidR="00A05B90" w:rsidRPr="002F2ECF" w:rsidRDefault="00A05B90" w:rsidP="00A05B90">
      <w:pPr>
        <w:pStyle w:val="ListeParagraf"/>
        <w:numPr>
          <w:ilvl w:val="0"/>
          <w:numId w:val="4"/>
        </w:numPr>
      </w:pPr>
      <w:r w:rsidRPr="002F2ECF">
        <w:t xml:space="preserve">En yeni </w:t>
      </w:r>
      <w:proofErr w:type="spellStart"/>
      <w:r w:rsidRPr="002F2ECF">
        <w:t>Concordium</w:t>
      </w:r>
      <w:proofErr w:type="spellEnd"/>
      <w:r w:rsidRPr="002F2ECF">
        <w:t xml:space="preserve"> yazılımını indirmek için yukarıdaki adımları izleyin.</w:t>
      </w:r>
    </w:p>
    <w:p w:rsidR="00A05B90" w:rsidRPr="002F2ECF" w:rsidRDefault="00A05B90" w:rsidP="00A05B90">
      <w:pPr>
        <w:pStyle w:val="ListeParagraf"/>
        <w:numPr>
          <w:ilvl w:val="0"/>
          <w:numId w:val="4"/>
        </w:numPr>
      </w:pPr>
      <w:proofErr w:type="spellStart"/>
      <w:r w:rsidRPr="002F2ECF">
        <w:t>Concordium</w:t>
      </w:r>
      <w:proofErr w:type="spellEnd"/>
      <w:r w:rsidRPr="002F2ECF">
        <w:t>-</w:t>
      </w:r>
      <w:proofErr w:type="spellStart"/>
      <w:r w:rsidRPr="002F2ECF">
        <w:t>node</w:t>
      </w:r>
      <w:proofErr w:type="spellEnd"/>
      <w:r w:rsidRPr="002F2ECF">
        <w:t>-</w:t>
      </w:r>
      <w:proofErr w:type="spellStart"/>
      <w:r w:rsidRPr="002F2ECF">
        <w:t>reset</w:t>
      </w:r>
      <w:proofErr w:type="spellEnd"/>
      <w:r w:rsidRPr="002F2ECF">
        <w:t>-</w:t>
      </w:r>
      <w:proofErr w:type="gramStart"/>
      <w:r w:rsidRPr="002F2ECF">
        <w:t>data</w:t>
      </w:r>
      <w:proofErr w:type="gramEnd"/>
      <w:r w:rsidRPr="002F2ECF">
        <w:t xml:space="preserve"> yürütülebilir dosyasını sıkıştırılmış arşivden çalıştırın.</w:t>
      </w:r>
    </w:p>
    <w:p w:rsidR="00A05B90" w:rsidRPr="002F2ECF" w:rsidRDefault="00A05B90" w:rsidP="00A05B90">
      <w:pPr>
        <w:ind w:left="360"/>
        <w:rPr>
          <w:rStyle w:val="pre"/>
          <w:rFonts w:cstheme="minorHAnsi"/>
          <w:bdr w:val="single" w:sz="6" w:space="2" w:color="E1E4E5" w:frame="1"/>
          <w:shd w:val="clear" w:color="auto" w:fill="FFFFFF"/>
        </w:rPr>
      </w:pPr>
      <w:r w:rsidRPr="002F2ECF">
        <w:rPr>
          <w:rFonts w:cstheme="minorHAnsi"/>
        </w:rPr>
        <w:t xml:space="preserve">                - </w:t>
      </w:r>
      <w:proofErr w:type="spellStart"/>
      <w:r w:rsidRPr="002F2ECF">
        <w:rPr>
          <w:rFonts w:cstheme="minorHAnsi"/>
        </w:rPr>
        <w:t>For</w:t>
      </w:r>
      <w:proofErr w:type="spellEnd"/>
      <w:r w:rsidRPr="002F2ECF">
        <w:rPr>
          <w:rFonts w:cstheme="minorHAnsi"/>
        </w:rPr>
        <w:t xml:space="preserve"> Mac kullanıcıları: Dosyayı ilk açtığınızda, sağ tık yapıp </w:t>
      </w:r>
      <w:r w:rsidR="00EB403F" w:rsidRPr="002F2ECF">
        <w:rPr>
          <w:rFonts w:cstheme="minorHAnsi"/>
        </w:rPr>
        <w:t>“</w:t>
      </w:r>
      <w:proofErr w:type="spellStart"/>
      <w:r w:rsidR="00EB403F" w:rsidRPr="002F2ECF">
        <w:rPr>
          <w:rStyle w:val="pre"/>
          <w:rFonts w:cstheme="minorHAnsi"/>
          <w:bdr w:val="single" w:sz="6" w:space="2" w:color="E1E4E5" w:frame="1"/>
          <w:shd w:val="clear" w:color="auto" w:fill="FFFFFF"/>
        </w:rPr>
        <w:t>concordium</w:t>
      </w:r>
      <w:proofErr w:type="spellEnd"/>
      <w:r w:rsidR="00EB403F" w:rsidRPr="002F2ECF">
        <w:rPr>
          <w:rStyle w:val="pre"/>
          <w:rFonts w:cstheme="minorHAnsi"/>
          <w:bdr w:val="single" w:sz="6" w:space="2" w:color="E1E4E5" w:frame="1"/>
          <w:shd w:val="clear" w:color="auto" w:fill="FFFFFF"/>
        </w:rPr>
        <w:t>-</w:t>
      </w:r>
      <w:proofErr w:type="spellStart"/>
      <w:r w:rsidR="00EB403F" w:rsidRPr="002F2ECF">
        <w:rPr>
          <w:rStyle w:val="pre"/>
          <w:rFonts w:cstheme="minorHAnsi"/>
          <w:bdr w:val="single" w:sz="6" w:space="2" w:color="E1E4E5" w:frame="1"/>
          <w:shd w:val="clear" w:color="auto" w:fill="FFFFFF"/>
        </w:rPr>
        <w:t>node</w:t>
      </w:r>
      <w:proofErr w:type="spellEnd"/>
      <w:r w:rsidR="00EB403F" w:rsidRPr="002F2ECF">
        <w:rPr>
          <w:rStyle w:val="pre"/>
          <w:rFonts w:cstheme="minorHAnsi"/>
          <w:bdr w:val="single" w:sz="6" w:space="2" w:color="E1E4E5" w:frame="1"/>
          <w:shd w:val="clear" w:color="auto" w:fill="FFFFFF"/>
        </w:rPr>
        <w:t>-</w:t>
      </w:r>
      <w:proofErr w:type="spellStart"/>
      <w:r w:rsidR="00EB403F" w:rsidRPr="002F2ECF">
        <w:rPr>
          <w:rStyle w:val="pre"/>
          <w:rFonts w:cstheme="minorHAnsi"/>
          <w:bdr w:val="single" w:sz="6" w:space="2" w:color="E1E4E5" w:frame="1"/>
          <w:shd w:val="clear" w:color="auto" w:fill="FFFFFF"/>
        </w:rPr>
        <w:t>reset</w:t>
      </w:r>
      <w:proofErr w:type="spellEnd"/>
      <w:r w:rsidR="00EB403F" w:rsidRPr="002F2ECF">
        <w:rPr>
          <w:rStyle w:val="pre"/>
          <w:rFonts w:cstheme="minorHAnsi"/>
          <w:bdr w:val="single" w:sz="6" w:space="2" w:color="E1E4E5" w:frame="1"/>
          <w:shd w:val="clear" w:color="auto" w:fill="FFFFFF"/>
        </w:rPr>
        <w:t>-</w:t>
      </w:r>
      <w:proofErr w:type="gramStart"/>
      <w:r w:rsidR="00EB403F" w:rsidRPr="002F2ECF">
        <w:rPr>
          <w:rStyle w:val="pre"/>
          <w:rFonts w:cstheme="minorHAnsi"/>
          <w:bdr w:val="single" w:sz="6" w:space="2" w:color="E1E4E5" w:frame="1"/>
          <w:shd w:val="clear" w:color="auto" w:fill="FFFFFF"/>
        </w:rPr>
        <w:t>data</w:t>
      </w:r>
      <w:proofErr w:type="gramEnd"/>
      <w:r w:rsidR="00EB403F" w:rsidRPr="002F2ECF">
        <w:rPr>
          <w:rStyle w:val="pre"/>
          <w:rFonts w:cstheme="minorHAnsi"/>
          <w:bdr w:val="single" w:sz="6" w:space="2" w:color="E1E4E5" w:frame="1"/>
          <w:shd w:val="clear" w:color="auto" w:fill="FFFFFF"/>
        </w:rPr>
        <w:t xml:space="preserve">” çift tıklayıp </w:t>
      </w:r>
      <w:r w:rsidRPr="002F2ECF">
        <w:rPr>
          <w:rStyle w:val="pre"/>
          <w:rFonts w:cstheme="minorHAnsi"/>
          <w:bdr w:val="single" w:sz="6" w:space="2" w:color="E1E4E5" w:frame="1"/>
          <w:shd w:val="clear" w:color="auto" w:fill="FFFFFF"/>
        </w:rPr>
        <w:t xml:space="preserve">Açı seçiyoruz. Yazılımın tanımlanamayan bir geliştiriciye ait olduğunu belirten bir mesajı </w:t>
      </w:r>
      <w:proofErr w:type="spellStart"/>
      <w:r w:rsidRPr="002F2ECF">
        <w:rPr>
          <w:rStyle w:val="pre"/>
          <w:rFonts w:cstheme="minorHAnsi"/>
          <w:bdr w:val="single" w:sz="6" w:space="2" w:color="E1E4E5" w:frame="1"/>
          <w:shd w:val="clear" w:color="auto" w:fill="FFFFFF"/>
        </w:rPr>
        <w:t>görüceksiniz</w:t>
      </w:r>
      <w:proofErr w:type="spellEnd"/>
      <w:r w:rsidRPr="002F2ECF">
        <w:rPr>
          <w:rStyle w:val="pre"/>
          <w:rFonts w:cstheme="minorHAnsi"/>
          <w:bdr w:val="single" w:sz="6" w:space="2" w:color="E1E4E5" w:frame="1"/>
          <w:shd w:val="clear" w:color="auto" w:fill="FFFFFF"/>
        </w:rPr>
        <w:t>.</w:t>
      </w:r>
      <w:r w:rsidR="005B40CA" w:rsidRPr="002F2ECF">
        <w:rPr>
          <w:rStyle w:val="pre"/>
          <w:rFonts w:cstheme="minorHAnsi"/>
          <w:bdr w:val="single" w:sz="6" w:space="2" w:color="E1E4E5" w:frame="1"/>
          <w:shd w:val="clear" w:color="auto" w:fill="FFFFFF"/>
        </w:rPr>
        <w:t xml:space="preserve"> Oradan tekrar </w:t>
      </w:r>
      <w:proofErr w:type="spellStart"/>
      <w:r w:rsidR="005B40CA" w:rsidRPr="002F2ECF">
        <w:rPr>
          <w:rStyle w:val="pre"/>
          <w:rFonts w:cstheme="minorHAnsi"/>
          <w:bdr w:val="single" w:sz="6" w:space="2" w:color="E1E4E5" w:frame="1"/>
          <w:shd w:val="clear" w:color="auto" w:fill="FFFFFF"/>
        </w:rPr>
        <w:t>aç’ı</w:t>
      </w:r>
      <w:proofErr w:type="spellEnd"/>
      <w:r w:rsidR="005B40CA" w:rsidRPr="002F2ECF">
        <w:rPr>
          <w:rStyle w:val="pre"/>
          <w:rFonts w:cstheme="minorHAnsi"/>
          <w:bdr w:val="single" w:sz="6" w:space="2" w:color="E1E4E5" w:frame="1"/>
          <w:shd w:val="clear" w:color="auto" w:fill="FFFFFF"/>
        </w:rPr>
        <w:t xml:space="preserve"> seçiniz.</w:t>
      </w:r>
    </w:p>
    <w:p w:rsidR="005B40CA" w:rsidRPr="002F2ECF" w:rsidRDefault="005B40CA" w:rsidP="00A05B90">
      <w:pPr>
        <w:ind w:left="360"/>
        <w:rPr>
          <w:rStyle w:val="pre"/>
          <w:rFonts w:cstheme="minorHAnsi"/>
          <w:bdr w:val="single" w:sz="6" w:space="2" w:color="E1E4E5" w:frame="1"/>
          <w:shd w:val="clear" w:color="auto" w:fill="FFFFFF"/>
        </w:rPr>
      </w:pPr>
      <w:r w:rsidRPr="002F2ECF">
        <w:rPr>
          <w:rStyle w:val="pre"/>
          <w:rFonts w:cstheme="minorHAnsi"/>
          <w:bdr w:val="single" w:sz="6" w:space="2" w:color="E1E4E5" w:frame="1"/>
          <w:shd w:val="clear" w:color="auto" w:fill="FFFFFF"/>
        </w:rPr>
        <w:t xml:space="preserve">                - Windows kullanıcıları için: Aracı ilk açtığınızda, </w:t>
      </w:r>
      <w:r w:rsidR="00EB403F" w:rsidRPr="002F2ECF">
        <w:rPr>
          <w:rStyle w:val="pre"/>
          <w:rFonts w:cstheme="minorHAnsi"/>
          <w:bdr w:val="single" w:sz="6" w:space="2" w:color="E1E4E5" w:frame="1"/>
          <w:shd w:val="clear" w:color="auto" w:fill="FFFFFF"/>
        </w:rPr>
        <w:t>“</w:t>
      </w:r>
      <w:proofErr w:type="spellStart"/>
      <w:r w:rsidRPr="002F2ECF">
        <w:rPr>
          <w:rStyle w:val="pre"/>
          <w:rFonts w:cstheme="minorHAnsi"/>
          <w:bdr w:val="single" w:sz="6" w:space="2" w:color="E1E4E5" w:frame="1"/>
          <w:shd w:val="clear" w:color="auto" w:fill="FFFFFF"/>
        </w:rPr>
        <w:t>concordium</w:t>
      </w:r>
      <w:proofErr w:type="spellEnd"/>
      <w:r w:rsidRPr="002F2ECF">
        <w:rPr>
          <w:rStyle w:val="pre"/>
          <w:rFonts w:cstheme="minorHAnsi"/>
          <w:bdr w:val="single" w:sz="6" w:space="2" w:color="E1E4E5" w:frame="1"/>
          <w:shd w:val="clear" w:color="auto" w:fill="FFFFFF"/>
        </w:rPr>
        <w:t>-</w:t>
      </w:r>
      <w:proofErr w:type="spellStart"/>
      <w:r w:rsidRPr="002F2ECF">
        <w:rPr>
          <w:rStyle w:val="pre"/>
          <w:rFonts w:cstheme="minorHAnsi"/>
          <w:bdr w:val="single" w:sz="6" w:space="2" w:color="E1E4E5" w:frame="1"/>
          <w:shd w:val="clear" w:color="auto" w:fill="FFFFFF"/>
        </w:rPr>
        <w:t>node</w:t>
      </w:r>
      <w:proofErr w:type="spellEnd"/>
      <w:r w:rsidR="00EB403F" w:rsidRPr="002F2ECF">
        <w:rPr>
          <w:rStyle w:val="pre"/>
          <w:rFonts w:cstheme="minorHAnsi"/>
          <w:bdr w:val="single" w:sz="6" w:space="2" w:color="E1E4E5" w:frame="1"/>
          <w:shd w:val="clear" w:color="auto" w:fill="FFFFFF"/>
        </w:rPr>
        <w:t>-</w:t>
      </w:r>
      <w:proofErr w:type="spellStart"/>
      <w:r w:rsidR="00EB403F" w:rsidRPr="002F2ECF">
        <w:rPr>
          <w:rStyle w:val="pre"/>
          <w:rFonts w:cstheme="minorHAnsi"/>
          <w:bdr w:val="single" w:sz="6" w:space="2" w:color="E1E4E5" w:frame="1"/>
          <w:shd w:val="clear" w:color="auto" w:fill="FFFFFF"/>
        </w:rPr>
        <w:t>reset</w:t>
      </w:r>
      <w:proofErr w:type="spellEnd"/>
      <w:r w:rsidR="00EB403F" w:rsidRPr="002F2ECF">
        <w:rPr>
          <w:rStyle w:val="pre"/>
          <w:rFonts w:cstheme="minorHAnsi"/>
          <w:bdr w:val="single" w:sz="6" w:space="2" w:color="E1E4E5" w:frame="1"/>
          <w:shd w:val="clear" w:color="auto" w:fill="FFFFFF"/>
        </w:rPr>
        <w:t>-data”</w:t>
      </w:r>
      <w:r w:rsidRPr="002F2ECF">
        <w:rPr>
          <w:rStyle w:val="pre"/>
          <w:rFonts w:cstheme="minorHAnsi"/>
          <w:bdr w:val="single" w:sz="6" w:space="2" w:color="E1E4E5" w:frame="1"/>
          <w:shd w:val="clear" w:color="auto" w:fill="FFFFFF"/>
        </w:rPr>
        <w:t xml:space="preserve"> çift tıklayın</w:t>
      </w:r>
      <w:r w:rsidR="00EB403F" w:rsidRPr="002F2ECF">
        <w:rPr>
          <w:rStyle w:val="pre"/>
          <w:rFonts w:cstheme="minorHAnsi"/>
          <w:bdr w:val="single" w:sz="6" w:space="2" w:color="E1E4E5" w:frame="1"/>
          <w:shd w:val="clear" w:color="auto" w:fill="FFFFFF"/>
        </w:rPr>
        <w:t xml:space="preserve"> ve </w:t>
      </w:r>
      <w:proofErr w:type="gramStart"/>
      <w:r w:rsidR="00EB403F" w:rsidRPr="002F2ECF">
        <w:rPr>
          <w:rStyle w:val="pre"/>
          <w:rFonts w:cstheme="minorHAnsi"/>
          <w:bdr w:val="single" w:sz="6" w:space="2" w:color="E1E4E5" w:frame="1"/>
          <w:shd w:val="clear" w:color="auto" w:fill="FFFFFF"/>
        </w:rPr>
        <w:t xml:space="preserve">Açın </w:t>
      </w:r>
      <w:r w:rsidRPr="002F2ECF">
        <w:rPr>
          <w:rStyle w:val="pre"/>
          <w:rFonts w:cstheme="minorHAnsi"/>
          <w:bdr w:val="single" w:sz="6" w:space="2" w:color="E1E4E5" w:frame="1"/>
          <w:shd w:val="clear" w:color="auto" w:fill="FFFFFF"/>
        </w:rPr>
        <w:t>.Yazılımın</w:t>
      </w:r>
      <w:proofErr w:type="gramEnd"/>
      <w:r w:rsidRPr="002F2ECF">
        <w:rPr>
          <w:rStyle w:val="pre"/>
          <w:rFonts w:cstheme="minorHAnsi"/>
          <w:bdr w:val="single" w:sz="6" w:space="2" w:color="E1E4E5" w:frame="1"/>
          <w:shd w:val="clear" w:color="auto" w:fill="FFFFFF"/>
        </w:rPr>
        <w:t xml:space="preserve"> tanımlanamayan bir geliştiriciye ait olduğunu belirten bir mesaj </w:t>
      </w:r>
      <w:proofErr w:type="spellStart"/>
      <w:r w:rsidRPr="002F2ECF">
        <w:rPr>
          <w:rStyle w:val="pre"/>
          <w:rFonts w:cstheme="minorHAnsi"/>
          <w:bdr w:val="single" w:sz="6" w:space="2" w:color="E1E4E5" w:frame="1"/>
          <w:shd w:val="clear" w:color="auto" w:fill="FFFFFF"/>
        </w:rPr>
        <w:t>görüceksiniz</w:t>
      </w:r>
      <w:proofErr w:type="spellEnd"/>
      <w:r w:rsidRPr="002F2ECF">
        <w:rPr>
          <w:rStyle w:val="pre"/>
          <w:rFonts w:cstheme="minorHAnsi"/>
          <w:bdr w:val="single" w:sz="6" w:space="2" w:color="E1E4E5" w:frame="1"/>
          <w:shd w:val="clear" w:color="auto" w:fill="FFFFFF"/>
        </w:rPr>
        <w:t xml:space="preserve">. </w:t>
      </w:r>
    </w:p>
    <w:p w:rsidR="005B40CA" w:rsidRPr="002F2ECF" w:rsidRDefault="005B40CA" w:rsidP="00A05B90">
      <w:pPr>
        <w:ind w:left="360"/>
        <w:rPr>
          <w:rStyle w:val="pre"/>
          <w:rFonts w:cstheme="minorHAnsi"/>
          <w:bdr w:val="single" w:sz="6" w:space="2" w:color="E1E4E5" w:frame="1"/>
          <w:shd w:val="clear" w:color="auto" w:fill="FFFFFF"/>
        </w:rPr>
      </w:pPr>
      <w:r w:rsidRPr="002F2ECF">
        <w:rPr>
          <w:rStyle w:val="pre"/>
          <w:rFonts w:cstheme="minorHAnsi"/>
          <w:bdr w:val="single" w:sz="6" w:space="2" w:color="E1E4E5" w:frame="1"/>
          <w:shd w:val="clear" w:color="auto" w:fill="FFFFFF"/>
        </w:rPr>
        <w:lastRenderedPageBreak/>
        <w:t xml:space="preserve">  Daha fazla bilgi =&gt; Yine de </w:t>
      </w:r>
      <w:proofErr w:type="spellStart"/>
      <w:r w:rsidRPr="002F2ECF">
        <w:rPr>
          <w:rStyle w:val="pre"/>
          <w:rFonts w:cstheme="minorHAnsi"/>
          <w:bdr w:val="single" w:sz="6" w:space="2" w:color="E1E4E5" w:frame="1"/>
          <w:shd w:val="clear" w:color="auto" w:fill="FFFFFF"/>
        </w:rPr>
        <w:t>çalıştır’ı</w:t>
      </w:r>
      <w:proofErr w:type="spellEnd"/>
      <w:r w:rsidRPr="002F2ECF">
        <w:rPr>
          <w:rStyle w:val="pre"/>
          <w:rFonts w:cstheme="minorHAnsi"/>
          <w:bdr w:val="single" w:sz="6" w:space="2" w:color="E1E4E5" w:frame="1"/>
          <w:shd w:val="clear" w:color="auto" w:fill="FFFFFF"/>
        </w:rPr>
        <w:t xml:space="preserve"> seçiniz.</w:t>
      </w:r>
    </w:p>
    <w:p w:rsidR="00220BF5" w:rsidRPr="002F2ECF" w:rsidRDefault="005B40CA" w:rsidP="00A05B90">
      <w:pPr>
        <w:ind w:left="360"/>
        <w:rPr>
          <w:rStyle w:val="pre"/>
          <w:rFonts w:cstheme="minorHAnsi"/>
          <w:bdr w:val="single" w:sz="6" w:space="2" w:color="E1E4E5" w:frame="1"/>
          <w:shd w:val="clear" w:color="auto" w:fill="FFFFFF"/>
        </w:rPr>
      </w:pPr>
      <w:r w:rsidRPr="002F2ECF">
        <w:rPr>
          <w:rStyle w:val="pre"/>
          <w:rFonts w:cstheme="minorHAnsi"/>
          <w:bdr w:val="single" w:sz="6" w:space="2" w:color="E1E4E5" w:frame="1"/>
          <w:shd w:val="clear" w:color="auto" w:fill="FFFFFF"/>
        </w:rPr>
        <w:t xml:space="preserve">          </w:t>
      </w:r>
      <w:r w:rsidR="00220BF5" w:rsidRPr="002F2ECF">
        <w:rPr>
          <w:rStyle w:val="pre"/>
          <w:rFonts w:cstheme="minorHAnsi"/>
          <w:bdr w:val="single" w:sz="6" w:space="2" w:color="E1E4E5" w:frame="1"/>
          <w:shd w:val="clear" w:color="auto" w:fill="FFFFFF"/>
        </w:rPr>
        <w:t>* Araç şunları soracaktır:</w:t>
      </w:r>
    </w:p>
    <w:p w:rsidR="00220BF5" w:rsidRPr="002F2ECF" w:rsidRDefault="00220BF5" w:rsidP="00A05B90">
      <w:pPr>
        <w:ind w:left="360"/>
        <w:rPr>
          <w:rStyle w:val="pre"/>
          <w:rFonts w:cstheme="minorHAnsi"/>
          <w:i/>
          <w:bdr w:val="single" w:sz="6" w:space="2" w:color="E1E4E5" w:frame="1"/>
          <w:shd w:val="clear" w:color="auto" w:fill="FFFFFF"/>
        </w:rPr>
      </w:pPr>
      <w:r w:rsidRPr="002F2ECF">
        <w:rPr>
          <w:rStyle w:val="pre"/>
          <w:rFonts w:cstheme="minorHAnsi"/>
          <w:bdr w:val="single" w:sz="6" w:space="2" w:color="E1E4E5" w:frame="1"/>
          <w:shd w:val="clear" w:color="auto" w:fill="FFFFFF"/>
        </w:rPr>
        <w:t xml:space="preserve">                         </w:t>
      </w:r>
      <w:r w:rsidRPr="002F2ECF">
        <w:rPr>
          <w:rStyle w:val="pre"/>
          <w:rFonts w:cstheme="minorHAnsi"/>
          <w:i/>
          <w:bdr w:val="single" w:sz="6" w:space="2" w:color="E1E4E5" w:frame="1"/>
          <w:shd w:val="clear" w:color="auto" w:fill="FFFFFF"/>
        </w:rPr>
        <w:t xml:space="preserve">Kaydedilmiş anahtarları da kaldırmak istiyor </w:t>
      </w:r>
      <w:proofErr w:type="gramStart"/>
      <w:r w:rsidRPr="002F2ECF">
        <w:rPr>
          <w:rStyle w:val="pre"/>
          <w:rFonts w:cstheme="minorHAnsi"/>
          <w:i/>
          <w:bdr w:val="single" w:sz="6" w:space="2" w:color="E1E4E5" w:frame="1"/>
          <w:shd w:val="clear" w:color="auto" w:fill="FFFFFF"/>
        </w:rPr>
        <w:t>musunuz ?</w:t>
      </w:r>
      <w:proofErr w:type="gramEnd"/>
    </w:p>
    <w:p w:rsidR="00220BF5" w:rsidRPr="002F2ECF" w:rsidRDefault="00220BF5" w:rsidP="00A05B90">
      <w:pPr>
        <w:ind w:left="360"/>
        <w:rPr>
          <w:rStyle w:val="pre"/>
          <w:rFonts w:cstheme="minorHAnsi"/>
          <w:bdr w:val="single" w:sz="6" w:space="2" w:color="E1E4E5" w:frame="1"/>
          <w:shd w:val="clear" w:color="auto" w:fill="FFFFFF"/>
        </w:rPr>
      </w:pPr>
      <w:r w:rsidRPr="002F2ECF">
        <w:rPr>
          <w:rStyle w:val="pre"/>
          <w:rFonts w:cstheme="minorHAnsi"/>
          <w:bdr w:val="single" w:sz="6" w:space="2" w:color="E1E4E5" w:frame="1"/>
          <w:shd w:val="clear" w:color="auto" w:fill="FFFFFF"/>
        </w:rPr>
        <w:t xml:space="preserve">Önceki sürümler için oluşturulan hesaplar artık Open </w:t>
      </w:r>
      <w:proofErr w:type="spellStart"/>
      <w:r w:rsidRPr="002F2ECF">
        <w:rPr>
          <w:rStyle w:val="pre"/>
          <w:rFonts w:cstheme="minorHAnsi"/>
          <w:bdr w:val="single" w:sz="6" w:space="2" w:color="E1E4E5" w:frame="1"/>
          <w:shd w:val="clear" w:color="auto" w:fill="FFFFFF"/>
        </w:rPr>
        <w:t>Testnet</w:t>
      </w:r>
      <w:proofErr w:type="spellEnd"/>
      <w:r w:rsidRPr="002F2ECF">
        <w:rPr>
          <w:rStyle w:val="pre"/>
          <w:rFonts w:cstheme="minorHAnsi"/>
          <w:bdr w:val="single" w:sz="6" w:space="2" w:color="E1E4E5" w:frame="1"/>
          <w:shd w:val="clear" w:color="auto" w:fill="FFFFFF"/>
        </w:rPr>
        <w:t xml:space="preserve"> 3’te geçerli değildir. Bu </w:t>
      </w:r>
      <w:proofErr w:type="spellStart"/>
      <w:proofErr w:type="gramStart"/>
      <w:r w:rsidRPr="002F2ECF">
        <w:rPr>
          <w:rStyle w:val="pre"/>
          <w:rFonts w:cstheme="minorHAnsi"/>
          <w:bdr w:val="single" w:sz="6" w:space="2" w:color="E1E4E5" w:frame="1"/>
          <w:shd w:val="clear" w:color="auto" w:fill="FFFFFF"/>
        </w:rPr>
        <w:t>nedenle,önceki</w:t>
      </w:r>
      <w:proofErr w:type="spellEnd"/>
      <w:proofErr w:type="gramEnd"/>
      <w:r w:rsidRPr="002F2ECF">
        <w:rPr>
          <w:rStyle w:val="pre"/>
          <w:rFonts w:cstheme="minorHAnsi"/>
          <w:bdr w:val="single" w:sz="6" w:space="2" w:color="E1E4E5" w:frame="1"/>
          <w:shd w:val="clear" w:color="auto" w:fill="FFFFFF"/>
        </w:rPr>
        <w:t xml:space="preserve"> sürümlerden hesaplar sakladıysanız , tüm hesap anahtarlarını silen “</w:t>
      </w:r>
      <w:r w:rsidRPr="002F2ECF">
        <w:rPr>
          <w:rStyle w:val="pre"/>
          <w:rFonts w:cstheme="minorHAnsi"/>
          <w:i/>
          <w:u w:val="single"/>
          <w:bdr w:val="single" w:sz="6" w:space="2" w:color="E1E4E5" w:frame="1"/>
          <w:shd w:val="clear" w:color="auto" w:fill="FFFFFF"/>
        </w:rPr>
        <w:t>y”</w:t>
      </w:r>
      <w:r w:rsidRPr="002F2ECF">
        <w:rPr>
          <w:rStyle w:val="pre"/>
          <w:rFonts w:cstheme="minorHAnsi"/>
          <w:bdr w:val="single" w:sz="6" w:space="2" w:color="E1E4E5" w:frame="1"/>
          <w:shd w:val="clear" w:color="auto" w:fill="FFFFFF"/>
        </w:rPr>
        <w:t xml:space="preserve"> girmenizi öneririm.</w:t>
      </w:r>
    </w:p>
    <w:p w:rsidR="00220BF5" w:rsidRPr="002F2ECF" w:rsidRDefault="00220BF5" w:rsidP="00220BF5">
      <w:pPr>
        <w:rPr>
          <w:rStyle w:val="pre"/>
          <w:rFonts w:cstheme="minorHAnsi"/>
          <w:bdr w:val="single" w:sz="6" w:space="2" w:color="E1E4E5" w:frame="1"/>
          <w:shd w:val="clear" w:color="auto" w:fill="FFFFFF"/>
        </w:rPr>
      </w:pPr>
      <w:r w:rsidRPr="002F2ECF">
        <w:rPr>
          <w:rStyle w:val="pre"/>
          <w:rFonts w:cstheme="minorHAnsi"/>
          <w:b/>
          <w:i/>
          <w:bdr w:val="single" w:sz="6" w:space="2" w:color="E1E4E5" w:frame="1"/>
          <w:shd w:val="clear" w:color="auto" w:fill="FFFFFF"/>
        </w:rPr>
        <w:t>Bir düğüm çalıştırma:</w:t>
      </w:r>
    </w:p>
    <w:p w:rsidR="00220BF5" w:rsidRPr="002F2ECF" w:rsidRDefault="00220BF5" w:rsidP="00220BF5">
      <w:pPr>
        <w:rPr>
          <w:rStyle w:val="pre"/>
          <w:rFonts w:cstheme="minorHAnsi"/>
          <w:bdr w:val="single" w:sz="6" w:space="2" w:color="E1E4E5" w:frame="1"/>
          <w:shd w:val="clear" w:color="auto" w:fill="FFFFFF"/>
        </w:rPr>
      </w:pPr>
      <w:r w:rsidRPr="002F2ECF">
        <w:rPr>
          <w:rStyle w:val="pre"/>
          <w:rFonts w:cstheme="minorHAnsi"/>
          <w:bdr w:val="single" w:sz="6" w:space="2" w:color="E1E4E5" w:frame="1"/>
          <w:shd w:val="clear" w:color="auto" w:fill="FFFFFF"/>
        </w:rPr>
        <w:t xml:space="preserve">Open </w:t>
      </w:r>
      <w:proofErr w:type="spellStart"/>
      <w:r w:rsidRPr="002F2ECF">
        <w:rPr>
          <w:rStyle w:val="pre"/>
          <w:rFonts w:cstheme="minorHAnsi"/>
          <w:bdr w:val="single" w:sz="6" w:space="2" w:color="E1E4E5" w:frame="1"/>
          <w:shd w:val="clear" w:color="auto" w:fill="FFFFFF"/>
        </w:rPr>
        <w:t>Testnet</w:t>
      </w:r>
      <w:r w:rsidR="00D220C9" w:rsidRPr="002F2ECF">
        <w:rPr>
          <w:rStyle w:val="pre"/>
          <w:rFonts w:cstheme="minorHAnsi"/>
          <w:bdr w:val="single" w:sz="6" w:space="2" w:color="E1E4E5" w:frame="1"/>
          <w:shd w:val="clear" w:color="auto" w:fill="FFFFFF"/>
        </w:rPr>
        <w:t>’e</w:t>
      </w:r>
      <w:proofErr w:type="spellEnd"/>
      <w:r w:rsidR="00D220C9" w:rsidRPr="002F2ECF">
        <w:rPr>
          <w:rStyle w:val="pre"/>
          <w:rFonts w:cstheme="minorHAnsi"/>
          <w:bdr w:val="single" w:sz="6" w:space="2" w:color="E1E4E5" w:frame="1"/>
          <w:shd w:val="clear" w:color="auto" w:fill="FFFFFF"/>
        </w:rPr>
        <w:t xml:space="preserve"> katılacak bir istemciyi çalıştırmaya başlamak için şu adımları izleyin:</w:t>
      </w:r>
    </w:p>
    <w:p w:rsidR="00D220C9" w:rsidRPr="002F2ECF" w:rsidRDefault="00D220C9" w:rsidP="00D220C9">
      <w:pPr>
        <w:pStyle w:val="ListeParagraf"/>
        <w:numPr>
          <w:ilvl w:val="0"/>
          <w:numId w:val="5"/>
        </w:numPr>
        <w:rPr>
          <w:rStyle w:val="pre"/>
          <w:rFonts w:cstheme="minorHAnsi"/>
          <w:bdr w:val="single" w:sz="6" w:space="2" w:color="E1E4E5" w:frame="1"/>
          <w:shd w:val="clear" w:color="auto" w:fill="FFFFFF"/>
        </w:rPr>
      </w:pPr>
      <w:proofErr w:type="spellStart"/>
      <w:r w:rsidRPr="002F2ECF">
        <w:rPr>
          <w:rStyle w:val="pre"/>
          <w:rFonts w:cstheme="minorHAnsi"/>
          <w:bdr w:val="single" w:sz="6" w:space="2" w:color="E1E4E5" w:frame="1"/>
          <w:shd w:val="clear" w:color="auto" w:fill="FFFFFF"/>
        </w:rPr>
        <w:t>Concordium-node</w:t>
      </w:r>
      <w:proofErr w:type="spellEnd"/>
      <w:r w:rsidRPr="002F2ECF">
        <w:rPr>
          <w:rStyle w:val="pre"/>
          <w:rFonts w:cstheme="minorHAnsi"/>
          <w:bdr w:val="single" w:sz="6" w:space="2" w:color="E1E4E5" w:frame="1"/>
          <w:shd w:val="clear" w:color="auto" w:fill="FFFFFF"/>
        </w:rPr>
        <w:t xml:space="preserve"> Sıkıştırılmamış arşivde yürütülebilir dosyayı açın.</w:t>
      </w:r>
    </w:p>
    <w:p w:rsidR="00D220C9" w:rsidRPr="002F2ECF" w:rsidRDefault="00D220C9" w:rsidP="00D220C9">
      <w:pPr>
        <w:ind w:left="360"/>
        <w:rPr>
          <w:rStyle w:val="pre"/>
          <w:rFonts w:cstheme="minorHAnsi"/>
          <w:bdr w:val="single" w:sz="6" w:space="2" w:color="E1E4E5" w:frame="1"/>
          <w:shd w:val="clear" w:color="auto" w:fill="FFFFFF"/>
        </w:rPr>
      </w:pPr>
      <w:r w:rsidRPr="002F2ECF">
        <w:rPr>
          <w:rStyle w:val="pre"/>
          <w:rFonts w:cstheme="minorHAnsi"/>
          <w:bdr w:val="single" w:sz="6" w:space="2" w:color="E1E4E5" w:frame="1"/>
          <w:shd w:val="clear" w:color="auto" w:fill="FFFFFF"/>
        </w:rPr>
        <w:t xml:space="preserve">* </w:t>
      </w:r>
      <w:proofErr w:type="spellStart"/>
      <w:r w:rsidRPr="002F2ECF">
        <w:rPr>
          <w:rStyle w:val="pre"/>
          <w:rFonts w:cstheme="minorHAnsi"/>
          <w:bdr w:val="single" w:sz="6" w:space="2" w:color="E1E4E5" w:frame="1"/>
          <w:shd w:val="clear" w:color="auto" w:fill="FFFFFF"/>
        </w:rPr>
        <w:t>For</w:t>
      </w:r>
      <w:proofErr w:type="spellEnd"/>
      <w:r w:rsidRPr="002F2ECF">
        <w:rPr>
          <w:rStyle w:val="pre"/>
          <w:rFonts w:cstheme="minorHAnsi"/>
          <w:bdr w:val="single" w:sz="6" w:space="2" w:color="E1E4E5" w:frame="1"/>
          <w:shd w:val="clear" w:color="auto" w:fill="FFFFFF"/>
        </w:rPr>
        <w:t xml:space="preserve"> Mac kullanıcıları: Araca ilk açtığınızda, sağ tık yapıp </w:t>
      </w:r>
      <w:proofErr w:type="spellStart"/>
      <w:r w:rsidRPr="002F2ECF">
        <w:rPr>
          <w:rStyle w:val="pre"/>
          <w:rFonts w:cstheme="minorHAnsi"/>
          <w:bdr w:val="single" w:sz="6" w:space="2" w:color="E1E4E5" w:frame="1"/>
          <w:shd w:val="clear" w:color="auto" w:fill="FFFFFF"/>
        </w:rPr>
        <w:t>concordium-node</w:t>
      </w:r>
      <w:proofErr w:type="spellEnd"/>
      <w:r w:rsidRPr="002F2ECF">
        <w:rPr>
          <w:rStyle w:val="pre"/>
          <w:rFonts w:cstheme="minorHAnsi"/>
          <w:bdr w:val="single" w:sz="6" w:space="2" w:color="E1E4E5" w:frame="1"/>
          <w:shd w:val="clear" w:color="auto" w:fill="FFFFFF"/>
        </w:rPr>
        <w:t xml:space="preserve"> çift tıklayın </w:t>
      </w:r>
      <w:proofErr w:type="spellStart"/>
      <w:r w:rsidRPr="002F2ECF">
        <w:rPr>
          <w:rStyle w:val="pre"/>
          <w:rFonts w:cstheme="minorHAnsi"/>
          <w:bdr w:val="single" w:sz="6" w:space="2" w:color="E1E4E5" w:frame="1"/>
          <w:shd w:val="clear" w:color="auto" w:fill="FFFFFF"/>
        </w:rPr>
        <w:t>Aç’ı</w:t>
      </w:r>
      <w:proofErr w:type="spellEnd"/>
      <w:r w:rsidRPr="002F2ECF">
        <w:rPr>
          <w:rStyle w:val="pre"/>
          <w:rFonts w:cstheme="minorHAnsi"/>
          <w:bdr w:val="single" w:sz="6" w:space="2" w:color="E1E4E5" w:frame="1"/>
          <w:shd w:val="clear" w:color="auto" w:fill="FFFFFF"/>
        </w:rPr>
        <w:t xml:space="preserve"> seçin. Yazılım </w:t>
      </w:r>
      <w:proofErr w:type="spellStart"/>
      <w:r w:rsidRPr="002F2ECF">
        <w:rPr>
          <w:rStyle w:val="pre"/>
          <w:rFonts w:cstheme="minorHAnsi"/>
          <w:bdr w:val="single" w:sz="6" w:space="2" w:color="E1E4E5" w:frame="1"/>
          <w:shd w:val="clear" w:color="auto" w:fill="FFFFFF"/>
        </w:rPr>
        <w:t>tınımlanamayanbir</w:t>
      </w:r>
      <w:proofErr w:type="spellEnd"/>
      <w:r w:rsidRPr="002F2ECF">
        <w:rPr>
          <w:rStyle w:val="pre"/>
          <w:rFonts w:cstheme="minorHAnsi"/>
          <w:bdr w:val="single" w:sz="6" w:space="2" w:color="E1E4E5" w:frame="1"/>
          <w:shd w:val="clear" w:color="auto" w:fill="FFFFFF"/>
        </w:rPr>
        <w:t xml:space="preserve"> geliştiriciye ait olduğunu belirten bir mesaj belirecek. Tekrar </w:t>
      </w:r>
      <w:proofErr w:type="spellStart"/>
      <w:r w:rsidRPr="002F2ECF">
        <w:rPr>
          <w:rStyle w:val="pre"/>
          <w:rFonts w:cstheme="minorHAnsi"/>
          <w:bdr w:val="single" w:sz="6" w:space="2" w:color="E1E4E5" w:frame="1"/>
          <w:shd w:val="clear" w:color="auto" w:fill="FFFFFF"/>
        </w:rPr>
        <w:t>Aç’ı</w:t>
      </w:r>
      <w:proofErr w:type="spellEnd"/>
      <w:r w:rsidRPr="002F2ECF">
        <w:rPr>
          <w:rStyle w:val="pre"/>
          <w:rFonts w:cstheme="minorHAnsi"/>
          <w:bdr w:val="single" w:sz="6" w:space="2" w:color="E1E4E5" w:frame="1"/>
          <w:shd w:val="clear" w:color="auto" w:fill="FFFFFF"/>
        </w:rPr>
        <w:t xml:space="preserve"> seçiniz.</w:t>
      </w:r>
    </w:p>
    <w:p w:rsidR="00D220C9" w:rsidRPr="002F2ECF" w:rsidRDefault="00D220C9" w:rsidP="00D220C9">
      <w:pPr>
        <w:ind w:left="360"/>
        <w:rPr>
          <w:rStyle w:val="pre"/>
          <w:rFonts w:cstheme="minorHAnsi"/>
          <w:bdr w:val="single" w:sz="6" w:space="2" w:color="E1E4E5" w:frame="1"/>
          <w:shd w:val="clear" w:color="auto" w:fill="FFFFFF"/>
        </w:rPr>
      </w:pPr>
      <w:r w:rsidRPr="002F2ECF">
        <w:rPr>
          <w:rStyle w:val="pre"/>
          <w:rFonts w:cstheme="minorHAnsi"/>
          <w:bdr w:val="single" w:sz="6" w:space="2" w:color="E1E4E5" w:frame="1"/>
          <w:shd w:val="clear" w:color="auto" w:fill="FFFFFF"/>
        </w:rPr>
        <w:t xml:space="preserve">* Windows kullanıcıları için: </w:t>
      </w:r>
      <w:r w:rsidR="00757660" w:rsidRPr="002F2ECF">
        <w:rPr>
          <w:rStyle w:val="pre"/>
          <w:rFonts w:cstheme="minorHAnsi"/>
          <w:bdr w:val="single" w:sz="6" w:space="2" w:color="E1E4E5" w:frame="1"/>
          <w:shd w:val="clear" w:color="auto" w:fill="FFFFFF"/>
        </w:rPr>
        <w:t xml:space="preserve"> </w:t>
      </w:r>
      <w:r w:rsidR="00EB403F" w:rsidRPr="002F2ECF">
        <w:rPr>
          <w:rStyle w:val="pre"/>
          <w:rFonts w:cstheme="minorHAnsi"/>
          <w:bdr w:val="single" w:sz="6" w:space="2" w:color="E1E4E5" w:frame="1"/>
          <w:shd w:val="clear" w:color="auto" w:fill="FFFFFF"/>
        </w:rPr>
        <w:t>Aracı ilk açtığınızda “</w:t>
      </w:r>
      <w:proofErr w:type="spellStart"/>
      <w:r w:rsidR="00EB403F" w:rsidRPr="002F2ECF">
        <w:rPr>
          <w:rStyle w:val="pre"/>
          <w:rFonts w:cstheme="minorHAnsi"/>
          <w:bdr w:val="single" w:sz="6" w:space="2" w:color="E1E4E5" w:frame="1"/>
          <w:shd w:val="clear" w:color="auto" w:fill="FFFFFF"/>
        </w:rPr>
        <w:t>concordium-node’a</w:t>
      </w:r>
      <w:proofErr w:type="spellEnd"/>
      <w:r w:rsidR="00EB403F" w:rsidRPr="002F2ECF">
        <w:rPr>
          <w:rStyle w:val="pre"/>
          <w:rFonts w:cstheme="minorHAnsi"/>
          <w:bdr w:val="single" w:sz="6" w:space="2" w:color="E1E4E5" w:frame="1"/>
          <w:shd w:val="clear" w:color="auto" w:fill="FFFFFF"/>
        </w:rPr>
        <w:t xml:space="preserve">” çift tıklayın. Yazılımı tanımlanamayan bir geliştiriciye ait olduğunu belirten bir </w:t>
      </w:r>
      <w:proofErr w:type="spellStart"/>
      <w:r w:rsidR="00EB403F" w:rsidRPr="002F2ECF">
        <w:rPr>
          <w:rStyle w:val="pre"/>
          <w:rFonts w:cstheme="minorHAnsi"/>
          <w:bdr w:val="single" w:sz="6" w:space="2" w:color="E1E4E5" w:frame="1"/>
          <w:shd w:val="clear" w:color="auto" w:fill="FFFFFF"/>
        </w:rPr>
        <w:t>msj</w:t>
      </w:r>
      <w:proofErr w:type="spellEnd"/>
      <w:r w:rsidR="00EB403F" w:rsidRPr="002F2ECF">
        <w:rPr>
          <w:rStyle w:val="pre"/>
          <w:rFonts w:cstheme="minorHAnsi"/>
          <w:bdr w:val="single" w:sz="6" w:space="2" w:color="E1E4E5" w:frame="1"/>
          <w:shd w:val="clear" w:color="auto" w:fill="FFFFFF"/>
        </w:rPr>
        <w:t xml:space="preserve"> görünecektir. Göründükten sonra Daha fazla bilgi =&gt; </w:t>
      </w:r>
      <w:proofErr w:type="spellStart"/>
      <w:r w:rsidR="00EB403F" w:rsidRPr="002F2ECF">
        <w:rPr>
          <w:rStyle w:val="pre"/>
          <w:rFonts w:cstheme="minorHAnsi"/>
          <w:bdr w:val="single" w:sz="6" w:space="2" w:color="E1E4E5" w:frame="1"/>
          <w:shd w:val="clear" w:color="auto" w:fill="FFFFFF"/>
        </w:rPr>
        <w:t>Yinede</w:t>
      </w:r>
      <w:proofErr w:type="spellEnd"/>
      <w:r w:rsidR="00EB403F" w:rsidRPr="002F2ECF">
        <w:rPr>
          <w:rStyle w:val="pre"/>
          <w:rFonts w:cstheme="minorHAnsi"/>
          <w:bdr w:val="single" w:sz="6" w:space="2" w:color="E1E4E5" w:frame="1"/>
          <w:shd w:val="clear" w:color="auto" w:fill="FFFFFF"/>
        </w:rPr>
        <w:t xml:space="preserve"> </w:t>
      </w:r>
      <w:proofErr w:type="spellStart"/>
      <w:r w:rsidR="00EB403F" w:rsidRPr="002F2ECF">
        <w:rPr>
          <w:rStyle w:val="pre"/>
          <w:rFonts w:cstheme="minorHAnsi"/>
          <w:bdr w:val="single" w:sz="6" w:space="2" w:color="E1E4E5" w:frame="1"/>
          <w:shd w:val="clear" w:color="auto" w:fill="FFFFFF"/>
        </w:rPr>
        <w:t>çalıştır’ı</w:t>
      </w:r>
      <w:proofErr w:type="spellEnd"/>
      <w:r w:rsidR="00EB403F" w:rsidRPr="002F2ECF">
        <w:rPr>
          <w:rStyle w:val="pre"/>
          <w:rFonts w:cstheme="minorHAnsi"/>
          <w:bdr w:val="single" w:sz="6" w:space="2" w:color="E1E4E5" w:frame="1"/>
          <w:shd w:val="clear" w:color="auto" w:fill="FFFFFF"/>
        </w:rPr>
        <w:t xml:space="preserve"> seçin. </w:t>
      </w:r>
    </w:p>
    <w:p w:rsidR="00EB403F" w:rsidRPr="002F2ECF" w:rsidRDefault="00EB403F" w:rsidP="00D220C9">
      <w:pPr>
        <w:ind w:left="360"/>
        <w:rPr>
          <w:rStyle w:val="pre"/>
          <w:rFonts w:cstheme="minorHAnsi"/>
          <w:bdr w:val="single" w:sz="6" w:space="2" w:color="E1E4E5" w:frame="1"/>
          <w:shd w:val="clear" w:color="auto" w:fill="FFFFFF"/>
        </w:rPr>
      </w:pPr>
      <w:r w:rsidRPr="002F2ECF">
        <w:rPr>
          <w:rStyle w:val="pre"/>
          <w:rFonts w:cstheme="minorHAnsi"/>
          <w:bdr w:val="single" w:sz="6" w:space="2" w:color="E1E4E5" w:frame="1"/>
          <w:shd w:val="clear" w:color="auto" w:fill="FFFFFF"/>
        </w:rPr>
        <w:t xml:space="preserve">* Bir düğümü yeniden başlatırken “- - </w:t>
      </w:r>
      <w:proofErr w:type="spellStart"/>
      <w:r w:rsidRPr="002F2ECF">
        <w:rPr>
          <w:rStyle w:val="pre"/>
          <w:rFonts w:cstheme="minorHAnsi"/>
          <w:bdr w:val="single" w:sz="6" w:space="2" w:color="E1E4E5" w:frame="1"/>
          <w:shd w:val="clear" w:color="auto" w:fill="FFFFFF"/>
        </w:rPr>
        <w:t>no-block-state-import</w:t>
      </w:r>
      <w:proofErr w:type="spellEnd"/>
      <w:r w:rsidRPr="002F2ECF">
        <w:rPr>
          <w:rStyle w:val="pre"/>
          <w:rFonts w:cstheme="minorHAnsi"/>
          <w:bdr w:val="single" w:sz="6" w:space="2" w:color="E1E4E5" w:frame="1"/>
          <w:shd w:val="clear" w:color="auto" w:fill="FFFFFF"/>
        </w:rPr>
        <w:t xml:space="preserve">” seçeneğini </w:t>
      </w:r>
      <w:proofErr w:type="spellStart"/>
      <w:proofErr w:type="gramStart"/>
      <w:r w:rsidRPr="002F2ECF">
        <w:rPr>
          <w:rStyle w:val="pre"/>
          <w:rFonts w:cstheme="minorHAnsi"/>
          <w:bdr w:val="single" w:sz="6" w:space="2" w:color="E1E4E5" w:frame="1"/>
          <w:shd w:val="clear" w:color="auto" w:fill="FFFFFF"/>
        </w:rPr>
        <w:t>kullanın.Bu</w:t>
      </w:r>
      <w:proofErr w:type="spellEnd"/>
      <w:proofErr w:type="gramEnd"/>
      <w:r w:rsidRPr="002F2ECF">
        <w:rPr>
          <w:rStyle w:val="pre"/>
          <w:rFonts w:cstheme="minorHAnsi"/>
          <w:bdr w:val="single" w:sz="6" w:space="2" w:color="E1E4E5" w:frame="1"/>
          <w:shd w:val="clear" w:color="auto" w:fill="FFFFFF"/>
        </w:rPr>
        <w:t xml:space="preserve">, yalnızca düğüm etkin değilken meydana gelen ve önyükleme sürecini </w:t>
      </w:r>
      <w:proofErr w:type="spellStart"/>
      <w:r w:rsidRPr="002F2ECF">
        <w:rPr>
          <w:rStyle w:val="pre"/>
          <w:rFonts w:cstheme="minorHAnsi"/>
          <w:bdr w:val="single" w:sz="6" w:space="2" w:color="E1E4E5" w:frame="1"/>
          <w:shd w:val="clear" w:color="auto" w:fill="FFFFFF"/>
        </w:rPr>
        <w:t>hızlandırabilicek</w:t>
      </w:r>
      <w:proofErr w:type="spellEnd"/>
      <w:r w:rsidRPr="002F2ECF">
        <w:rPr>
          <w:rStyle w:val="pre"/>
          <w:rFonts w:cstheme="minorHAnsi"/>
          <w:bdr w:val="single" w:sz="6" w:space="2" w:color="E1E4E5" w:frame="1"/>
          <w:shd w:val="clear" w:color="auto" w:fill="FFFFFF"/>
        </w:rPr>
        <w:t xml:space="preserve"> </w:t>
      </w:r>
      <w:proofErr w:type="spellStart"/>
      <w:r w:rsidRPr="002F2ECF">
        <w:rPr>
          <w:rStyle w:val="pre"/>
          <w:rFonts w:cstheme="minorHAnsi"/>
          <w:bdr w:val="single" w:sz="6" w:space="2" w:color="E1E4E5" w:frame="1"/>
          <w:shd w:val="clear" w:color="auto" w:fill="FFFFFF"/>
        </w:rPr>
        <w:t>Concordium</w:t>
      </w:r>
      <w:proofErr w:type="spellEnd"/>
      <w:r w:rsidRPr="002F2ECF">
        <w:rPr>
          <w:rStyle w:val="pre"/>
          <w:rFonts w:cstheme="minorHAnsi"/>
          <w:bdr w:val="single" w:sz="6" w:space="2" w:color="E1E4E5" w:frame="1"/>
          <w:shd w:val="clear" w:color="auto" w:fill="FFFFFF"/>
        </w:rPr>
        <w:t xml:space="preserve"> blok zincirine yapılan güncellemeleri </w:t>
      </w:r>
      <w:proofErr w:type="spellStart"/>
      <w:r w:rsidRPr="002F2ECF">
        <w:rPr>
          <w:rStyle w:val="pre"/>
          <w:rFonts w:cstheme="minorHAnsi"/>
          <w:bdr w:val="single" w:sz="6" w:space="2" w:color="E1E4E5" w:frame="1"/>
          <w:shd w:val="clear" w:color="auto" w:fill="FFFFFF"/>
        </w:rPr>
        <w:t>indiricektir</w:t>
      </w:r>
      <w:proofErr w:type="spellEnd"/>
      <w:r w:rsidRPr="002F2ECF">
        <w:rPr>
          <w:rStyle w:val="pre"/>
          <w:rFonts w:cstheme="minorHAnsi"/>
          <w:bdr w:val="single" w:sz="6" w:space="2" w:color="E1E4E5" w:frame="1"/>
          <w:shd w:val="clear" w:color="auto" w:fill="FFFFFF"/>
        </w:rPr>
        <w:t>.</w:t>
      </w:r>
    </w:p>
    <w:p w:rsidR="00337873" w:rsidRPr="002F2ECF" w:rsidRDefault="00337873" w:rsidP="00D220C9">
      <w:pPr>
        <w:ind w:left="360"/>
        <w:rPr>
          <w:rStyle w:val="pre"/>
          <w:rFonts w:cstheme="minorHAnsi"/>
          <w:bdr w:val="single" w:sz="6" w:space="2" w:color="E1E4E5" w:frame="1"/>
          <w:shd w:val="clear" w:color="auto" w:fill="FFFFFF"/>
        </w:rPr>
      </w:pPr>
      <w:r w:rsidRPr="002F2ECF">
        <w:rPr>
          <w:rStyle w:val="pre"/>
          <w:rFonts w:cstheme="minorHAnsi"/>
          <w:bdr w:val="single" w:sz="6" w:space="2" w:color="E1E4E5" w:frame="1"/>
          <w:shd w:val="clear" w:color="auto" w:fill="FFFFFF"/>
        </w:rPr>
        <w:t xml:space="preserve">2.Düğümünüz için bir ad </w:t>
      </w:r>
      <w:proofErr w:type="spellStart"/>
      <w:r w:rsidRPr="002F2ECF">
        <w:rPr>
          <w:rStyle w:val="pre"/>
          <w:rFonts w:cstheme="minorHAnsi"/>
          <w:bdr w:val="single" w:sz="6" w:space="2" w:color="E1E4E5" w:frame="1"/>
          <w:shd w:val="clear" w:color="auto" w:fill="FFFFFF"/>
        </w:rPr>
        <w:t>giri</w:t>
      </w:r>
      <w:proofErr w:type="spellEnd"/>
      <w:r w:rsidRPr="002F2ECF">
        <w:rPr>
          <w:rStyle w:val="pre"/>
          <w:rFonts w:cstheme="minorHAnsi"/>
          <w:bdr w:val="single" w:sz="6" w:space="2" w:color="E1E4E5" w:frame="1"/>
          <w:shd w:val="clear" w:color="auto" w:fill="FFFFFF"/>
        </w:rPr>
        <w:t xml:space="preserve">. Bu ad, genel kontrol panelinde </w:t>
      </w:r>
      <w:proofErr w:type="spellStart"/>
      <w:r w:rsidRPr="002F2ECF">
        <w:rPr>
          <w:rStyle w:val="pre"/>
          <w:rFonts w:cstheme="minorHAnsi"/>
          <w:bdr w:val="single" w:sz="6" w:space="2" w:color="E1E4E5" w:frame="1"/>
          <w:shd w:val="clear" w:color="auto" w:fill="FFFFFF"/>
        </w:rPr>
        <w:t>görüntülenicektir</w:t>
      </w:r>
      <w:proofErr w:type="spellEnd"/>
      <w:r w:rsidRPr="002F2ECF">
        <w:rPr>
          <w:rStyle w:val="pre"/>
          <w:rFonts w:cstheme="minorHAnsi"/>
          <w:bdr w:val="single" w:sz="6" w:space="2" w:color="E1E4E5" w:frame="1"/>
          <w:shd w:val="clear" w:color="auto" w:fill="FFFFFF"/>
        </w:rPr>
        <w:t>.</w:t>
      </w:r>
    </w:p>
    <w:p w:rsidR="00337873" w:rsidRPr="002F2ECF" w:rsidRDefault="00337873" w:rsidP="00D220C9">
      <w:pPr>
        <w:ind w:left="360"/>
        <w:rPr>
          <w:rStyle w:val="pre"/>
          <w:rFonts w:cstheme="minorHAnsi"/>
          <w:bdr w:val="single" w:sz="6" w:space="2" w:color="E1E4E5" w:frame="1"/>
          <w:shd w:val="clear" w:color="auto" w:fill="FFFFFF"/>
        </w:rPr>
      </w:pPr>
      <w:r w:rsidRPr="002F2ECF">
        <w:rPr>
          <w:rStyle w:val="pre"/>
          <w:rFonts w:cstheme="minorHAnsi"/>
          <w:bdr w:val="single" w:sz="6" w:space="2" w:color="E1E4E5" w:frame="1"/>
          <w:shd w:val="clear" w:color="auto" w:fill="FFFFFF"/>
        </w:rPr>
        <w:t xml:space="preserve">3.Araç daha önce başlatıldıysa, başlamadan önce yerel düğüm </w:t>
      </w:r>
      <w:proofErr w:type="spellStart"/>
      <w:r w:rsidRPr="002F2ECF">
        <w:rPr>
          <w:rStyle w:val="pre"/>
          <w:rFonts w:cstheme="minorHAnsi"/>
          <w:bdr w:val="single" w:sz="6" w:space="2" w:color="E1E4E5" w:frame="1"/>
          <w:shd w:val="clear" w:color="auto" w:fill="FFFFFF"/>
        </w:rPr>
        <w:t>veritabanını</w:t>
      </w:r>
      <w:proofErr w:type="spellEnd"/>
      <w:r w:rsidRPr="002F2ECF">
        <w:rPr>
          <w:rStyle w:val="pre"/>
          <w:rFonts w:cstheme="minorHAnsi"/>
          <w:bdr w:val="single" w:sz="6" w:space="2" w:color="E1E4E5" w:frame="1"/>
          <w:shd w:val="clear" w:color="auto" w:fill="FFFFFF"/>
        </w:rPr>
        <w:t xml:space="preserve"> silmek isteyip istediğiniz sorular. “Y” silip sonrada bilgisayarınızda kayıtlı olan </w:t>
      </w:r>
      <w:proofErr w:type="spellStart"/>
      <w:r w:rsidRPr="002F2ECF">
        <w:rPr>
          <w:rStyle w:val="pre"/>
          <w:rFonts w:cstheme="minorHAnsi"/>
          <w:bdr w:val="single" w:sz="6" w:space="2" w:color="E1E4E5" w:frame="1"/>
          <w:shd w:val="clear" w:color="auto" w:fill="FFFFFF"/>
        </w:rPr>
        <w:t>Concordium</w:t>
      </w:r>
      <w:proofErr w:type="spellEnd"/>
      <w:r w:rsidRPr="002F2ECF">
        <w:rPr>
          <w:rStyle w:val="pre"/>
          <w:rFonts w:cstheme="minorHAnsi"/>
          <w:bdr w:val="single" w:sz="6" w:space="2" w:color="E1E4E5" w:frame="1"/>
          <w:shd w:val="clear" w:color="auto" w:fill="FFFFFF"/>
        </w:rPr>
        <w:t xml:space="preserve"> </w:t>
      </w:r>
      <w:proofErr w:type="spellStart"/>
      <w:r w:rsidRPr="002F2ECF">
        <w:rPr>
          <w:rStyle w:val="pre"/>
          <w:rFonts w:cstheme="minorHAnsi"/>
          <w:bdr w:val="single" w:sz="6" w:space="2" w:color="E1E4E5" w:frame="1"/>
          <w:shd w:val="clear" w:color="auto" w:fill="FFFFFF"/>
        </w:rPr>
        <w:t>blockhain</w:t>
      </w:r>
      <w:proofErr w:type="spellEnd"/>
      <w:r w:rsidRPr="002F2ECF">
        <w:rPr>
          <w:rStyle w:val="pre"/>
          <w:rFonts w:cstheme="minorHAnsi"/>
          <w:bdr w:val="single" w:sz="6" w:space="2" w:color="E1E4E5" w:frame="1"/>
          <w:shd w:val="clear" w:color="auto" w:fill="FFFFFF"/>
        </w:rPr>
        <w:t xml:space="preserve"> durumu hakkında bilgi yeniden </w:t>
      </w:r>
      <w:proofErr w:type="spellStart"/>
      <w:r w:rsidRPr="002F2ECF">
        <w:rPr>
          <w:rStyle w:val="pre"/>
          <w:rFonts w:cstheme="minorHAnsi"/>
          <w:bdr w:val="single" w:sz="6" w:space="2" w:color="E1E4E5" w:frame="1"/>
          <w:shd w:val="clear" w:color="auto" w:fill="FFFFFF"/>
        </w:rPr>
        <w:t>olulşturulur</w:t>
      </w:r>
      <w:proofErr w:type="spellEnd"/>
      <w:r w:rsidRPr="002F2ECF">
        <w:rPr>
          <w:rStyle w:val="pre"/>
          <w:rFonts w:cstheme="minorHAnsi"/>
          <w:bdr w:val="single" w:sz="6" w:space="2" w:color="E1E4E5" w:frame="1"/>
          <w:shd w:val="clear" w:color="auto" w:fill="FFFFFF"/>
        </w:rPr>
        <w:t xml:space="preserve">. Yerel düğüm </w:t>
      </w:r>
      <w:proofErr w:type="spellStart"/>
      <w:r w:rsidRPr="002F2ECF">
        <w:rPr>
          <w:rStyle w:val="pre"/>
          <w:rFonts w:cstheme="minorHAnsi"/>
          <w:bdr w:val="single" w:sz="6" w:space="2" w:color="E1E4E5" w:frame="1"/>
          <w:shd w:val="clear" w:color="auto" w:fill="FFFFFF"/>
        </w:rPr>
        <w:t>veritabanın</w:t>
      </w:r>
      <w:proofErr w:type="spellEnd"/>
      <w:r w:rsidRPr="002F2ECF">
        <w:rPr>
          <w:rStyle w:val="pre"/>
          <w:rFonts w:cstheme="minorHAnsi"/>
          <w:bdr w:val="single" w:sz="6" w:space="2" w:color="E1E4E5" w:frame="1"/>
          <w:shd w:val="clear" w:color="auto" w:fill="FFFFFF"/>
        </w:rPr>
        <w:t xml:space="preserve"> silmenin, düğümünüzün </w:t>
      </w:r>
      <w:proofErr w:type="spellStart"/>
      <w:r w:rsidRPr="002F2ECF">
        <w:rPr>
          <w:rStyle w:val="pre"/>
          <w:rFonts w:cstheme="minorHAnsi"/>
          <w:bdr w:val="single" w:sz="6" w:space="2" w:color="E1E4E5" w:frame="1"/>
          <w:shd w:val="clear" w:color="auto" w:fill="FFFFFF"/>
        </w:rPr>
        <w:t>Concordium</w:t>
      </w:r>
      <w:proofErr w:type="spellEnd"/>
      <w:r w:rsidRPr="002F2ECF">
        <w:rPr>
          <w:rStyle w:val="pre"/>
          <w:rFonts w:cstheme="minorHAnsi"/>
          <w:bdr w:val="single" w:sz="6" w:space="2" w:color="E1E4E5" w:frame="1"/>
          <w:shd w:val="clear" w:color="auto" w:fill="FFFFFF"/>
        </w:rPr>
        <w:t xml:space="preserve"> ağına yetişmesinin daha uzun süreceği anlamına geldiğini unutmayın. </w:t>
      </w:r>
    </w:p>
    <w:p w:rsidR="00337873" w:rsidRPr="002F2ECF" w:rsidRDefault="00337873" w:rsidP="00D220C9">
      <w:pPr>
        <w:ind w:left="360"/>
        <w:rPr>
          <w:rFonts w:ascii="Arial" w:hAnsi="Arial" w:cs="Arial"/>
          <w:color w:val="404040"/>
          <w:shd w:val="clear" w:color="auto" w:fill="FCFCFC"/>
        </w:rPr>
      </w:pPr>
      <w:r w:rsidRPr="002F2ECF">
        <w:rPr>
          <w:rFonts w:ascii="Arial" w:hAnsi="Arial" w:cs="Arial"/>
          <w:color w:val="404040"/>
          <w:shd w:val="clear" w:color="auto" w:fill="FCFCFC"/>
        </w:rPr>
        <w:t xml:space="preserve">Araç şimdi </w:t>
      </w:r>
      <w:proofErr w:type="spellStart"/>
      <w:r w:rsidRPr="002F2ECF">
        <w:rPr>
          <w:rFonts w:ascii="Arial" w:hAnsi="Arial" w:cs="Arial"/>
          <w:color w:val="404040"/>
          <w:shd w:val="clear" w:color="auto" w:fill="FCFCFC"/>
        </w:rPr>
        <w:t>Concordium</w:t>
      </w:r>
      <w:proofErr w:type="spellEnd"/>
      <w:r w:rsidRPr="002F2ECF">
        <w:rPr>
          <w:rFonts w:ascii="Arial" w:hAnsi="Arial" w:cs="Arial"/>
          <w:color w:val="404040"/>
          <w:shd w:val="clear" w:color="auto" w:fill="FCFCFC"/>
        </w:rPr>
        <w:t xml:space="preserve"> Client görüntüsünü indirecek ve </w:t>
      </w:r>
      <w:proofErr w:type="spellStart"/>
      <w:r w:rsidRPr="002F2ECF">
        <w:rPr>
          <w:rFonts w:ascii="Arial" w:hAnsi="Arial" w:cs="Arial"/>
          <w:color w:val="404040"/>
          <w:shd w:val="clear" w:color="auto" w:fill="FCFCFC"/>
        </w:rPr>
        <w:t>Docker'a</w:t>
      </w:r>
      <w:proofErr w:type="spellEnd"/>
      <w:r w:rsidRPr="002F2ECF">
        <w:rPr>
          <w:rFonts w:ascii="Arial" w:hAnsi="Arial" w:cs="Arial"/>
          <w:color w:val="404040"/>
          <w:shd w:val="clear" w:color="auto" w:fill="FCFCFC"/>
        </w:rPr>
        <w:t xml:space="preserve"> yükleyecektir. İstemci başlatacak ve düğümün çalışmasıyla ilgili günlük kaydı bilgilerini vermeye başlayacaktır.</w:t>
      </w:r>
    </w:p>
    <w:p w:rsidR="00337873" w:rsidRPr="002F2ECF" w:rsidRDefault="00337873" w:rsidP="00337873">
      <w:pPr>
        <w:rPr>
          <w:rFonts w:cstheme="minorHAnsi"/>
          <w:color w:val="404040"/>
          <w:shd w:val="clear" w:color="auto" w:fill="FCFCFC"/>
        </w:rPr>
      </w:pPr>
      <w:r w:rsidRPr="002F2ECF">
        <w:rPr>
          <w:rFonts w:cstheme="minorHAnsi"/>
          <w:b/>
          <w:i/>
          <w:color w:val="404040"/>
          <w:shd w:val="clear" w:color="auto" w:fill="FCFCFC"/>
        </w:rPr>
        <w:t>Düğümünüzü kontrol panelinde</w:t>
      </w:r>
      <w:r w:rsidRPr="002F2ECF">
        <w:rPr>
          <w:rFonts w:cstheme="minorHAnsi"/>
          <w:color w:val="404040"/>
          <w:shd w:val="clear" w:color="auto" w:fill="FCFCFC"/>
        </w:rPr>
        <w:t xml:space="preserve"> </w:t>
      </w:r>
      <w:r w:rsidRPr="002F2ECF">
        <w:rPr>
          <w:rFonts w:cstheme="minorHAnsi"/>
          <w:b/>
          <w:i/>
          <w:color w:val="404040"/>
          <w:shd w:val="clear" w:color="auto" w:fill="FCFCFC"/>
        </w:rPr>
        <w:t xml:space="preserve">görme </w:t>
      </w:r>
    </w:p>
    <w:p w:rsidR="00337873" w:rsidRPr="002F2ECF" w:rsidRDefault="00337873" w:rsidP="00337873">
      <w:pPr>
        <w:rPr>
          <w:rFonts w:cstheme="minorHAnsi"/>
          <w:color w:val="404040"/>
          <w:shd w:val="clear" w:color="auto" w:fill="FCFCFC"/>
        </w:rPr>
      </w:pPr>
      <w:r w:rsidRPr="002F2ECF">
        <w:rPr>
          <w:rFonts w:cstheme="minorHAnsi"/>
          <w:color w:val="404040"/>
          <w:shd w:val="clear" w:color="auto" w:fill="FCFCFC"/>
        </w:rPr>
        <w:t>Koştuktan sonra “</w:t>
      </w:r>
      <w:proofErr w:type="spellStart"/>
      <w:r w:rsidRPr="002F2ECF">
        <w:rPr>
          <w:rFonts w:cstheme="minorHAnsi"/>
          <w:color w:val="404040"/>
          <w:shd w:val="clear" w:color="auto" w:fill="FCFCFC"/>
        </w:rPr>
        <w:t>concordium-node</w:t>
      </w:r>
      <w:proofErr w:type="spellEnd"/>
      <w:r w:rsidRPr="002F2ECF">
        <w:rPr>
          <w:rFonts w:cstheme="minorHAnsi"/>
          <w:color w:val="404040"/>
          <w:shd w:val="clear" w:color="auto" w:fill="FCFCFC"/>
        </w:rPr>
        <w:t>” yapabilirsin.</w:t>
      </w:r>
    </w:p>
    <w:p w:rsidR="00337873" w:rsidRPr="002F2ECF" w:rsidRDefault="00337873" w:rsidP="00337873">
      <w:pPr>
        <w:rPr>
          <w:rFonts w:cstheme="minorHAnsi"/>
          <w:color w:val="404040"/>
          <w:shd w:val="clear" w:color="auto" w:fill="FCFCFC"/>
        </w:rPr>
      </w:pPr>
      <w:r w:rsidRPr="002F2ECF">
        <w:rPr>
          <w:rFonts w:cstheme="minorHAnsi"/>
          <w:color w:val="404040"/>
          <w:shd w:val="clear" w:color="auto" w:fill="FCFCFC"/>
        </w:rPr>
        <w:t xml:space="preserve"> * üzerinde düğüm </w:t>
      </w:r>
      <w:proofErr w:type="spellStart"/>
      <w:r w:rsidRPr="002F2ECF">
        <w:rPr>
          <w:rFonts w:cstheme="minorHAnsi"/>
          <w:color w:val="404040"/>
          <w:shd w:val="clear" w:color="auto" w:fill="FCFCFC"/>
        </w:rPr>
        <w:t>bkz</w:t>
      </w:r>
      <w:proofErr w:type="spellEnd"/>
      <w:r w:rsidRPr="002F2ECF">
        <w:rPr>
          <w:rFonts w:cstheme="minorHAnsi"/>
          <w:color w:val="404040"/>
          <w:shd w:val="clear" w:color="auto" w:fill="FCFCFC"/>
        </w:rPr>
        <w:t xml:space="preserve"> Ağ Dashboard </w:t>
      </w:r>
    </w:p>
    <w:p w:rsidR="00337873" w:rsidRPr="002F2ECF" w:rsidRDefault="00337873" w:rsidP="00337873">
      <w:pPr>
        <w:rPr>
          <w:rFonts w:cstheme="minorHAnsi"/>
          <w:color w:val="404040"/>
          <w:shd w:val="clear" w:color="auto" w:fill="FCFCFC"/>
        </w:rPr>
      </w:pPr>
      <w:r w:rsidRPr="002F2ECF">
        <w:rPr>
          <w:rFonts w:cstheme="minorHAnsi"/>
          <w:color w:val="404040"/>
          <w:shd w:val="clear" w:color="auto" w:fill="FCFCFC"/>
        </w:rPr>
        <w:t>* bloklar, işlemler ve hesaplar hakkında bilgi sorgulama.</w:t>
      </w:r>
    </w:p>
    <w:p w:rsidR="00337873" w:rsidRPr="002F2ECF" w:rsidRDefault="00337873" w:rsidP="00337873">
      <w:pPr>
        <w:rPr>
          <w:rFonts w:cstheme="minorHAnsi"/>
          <w:b/>
          <w:i/>
          <w:color w:val="404040"/>
          <w:shd w:val="clear" w:color="auto" w:fill="FCFCFC"/>
        </w:rPr>
      </w:pPr>
      <w:r w:rsidRPr="002F2ECF">
        <w:rPr>
          <w:rFonts w:cstheme="minorHAnsi"/>
          <w:b/>
          <w:i/>
          <w:color w:val="404040"/>
          <w:shd w:val="clear" w:color="auto" w:fill="FCFCFC"/>
        </w:rPr>
        <w:lastRenderedPageBreak/>
        <w:t xml:space="preserve">Ağ kontrol </w:t>
      </w:r>
      <w:proofErr w:type="spellStart"/>
      <w:r w:rsidRPr="002F2ECF">
        <w:rPr>
          <w:rFonts w:cstheme="minorHAnsi"/>
          <w:b/>
          <w:i/>
          <w:color w:val="404040"/>
          <w:shd w:val="clear" w:color="auto" w:fill="FCFCFC"/>
        </w:rPr>
        <w:t>panali</w:t>
      </w:r>
      <w:proofErr w:type="spellEnd"/>
      <w:r w:rsidRPr="002F2ECF">
        <w:rPr>
          <w:rFonts w:cstheme="minorHAnsi"/>
          <w:b/>
          <w:i/>
          <w:color w:val="404040"/>
          <w:shd w:val="clear" w:color="auto" w:fill="FCFCFC"/>
        </w:rPr>
        <w:t xml:space="preserve"> </w:t>
      </w:r>
    </w:p>
    <w:p w:rsidR="00B87DDD" w:rsidRPr="002F2ECF" w:rsidRDefault="00B87DDD" w:rsidP="00337873">
      <w:pPr>
        <w:rPr>
          <w:rFonts w:cstheme="minorHAnsi"/>
          <w:color w:val="404040"/>
          <w:shd w:val="clear" w:color="auto" w:fill="FCFCFC"/>
        </w:rPr>
      </w:pPr>
      <w:r w:rsidRPr="002F2ECF">
        <w:rPr>
          <w:rFonts w:cstheme="minorHAnsi"/>
          <w:color w:val="404040"/>
          <w:shd w:val="clear" w:color="auto" w:fill="FCFCFC"/>
        </w:rPr>
        <w:t xml:space="preserve">Müşterinin </w:t>
      </w:r>
      <w:proofErr w:type="spellStart"/>
      <w:r w:rsidRPr="002F2ECF">
        <w:rPr>
          <w:rFonts w:cstheme="minorHAnsi"/>
          <w:color w:val="404040"/>
          <w:shd w:val="clear" w:color="auto" w:fill="FCFCFC"/>
        </w:rPr>
        <w:t>Concordium</w:t>
      </w:r>
      <w:proofErr w:type="spellEnd"/>
      <w:r w:rsidRPr="002F2ECF">
        <w:rPr>
          <w:rFonts w:cstheme="minorHAnsi"/>
          <w:color w:val="404040"/>
          <w:shd w:val="clear" w:color="auto" w:fill="FCFCFC"/>
        </w:rPr>
        <w:t xml:space="preserve"> blok zincirinin durumunu yakalaması biraz zaman alacak. Bu, </w:t>
      </w:r>
      <w:proofErr w:type="spellStart"/>
      <w:r w:rsidRPr="002F2ECF">
        <w:rPr>
          <w:rFonts w:cstheme="minorHAnsi"/>
          <w:color w:val="404040"/>
          <w:shd w:val="clear" w:color="auto" w:fill="FCFCFC"/>
        </w:rPr>
        <w:t>örnein</w:t>
      </w:r>
      <w:proofErr w:type="spellEnd"/>
      <w:r w:rsidRPr="002F2ECF">
        <w:rPr>
          <w:rFonts w:cstheme="minorHAnsi"/>
          <w:color w:val="404040"/>
          <w:shd w:val="clear" w:color="auto" w:fill="FCFCFC"/>
        </w:rPr>
        <w:t>, zincirdeki tüm bloklar hakkında bilgi indirmeyi içerir.</w:t>
      </w:r>
    </w:p>
    <w:p w:rsidR="00B87DDD" w:rsidRPr="002F2ECF" w:rsidRDefault="00B87DDD" w:rsidP="00337873">
      <w:pPr>
        <w:rPr>
          <w:rFonts w:cstheme="minorHAnsi"/>
          <w:color w:val="404040"/>
          <w:shd w:val="clear" w:color="auto" w:fill="FCFCFC"/>
        </w:rPr>
      </w:pPr>
      <w:r w:rsidRPr="002F2ECF">
        <w:rPr>
          <w:rFonts w:cstheme="minorHAnsi"/>
          <w:color w:val="404040"/>
          <w:shd w:val="clear" w:color="auto" w:fill="FCFCFC"/>
        </w:rPr>
        <w:t xml:space="preserve">Diğer bilgilerin yanı sıra, Ağ Kontrol Panelinde, düğümünüzün zincire yetişmesinin ne kadar süreceği hakkında bir fikir edinebilirsiniz. Bunun için, düğümün Uzunluk değerini (düğümümüzün aldığı blok sayısı) panonun üstünde görüntülenen </w:t>
      </w:r>
      <w:proofErr w:type="spellStart"/>
      <w:r w:rsidRPr="002F2ECF">
        <w:rPr>
          <w:rFonts w:cstheme="minorHAnsi"/>
          <w:color w:val="404040"/>
          <w:shd w:val="clear" w:color="auto" w:fill="FCFCFC"/>
        </w:rPr>
        <w:t>Chain</w:t>
      </w:r>
      <w:proofErr w:type="spellEnd"/>
      <w:r w:rsidRPr="002F2ECF">
        <w:rPr>
          <w:rFonts w:cstheme="minorHAnsi"/>
          <w:color w:val="404040"/>
          <w:shd w:val="clear" w:color="auto" w:fill="FCFCFC"/>
        </w:rPr>
        <w:t xml:space="preserve"> </w:t>
      </w:r>
      <w:proofErr w:type="spellStart"/>
      <w:r w:rsidRPr="002F2ECF">
        <w:rPr>
          <w:rFonts w:cstheme="minorHAnsi"/>
          <w:color w:val="404040"/>
          <w:shd w:val="clear" w:color="auto" w:fill="FCFCFC"/>
        </w:rPr>
        <w:t>Len</w:t>
      </w:r>
      <w:proofErr w:type="spellEnd"/>
      <w:r w:rsidRPr="002F2ECF">
        <w:rPr>
          <w:rFonts w:cstheme="minorHAnsi"/>
          <w:color w:val="404040"/>
          <w:shd w:val="clear" w:color="auto" w:fill="FCFCFC"/>
        </w:rPr>
        <w:t xml:space="preserve"> değeri (ağdaki en uzun </w:t>
      </w:r>
      <w:proofErr w:type="spellStart"/>
      <w:r w:rsidRPr="002F2ECF">
        <w:rPr>
          <w:rFonts w:cstheme="minorHAnsi"/>
          <w:color w:val="404040"/>
          <w:shd w:val="clear" w:color="auto" w:fill="FCFCFC"/>
        </w:rPr>
        <w:t>zicirdeki</w:t>
      </w:r>
      <w:proofErr w:type="spellEnd"/>
      <w:r w:rsidRPr="002F2ECF">
        <w:rPr>
          <w:rFonts w:cstheme="minorHAnsi"/>
          <w:color w:val="404040"/>
          <w:shd w:val="clear" w:color="auto" w:fill="FCFCFC"/>
        </w:rPr>
        <w:t xml:space="preserve"> blok satısı ) ile karşılaştırabilirsiniz. </w:t>
      </w:r>
    </w:p>
    <w:p w:rsidR="00B87DDD" w:rsidRPr="002F2ECF" w:rsidRDefault="00B87DDD" w:rsidP="00337873">
      <w:pPr>
        <w:rPr>
          <w:rFonts w:cstheme="minorHAnsi"/>
          <w:b/>
          <w:i/>
          <w:color w:val="404040"/>
          <w:shd w:val="clear" w:color="auto" w:fill="FCFCFC"/>
        </w:rPr>
      </w:pPr>
      <w:r w:rsidRPr="002F2ECF">
        <w:rPr>
          <w:rFonts w:cstheme="minorHAnsi"/>
          <w:b/>
          <w:i/>
          <w:color w:val="404040"/>
          <w:shd w:val="clear" w:color="auto" w:fill="FCFCFC"/>
        </w:rPr>
        <w:t xml:space="preserve">Gelen bağlantıları etkinleştirme </w:t>
      </w:r>
    </w:p>
    <w:p w:rsidR="00012E49" w:rsidRPr="002F2ECF" w:rsidRDefault="00012E49" w:rsidP="00337873">
      <w:pPr>
        <w:rPr>
          <w:rFonts w:cstheme="minorHAnsi"/>
          <w:color w:val="404040"/>
          <w:shd w:val="clear" w:color="auto" w:fill="FCFCFC"/>
        </w:rPr>
      </w:pPr>
      <w:r w:rsidRPr="002F2ECF">
        <w:rPr>
          <w:rFonts w:cstheme="minorHAnsi"/>
          <w:color w:val="404040"/>
          <w:shd w:val="clear" w:color="auto" w:fill="FCFCFC"/>
        </w:rPr>
        <w:t xml:space="preserve">Düğümünüzü bir güvenlik durumu duvarının arkasından veya ev yönlendiricinizin arkasında çalıştırıyorsanız, muhtemelen yalnızca diğer düğmelere </w:t>
      </w:r>
      <w:proofErr w:type="spellStart"/>
      <w:r w:rsidRPr="002F2ECF">
        <w:rPr>
          <w:rFonts w:cstheme="minorHAnsi"/>
          <w:color w:val="404040"/>
          <w:shd w:val="clear" w:color="auto" w:fill="FCFCFC"/>
        </w:rPr>
        <w:t>bağlanabiliceksiniz</w:t>
      </w:r>
      <w:proofErr w:type="spellEnd"/>
      <w:r w:rsidRPr="002F2ECF">
        <w:rPr>
          <w:rFonts w:cstheme="minorHAnsi"/>
          <w:color w:val="404040"/>
          <w:shd w:val="clear" w:color="auto" w:fill="FCFCFC"/>
        </w:rPr>
        <w:t xml:space="preserve">, ancak diğer düğümler düğümünüze bağlantı başlatmayacak. Bu tamamen iyidir ve düğümünüzü </w:t>
      </w:r>
      <w:proofErr w:type="spellStart"/>
      <w:r w:rsidRPr="002F2ECF">
        <w:rPr>
          <w:rFonts w:cstheme="minorHAnsi"/>
          <w:color w:val="404040"/>
          <w:shd w:val="clear" w:color="auto" w:fill="FCFCFC"/>
        </w:rPr>
        <w:t>Concordium</w:t>
      </w:r>
      <w:proofErr w:type="spellEnd"/>
      <w:r w:rsidRPr="002F2ECF">
        <w:rPr>
          <w:rFonts w:cstheme="minorHAnsi"/>
          <w:color w:val="404040"/>
          <w:shd w:val="clear" w:color="auto" w:fill="FCFCFC"/>
        </w:rPr>
        <w:t xml:space="preserve"> ağına tamamen katılacaktır. İşlemleri </w:t>
      </w:r>
      <w:proofErr w:type="spellStart"/>
      <w:r w:rsidRPr="002F2ECF">
        <w:rPr>
          <w:rFonts w:cstheme="minorHAnsi"/>
          <w:color w:val="404040"/>
          <w:shd w:val="clear" w:color="auto" w:fill="FCFCFC"/>
        </w:rPr>
        <w:t>gönderebilicek</w:t>
      </w:r>
      <w:proofErr w:type="spellEnd"/>
      <w:r w:rsidRPr="002F2ECF">
        <w:rPr>
          <w:rFonts w:cstheme="minorHAnsi"/>
          <w:color w:val="404040"/>
          <w:shd w:val="clear" w:color="auto" w:fill="FCFCFC"/>
        </w:rPr>
        <w:t xml:space="preserve"> ve eğer bu şekilde yapılandırılmışsa pişirip </w:t>
      </w:r>
      <w:proofErr w:type="spellStart"/>
      <w:r w:rsidRPr="002F2ECF">
        <w:rPr>
          <w:rFonts w:cstheme="minorHAnsi"/>
          <w:color w:val="404040"/>
          <w:shd w:val="clear" w:color="auto" w:fill="FCFCFC"/>
        </w:rPr>
        <w:t>sonuçlandırılabildecek</w:t>
      </w:r>
      <w:proofErr w:type="spellEnd"/>
      <w:r w:rsidRPr="002F2ECF">
        <w:rPr>
          <w:rFonts w:cstheme="minorHAnsi"/>
          <w:color w:val="404040"/>
          <w:shd w:val="clear" w:color="auto" w:fill="FCFCFC"/>
        </w:rPr>
        <w:t>.</w:t>
      </w:r>
    </w:p>
    <w:p w:rsidR="00012E49" w:rsidRPr="002F2ECF" w:rsidRDefault="00012E49" w:rsidP="00337873">
      <w:pPr>
        <w:rPr>
          <w:rFonts w:cstheme="minorHAnsi"/>
          <w:color w:val="404040"/>
          <w:shd w:val="clear" w:color="auto" w:fill="FCFCFC"/>
        </w:rPr>
      </w:pPr>
    </w:p>
    <w:p w:rsidR="00012E49" w:rsidRPr="002F2ECF" w:rsidRDefault="00012E49" w:rsidP="00337873">
      <w:pPr>
        <w:rPr>
          <w:rFonts w:cstheme="minorHAnsi"/>
          <w:color w:val="404040"/>
          <w:shd w:val="clear" w:color="auto" w:fill="FCFCFC"/>
        </w:rPr>
      </w:pPr>
      <w:r w:rsidRPr="002F2ECF">
        <w:rPr>
          <w:rFonts w:cstheme="minorHAnsi"/>
          <w:color w:val="404040"/>
          <w:shd w:val="clear" w:color="auto" w:fill="FCFCFC"/>
        </w:rPr>
        <w:t xml:space="preserve">Bununla birlikte, gelen bağlantıları etkinleştirerek düğümünüzü daha da iyi </w:t>
      </w:r>
      <w:proofErr w:type="spellStart"/>
      <w:r w:rsidRPr="002F2ECF">
        <w:rPr>
          <w:rFonts w:cstheme="minorHAnsi"/>
          <w:color w:val="404040"/>
          <w:shd w:val="clear" w:color="auto" w:fill="FCFCFC"/>
        </w:rPr>
        <w:t>bie</w:t>
      </w:r>
      <w:proofErr w:type="spellEnd"/>
      <w:r w:rsidRPr="002F2ECF">
        <w:rPr>
          <w:rFonts w:cstheme="minorHAnsi"/>
          <w:color w:val="404040"/>
          <w:shd w:val="clear" w:color="auto" w:fill="FCFCFC"/>
        </w:rPr>
        <w:t xml:space="preserve"> ağa katılımcısı yapabilirsiniz. Varsayılan olarak, gelen bağlantılar için bağlantı “</w:t>
      </w:r>
      <w:proofErr w:type="spellStart"/>
      <w:r w:rsidRPr="002F2ECF">
        <w:rPr>
          <w:rFonts w:cstheme="minorHAnsi"/>
          <w:color w:val="404040"/>
          <w:shd w:val="clear" w:color="auto" w:fill="FCFCFC"/>
        </w:rPr>
        <w:t>concordium-node</w:t>
      </w:r>
      <w:proofErr w:type="spellEnd"/>
      <w:r w:rsidRPr="002F2ECF">
        <w:rPr>
          <w:rFonts w:cstheme="minorHAnsi"/>
          <w:color w:val="404040"/>
          <w:shd w:val="clear" w:color="auto" w:fill="FCFCFC"/>
        </w:rPr>
        <w:t>” noktasını dinler“8888”. Ağınıza ve platform yapılandırmanıza bağlı olarak,“8888” yönlendiriciniz üzerindeki harici bir bağlantı noktasının yönlendirmeniz, onu güvenlik duvarınızda açmanız ve ya her ikisine birden ihtiyacınız olacaktır. Bunun nasıl yapılacağını ilişkin ayrıntılar, yapılandırmanıza bağlı olacaktır.</w:t>
      </w:r>
    </w:p>
    <w:p w:rsidR="00012E49" w:rsidRPr="002F2ECF" w:rsidRDefault="00012E49" w:rsidP="00337873">
      <w:pPr>
        <w:rPr>
          <w:rFonts w:cstheme="minorHAnsi"/>
          <w:b/>
          <w:i/>
          <w:color w:val="404040"/>
          <w:shd w:val="clear" w:color="auto" w:fill="FCFCFC"/>
        </w:rPr>
      </w:pPr>
      <w:r w:rsidRPr="002F2ECF">
        <w:rPr>
          <w:rFonts w:cstheme="minorHAnsi"/>
          <w:b/>
          <w:i/>
          <w:color w:val="404040"/>
          <w:shd w:val="clear" w:color="auto" w:fill="FCFCFC"/>
        </w:rPr>
        <w:t>Bağlantı noktalarını yapılandırma</w:t>
      </w:r>
    </w:p>
    <w:p w:rsidR="00012E49" w:rsidRPr="002F2ECF" w:rsidRDefault="00012E49" w:rsidP="00337873">
      <w:pPr>
        <w:rPr>
          <w:rFonts w:cstheme="minorHAnsi"/>
          <w:color w:val="404040"/>
          <w:shd w:val="clear" w:color="auto" w:fill="FCFCFC"/>
        </w:rPr>
      </w:pPr>
      <w:r w:rsidRPr="002F2ECF">
        <w:rPr>
          <w:rFonts w:cstheme="minorHAnsi"/>
          <w:color w:val="404040"/>
          <w:shd w:val="clear" w:color="auto" w:fill="FCFCFC"/>
        </w:rPr>
        <w:t xml:space="preserve">Düğüm, düğüm satırını başlatırken uygun komut satırı </w:t>
      </w:r>
      <w:proofErr w:type="gramStart"/>
      <w:r w:rsidR="001B0108" w:rsidRPr="002F2ECF">
        <w:rPr>
          <w:rFonts w:cstheme="minorHAnsi"/>
          <w:color w:val="404040"/>
          <w:shd w:val="clear" w:color="auto" w:fill="FCFCFC"/>
        </w:rPr>
        <w:t>argümanları</w:t>
      </w:r>
      <w:proofErr w:type="gramEnd"/>
      <w:r w:rsidR="001B0108" w:rsidRPr="002F2ECF">
        <w:rPr>
          <w:rFonts w:cstheme="minorHAnsi"/>
          <w:color w:val="404040"/>
          <w:shd w:val="clear" w:color="auto" w:fill="FCFCFC"/>
        </w:rPr>
        <w:t xml:space="preserve"> sağlanarak yapılandırılabilen dört bağlantı noktasını dinler. Düğüm tarafından kullanılan bağlantı noktaları aşağıda verildiği gibidir;</w:t>
      </w:r>
    </w:p>
    <w:p w:rsidR="001B0108" w:rsidRPr="002F2ECF" w:rsidRDefault="001B0108" w:rsidP="00337873">
      <w:pPr>
        <w:rPr>
          <w:rFonts w:cstheme="minorHAnsi"/>
          <w:color w:val="404040"/>
          <w:shd w:val="clear" w:color="auto" w:fill="FCFCFC"/>
        </w:rPr>
      </w:pPr>
      <w:r w:rsidRPr="002F2ECF">
        <w:rPr>
          <w:rFonts w:cstheme="minorHAnsi"/>
          <w:color w:val="404040"/>
          <w:shd w:val="clear" w:color="auto" w:fill="FCFCFC"/>
        </w:rPr>
        <w:t xml:space="preserve">    * </w:t>
      </w:r>
      <w:proofErr w:type="gramStart"/>
      <w:r w:rsidRPr="002F2ECF">
        <w:rPr>
          <w:rFonts w:cstheme="minorHAnsi"/>
          <w:color w:val="404040"/>
          <w:shd w:val="clear" w:color="auto" w:fill="FCFCFC"/>
        </w:rPr>
        <w:t>8888,</w:t>
      </w:r>
      <w:proofErr w:type="gramEnd"/>
      <w:r w:rsidRPr="002F2ECF">
        <w:rPr>
          <w:rFonts w:cstheme="minorHAnsi"/>
          <w:color w:val="404040"/>
          <w:shd w:val="clear" w:color="auto" w:fill="FCFCFC"/>
        </w:rPr>
        <w:t xml:space="preserve"> ile ayarlanabilen eşler arası bağ bağlantısı için bağlantı noktası </w:t>
      </w:r>
    </w:p>
    <w:p w:rsidR="001B0108" w:rsidRPr="002F2ECF" w:rsidRDefault="001B0108" w:rsidP="00337873">
      <w:pPr>
        <w:rPr>
          <w:rFonts w:cstheme="minorHAnsi"/>
          <w:color w:val="404040"/>
          <w:shd w:val="clear" w:color="auto" w:fill="FCFCFC"/>
        </w:rPr>
      </w:pPr>
      <w:r w:rsidRPr="002F2ECF">
        <w:rPr>
          <w:rFonts w:cstheme="minorHAnsi"/>
          <w:color w:val="404040"/>
          <w:shd w:val="clear" w:color="auto" w:fill="FCFCFC"/>
        </w:rPr>
        <w:t xml:space="preserve">    --listen-</w:t>
      </w:r>
      <w:proofErr w:type="spellStart"/>
      <w:r w:rsidRPr="002F2ECF">
        <w:rPr>
          <w:rFonts w:cstheme="minorHAnsi"/>
          <w:color w:val="404040"/>
          <w:shd w:val="clear" w:color="auto" w:fill="FCFCFC"/>
        </w:rPr>
        <w:t>node</w:t>
      </w:r>
      <w:proofErr w:type="spellEnd"/>
      <w:r w:rsidRPr="002F2ECF">
        <w:rPr>
          <w:rFonts w:cstheme="minorHAnsi"/>
          <w:color w:val="404040"/>
          <w:shd w:val="clear" w:color="auto" w:fill="FCFCFC"/>
        </w:rPr>
        <w:t>-port</w:t>
      </w:r>
    </w:p>
    <w:p w:rsidR="001B0108" w:rsidRPr="002F2ECF" w:rsidRDefault="001B0108" w:rsidP="00337873">
      <w:pPr>
        <w:rPr>
          <w:rFonts w:cstheme="minorHAnsi"/>
          <w:color w:val="404040"/>
          <w:shd w:val="clear" w:color="auto" w:fill="FCFCFC"/>
        </w:rPr>
      </w:pPr>
      <w:r w:rsidRPr="002F2ECF">
        <w:rPr>
          <w:rFonts w:cstheme="minorHAnsi"/>
          <w:color w:val="404040"/>
          <w:shd w:val="clear" w:color="auto" w:fill="FCFCFC"/>
        </w:rPr>
        <w:t xml:space="preserve">    * 8082, ara yazılım tarafından kullanılan bağlantı noktası,</w:t>
      </w:r>
    </w:p>
    <w:p w:rsidR="001B0108" w:rsidRPr="002F2ECF" w:rsidRDefault="001B0108" w:rsidP="00337873">
      <w:pPr>
        <w:rPr>
          <w:rFonts w:cstheme="minorHAnsi"/>
          <w:color w:val="404040"/>
          <w:shd w:val="clear" w:color="auto" w:fill="FCFCFC"/>
        </w:rPr>
      </w:pPr>
      <w:r w:rsidRPr="002F2ECF">
        <w:rPr>
          <w:rFonts w:cstheme="minorHAnsi"/>
          <w:color w:val="404040"/>
          <w:shd w:val="clear" w:color="auto" w:fill="FCFCFC"/>
        </w:rPr>
        <w:t xml:space="preserve">    --listen-</w:t>
      </w:r>
      <w:proofErr w:type="spellStart"/>
      <w:r w:rsidRPr="002F2ECF">
        <w:rPr>
          <w:rFonts w:cstheme="minorHAnsi"/>
          <w:color w:val="404040"/>
          <w:shd w:val="clear" w:color="auto" w:fill="FCFCFC"/>
        </w:rPr>
        <w:t>middleware</w:t>
      </w:r>
      <w:proofErr w:type="spellEnd"/>
      <w:r w:rsidRPr="002F2ECF">
        <w:rPr>
          <w:rFonts w:cstheme="minorHAnsi"/>
          <w:color w:val="404040"/>
          <w:shd w:val="clear" w:color="auto" w:fill="FCFCFC"/>
        </w:rPr>
        <w:t>-port</w:t>
      </w:r>
    </w:p>
    <w:p w:rsidR="001B0108" w:rsidRPr="002F2ECF" w:rsidRDefault="001B0108" w:rsidP="00337873">
      <w:pPr>
        <w:rPr>
          <w:rFonts w:cstheme="minorHAnsi"/>
          <w:color w:val="404040"/>
          <w:shd w:val="clear" w:color="auto" w:fill="FCFCFC"/>
        </w:rPr>
      </w:pPr>
      <w:r w:rsidRPr="002F2ECF">
        <w:rPr>
          <w:rFonts w:cstheme="minorHAnsi"/>
          <w:color w:val="404040"/>
          <w:shd w:val="clear" w:color="auto" w:fill="FCFCFC"/>
        </w:rPr>
        <w:t xml:space="preserve">    * 10000, </w:t>
      </w:r>
      <w:proofErr w:type="spellStart"/>
      <w:proofErr w:type="gramStart"/>
      <w:r w:rsidRPr="002F2ECF">
        <w:rPr>
          <w:rFonts w:ascii="Arial" w:hAnsi="Arial" w:cs="Arial"/>
          <w:color w:val="404040"/>
          <w:shd w:val="clear" w:color="auto" w:fill="FCFCFC"/>
        </w:rPr>
        <w:t>gRPC</w:t>
      </w:r>
      <w:proofErr w:type="spellEnd"/>
      <w:r w:rsidRPr="002F2ECF">
        <w:rPr>
          <w:rFonts w:ascii="Arial" w:hAnsi="Arial" w:cs="Arial"/>
          <w:color w:val="404040"/>
          <w:shd w:val="clear" w:color="auto" w:fill="FCFCFC"/>
        </w:rPr>
        <w:t xml:space="preserve"> </w:t>
      </w:r>
      <w:r w:rsidRPr="002F2ECF">
        <w:rPr>
          <w:rFonts w:cstheme="minorHAnsi"/>
          <w:color w:val="404040"/>
          <w:shd w:val="clear" w:color="auto" w:fill="FCFCFC"/>
        </w:rPr>
        <w:t xml:space="preserve"> portu</w:t>
      </w:r>
      <w:proofErr w:type="gramEnd"/>
      <w:r w:rsidRPr="002F2ECF">
        <w:rPr>
          <w:rFonts w:cstheme="minorHAnsi"/>
          <w:color w:val="404040"/>
          <w:shd w:val="clear" w:color="auto" w:fill="FCFCFC"/>
        </w:rPr>
        <w:t xml:space="preserve"> ile ayarlanabilen –listen-</w:t>
      </w:r>
      <w:proofErr w:type="spellStart"/>
      <w:r w:rsidRPr="002F2ECF">
        <w:rPr>
          <w:rFonts w:cstheme="minorHAnsi"/>
          <w:color w:val="404040"/>
          <w:shd w:val="clear" w:color="auto" w:fill="FCFCFC"/>
        </w:rPr>
        <w:t>grpc</w:t>
      </w:r>
      <w:proofErr w:type="spellEnd"/>
      <w:r w:rsidRPr="002F2ECF">
        <w:rPr>
          <w:rFonts w:cstheme="minorHAnsi"/>
          <w:color w:val="404040"/>
          <w:shd w:val="clear" w:color="auto" w:fill="FCFCFC"/>
        </w:rPr>
        <w:t>-port</w:t>
      </w:r>
    </w:p>
    <w:p w:rsidR="001B0108" w:rsidRPr="002F2ECF" w:rsidRDefault="001B0108" w:rsidP="00337873">
      <w:pPr>
        <w:rPr>
          <w:rFonts w:cstheme="minorHAnsi"/>
          <w:color w:val="404040"/>
          <w:shd w:val="clear" w:color="auto" w:fill="FCFCFC"/>
        </w:rPr>
      </w:pPr>
      <w:proofErr w:type="spellStart"/>
      <w:r w:rsidRPr="002F2ECF">
        <w:rPr>
          <w:rFonts w:cstheme="minorHAnsi"/>
          <w:color w:val="404040"/>
          <w:shd w:val="clear" w:color="auto" w:fill="FCFCFC"/>
        </w:rPr>
        <w:t>Docker</w:t>
      </w:r>
      <w:proofErr w:type="spellEnd"/>
      <w:r w:rsidRPr="002F2ECF">
        <w:rPr>
          <w:rFonts w:cstheme="minorHAnsi"/>
          <w:color w:val="404040"/>
          <w:shd w:val="clear" w:color="auto" w:fill="FCFCFC"/>
        </w:rPr>
        <w:t xml:space="preserve"> kapsayıcının üzerindeki eşlemeleri değiştirirken durdurulmalı ( düğüm durdurulmalı ), sıfırlanmalı ve yeniden başlatılmalıdır. Konteyneri sıfırlamak için bir terminalde kullanın “</w:t>
      </w:r>
      <w:proofErr w:type="spellStart"/>
      <w:r w:rsidRPr="002F2ECF">
        <w:rPr>
          <w:rFonts w:cstheme="minorHAnsi"/>
          <w:color w:val="404040"/>
          <w:shd w:val="clear" w:color="auto" w:fill="FCFCFC"/>
        </w:rPr>
        <w:t>concordium</w:t>
      </w:r>
      <w:proofErr w:type="spellEnd"/>
      <w:r w:rsidRPr="002F2ECF">
        <w:rPr>
          <w:rFonts w:cstheme="minorHAnsi"/>
          <w:color w:val="404040"/>
          <w:shd w:val="clear" w:color="auto" w:fill="FCFCFC"/>
        </w:rPr>
        <w:t>-</w:t>
      </w:r>
      <w:proofErr w:type="spellStart"/>
      <w:r w:rsidRPr="002F2ECF">
        <w:rPr>
          <w:rFonts w:cstheme="minorHAnsi"/>
          <w:color w:val="404040"/>
          <w:shd w:val="clear" w:color="auto" w:fill="FCFCFC"/>
        </w:rPr>
        <w:t>node</w:t>
      </w:r>
      <w:proofErr w:type="spellEnd"/>
      <w:r w:rsidRPr="002F2ECF">
        <w:rPr>
          <w:rFonts w:cstheme="minorHAnsi"/>
          <w:color w:val="404040"/>
          <w:shd w:val="clear" w:color="auto" w:fill="FCFCFC"/>
        </w:rPr>
        <w:t>-</w:t>
      </w:r>
      <w:proofErr w:type="spellStart"/>
      <w:r w:rsidRPr="002F2ECF">
        <w:rPr>
          <w:rFonts w:cstheme="minorHAnsi"/>
          <w:color w:val="404040"/>
          <w:shd w:val="clear" w:color="auto" w:fill="FCFCFC"/>
        </w:rPr>
        <w:t>reset</w:t>
      </w:r>
      <w:proofErr w:type="spellEnd"/>
      <w:r w:rsidRPr="002F2ECF">
        <w:rPr>
          <w:rFonts w:cstheme="minorHAnsi"/>
          <w:color w:val="404040"/>
          <w:shd w:val="clear" w:color="auto" w:fill="FCFCFC"/>
        </w:rPr>
        <w:t>-</w:t>
      </w:r>
      <w:proofErr w:type="gramStart"/>
      <w:r w:rsidRPr="002F2ECF">
        <w:rPr>
          <w:rFonts w:cstheme="minorHAnsi"/>
          <w:color w:val="404040"/>
          <w:shd w:val="clear" w:color="auto" w:fill="FCFCFC"/>
        </w:rPr>
        <w:t>data</w:t>
      </w:r>
      <w:proofErr w:type="gramEnd"/>
      <w:r w:rsidRPr="002F2ECF">
        <w:rPr>
          <w:rFonts w:cstheme="minorHAnsi"/>
          <w:color w:val="404040"/>
          <w:shd w:val="clear" w:color="auto" w:fill="FCFCFC"/>
        </w:rPr>
        <w:t>” veya çalıştırın. “</w:t>
      </w:r>
      <w:proofErr w:type="spellStart"/>
      <w:r w:rsidRPr="002F2ECF">
        <w:rPr>
          <w:rFonts w:cstheme="minorHAnsi"/>
          <w:color w:val="404040"/>
          <w:shd w:val="clear" w:color="auto" w:fill="FCFCFC"/>
        </w:rPr>
        <w:t>docker</w:t>
      </w:r>
      <w:proofErr w:type="spellEnd"/>
      <w:r w:rsidRPr="002F2ECF">
        <w:rPr>
          <w:rFonts w:cstheme="minorHAnsi"/>
          <w:color w:val="404040"/>
          <w:shd w:val="clear" w:color="auto" w:fill="FCFCFC"/>
        </w:rPr>
        <w:t xml:space="preserve"> </w:t>
      </w:r>
      <w:proofErr w:type="spellStart"/>
      <w:r w:rsidRPr="002F2ECF">
        <w:rPr>
          <w:rFonts w:cstheme="minorHAnsi"/>
          <w:color w:val="404040"/>
          <w:shd w:val="clear" w:color="auto" w:fill="FCFCFC"/>
        </w:rPr>
        <w:t>rm</w:t>
      </w:r>
      <w:proofErr w:type="spellEnd"/>
      <w:r w:rsidRPr="002F2ECF">
        <w:rPr>
          <w:rFonts w:cstheme="minorHAnsi"/>
          <w:color w:val="404040"/>
          <w:shd w:val="clear" w:color="auto" w:fill="FCFCFC"/>
        </w:rPr>
        <w:t xml:space="preserve"> </w:t>
      </w:r>
      <w:proofErr w:type="spellStart"/>
      <w:r w:rsidRPr="002F2ECF">
        <w:rPr>
          <w:rFonts w:cstheme="minorHAnsi"/>
          <w:color w:val="404040"/>
          <w:shd w:val="clear" w:color="auto" w:fill="FCFCFC"/>
        </w:rPr>
        <w:t>concordium-client</w:t>
      </w:r>
      <w:proofErr w:type="spellEnd"/>
    </w:p>
    <w:p w:rsidR="001B0108" w:rsidRPr="002F2ECF" w:rsidRDefault="001B0108" w:rsidP="00337873">
      <w:pPr>
        <w:rPr>
          <w:rFonts w:cstheme="minorHAnsi"/>
          <w:color w:val="404040"/>
          <w:shd w:val="clear" w:color="auto" w:fill="FCFCFC"/>
        </w:rPr>
      </w:pPr>
      <w:proofErr w:type="spellStart"/>
      <w:r w:rsidRPr="002F2ECF">
        <w:rPr>
          <w:rFonts w:cstheme="minorHAnsi"/>
          <w:color w:val="404040"/>
          <w:shd w:val="clear" w:color="auto" w:fill="FCFCFC"/>
        </w:rPr>
        <w:t>Tevsiye</w:t>
      </w:r>
      <w:r w:rsidR="002F2ECF" w:rsidRPr="002F2ECF">
        <w:rPr>
          <w:rFonts w:cstheme="minorHAnsi"/>
          <w:color w:val="404040"/>
          <w:shd w:val="clear" w:color="auto" w:fill="FCFCFC"/>
        </w:rPr>
        <w:t>m</w:t>
      </w:r>
      <w:proofErr w:type="spellEnd"/>
      <w:r w:rsidR="002F2ECF" w:rsidRPr="002F2ECF">
        <w:rPr>
          <w:rFonts w:cstheme="minorHAnsi"/>
          <w:color w:val="404040"/>
          <w:shd w:val="clear" w:color="auto" w:fill="FCFCFC"/>
        </w:rPr>
        <w:t xml:space="preserve"> güvenlik duvarı portu 8888 tarihinde Genel bağlantıları (eşler akran ağ bağlantı noktası) sadece izin verecek şekilde yapılandırılmalıdır. Diğer bağlantı noktalarına erişimi olan biri, düğümünüzün veya düğüme kaydettiğiniz hesapların kontrolünü ele geçirebilir.</w:t>
      </w:r>
    </w:p>
    <w:p w:rsidR="002F2ECF" w:rsidRPr="002F2ECF" w:rsidRDefault="002F2ECF" w:rsidP="00337873">
      <w:pPr>
        <w:rPr>
          <w:rFonts w:cstheme="minorHAnsi"/>
          <w:b/>
          <w:i/>
          <w:color w:val="404040"/>
          <w:shd w:val="clear" w:color="auto" w:fill="FCFCFC"/>
        </w:rPr>
      </w:pPr>
      <w:r w:rsidRPr="002F2ECF">
        <w:rPr>
          <w:rFonts w:cstheme="minorHAnsi"/>
          <w:b/>
          <w:i/>
          <w:color w:val="404040"/>
          <w:shd w:val="clear" w:color="auto" w:fill="FCFCFC"/>
        </w:rPr>
        <w:t>Düğüm durdurma:</w:t>
      </w:r>
    </w:p>
    <w:p w:rsidR="002F2ECF" w:rsidRPr="002F2ECF" w:rsidRDefault="002F2ECF" w:rsidP="00337873">
      <w:pPr>
        <w:rPr>
          <w:rFonts w:cstheme="minorHAnsi"/>
          <w:color w:val="404040"/>
          <w:shd w:val="clear" w:color="auto" w:fill="FCFCFC"/>
        </w:rPr>
      </w:pPr>
      <w:r w:rsidRPr="002F2ECF">
        <w:rPr>
          <w:rFonts w:cstheme="minorHAnsi"/>
          <w:color w:val="404040"/>
          <w:shd w:val="clear" w:color="auto" w:fill="FCFCFC"/>
        </w:rPr>
        <w:t xml:space="preserve">Düğüm durdurmak için </w:t>
      </w:r>
      <w:proofErr w:type="spellStart"/>
      <w:r w:rsidRPr="002F2ECF">
        <w:rPr>
          <w:rFonts w:cstheme="minorHAnsi"/>
          <w:color w:val="404040"/>
          <w:shd w:val="clear" w:color="auto" w:fill="FCFCFC"/>
        </w:rPr>
        <w:t>CTRL+c</w:t>
      </w:r>
      <w:proofErr w:type="spellEnd"/>
      <w:r w:rsidRPr="002F2ECF">
        <w:rPr>
          <w:rFonts w:cstheme="minorHAnsi"/>
          <w:color w:val="404040"/>
          <w:shd w:val="clear" w:color="auto" w:fill="FCFCFC"/>
        </w:rPr>
        <w:t xml:space="preserve"> tuşlarına basın ve düğümün temiz bir kapatma yapmasını bekleyin. </w:t>
      </w:r>
    </w:p>
    <w:p w:rsidR="002F2ECF" w:rsidRPr="002F2ECF" w:rsidRDefault="002F2ECF" w:rsidP="00337873">
      <w:pPr>
        <w:rPr>
          <w:rFonts w:cstheme="minorHAnsi"/>
          <w:color w:val="404040"/>
          <w:shd w:val="clear" w:color="auto" w:fill="FCFCFC"/>
        </w:rPr>
      </w:pPr>
      <w:r w:rsidRPr="002F2ECF">
        <w:rPr>
          <w:rFonts w:cstheme="minorHAnsi"/>
          <w:color w:val="404040"/>
          <w:shd w:val="clear" w:color="auto" w:fill="FCFCFC"/>
        </w:rPr>
        <w:t xml:space="preserve">İstemciyi açıkça kapatmadan pencereyi </w:t>
      </w:r>
      <w:proofErr w:type="spellStart"/>
      <w:r w:rsidRPr="002F2ECF">
        <w:rPr>
          <w:rFonts w:cstheme="minorHAnsi"/>
          <w:color w:val="404040"/>
          <w:shd w:val="clear" w:color="auto" w:fill="FCFCFC"/>
        </w:rPr>
        <w:t>yanlışıkla</w:t>
      </w:r>
      <w:proofErr w:type="spellEnd"/>
      <w:r w:rsidRPr="002F2ECF">
        <w:rPr>
          <w:rFonts w:cstheme="minorHAnsi"/>
          <w:color w:val="404040"/>
          <w:shd w:val="clear" w:color="auto" w:fill="FCFCFC"/>
        </w:rPr>
        <w:t xml:space="preserve"> kapatırsanız, </w:t>
      </w:r>
      <w:proofErr w:type="spellStart"/>
      <w:r w:rsidRPr="002F2ECF">
        <w:rPr>
          <w:rFonts w:cstheme="minorHAnsi"/>
          <w:color w:val="404040"/>
          <w:shd w:val="clear" w:color="auto" w:fill="FCFCFC"/>
        </w:rPr>
        <w:t>Docker’dan</w:t>
      </w:r>
      <w:proofErr w:type="spellEnd"/>
      <w:r w:rsidRPr="002F2ECF">
        <w:rPr>
          <w:rFonts w:cstheme="minorHAnsi"/>
          <w:color w:val="404040"/>
          <w:shd w:val="clear" w:color="auto" w:fill="FCFCFC"/>
        </w:rPr>
        <w:t xml:space="preserve"> arka planda çalışmaya devam eder. Bu durumda, “</w:t>
      </w:r>
      <w:proofErr w:type="spellStart"/>
      <w:r w:rsidRPr="002F2ECF">
        <w:rPr>
          <w:rFonts w:cstheme="minorHAnsi"/>
          <w:color w:val="404040"/>
          <w:shd w:val="clear" w:color="auto" w:fill="FCFCFC"/>
        </w:rPr>
        <w:t>concordium</w:t>
      </w:r>
      <w:proofErr w:type="spellEnd"/>
      <w:r w:rsidRPr="002F2ECF">
        <w:rPr>
          <w:rFonts w:cstheme="minorHAnsi"/>
          <w:color w:val="404040"/>
          <w:shd w:val="clear" w:color="auto" w:fill="FCFCFC"/>
        </w:rPr>
        <w:t>-</w:t>
      </w:r>
      <w:proofErr w:type="spellStart"/>
      <w:r w:rsidRPr="002F2ECF">
        <w:rPr>
          <w:rFonts w:cstheme="minorHAnsi"/>
          <w:color w:val="404040"/>
          <w:shd w:val="clear" w:color="auto" w:fill="FCFCFC"/>
        </w:rPr>
        <w:t>node</w:t>
      </w:r>
      <w:proofErr w:type="spellEnd"/>
      <w:r w:rsidRPr="002F2ECF">
        <w:rPr>
          <w:rFonts w:cstheme="minorHAnsi"/>
          <w:color w:val="404040"/>
          <w:shd w:val="clear" w:color="auto" w:fill="FCFCFC"/>
        </w:rPr>
        <w:t>-stop” *çift “</w:t>
      </w:r>
      <w:proofErr w:type="spellStart"/>
      <w:r w:rsidRPr="002F2ECF">
        <w:rPr>
          <w:rFonts w:cstheme="minorHAnsi"/>
          <w:color w:val="404040"/>
          <w:shd w:val="clear" w:color="auto" w:fill="FCFCFC"/>
        </w:rPr>
        <w:t>concordium-node</w:t>
      </w:r>
      <w:proofErr w:type="spellEnd"/>
      <w:r w:rsidRPr="002F2ECF">
        <w:rPr>
          <w:rFonts w:cstheme="minorHAnsi"/>
          <w:color w:val="404040"/>
          <w:shd w:val="clear" w:color="auto" w:fill="FCFCFC"/>
        </w:rPr>
        <w:t>” dosyayı çalıştırılabilir dosyayı açtığınız şekilde kullanın.</w:t>
      </w:r>
    </w:p>
    <w:p w:rsidR="00337873" w:rsidRPr="002F2ECF" w:rsidRDefault="00337873" w:rsidP="00337873">
      <w:pPr>
        <w:rPr>
          <w:rFonts w:cstheme="minorHAnsi"/>
          <w:color w:val="404040"/>
          <w:shd w:val="clear" w:color="auto" w:fill="FCFCFC"/>
        </w:rPr>
      </w:pPr>
    </w:p>
    <w:p w:rsidR="00337873" w:rsidRDefault="00337873" w:rsidP="00D220C9">
      <w:pPr>
        <w:ind w:left="360"/>
        <w:rPr>
          <w:rStyle w:val="pre"/>
          <w:rFonts w:cstheme="minorHAnsi"/>
          <w:sz w:val="32"/>
          <w:szCs w:val="32"/>
          <w:bdr w:val="single" w:sz="6" w:space="2" w:color="E1E4E5" w:frame="1"/>
          <w:shd w:val="clear" w:color="auto" w:fill="FFFFFF"/>
        </w:rPr>
      </w:pPr>
    </w:p>
    <w:p w:rsidR="00337873" w:rsidRDefault="00337873" w:rsidP="00D220C9">
      <w:pPr>
        <w:ind w:left="360"/>
        <w:rPr>
          <w:rStyle w:val="pre"/>
          <w:rFonts w:cstheme="minorHAnsi"/>
          <w:sz w:val="32"/>
          <w:szCs w:val="32"/>
          <w:bdr w:val="single" w:sz="6" w:space="2" w:color="E1E4E5" w:frame="1"/>
          <w:shd w:val="clear" w:color="auto" w:fill="FFFFFF"/>
        </w:rPr>
      </w:pPr>
    </w:p>
    <w:p w:rsidR="00EB403F" w:rsidRPr="00D220C9" w:rsidRDefault="00EB403F" w:rsidP="00D220C9">
      <w:pPr>
        <w:ind w:left="360"/>
        <w:rPr>
          <w:rStyle w:val="pre"/>
          <w:rFonts w:cstheme="minorHAnsi"/>
          <w:sz w:val="32"/>
          <w:szCs w:val="32"/>
          <w:bdr w:val="single" w:sz="6" w:space="2" w:color="E1E4E5" w:frame="1"/>
          <w:shd w:val="clear" w:color="auto" w:fill="FFFFFF"/>
        </w:rPr>
      </w:pPr>
    </w:p>
    <w:p w:rsidR="005B40CA" w:rsidRPr="00A05B90" w:rsidRDefault="005B40CA" w:rsidP="00A05B90">
      <w:pPr>
        <w:ind w:left="360"/>
        <w:rPr>
          <w:rFonts w:cstheme="minorHAnsi"/>
          <w:sz w:val="32"/>
          <w:szCs w:val="32"/>
        </w:rPr>
      </w:pPr>
      <w:r>
        <w:rPr>
          <w:rStyle w:val="pre"/>
          <w:rFonts w:cstheme="minorHAnsi"/>
          <w:sz w:val="32"/>
          <w:szCs w:val="32"/>
          <w:bdr w:val="single" w:sz="6" w:space="2" w:color="E1E4E5" w:frame="1"/>
          <w:shd w:val="clear" w:color="auto" w:fill="FFFFFF"/>
        </w:rPr>
        <w:t xml:space="preserve"> </w:t>
      </w:r>
    </w:p>
    <w:p w:rsidR="00BD637C" w:rsidRDefault="00BD637C" w:rsidP="00AC0C30">
      <w:pPr>
        <w:rPr>
          <w:sz w:val="32"/>
          <w:szCs w:val="32"/>
        </w:rPr>
      </w:pPr>
      <w:bookmarkStart w:id="0" w:name="_GoBack"/>
      <w:bookmarkEnd w:id="0"/>
    </w:p>
    <w:p w:rsidR="00BD637C" w:rsidRDefault="00BD637C" w:rsidP="00AC0C30">
      <w:pPr>
        <w:rPr>
          <w:sz w:val="32"/>
          <w:szCs w:val="32"/>
        </w:rPr>
      </w:pPr>
    </w:p>
    <w:p w:rsidR="00BD637C" w:rsidRDefault="00BD637C" w:rsidP="00AC0C30">
      <w:pPr>
        <w:rPr>
          <w:sz w:val="32"/>
          <w:szCs w:val="32"/>
        </w:rPr>
      </w:pPr>
    </w:p>
    <w:p w:rsidR="00BD637C" w:rsidRPr="00AC0C30" w:rsidRDefault="00BD637C" w:rsidP="00AC0C30">
      <w:pPr>
        <w:rPr>
          <w:sz w:val="32"/>
          <w:szCs w:val="32"/>
        </w:rPr>
      </w:pPr>
    </w:p>
    <w:p w:rsidR="00AC0C30" w:rsidRPr="00AC0C30" w:rsidRDefault="00AC0C30" w:rsidP="00541F59">
      <w:pPr>
        <w:rPr>
          <w:sz w:val="32"/>
          <w:szCs w:val="32"/>
        </w:rPr>
      </w:pPr>
    </w:p>
    <w:p w:rsidR="00AC0C30" w:rsidRPr="00541F59" w:rsidRDefault="00AC0C30" w:rsidP="00541F59"/>
    <w:sectPr w:rsidR="00AC0C30" w:rsidRPr="00541F5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3320" w:rsidRDefault="005E3320" w:rsidP="00A05B90">
      <w:pPr>
        <w:spacing w:after="0" w:line="240" w:lineRule="auto"/>
      </w:pPr>
      <w:r>
        <w:separator/>
      </w:r>
    </w:p>
  </w:endnote>
  <w:endnote w:type="continuationSeparator" w:id="0">
    <w:p w:rsidR="005E3320" w:rsidRDefault="005E3320" w:rsidP="00A05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3320" w:rsidRDefault="005E3320" w:rsidP="00A05B90">
      <w:pPr>
        <w:spacing w:after="0" w:line="240" w:lineRule="auto"/>
      </w:pPr>
      <w:r>
        <w:separator/>
      </w:r>
    </w:p>
  </w:footnote>
  <w:footnote w:type="continuationSeparator" w:id="0">
    <w:p w:rsidR="005E3320" w:rsidRDefault="005E3320" w:rsidP="00A05B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176A3"/>
    <w:multiLevelType w:val="hybridMultilevel"/>
    <w:tmpl w:val="C9929E9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2E7F0308"/>
    <w:multiLevelType w:val="hybridMultilevel"/>
    <w:tmpl w:val="CEC26E62"/>
    <w:lvl w:ilvl="0" w:tplc="8B663E92">
      <w:start w:val="1"/>
      <w:numFmt w:val="bullet"/>
      <w:lvlText w:val=""/>
      <w:lvlJc w:val="left"/>
      <w:pPr>
        <w:ind w:left="1290" w:hanging="360"/>
      </w:pPr>
      <w:rPr>
        <w:rFonts w:ascii="Symbol" w:eastAsiaTheme="minorHAnsi" w:hAnsi="Symbol" w:cstheme="minorBidi" w:hint="default"/>
      </w:rPr>
    </w:lvl>
    <w:lvl w:ilvl="1" w:tplc="041F0003" w:tentative="1">
      <w:start w:val="1"/>
      <w:numFmt w:val="bullet"/>
      <w:lvlText w:val="o"/>
      <w:lvlJc w:val="left"/>
      <w:pPr>
        <w:ind w:left="2010" w:hanging="360"/>
      </w:pPr>
      <w:rPr>
        <w:rFonts w:ascii="Courier New" w:hAnsi="Courier New" w:cs="Courier New" w:hint="default"/>
      </w:rPr>
    </w:lvl>
    <w:lvl w:ilvl="2" w:tplc="041F0005" w:tentative="1">
      <w:start w:val="1"/>
      <w:numFmt w:val="bullet"/>
      <w:lvlText w:val=""/>
      <w:lvlJc w:val="left"/>
      <w:pPr>
        <w:ind w:left="2730" w:hanging="360"/>
      </w:pPr>
      <w:rPr>
        <w:rFonts w:ascii="Wingdings" w:hAnsi="Wingdings" w:hint="default"/>
      </w:rPr>
    </w:lvl>
    <w:lvl w:ilvl="3" w:tplc="041F0001" w:tentative="1">
      <w:start w:val="1"/>
      <w:numFmt w:val="bullet"/>
      <w:lvlText w:val=""/>
      <w:lvlJc w:val="left"/>
      <w:pPr>
        <w:ind w:left="3450" w:hanging="360"/>
      </w:pPr>
      <w:rPr>
        <w:rFonts w:ascii="Symbol" w:hAnsi="Symbol" w:hint="default"/>
      </w:rPr>
    </w:lvl>
    <w:lvl w:ilvl="4" w:tplc="041F0003" w:tentative="1">
      <w:start w:val="1"/>
      <w:numFmt w:val="bullet"/>
      <w:lvlText w:val="o"/>
      <w:lvlJc w:val="left"/>
      <w:pPr>
        <w:ind w:left="4170" w:hanging="360"/>
      </w:pPr>
      <w:rPr>
        <w:rFonts w:ascii="Courier New" w:hAnsi="Courier New" w:cs="Courier New" w:hint="default"/>
      </w:rPr>
    </w:lvl>
    <w:lvl w:ilvl="5" w:tplc="041F0005" w:tentative="1">
      <w:start w:val="1"/>
      <w:numFmt w:val="bullet"/>
      <w:lvlText w:val=""/>
      <w:lvlJc w:val="left"/>
      <w:pPr>
        <w:ind w:left="4890" w:hanging="360"/>
      </w:pPr>
      <w:rPr>
        <w:rFonts w:ascii="Wingdings" w:hAnsi="Wingdings" w:hint="default"/>
      </w:rPr>
    </w:lvl>
    <w:lvl w:ilvl="6" w:tplc="041F0001" w:tentative="1">
      <w:start w:val="1"/>
      <w:numFmt w:val="bullet"/>
      <w:lvlText w:val=""/>
      <w:lvlJc w:val="left"/>
      <w:pPr>
        <w:ind w:left="5610" w:hanging="360"/>
      </w:pPr>
      <w:rPr>
        <w:rFonts w:ascii="Symbol" w:hAnsi="Symbol" w:hint="default"/>
      </w:rPr>
    </w:lvl>
    <w:lvl w:ilvl="7" w:tplc="041F0003" w:tentative="1">
      <w:start w:val="1"/>
      <w:numFmt w:val="bullet"/>
      <w:lvlText w:val="o"/>
      <w:lvlJc w:val="left"/>
      <w:pPr>
        <w:ind w:left="6330" w:hanging="360"/>
      </w:pPr>
      <w:rPr>
        <w:rFonts w:ascii="Courier New" w:hAnsi="Courier New" w:cs="Courier New" w:hint="default"/>
      </w:rPr>
    </w:lvl>
    <w:lvl w:ilvl="8" w:tplc="041F0005" w:tentative="1">
      <w:start w:val="1"/>
      <w:numFmt w:val="bullet"/>
      <w:lvlText w:val=""/>
      <w:lvlJc w:val="left"/>
      <w:pPr>
        <w:ind w:left="7050" w:hanging="360"/>
      </w:pPr>
      <w:rPr>
        <w:rFonts w:ascii="Wingdings" w:hAnsi="Wingdings" w:hint="default"/>
      </w:rPr>
    </w:lvl>
  </w:abstractNum>
  <w:abstractNum w:abstractNumId="2">
    <w:nsid w:val="305D2827"/>
    <w:multiLevelType w:val="hybridMultilevel"/>
    <w:tmpl w:val="0EECE0DA"/>
    <w:lvl w:ilvl="0" w:tplc="2946C1CA">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315676F8"/>
    <w:multiLevelType w:val="hybridMultilevel"/>
    <w:tmpl w:val="F3548082"/>
    <w:lvl w:ilvl="0" w:tplc="B2701B0C">
      <w:start w:val="1"/>
      <w:numFmt w:val="decimal"/>
      <w:lvlText w:val="%1."/>
      <w:lvlJc w:val="left"/>
      <w:pPr>
        <w:ind w:left="645" w:hanging="360"/>
      </w:pPr>
      <w:rPr>
        <w:rFonts w:hint="default"/>
      </w:rPr>
    </w:lvl>
    <w:lvl w:ilvl="1" w:tplc="041F0019" w:tentative="1">
      <w:start w:val="1"/>
      <w:numFmt w:val="lowerLetter"/>
      <w:lvlText w:val="%2."/>
      <w:lvlJc w:val="left"/>
      <w:pPr>
        <w:ind w:left="1365" w:hanging="360"/>
      </w:pPr>
    </w:lvl>
    <w:lvl w:ilvl="2" w:tplc="041F001B" w:tentative="1">
      <w:start w:val="1"/>
      <w:numFmt w:val="lowerRoman"/>
      <w:lvlText w:val="%3."/>
      <w:lvlJc w:val="right"/>
      <w:pPr>
        <w:ind w:left="2085" w:hanging="180"/>
      </w:pPr>
    </w:lvl>
    <w:lvl w:ilvl="3" w:tplc="041F000F" w:tentative="1">
      <w:start w:val="1"/>
      <w:numFmt w:val="decimal"/>
      <w:lvlText w:val="%4."/>
      <w:lvlJc w:val="left"/>
      <w:pPr>
        <w:ind w:left="2805" w:hanging="360"/>
      </w:pPr>
    </w:lvl>
    <w:lvl w:ilvl="4" w:tplc="041F0019" w:tentative="1">
      <w:start w:val="1"/>
      <w:numFmt w:val="lowerLetter"/>
      <w:lvlText w:val="%5."/>
      <w:lvlJc w:val="left"/>
      <w:pPr>
        <w:ind w:left="3525" w:hanging="360"/>
      </w:pPr>
    </w:lvl>
    <w:lvl w:ilvl="5" w:tplc="041F001B" w:tentative="1">
      <w:start w:val="1"/>
      <w:numFmt w:val="lowerRoman"/>
      <w:lvlText w:val="%6."/>
      <w:lvlJc w:val="right"/>
      <w:pPr>
        <w:ind w:left="4245" w:hanging="180"/>
      </w:pPr>
    </w:lvl>
    <w:lvl w:ilvl="6" w:tplc="041F000F" w:tentative="1">
      <w:start w:val="1"/>
      <w:numFmt w:val="decimal"/>
      <w:lvlText w:val="%7."/>
      <w:lvlJc w:val="left"/>
      <w:pPr>
        <w:ind w:left="4965" w:hanging="360"/>
      </w:pPr>
    </w:lvl>
    <w:lvl w:ilvl="7" w:tplc="041F0019" w:tentative="1">
      <w:start w:val="1"/>
      <w:numFmt w:val="lowerLetter"/>
      <w:lvlText w:val="%8."/>
      <w:lvlJc w:val="left"/>
      <w:pPr>
        <w:ind w:left="5685" w:hanging="360"/>
      </w:pPr>
    </w:lvl>
    <w:lvl w:ilvl="8" w:tplc="041F001B" w:tentative="1">
      <w:start w:val="1"/>
      <w:numFmt w:val="lowerRoman"/>
      <w:lvlText w:val="%9."/>
      <w:lvlJc w:val="right"/>
      <w:pPr>
        <w:ind w:left="6405" w:hanging="180"/>
      </w:pPr>
    </w:lvl>
  </w:abstractNum>
  <w:abstractNum w:abstractNumId="4">
    <w:nsid w:val="4DCE224B"/>
    <w:multiLevelType w:val="hybridMultilevel"/>
    <w:tmpl w:val="6A0CDA40"/>
    <w:lvl w:ilvl="0" w:tplc="5642B056">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40A"/>
    <w:rsid w:val="000118ED"/>
    <w:rsid w:val="00012E49"/>
    <w:rsid w:val="001B0108"/>
    <w:rsid w:val="00220BF5"/>
    <w:rsid w:val="002F2ECF"/>
    <w:rsid w:val="00337873"/>
    <w:rsid w:val="00541F59"/>
    <w:rsid w:val="005B40CA"/>
    <w:rsid w:val="005E3320"/>
    <w:rsid w:val="00757660"/>
    <w:rsid w:val="0085140A"/>
    <w:rsid w:val="00A05B90"/>
    <w:rsid w:val="00AC0C30"/>
    <w:rsid w:val="00B87DDD"/>
    <w:rsid w:val="00BD637C"/>
    <w:rsid w:val="00D220C9"/>
    <w:rsid w:val="00EB403F"/>
    <w:rsid w:val="00F175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F71371-1862-4063-AB92-A61992E74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nt">
    <w:name w:val="Quote"/>
    <w:basedOn w:val="Normal"/>
    <w:next w:val="Normal"/>
    <w:link w:val="AlntChar"/>
    <w:uiPriority w:val="29"/>
    <w:qFormat/>
    <w:rsid w:val="00541F59"/>
    <w:pPr>
      <w:spacing w:before="200"/>
      <w:ind w:left="864" w:right="864"/>
      <w:jc w:val="center"/>
    </w:pPr>
    <w:rPr>
      <w:i/>
      <w:iCs/>
      <w:color w:val="404040" w:themeColor="text1" w:themeTint="BF"/>
    </w:rPr>
  </w:style>
  <w:style w:type="character" w:customStyle="1" w:styleId="AlntChar">
    <w:name w:val="Alıntı Char"/>
    <w:basedOn w:val="VarsaylanParagrafYazTipi"/>
    <w:link w:val="Alnt"/>
    <w:uiPriority w:val="29"/>
    <w:rsid w:val="00541F59"/>
    <w:rPr>
      <w:i/>
      <w:iCs/>
      <w:color w:val="404040" w:themeColor="text1" w:themeTint="BF"/>
    </w:rPr>
  </w:style>
  <w:style w:type="character" w:styleId="KitapBal">
    <w:name w:val="Book Title"/>
    <w:basedOn w:val="VarsaylanParagrafYazTipi"/>
    <w:uiPriority w:val="33"/>
    <w:qFormat/>
    <w:rsid w:val="00541F59"/>
    <w:rPr>
      <w:b/>
      <w:bCs/>
      <w:i/>
      <w:iCs/>
      <w:spacing w:val="5"/>
    </w:rPr>
  </w:style>
  <w:style w:type="paragraph" w:styleId="ListeParagraf">
    <w:name w:val="List Paragraph"/>
    <w:basedOn w:val="Normal"/>
    <w:uiPriority w:val="34"/>
    <w:qFormat/>
    <w:rsid w:val="000118ED"/>
    <w:pPr>
      <w:ind w:left="720"/>
      <w:contextualSpacing/>
    </w:pPr>
  </w:style>
  <w:style w:type="paragraph" w:styleId="stbilgi">
    <w:name w:val="header"/>
    <w:basedOn w:val="Normal"/>
    <w:link w:val="stbilgiChar"/>
    <w:uiPriority w:val="99"/>
    <w:unhideWhenUsed/>
    <w:rsid w:val="00A05B90"/>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A05B90"/>
  </w:style>
  <w:style w:type="paragraph" w:styleId="Altbilgi">
    <w:name w:val="footer"/>
    <w:basedOn w:val="Normal"/>
    <w:link w:val="AltbilgiChar"/>
    <w:uiPriority w:val="99"/>
    <w:unhideWhenUsed/>
    <w:rsid w:val="00A05B90"/>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A05B90"/>
  </w:style>
  <w:style w:type="character" w:styleId="Vurgu">
    <w:name w:val="Emphasis"/>
    <w:basedOn w:val="VarsaylanParagrafYazTipi"/>
    <w:uiPriority w:val="20"/>
    <w:qFormat/>
    <w:rsid w:val="00A05B90"/>
    <w:rPr>
      <w:i/>
      <w:iCs/>
    </w:rPr>
  </w:style>
  <w:style w:type="character" w:customStyle="1" w:styleId="pre">
    <w:name w:val="pre"/>
    <w:basedOn w:val="VarsaylanParagrafYazTipi"/>
    <w:rsid w:val="00A05B90"/>
  </w:style>
  <w:style w:type="character" w:styleId="Gl">
    <w:name w:val="Strong"/>
    <w:basedOn w:val="VarsaylanParagrafYazTipi"/>
    <w:uiPriority w:val="22"/>
    <w:qFormat/>
    <w:rsid w:val="00A05B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1</Pages>
  <Words>1003</Words>
  <Characters>5720</Characters>
  <Application>Microsoft Office Word</Application>
  <DocSecurity>0</DocSecurity>
  <Lines>47</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3</cp:revision>
  <dcterms:created xsi:type="dcterms:W3CDTF">2021-02-07T12:26:00Z</dcterms:created>
  <dcterms:modified xsi:type="dcterms:W3CDTF">2021-02-07T18:13:00Z</dcterms:modified>
</cp:coreProperties>
</file>