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54.0" w:type="dxa"/>
        <w:jc w:val="left"/>
        <w:tblBorders>
          <w:top w:color="00000a" w:space="0" w:sz="6" w:val="single"/>
          <w:left w:color="00000a" w:space="0" w:sz="6" w:val="single"/>
          <w:bottom w:color="00000a" w:space="0" w:sz="6" w:val="single"/>
          <w:right w:color="00000a" w:space="0" w:sz="6" w:val="single"/>
          <w:insideH w:color="00000a" w:space="0" w:sz="6" w:val="single"/>
          <w:insideV w:color="00000a" w:space="0" w:sz="6" w:val="single"/>
        </w:tblBorders>
        <w:tblLayout w:type="fixed"/>
        <w:tblLook w:val="0000"/>
      </w:tblPr>
      <w:tblGrid>
        <w:gridCol w:w="1901"/>
        <w:gridCol w:w="748"/>
        <w:gridCol w:w="6305"/>
        <w:tblGridChange w:id="0">
          <w:tblGrid>
            <w:gridCol w:w="1901"/>
            <w:gridCol w:w="748"/>
            <w:gridCol w:w="63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USE CASE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sz w:val="21"/>
                <w:szCs w:val="21"/>
                <w:rtl w:val="0"/>
              </w:rPr>
              <w:t xml:space="preserve">Order Beverage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Goal in Context 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The customer chooses her drink and knows the amount to pay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Scope &amp; Level 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Company,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Preconditions 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Success End Condition 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Customer makes an order, coffee machine makes it ready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Failed End Condition 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Coffee Machine doesn’t receive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orders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or doesn’t have ingredients for it, Drinker doesn’t confirm order.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Invalid payment method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Primary, Secondary 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Server, Bank, Coffee Machine, Admin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, Maintainer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Trigger </w:t>
            </w:r>
          </w:p>
        </w:tc>
        <w:tc>
          <w:tcPr>
            <w:gridSpan w:val="2"/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Customer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selects the beverage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he/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wants to order.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 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Step 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Action </w:t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The 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Customer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1"/>
                <w:szCs w:val="21"/>
                <w:rtl w:val="0"/>
              </w:rPr>
              <w:t xml:space="preserve"> select the beverage from the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4" w:hRule="atLeast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Select Sugar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EXTENSIONS 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Step 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Branching Action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CoffeeMaker has to make sure that there is enough coffee, milk and sugar in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 informations should be displayed (price, coffee details)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alternative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.2a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If there is no inventory. Show information and show other available options.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Step 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Action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The customer make actions for the payment step (continue or cancel)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The Customer payment action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EXTENSIONS 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Step 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Branching Action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Display payment status (successful or fail)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alternative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.1a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If the action is canceled, the customer should take all the actions again.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E2FF9"/>
    <w:rPr>
      <w:rFonts w:ascii="Times New Roman" w:cs="Times New Roman" w:eastAsia="Times New Roman" w:hAnsi="Times New Roman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next w:val="a4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 w:val="1"/>
    <w:pPr>
      <w:suppressLineNumbers w:val="1"/>
      <w:spacing w:after="120" w:before="120"/>
    </w:pPr>
    <w:rPr>
      <w:rFonts w:cs="Arial"/>
      <w:i w:val="1"/>
      <w:iCs w:val="1"/>
    </w:rPr>
  </w:style>
  <w:style w:type="paragraph" w:styleId="Indeks" w:customStyle="1">
    <w:name w:val="Indeks"/>
    <w:basedOn w:val="a"/>
    <w:qFormat w:val="1"/>
    <w:pPr>
      <w:suppressLineNumbers w:val="1"/>
    </w:pPr>
    <w:rPr>
      <w:rFonts w:cs="Arial"/>
    </w:rPr>
  </w:style>
  <w:style w:type="paragraph" w:styleId="Zawartotabeli" w:customStyle="1">
    <w:name w:val="Zawartość tabeli"/>
    <w:basedOn w:val="a"/>
    <w:qFormat w:val="1"/>
    <w:pPr>
      <w:suppressLineNumbers w:val="1"/>
    </w:pPr>
  </w:style>
  <w:style w:type="paragraph" w:styleId="Nagwektabeli" w:customStyle="1">
    <w:name w:val="Nagłówek tabeli"/>
    <w:basedOn w:val="Zawartotabeli"/>
    <w:qFormat w:val="1"/>
    <w:pPr>
      <w:jc w:val="center"/>
    </w:pPr>
    <w:rPr>
      <w:b w:val="1"/>
      <w:bCs w:val="1"/>
    </w:rPr>
  </w:style>
  <w:style w:type="character" w:styleId="a7">
    <w:name w:val="Emphasis"/>
    <w:basedOn w:val="a0"/>
    <w:uiPriority w:val="20"/>
    <w:qFormat w:val="1"/>
    <w:rsid w:val="009039E3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4.0" w:type="dxa"/>
        <w:bottom w:w="105.0" w:type="dxa"/>
        <w:right w:w="10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MYCY9d7ljO+9NjtDRT09YUfXig==">AMUW2mVdTGwYI3/GbNSHNDQCPfOE2os+m97MB8v0lLFIPL4hDx+fMRZ72SUsHUSXkEA3qASRAcQ9655jwz5yMHDk2WvwruhBINzKVCPJSM5tkU80XbtYMSLBGearbIftJH/+czCLnI7j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2021-01-26T13:28:00Z</dcterms:created>
  <dc:creator>Michał W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