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D87" w:rsidRPr="00627BCC" w:rsidRDefault="00D81D87" w:rsidP="00D81D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8"/>
          <w:szCs w:val="28"/>
        </w:rPr>
      </w:pPr>
      <w:r w:rsidRPr="00627BCC">
        <w:rPr>
          <w:rFonts w:ascii="Segoe UI" w:eastAsia="Times New Roman" w:hAnsi="Segoe UI" w:cs="Segoe UI"/>
          <w:b/>
          <w:color w:val="24292E"/>
          <w:sz w:val="28"/>
          <w:szCs w:val="28"/>
        </w:rPr>
        <w:t xml:space="preserve">10-luq say </w:t>
      </w:r>
      <w:proofErr w:type="spellStart"/>
      <w:r w:rsidRPr="00627BCC">
        <w:rPr>
          <w:rFonts w:ascii="Segoe UI" w:eastAsia="Times New Roman" w:hAnsi="Segoe UI" w:cs="Segoe UI"/>
          <w:b/>
          <w:color w:val="24292E"/>
          <w:sz w:val="28"/>
          <w:szCs w:val="28"/>
        </w:rPr>
        <w:t>sistemində</w:t>
      </w:r>
      <w:proofErr w:type="spellEnd"/>
      <w:r w:rsidRPr="00627BCC">
        <w:rPr>
          <w:rFonts w:ascii="Segoe UI" w:eastAsia="Times New Roman" w:hAnsi="Segoe UI" w:cs="Segoe UI"/>
          <w:b/>
          <w:color w:val="24292E"/>
          <w:sz w:val="28"/>
          <w:szCs w:val="28"/>
        </w:rPr>
        <w:t xml:space="preserve"> </w:t>
      </w:r>
      <w:proofErr w:type="spellStart"/>
      <w:r w:rsidRPr="00627BCC">
        <w:rPr>
          <w:rFonts w:ascii="Segoe UI" w:eastAsia="Times New Roman" w:hAnsi="Segoe UI" w:cs="Segoe UI"/>
          <w:b/>
          <w:color w:val="24292E"/>
          <w:sz w:val="28"/>
          <w:szCs w:val="28"/>
        </w:rPr>
        <w:t>verilmiş</w:t>
      </w:r>
      <w:proofErr w:type="spellEnd"/>
      <w:r w:rsidRPr="00627BCC">
        <w:rPr>
          <w:rFonts w:ascii="Segoe UI" w:eastAsia="Times New Roman" w:hAnsi="Segoe UI" w:cs="Segoe UI"/>
          <w:b/>
          <w:color w:val="24292E"/>
          <w:sz w:val="28"/>
          <w:szCs w:val="28"/>
        </w:rPr>
        <w:t xml:space="preserve"> </w:t>
      </w:r>
      <w:proofErr w:type="spellStart"/>
      <w:r w:rsidRPr="00627BCC">
        <w:rPr>
          <w:rFonts w:ascii="Segoe UI" w:eastAsia="Times New Roman" w:hAnsi="Segoe UI" w:cs="Segoe UI"/>
          <w:b/>
          <w:color w:val="24292E"/>
          <w:sz w:val="28"/>
          <w:szCs w:val="28"/>
        </w:rPr>
        <w:t>ədədləri</w:t>
      </w:r>
      <w:proofErr w:type="spellEnd"/>
      <w:r w:rsidRPr="00627BCC">
        <w:rPr>
          <w:rFonts w:ascii="Segoe UI" w:eastAsia="Times New Roman" w:hAnsi="Segoe UI" w:cs="Segoe UI"/>
          <w:b/>
          <w:color w:val="24292E"/>
          <w:sz w:val="28"/>
          <w:szCs w:val="28"/>
        </w:rPr>
        <w:t xml:space="preserve"> 2-lik say </w:t>
      </w:r>
      <w:proofErr w:type="spellStart"/>
      <w:r w:rsidRPr="00627BCC">
        <w:rPr>
          <w:rFonts w:ascii="Segoe UI" w:eastAsia="Times New Roman" w:hAnsi="Segoe UI" w:cs="Segoe UI"/>
          <w:b/>
          <w:color w:val="24292E"/>
          <w:sz w:val="28"/>
          <w:szCs w:val="28"/>
        </w:rPr>
        <w:t>sisteminə</w:t>
      </w:r>
      <w:proofErr w:type="spellEnd"/>
      <w:r w:rsidRPr="00627BCC">
        <w:rPr>
          <w:rFonts w:ascii="Segoe UI" w:eastAsia="Times New Roman" w:hAnsi="Segoe UI" w:cs="Segoe UI"/>
          <w:b/>
          <w:color w:val="24292E"/>
          <w:sz w:val="28"/>
          <w:szCs w:val="28"/>
        </w:rPr>
        <w:t xml:space="preserve"> </w:t>
      </w:r>
      <w:proofErr w:type="spellStart"/>
      <w:r w:rsidRPr="00627BCC">
        <w:rPr>
          <w:rFonts w:ascii="Segoe UI" w:eastAsia="Times New Roman" w:hAnsi="Segoe UI" w:cs="Segoe UI"/>
          <w:b/>
          <w:color w:val="24292E"/>
          <w:sz w:val="28"/>
          <w:szCs w:val="28"/>
        </w:rPr>
        <w:t>çevirin</w:t>
      </w:r>
      <w:proofErr w:type="spellEnd"/>
      <w:r w:rsidRPr="00627BCC">
        <w:rPr>
          <w:rFonts w:ascii="Segoe UI" w:eastAsia="Times New Roman" w:hAnsi="Segoe UI" w:cs="Segoe UI"/>
          <w:b/>
          <w:color w:val="24292E"/>
          <w:sz w:val="28"/>
          <w:szCs w:val="28"/>
        </w:rPr>
        <w:t xml:space="preserve"> :</w:t>
      </w:r>
      <w:bookmarkStart w:id="0" w:name="_GoBack"/>
      <w:bookmarkEnd w:id="0"/>
    </w:p>
    <w:p w:rsidR="00D81D87" w:rsidRPr="00D81D87" w:rsidRDefault="00D81D87" w:rsidP="00D81D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81D87">
        <w:rPr>
          <w:rFonts w:ascii="Segoe UI" w:eastAsia="Times New Roman" w:hAnsi="Segoe UI" w:cs="Segoe UI"/>
          <w:color w:val="24292E"/>
          <w:sz w:val="24"/>
          <w:szCs w:val="24"/>
        </w:rPr>
        <w:t>9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9/2=4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qal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ıq</w:t>
      </w:r>
      <w:r w:rsidRPr="00D81D87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 xml:space="preserve"> 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 xml:space="preserve">, 4/2=2 qalıq </w:t>
      </w:r>
      <w:r w:rsidRPr="00D81D87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 xml:space="preserve"> </w:t>
      </w:r>
      <w:r w:rsidR="0024454E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, 2/2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 xml:space="preserve"> </w:t>
      </w:r>
      <w:r w:rsidR="0024454E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 xml:space="preserve">= 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 xml:space="preserve">qalıq </w:t>
      </w:r>
      <w:r w:rsidRPr="00D81D87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0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 xml:space="preserve"> </w:t>
      </w:r>
      <w:r w:rsidR="0024454E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= 1</w:t>
      </w:r>
      <w:r w:rsidR="0024454E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ab/>
      </w:r>
      <w:r w:rsidR="0024454E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ab/>
      </w:r>
      <w:r w:rsidR="0024454E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ab/>
      </w:r>
      <w:r w:rsidR="0024454E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ab/>
      </w:r>
      <w:r w:rsidR="0024454E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ab/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 xml:space="preserve">cavab: </w:t>
      </w:r>
      <w:r w:rsidR="0024454E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 xml:space="preserve">sağdan sola düzülür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1001</w:t>
      </w:r>
    </w:p>
    <w:p w:rsidR="00D81D87" w:rsidRPr="00D81D87" w:rsidRDefault="00D81D87" w:rsidP="00D81D8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81D87">
        <w:rPr>
          <w:rFonts w:ascii="Segoe UI" w:eastAsia="Times New Roman" w:hAnsi="Segoe UI" w:cs="Segoe UI"/>
          <w:color w:val="24292E"/>
          <w:sz w:val="24"/>
          <w:szCs w:val="24"/>
        </w:rPr>
        <w:t>24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24454E">
        <w:rPr>
          <w:rFonts w:ascii="Segoe UI" w:eastAsia="Times New Roman" w:hAnsi="Segoe UI" w:cs="Segoe UI"/>
          <w:color w:val="24292E"/>
          <w:sz w:val="24"/>
          <w:szCs w:val="24"/>
        </w:rPr>
        <w:t xml:space="preserve">24/2=12 </w:t>
      </w:r>
      <w:proofErr w:type="spellStart"/>
      <w:r w:rsidR="0024454E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24454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4454E" w:rsidRPr="0024454E">
        <w:rPr>
          <w:rFonts w:ascii="Segoe UI" w:eastAsia="Times New Roman" w:hAnsi="Segoe UI" w:cs="Segoe UI"/>
          <w:b/>
          <w:color w:val="24292E"/>
          <w:sz w:val="24"/>
          <w:szCs w:val="24"/>
        </w:rPr>
        <w:t>0</w:t>
      </w:r>
      <w:r w:rsidR="0024454E">
        <w:rPr>
          <w:rFonts w:ascii="Segoe UI" w:eastAsia="Times New Roman" w:hAnsi="Segoe UI" w:cs="Segoe UI"/>
          <w:color w:val="24292E"/>
          <w:sz w:val="24"/>
          <w:szCs w:val="24"/>
        </w:rPr>
        <w:t xml:space="preserve"> , 12/2=6 </w:t>
      </w:r>
      <w:proofErr w:type="spellStart"/>
      <w:r w:rsidR="0024454E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24454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4454E" w:rsidRPr="0024454E">
        <w:rPr>
          <w:rFonts w:ascii="Segoe UI" w:eastAsia="Times New Roman" w:hAnsi="Segoe UI" w:cs="Segoe UI"/>
          <w:b/>
          <w:color w:val="24292E"/>
          <w:sz w:val="24"/>
          <w:szCs w:val="24"/>
        </w:rPr>
        <w:t>0</w:t>
      </w:r>
      <w:r w:rsidR="0024454E">
        <w:rPr>
          <w:rFonts w:ascii="Segoe UI" w:eastAsia="Times New Roman" w:hAnsi="Segoe UI" w:cs="Segoe UI"/>
          <w:color w:val="24292E"/>
          <w:sz w:val="24"/>
          <w:szCs w:val="24"/>
        </w:rPr>
        <w:t xml:space="preserve">, 6/2=3 </w:t>
      </w:r>
      <w:proofErr w:type="spellStart"/>
      <w:r w:rsidR="0024454E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24454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4454E" w:rsidRPr="0024454E">
        <w:rPr>
          <w:rFonts w:ascii="Segoe UI" w:eastAsia="Times New Roman" w:hAnsi="Segoe UI" w:cs="Segoe UI"/>
          <w:b/>
          <w:color w:val="24292E"/>
          <w:sz w:val="24"/>
          <w:szCs w:val="24"/>
        </w:rPr>
        <w:t>0</w:t>
      </w:r>
      <w:r w:rsidR="0024454E">
        <w:rPr>
          <w:rFonts w:ascii="Segoe UI" w:eastAsia="Times New Roman" w:hAnsi="Segoe UI" w:cs="Segoe UI"/>
          <w:color w:val="24292E"/>
          <w:sz w:val="24"/>
          <w:szCs w:val="24"/>
        </w:rPr>
        <w:t xml:space="preserve">, 3/2 = </w:t>
      </w:r>
      <w:proofErr w:type="spellStart"/>
      <w:r w:rsidR="0024454E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24454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4454E" w:rsidRPr="0024454E">
        <w:rPr>
          <w:rFonts w:ascii="Segoe UI" w:eastAsia="Times New Roman" w:hAnsi="Segoe UI" w:cs="Segoe UI"/>
          <w:b/>
          <w:color w:val="24292E"/>
          <w:sz w:val="24"/>
          <w:szCs w:val="24"/>
        </w:rPr>
        <w:t>1</w:t>
      </w:r>
      <w:r w:rsidR="0024454E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= 1</w:t>
      </w:r>
      <w:r w:rsidR="0024454E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24454E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24454E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proofErr w:type="spellStart"/>
      <w:r w:rsidR="0024454E">
        <w:rPr>
          <w:rFonts w:ascii="Segoe UI" w:eastAsia="Times New Roman" w:hAnsi="Segoe UI" w:cs="Segoe UI"/>
          <w:b/>
          <w:color w:val="24292E"/>
          <w:sz w:val="24"/>
          <w:szCs w:val="24"/>
        </w:rPr>
        <w:t>cavab</w:t>
      </w:r>
      <w:proofErr w:type="spellEnd"/>
      <w:r w:rsidR="0024454E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: </w:t>
      </w:r>
      <w:proofErr w:type="spellStart"/>
      <w:r w:rsidR="0024454E">
        <w:rPr>
          <w:rFonts w:ascii="Segoe UI" w:eastAsia="Times New Roman" w:hAnsi="Segoe UI" w:cs="Segoe UI"/>
          <w:b/>
          <w:color w:val="24292E"/>
          <w:sz w:val="24"/>
          <w:szCs w:val="24"/>
        </w:rPr>
        <w:t>sağdan</w:t>
      </w:r>
      <w:proofErr w:type="spellEnd"/>
      <w:r w:rsidR="0024454E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sola 11000</w:t>
      </w:r>
    </w:p>
    <w:p w:rsidR="00D81D87" w:rsidRPr="00D81D87" w:rsidRDefault="00D81D87" w:rsidP="00D81D8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81D87">
        <w:rPr>
          <w:rFonts w:ascii="Segoe UI" w:eastAsia="Times New Roman" w:hAnsi="Segoe UI" w:cs="Segoe UI"/>
          <w:color w:val="24292E"/>
          <w:sz w:val="24"/>
          <w:szCs w:val="24"/>
        </w:rPr>
        <w:t>119</w:t>
      </w:r>
      <w:r w:rsidR="0024454E"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119/2=59 </w:t>
      </w:r>
      <w:proofErr w:type="spellStart"/>
      <w:r w:rsidR="0024454E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24454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4454E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1</w:t>
      </w:r>
      <w:r w:rsidR="0024454E">
        <w:rPr>
          <w:rFonts w:ascii="Segoe UI" w:eastAsia="Times New Roman" w:hAnsi="Segoe UI" w:cs="Segoe UI"/>
          <w:color w:val="24292E"/>
          <w:sz w:val="24"/>
          <w:szCs w:val="24"/>
        </w:rPr>
        <w:t xml:space="preserve">, 59/2=29 </w:t>
      </w:r>
      <w:proofErr w:type="spellStart"/>
      <w:r w:rsidR="0024454E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1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, 29/2=14 </w:t>
      </w:r>
      <w:proofErr w:type="spellStart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1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, 14/2=7 </w:t>
      </w:r>
      <w:proofErr w:type="spellStart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>0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, 7/2=3 </w:t>
      </w:r>
      <w:proofErr w:type="spellStart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1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, 3/2= </w:t>
      </w:r>
      <w:proofErr w:type="spellStart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1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=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1</w:t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proofErr w:type="spellStart"/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>cavab</w:t>
      </w:r>
      <w:proofErr w:type="spellEnd"/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: </w:t>
      </w:r>
      <w:proofErr w:type="spellStart"/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>sağdan</w:t>
      </w:r>
      <w:proofErr w:type="spellEnd"/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sola 1110111</w:t>
      </w:r>
    </w:p>
    <w:p w:rsidR="00D81D87" w:rsidRPr="00D81D87" w:rsidRDefault="00D81D87" w:rsidP="00D81D8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81D87">
        <w:rPr>
          <w:rFonts w:ascii="Segoe UI" w:eastAsia="Times New Roman" w:hAnsi="Segoe UI" w:cs="Segoe UI"/>
          <w:color w:val="24292E"/>
          <w:sz w:val="24"/>
          <w:szCs w:val="24"/>
        </w:rPr>
        <w:t>2120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2120/2= 1060 </w:t>
      </w:r>
      <w:proofErr w:type="spellStart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0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, 1060/2=530 </w:t>
      </w:r>
      <w:proofErr w:type="spellStart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0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, 530/2=265 </w:t>
      </w:r>
      <w:proofErr w:type="spellStart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0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, 265/2=132 </w:t>
      </w:r>
      <w:proofErr w:type="spellStart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1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, 132/2= 66 </w:t>
      </w:r>
      <w:proofErr w:type="spellStart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0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, 66/2=33 </w:t>
      </w:r>
      <w:proofErr w:type="spellStart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0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, 33/2=16 </w:t>
      </w:r>
      <w:proofErr w:type="spellStart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1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, 16/2=8 </w:t>
      </w:r>
      <w:proofErr w:type="spellStart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0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, 8/2=4 </w:t>
      </w:r>
      <w:proofErr w:type="spellStart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0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, 4/2=2 </w:t>
      </w:r>
      <w:proofErr w:type="spellStart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0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, 2/2= </w:t>
      </w:r>
      <w:proofErr w:type="spellStart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>qalıq</w:t>
      </w:r>
      <w:proofErr w:type="spellEnd"/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0</w:t>
      </w:r>
      <w:r w:rsidR="00690D87">
        <w:rPr>
          <w:rFonts w:ascii="Segoe UI" w:eastAsia="Times New Roman" w:hAnsi="Segoe UI" w:cs="Segoe UI"/>
          <w:color w:val="24292E"/>
          <w:sz w:val="24"/>
          <w:szCs w:val="24"/>
        </w:rPr>
        <w:t xml:space="preserve"> = </w:t>
      </w:r>
      <w:r w:rsidR="00690D87" w:rsidRPr="00690D87">
        <w:rPr>
          <w:rFonts w:ascii="Segoe UI" w:eastAsia="Times New Roman" w:hAnsi="Segoe UI" w:cs="Segoe UI"/>
          <w:b/>
          <w:color w:val="24292E"/>
          <w:sz w:val="24"/>
          <w:szCs w:val="24"/>
        </w:rPr>
        <w:t>1</w:t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ab/>
      </w:r>
      <w:proofErr w:type="spellStart"/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>cavab</w:t>
      </w:r>
      <w:proofErr w:type="spellEnd"/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: </w:t>
      </w:r>
      <w:proofErr w:type="spellStart"/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>sağdan</w:t>
      </w:r>
      <w:proofErr w:type="spellEnd"/>
      <w:r w:rsidR="00690D87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sola 100001001000</w:t>
      </w:r>
    </w:p>
    <w:p w:rsidR="000A7F04" w:rsidRDefault="000A7F04"/>
    <w:sectPr w:rsidR="000A7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2468D"/>
    <w:multiLevelType w:val="multilevel"/>
    <w:tmpl w:val="C2BEB0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AC6D97"/>
    <w:multiLevelType w:val="multilevel"/>
    <w:tmpl w:val="2DD4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F8"/>
    <w:rsid w:val="000A7F04"/>
    <w:rsid w:val="002075F8"/>
    <w:rsid w:val="0024454E"/>
    <w:rsid w:val="00627BCC"/>
    <w:rsid w:val="00690D87"/>
    <w:rsid w:val="00D8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2019-05-30T16:31:00Z</dcterms:created>
  <dcterms:modified xsi:type="dcterms:W3CDTF">2019-05-31T08:58:00Z</dcterms:modified>
</cp:coreProperties>
</file>