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B2FA9">
      <w:pPr>
        <w:numPr>
          <w:ilvl w:val="0"/>
          <w:numId w:val="1"/>
        </w:numPr>
        <w:ind w:left="-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 w14:paraId="30DD6291">
      <w:pPr>
        <w:numPr>
          <w:ilvl w:val="0"/>
          <w:numId w:val="2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编程语言：以R</w:t>
      </w:r>
      <w:r>
        <w:rPr>
          <w:rFonts w:hint="default"/>
          <w:lang w:val="en-US" w:eastAsia="zh-CN"/>
        </w:rPr>
        <w:t>ust</w:t>
      </w:r>
      <w:r>
        <w:rPr>
          <w:rFonts w:hint="eastAsia"/>
          <w:lang w:val="en-US" w:eastAsia="zh-CN"/>
        </w:rPr>
        <w:t>语言为主语言，利用其所有权模型确保内存安全，降低实验级编译器的调试复杂度。</w:t>
      </w:r>
    </w:p>
    <w:p w14:paraId="2DBDF3A1">
      <w:pPr>
        <w:numPr>
          <w:ilvl w:val="0"/>
          <w:numId w:val="2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前端：支持F</w:t>
      </w:r>
      <w:r>
        <w:rPr>
          <w:rFonts w:hint="default"/>
          <w:lang w:val="en-US" w:eastAsia="zh-CN"/>
        </w:rPr>
        <w:t>lex\Bison</w:t>
      </w:r>
      <w:r>
        <w:rPr>
          <w:rFonts w:hint="eastAsia"/>
          <w:lang w:val="en-US" w:eastAsia="zh-CN"/>
        </w:rPr>
        <w:t>用于快速词法语法分析</w:t>
      </w:r>
    </w:p>
    <w:p w14:paraId="5A364BAC"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llvm集成：通过inkwell</w:t>
      </w:r>
      <w:r>
        <w:rPr>
          <w:rFonts w:hint="default"/>
          <w:lang w:val="en-US" w:eastAsia="zh-CN"/>
        </w:rPr>
        <w:t>库（Rust的LLVM安全绑定）或llvm-sys直接调用LLVM C API，生成优化中间代码（IR）,</w:t>
      </w:r>
      <w:r>
        <w:rPr>
          <w:rFonts w:hint="eastAsia"/>
          <w:lang w:val="en-US" w:eastAsia="zh-CN"/>
        </w:rPr>
        <w:t>进行毕昇LLVM优化</w:t>
      </w:r>
    </w:p>
    <w:p w14:paraId="27F8F213"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目标架构：优先支持risicv,扩展支持</w:t>
      </w:r>
      <w:r>
        <w:rPr>
          <w:rFonts w:hint="default"/>
          <w:lang w:val="en-US" w:eastAsia="zh-CN"/>
        </w:rPr>
        <w:t>LoongArch</w:t>
      </w:r>
    </w:p>
    <w:p w14:paraId="5BCE4FC1">
      <w:pPr>
        <w:numPr>
          <w:numId w:val="0"/>
        </w:numPr>
        <w:ind w:leftChars="200"/>
        <w:rPr>
          <w:rFonts w:hint="eastAsia"/>
          <w:lang w:val="en-US" w:eastAsia="zh-CN"/>
        </w:rPr>
      </w:pPr>
    </w:p>
    <w:p w14:paraId="1029ED5F">
      <w:pPr>
        <w:numPr>
          <w:ilvl w:val="0"/>
          <w:numId w:val="1"/>
        </w:numPr>
        <w:ind w:left="-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工具配置</w:t>
      </w:r>
    </w:p>
    <w:p w14:paraId="410CBDA1"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Rust工具链：nightly版本（支持FFI与LLVM绑定）</w:t>
      </w:r>
    </w:p>
    <w:p w14:paraId="795B251A"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LLVM版本：毕昇编译器分支（需手动编译，启用RISCV后端）</w:t>
      </w:r>
    </w:p>
    <w:p w14:paraId="6B584E19"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RISC-V工具链：riscv-gnu-toolchain（GCC+Binutils）</w:t>
      </w:r>
    </w:p>
    <w:p w14:paraId="40B9C815"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 w14:paraId="5F468E4D">
      <w:pPr>
        <w:numPr>
          <w:ilvl w:val="0"/>
          <w:numId w:val="1"/>
        </w:numPr>
        <w:ind w:left="-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技术路线</w:t>
      </w:r>
    </w:p>
    <w:p w14:paraId="7249C4F0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核心模块分为前端、中端和后端三部分：</w:t>
      </w:r>
    </w:p>
    <w:p w14:paraId="376D9719"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 w14:paraId="32A7629D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词法分析（Flex）：将源代码转换为Token流。</w:t>
      </w:r>
    </w:p>
    <w:p w14:paraId="3961A03B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语法分析（</w:t>
      </w:r>
      <w:r>
        <w:rPr>
          <w:rFonts w:hint="default"/>
          <w:lang w:val="en-US" w:eastAsia="zh-CN"/>
        </w:rPr>
        <w:t>Bison</w:t>
      </w:r>
      <w:r>
        <w:rPr>
          <w:rFonts w:hint="eastAsia"/>
          <w:lang w:val="en-US" w:eastAsia="zh-CN"/>
        </w:rPr>
        <w:t>）：根据Token流构建语法树（AST），定义文法规则。</w:t>
      </w:r>
    </w:p>
    <w:p w14:paraId="191D12C5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FFI构建：</w:t>
      </w:r>
      <w:r>
        <w:rPr>
          <w:rFonts w:hint="default"/>
          <w:lang w:val="en-US" w:eastAsia="zh-CN"/>
        </w:rPr>
        <w:t>将Bison产生的C结构体转换为Rust的AST结构，用于后续语义分析</w:t>
      </w:r>
      <w:r>
        <w:rPr>
          <w:rFonts w:hint="eastAsia"/>
          <w:lang w:val="en-US" w:eastAsia="zh-CN"/>
        </w:rPr>
        <w:t>，或者使用</w:t>
      </w:r>
      <w:r>
        <w:rPr>
          <w:rFonts w:hint="default"/>
          <w:lang w:val="en-US" w:eastAsia="zh-CN"/>
        </w:rPr>
        <w:t>bindgen</w:t>
      </w:r>
      <w:r>
        <w:rPr>
          <w:rFonts w:hint="eastAsia"/>
          <w:lang w:val="en-US" w:eastAsia="zh-CN"/>
        </w:rPr>
        <w:t>从C头文件自动生成</w:t>
      </w:r>
      <w:r>
        <w:rPr>
          <w:rFonts w:hint="default"/>
          <w:lang w:val="en-US" w:eastAsia="zh-CN"/>
        </w:rPr>
        <w:t>Rust</w:t>
      </w:r>
      <w:r>
        <w:rPr>
          <w:rFonts w:hint="eastAsia"/>
          <w:lang w:val="en-US" w:eastAsia="zh-CN"/>
        </w:rPr>
        <w:t>的结构体与函数声明</w:t>
      </w:r>
    </w:p>
    <w:p w14:paraId="68E75773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语义分析（Rust）：遍历AST，检查变量定义、类型匹配、作用域规则。</w:t>
      </w:r>
    </w:p>
    <w:p w14:paraId="1C9A995F"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 w14:paraId="0EDD3173"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中端</w:t>
      </w:r>
    </w:p>
    <w:p w14:paraId="5D59D6BA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中间层（毕昇）：Rust与</w:t>
      </w:r>
      <w:r>
        <w:rPr>
          <w:rFonts w:hint="default"/>
          <w:lang w:val="en-US" w:eastAsia="zh-CN"/>
        </w:rPr>
        <w:t>LLVM</w:t>
      </w:r>
      <w:r>
        <w:rPr>
          <w:rFonts w:hint="eastAsia"/>
          <w:lang w:val="en-US" w:eastAsia="zh-CN"/>
        </w:rPr>
        <w:t>绑定，使用</w:t>
      </w:r>
      <w:r>
        <w:rPr>
          <w:rFonts w:hint="default"/>
          <w:lang w:val="en-US" w:eastAsia="zh-CN"/>
        </w:rPr>
        <w:t>llvm-sys</w:t>
      </w:r>
      <w:r>
        <w:rPr>
          <w:rFonts w:hint="eastAsia"/>
          <w:lang w:val="en-US" w:eastAsia="zh-CN"/>
        </w:rPr>
        <w:t>，手动编译毕昇LLVM分支</w:t>
      </w:r>
    </w:p>
    <w:p w14:paraId="61490996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LLVM </w:t>
      </w:r>
      <w:r>
        <w:rPr>
          <w:rFonts w:hint="default"/>
          <w:lang w:val="en-US" w:eastAsia="zh-CN"/>
        </w:rPr>
        <w:t>IR</w:t>
      </w:r>
      <w:r>
        <w:rPr>
          <w:rFonts w:hint="eastAsia"/>
          <w:lang w:val="en-US" w:eastAsia="zh-CN"/>
        </w:rPr>
        <w:t>生成</w:t>
      </w:r>
    </w:p>
    <w:p w14:paraId="4D6CDDB1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优化pass：实现定制化优化（如针对RISC-V指令集的冗余操作消除），重点在于消除RISC-V无用的符号扩展，向量化循环优化，压缩指令模式选择（C扩展指令替换）</w:t>
      </w:r>
    </w:p>
    <w:p w14:paraId="6D899CA8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bookmarkStart w:id="0" w:name="_GoBack"/>
      <w:bookmarkEnd w:id="0"/>
    </w:p>
    <w:p w14:paraId="657F5396"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 w14:paraId="14380607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目标架构（risicv）：RV64GC标准扩展（保留</w:t>
      </w:r>
      <w:r>
        <w:rPr>
          <w:rFonts w:hint="default"/>
          <w:lang w:val="en-US" w:eastAsia="zh-CN"/>
        </w:rPr>
        <w:t>LoongArch</w:t>
      </w:r>
      <w:r>
        <w:rPr>
          <w:rFonts w:hint="eastAsia"/>
          <w:lang w:val="en-US" w:eastAsia="zh-CN"/>
        </w:rPr>
        <w:t>扩展）</w:t>
      </w:r>
    </w:p>
    <w:p w14:paraId="57FAF0AB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目标三元组设置：</w:t>
      </w:r>
      <w:r>
        <w:rPr>
          <w:rFonts w:hint="default"/>
          <w:lang w:val="en-US" w:eastAsia="zh-CN"/>
        </w:rPr>
        <w:t>LLVM</w:t>
      </w:r>
      <w:r>
        <w:rPr>
          <w:rFonts w:hint="eastAsia"/>
          <w:lang w:val="en-US" w:eastAsia="zh-CN"/>
        </w:rPr>
        <w:t>的目标三元组，</w:t>
      </w:r>
      <w:r>
        <w:rPr>
          <w:rFonts w:hint="default"/>
          <w:lang w:val="en-US" w:eastAsia="zh-CN"/>
        </w:rPr>
        <w:t>risicv64 linux-gnu</w:t>
      </w:r>
    </w:p>
    <w:p w14:paraId="7750BD55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扩展支持：</w:t>
      </w:r>
      <w:r>
        <w:rPr>
          <w:rFonts w:hint="default"/>
          <w:lang w:val="en-US" w:eastAsia="zh-CN"/>
        </w:rPr>
        <w:t>RISIC-V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-march</w:t>
      </w:r>
      <w:r>
        <w:rPr>
          <w:rFonts w:hint="eastAsia"/>
          <w:lang w:val="en-US" w:eastAsia="zh-CN"/>
        </w:rPr>
        <w:t>，LLVM的</w:t>
      </w:r>
      <w:r>
        <w:rPr>
          <w:rFonts w:hint="default"/>
          <w:lang w:val="en-US" w:eastAsia="zh-CN"/>
        </w:rPr>
        <w:t>features</w:t>
      </w:r>
      <w:r>
        <w:rPr>
          <w:rFonts w:hint="eastAsia"/>
          <w:lang w:val="en-US" w:eastAsia="zh-CN"/>
        </w:rPr>
        <w:t>字符串</w:t>
      </w:r>
    </w:p>
    <w:p w14:paraId="3D566046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选择逻辑：通过</w:t>
      </w:r>
      <w:r>
        <w:rPr>
          <w:rFonts w:hint="default"/>
          <w:lang w:val="en-US" w:eastAsia="zh-CN"/>
        </w:rPr>
        <w:t>TableGen</w:t>
      </w:r>
      <w:r>
        <w:rPr>
          <w:rFonts w:hint="eastAsia"/>
          <w:lang w:val="en-US" w:eastAsia="zh-CN"/>
        </w:rPr>
        <w:t>定义模式匹配规则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手动优化相关场景以及后续的自定义指令</w:t>
      </w:r>
    </w:p>
    <w:p w14:paraId="3FFBFDF0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寄存器分配：分为整数寄存器、浮点寄存器、向量寄存器以及特殊寄存器，制定相关调用约定</w:t>
      </w:r>
    </w:p>
    <w:p w14:paraId="0513A83B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代码生成：原子操作的生成，压缩指令的优化，向量指令代码生成</w:t>
      </w:r>
    </w:p>
    <w:p w14:paraId="722FC0F9"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LoongArch扩展计划：复用RISC-V后端框架，适配LoongArch的指令编码和ABI。基于LLVM的MC Layer实现自定义指令编码和调度策略。</w:t>
      </w:r>
    </w:p>
    <w:p w14:paraId="2A4C4297"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 w14:paraId="74F78E45">
      <w:pPr>
        <w:numPr>
          <w:ilvl w:val="0"/>
          <w:numId w:val="1"/>
        </w:numPr>
        <w:ind w:left="-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技术难点（部分）</w:t>
      </w:r>
    </w:p>
    <w:p w14:paraId="36EBDFA6"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Flex/Bison与Rust的FFI桥接：核心问题即为C指针到Rust的安全转换问题</w:t>
      </w:r>
    </w:p>
    <w:p w14:paraId="04A7AB2D"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LLVM版本兼容性：毕昇</w:t>
      </w:r>
      <w:r>
        <w:rPr>
          <w:rFonts w:hint="default"/>
          <w:lang w:val="en-US" w:eastAsia="zh-CN"/>
        </w:rPr>
        <w:t>llvm</w:t>
      </w:r>
      <w:r>
        <w:rPr>
          <w:rFonts w:hint="eastAsia"/>
          <w:lang w:val="en-US" w:eastAsia="zh-CN"/>
        </w:rPr>
        <w:t>分支与官方API的差异</w:t>
      </w:r>
    </w:p>
    <w:p w14:paraId="6E99DAA8"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RISIC-V</w:t>
      </w:r>
      <w:r>
        <w:rPr>
          <w:rFonts w:hint="eastAsia"/>
          <w:lang w:val="en-US" w:eastAsia="zh-CN"/>
        </w:rPr>
        <w:t>的V扩展支持：</w:t>
      </w:r>
      <w:r>
        <w:rPr>
          <w:rFonts w:hint="default"/>
          <w:lang w:val="en-US" w:eastAsia="zh-CN"/>
        </w:rPr>
        <w:t>LLVM</w:t>
      </w:r>
      <w:r>
        <w:rPr>
          <w:rFonts w:hint="eastAsia"/>
          <w:lang w:val="en-US" w:eastAsia="zh-CN"/>
        </w:rPr>
        <w:t>官方并未稳定支持向量指令，需手动扩展</w:t>
      </w:r>
    </w:p>
    <w:p w14:paraId="51CD8AEC">
      <w:pPr>
        <w:numPr>
          <w:numId w:val="0"/>
        </w:numPr>
        <w:rPr>
          <w:rFonts w:hint="eastAsia"/>
          <w:lang w:val="en-US" w:eastAsia="zh-CN"/>
        </w:rPr>
      </w:pPr>
    </w:p>
    <w:p w14:paraId="18638163">
      <w:pPr>
        <w:numPr>
          <w:numId w:val="0"/>
        </w:numPr>
        <w:ind w:left="420"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EE55C"/>
    <w:multiLevelType w:val="singleLevel"/>
    <w:tmpl w:val="9B7EE5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B9FD95A"/>
    <w:multiLevelType w:val="singleLevel"/>
    <w:tmpl w:val="BB9FD95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2">
    <w:nsid w:val="BDD6F57D"/>
    <w:multiLevelType w:val="singleLevel"/>
    <w:tmpl w:val="BDD6F57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BFDFCBC3"/>
    <w:multiLevelType w:val="singleLevel"/>
    <w:tmpl w:val="BFDFCBC3"/>
    <w:lvl w:ilvl="0" w:tentative="0">
      <w:start w:val="1"/>
      <w:numFmt w:val="decimal"/>
      <w:lvlText w:val="%1."/>
      <w:lvlJc w:val="left"/>
      <w:pPr>
        <w:ind w:left="5" w:hanging="425"/>
      </w:pPr>
      <w:rPr>
        <w:rFonts w:hint="default"/>
      </w:rPr>
    </w:lvl>
  </w:abstractNum>
  <w:abstractNum w:abstractNumId="4">
    <w:nsid w:val="EDCAA23F"/>
    <w:multiLevelType w:val="singleLevel"/>
    <w:tmpl w:val="EDCAA23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F9BFC0B3"/>
    <w:multiLevelType w:val="singleLevel"/>
    <w:tmpl w:val="F9BFC0B3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CDDFFF"/>
    <w:rsid w:val="BDCDDFFF"/>
    <w:rsid w:val="FFF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2025-05-07T14:32:00Z</dcterms:created>
  <dc:creator>桓哥必须好好学习</dc:creator>
  <cp:lastModifiedBy>桓哥必须好好学习</cp:lastModifiedBy>
  <dcterms:modified xsi:type="dcterms:W3CDTF">2025-05-07T15:53:27Z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F16323B08BE1501398FE1A68C13548E4_41</vt:lpwstr>
  </property>
</Properties>
</file>