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Husham Saied</w:t>
      </w:r>
    </w:p>
    <w:p>
      <w:r>
        <w:t xml:space="preserve">Prince Sultan Military College of Health Sciences, Dhahran, Saudi Arabia</w:t>
      </w:r>
    </w:p>
    <w:p>
      <w:pPr>
        <w:spacing w:after="240"/>
      </w:pPr>
      <w:r>
        <w:t xml:space="preserve">E-mail: hushamfarouk@gmail.com</w:t>
      </w:r>
    </w:p>
    <w:p>
      <w:pPr>
        <w:spacing w:after="240"/>
      </w:pPr>
      <w:r>
        <w:t xml:space="preserve">5 October 2026</w:t>
      </w:r>
    </w:p>
    <w:p>
      <w:r>
        <w:t xml:space="preserve">The Editor-in-Chief</w:t>
      </w:r>
    </w:p>
    <w:p>
      <w:r>
        <w:rPr>
          <w:i/>
          <w:iCs/>
        </w:rPr>
        <w:t xml:space="preserve">Applied Acoustics</w:t>
      </w:r>
    </w:p>
    <w:p>
      <w:pPr>
        <w:spacing w:after="240"/>
      </w:pPr>
      <w:r>
        <w:t xml:space="preserve">Elsevier</w:t>
      </w:r>
    </w:p>
    <w:p>
      <w:pPr>
        <w:spacing w:after="160" w:line="288"/>
        <w:jc w:val="both"/>
      </w:pPr>
      <w:r>
        <w:rPr>
          <w:b/>
          <w:bCs/>
        </w:rPr>
        <w:t xml:space="preserve">Subject:</w:t>
      </w:r>
      <w:r>
        <w:t xml:space="preserve"> Submission of a research article entitled “Offline voiceprint-guided three-dimensional acoustic localization of drones with a six-microphone rigid spherical array: rotor silence windows and reference subtraction”</w:t>
      </w:r>
    </w:p>
    <w:p>
      <w:pPr>
        <w:spacing w:after="160" w:line="288"/>
        <w:jc w:val="both"/>
      </w:pPr>
      <w:r>
        <w:t xml:space="preserve">Dear Editor-in-Chief,</w:t>
      </w:r>
    </w:p>
    <w:p>
      <w:pPr>
        <w:spacing w:after="160" w:line="288"/>
        <w:jc w:val="both"/>
      </w:pPr>
      <w:r>
        <w:t xml:space="preserve">I am pleased to submit the above manuscript for consideration as a research article in </w:t>
      </w:r>
      <w:r>
        <w:rPr>
          <w:i/>
          <w:iCs/>
        </w:rPr>
        <w:t xml:space="preserve">Applied Acoustics</w:t>
      </w:r>
      <w:r>
        <w:t xml:space="preserve">. I request publication under the subscription (non-open-access) model.</w:t>
      </w:r>
    </w:p>
    <w:p>
      <w:pPr>
        <w:spacing w:after="160" w:line="288"/>
        <w:jc w:val="both"/>
      </w:pPr>
      <w:r>
        <w:t xml:space="preserve">Locating a drone acoustically in three dimensions is needed for drone-to-drone battery resupply and for guiding drones to ground battery-swap stations, but rotor ego-noise and loud machinery next to the microphones make it difficult. The manuscript studies a 160 mm rigid sphere carrying six microphones and reports what such a sensor can and cannot do under realistic acoustic modelling:</w:t>
      </w:r>
    </w:p>
    <w:p>
      <w:pPr>
        <w:pStyle w:val="ListParagraph"/>
        <w:numPr>
          <w:ilvl w:val="0"/>
          <w:numId w:val="2"/>
        </w:numPr>
        <w:spacing w:after="80" w:line="288"/>
      </w:pPr>
      <w:r>
        <w:rPr>
          <w:b/>
          <w:bCs/>
        </w:rPr>
        <w:t xml:space="preserve">Sensor acoustics.</w:t>
      </w:r>
      <w:r>
        <w:t xml:space="preserve"> A rigid-sphere (Rayleigh-series) model replaces the free-field assumption; it changes opposite-pair delays from 0.47 ms to 0.60–0.70 ms, and steering with the sphere response removes the resulting bias. Hardware tolerances are quantified, and a shared ADC clock is shown to be necessary.</w:t>
      </w:r>
    </w:p>
    <w:p>
      <w:pPr>
        <w:pStyle w:val="ListParagraph"/>
        <w:numPr>
          <w:ilvl w:val="0"/>
          <w:numId w:val="2"/>
        </w:numPr>
        <w:spacing w:after="80" w:line="288"/>
      </w:pPr>
      <w:r>
        <w:rPr>
          <w:b/>
          <w:bCs/>
        </w:rPr>
        <w:t xml:space="preserve">Active mode.</w:t>
      </w:r>
      <w:r>
        <w:t xml:space="preserve"> With short rotor silence windows, matched filtering and sphere-steered SRP-PHAT, 25/30 simulated approaches from 80 m succeeded, against 0/30 with motors running and 8/30 with an ego-noise reference canceller (29/30 under an optimistic coherent-rotor model). Whether silence windows are needed is thus tied to a measurable reference coherence.</w:t>
      </w:r>
    </w:p>
    <w:p>
      <w:pPr>
        <w:pStyle w:val="ListParagraph"/>
        <w:numPr>
          <w:ilvl w:val="0"/>
          <w:numId w:val="2"/>
        </w:numPr>
        <w:spacing w:after="80" w:line="288"/>
      </w:pPr>
      <w:r>
        <w:rPr>
          <w:b/>
          <w:bCs/>
        </w:rPr>
        <w:t xml:space="preserve">Passive mode.</w:t>
      </w:r>
      <w:r>
        <w:t xml:space="preserve"> Reference subtraction, a blade-passing-frequency drone signature and harmonic-weighted SRP-PHAT gave a median direction error of 1.13° over 30 randomized station approaches; a fixed reference filter re-calibrated between approaches withstood reference drift.</w:t>
      </w:r>
    </w:p>
    <w:p>
      <w:pPr>
        <w:spacing w:after="160" w:line="288"/>
        <w:jc w:val="both"/>
      </w:pPr>
      <w:r>
        <w:t xml:space="preserve">The evaluation is deliberately conservative: all estimates carry 95% confidence intervals, and the drone-signature classifier is tested without data leakage, which on real drone recordings lowers its accuracy from 96% (random split) to 72% when training and test clips come from different recording campaigns. The estimator was also evaluated, without tuning, on the real in-flight recordings of the DREGON dataset: with noise cross-spectra subtraction it located a broadband loudspeaker within 10° in 182 of 217 segments (median 3.4°) at signal-to-noise ratios near −12 dB, whereas in-flight speech was not localized; both outcomes are reported. The manuscript states plainly which results are simulated and that validation of the spherical sensor itself is in preparation; the planned tests and the tools to run them are released with the paper.</w:t>
      </w:r>
    </w:p>
    <w:p>
      <w:pPr>
        <w:spacing w:after="160" w:line="288"/>
        <w:jc w:val="both"/>
      </w:pPr>
      <w:r>
        <w:t xml:space="preserve">All processing runs offline: training and run time were executed with every network connection blocked, and the chain keeps pace with real time on one CPU core, so the system can operate where no internet connection is available or permitted and without satellite positioning. An inertial unit with a three-dimensional compass is planned for the next hardware stage, to express directions in an earth frame.</w:t>
      </w:r>
    </w:p>
    <w:p>
      <w:pPr>
        <w:spacing w:after="160" w:line="288"/>
        <w:jc w:val="both"/>
      </w:pPr>
      <w:r>
        <w:t xml:space="preserve">I believe the work fits </w:t>
      </w:r>
      <w:r>
        <w:rPr>
          <w:i/>
          <w:iCs/>
        </w:rPr>
        <w:t xml:space="preserve">Applied Acoustics</w:t>
      </w:r>
      <w:r>
        <w:t xml:space="preserve"> because it combines physical acoustics of the sensor (scattering, absorption, rotor-noise coherence) with an engineering application of current interest, and it should interest readers working on microphone arrays, noise control and acoustic monitoring of unmanned aircraft.</w:t>
      </w:r>
    </w:p>
    <w:p>
      <w:pPr>
        <w:spacing w:after="160" w:line="288"/>
        <w:jc w:val="both"/>
      </w:pPr>
      <w:r>
        <w:t xml:space="preserve">All source code, data download scripts and the scripts that regenerate every table and figure are openly available under the MIT license (</w:t>
      </w:r>
      <w:hyperlink w:history="1" r:id="rIdew2cemwvqvbh0fa_7xw_r">
        <w:r>
          <w:rPr>
            <w:rStyle w:val="Hyperlink"/>
          </w:rPr>
          <w:t xml:space="preserve">https://github.com/husham-eng/Multimodal-Reference-Subtraction-Voiceprint-and-Three-Dimensional-Sound-Meter-for-Drone-Localization</w:t>
        </w:r>
      </w:hyperlink>
      <w:r>
        <w:t xml:space="preserve">; archived at </w:t>
      </w:r>
      <w:hyperlink w:history="1" r:id="rId8qcnxpsec23bxtvr5yhrd">
        <w:r>
          <w:rPr>
            <w:rStyle w:val="Hyperlink"/>
          </w:rPr>
          <w:t xml:space="preserve">https://doi.org/10.5281/zenodo.23122228</w:t>
        </w:r>
      </w:hyperlink>
      <w:r>
        <w:t xml:space="preserve">).</w:t>
      </w:r>
    </w:p>
    <w:p>
      <w:pPr>
        <w:spacing w:after="160" w:line="288"/>
        <w:jc w:val="both"/>
      </w:pPr>
      <w:r>
        <w:t xml:space="preserve">I confirm that this manuscript is original, has not been published previously, and is not under consideration for publication elsewhere. There are no competing interests to declare, and no specific funding was received. As stated in the manuscript, an AI assistant was used to help implement the simulation software and to draft and edit the text; the author has reviewed all content and takes full responsibility for it. A list of suggested reviewers is provided with the submission.</w:t>
      </w:r>
    </w:p>
    <w:p>
      <w:pPr>
        <w:spacing w:after="160" w:line="288"/>
        <w:jc w:val="both"/>
      </w:pPr>
      <w:r>
        <w:t xml:space="preserve">Thank you for considering this manuscript. I look forward to hearing from you.</w:t>
      </w:r>
    </w:p>
    <w:p>
      <w:pPr>
        <w:spacing w:before="200"/>
      </w:pPr>
      <w:r>
        <w:t xml:space="preserve">Sincerely,</w:t>
      </w:r>
    </w:p>
    <w:p>
      <w:pPr>
        <w:spacing w:before="400"/>
      </w:pPr>
      <w:r>
        <w:rPr>
          <w:b/>
          <w:bCs/>
        </w:rPr>
        <w:t xml:space="preserve">Husham Saied</w:t>
      </w:r>
    </w:p>
    <w:p>
      <w:r>
        <w:t xml:space="preserve">Prince Sultan Military College of Health Sciences, Dhahran, Saudi Arabia</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w2cemwvqvbh0fa_7xw_r" Type="http://schemas.openxmlformats.org/officeDocument/2006/relationships/hyperlink" Target="https://github.com/husham-eng/Multimodal-Reference-Subtraction-Voiceprint-and-Three-Dimensional-Sound-Meter-for-Drone-Localization" TargetMode="External"/><Relationship Id="rId8qcnxpsec23bxtvr5yhrd" Type="http://schemas.openxmlformats.org/officeDocument/2006/relationships/hyperlink" Target="https://doi.org/10.5281/zenodo.23122228"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2026-10-05T04:23:04.195Z</dcterms:created>
  <dcterms:modified xsi:type="dcterms:W3CDTF">2026-10-05T04:23:04.195Z</dcterms:modified>
</cp:coreProperties>
</file>

<file path=docProps/custom.xml><?xml version="1.0" encoding="utf-8"?>
<Properties xmlns="http://schemas.openxmlformats.org/officeDocument/2006/custom-properties" xmlns:vt="http://schemas.openxmlformats.org/officeDocument/2006/docPropsVTypes"/>
</file>