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3555" w14:textId="071BE2E4" w:rsidR="00F756AE" w:rsidRDefault="00452B72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Sen noci svatojanské</w:t>
      </w:r>
    </w:p>
    <w:p w14:paraId="4DF0BDDE" w14:textId="77777777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B0CC23" w14:textId="5781499D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452B72">
        <w:rPr>
          <w:rFonts w:ascii="Times New Roman" w:hAnsi="Times New Roman" w:cs="Times New Roman"/>
        </w:rPr>
        <w:t>William Shakespear</w:t>
      </w:r>
      <w:r w:rsidR="008C4FCA">
        <w:rPr>
          <w:rFonts w:ascii="Times New Roman" w:hAnsi="Times New Roman" w:cs="Times New Roman"/>
        </w:rPr>
        <w:t>e</w:t>
      </w:r>
    </w:p>
    <w:p w14:paraId="44941010" w14:textId="2FCFC28C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Nakladatelství:</w:t>
      </w:r>
      <w:r>
        <w:rPr>
          <w:rFonts w:ascii="Times New Roman" w:hAnsi="Times New Roman" w:cs="Times New Roman"/>
        </w:rPr>
        <w:t xml:space="preserve"> </w:t>
      </w:r>
      <w:r w:rsidR="00452B72">
        <w:rPr>
          <w:rFonts w:ascii="Times New Roman" w:hAnsi="Times New Roman" w:cs="Times New Roman"/>
        </w:rPr>
        <w:t>Naše vojsko</w:t>
      </w:r>
      <w:r>
        <w:rPr>
          <w:rFonts w:ascii="Times New Roman" w:hAnsi="Times New Roman" w:cs="Times New Roman"/>
        </w:rPr>
        <w:t xml:space="preserve"> (1956)</w:t>
      </w:r>
    </w:p>
    <w:p w14:paraId="7F391C3C" w14:textId="4538344A" w:rsidR="00F756AE" w:rsidRP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452B72">
        <w:rPr>
          <w:rFonts w:ascii="Times New Roman" w:hAnsi="Times New Roman" w:cs="Times New Roman"/>
        </w:rPr>
        <w:t xml:space="preserve">Romeo a Julie; Hamlet; </w:t>
      </w:r>
      <w:r w:rsidR="00DA4E2B">
        <w:rPr>
          <w:rFonts w:ascii="Times New Roman" w:hAnsi="Times New Roman" w:cs="Times New Roman"/>
        </w:rPr>
        <w:t>Othello</w:t>
      </w:r>
    </w:p>
    <w:p w14:paraId="4CFD359D" w14:textId="506B05F0" w:rsidR="00F756AE" w:rsidRPr="00AC1E06" w:rsidRDefault="00F756AE" w:rsidP="00F756A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DA4E2B">
        <w:rPr>
          <w:rFonts w:ascii="Times New Roman" w:hAnsi="Times New Roman" w:cs="Times New Roman"/>
        </w:rPr>
        <w:t xml:space="preserve">láska, tvrdohlavost; les, divadelní představení, </w:t>
      </w:r>
      <w:r w:rsidR="00E83B7D">
        <w:rPr>
          <w:rFonts w:ascii="Times New Roman" w:hAnsi="Times New Roman" w:cs="Times New Roman"/>
        </w:rPr>
        <w:t>nadpřirozeno</w:t>
      </w:r>
    </w:p>
    <w:p w14:paraId="28FE9FC7" w14:textId="7C77A413" w:rsidR="00F756AE" w:rsidRPr="00AC1E06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DA4E2B">
        <w:rPr>
          <w:rFonts w:ascii="Times New Roman" w:hAnsi="Times New Roman" w:cs="Times New Roman"/>
        </w:rPr>
        <w:t>drama; komedie</w:t>
      </w:r>
    </w:p>
    <w:p w14:paraId="4B4463AB" w14:textId="3791C919" w:rsidR="00F756AE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19B070D0" w14:textId="21518235" w:rsidR="00F756AE" w:rsidRPr="00BA7D53" w:rsidRDefault="00F756AE" w:rsidP="00F756AE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F24292">
        <w:rPr>
          <w:rFonts w:ascii="Times New Roman" w:hAnsi="Times New Roman" w:cs="Times New Roman"/>
        </w:rPr>
        <w:t>ich</w:t>
      </w:r>
      <w:proofErr w:type="spellEnd"/>
      <w:r>
        <w:rPr>
          <w:rFonts w:ascii="Times New Roman" w:hAnsi="Times New Roman" w:cs="Times New Roman"/>
        </w:rPr>
        <w:t>-forma</w:t>
      </w:r>
    </w:p>
    <w:p w14:paraId="20E49F4D" w14:textId="35BD00F6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Tropy a figury: </w:t>
      </w:r>
      <w:r w:rsidR="00E83B7D">
        <w:rPr>
          <w:rFonts w:ascii="Times New Roman" w:hAnsi="Times New Roman" w:cs="Times New Roman"/>
        </w:rPr>
        <w:t>metafora; personifikace; epizeuxis</w:t>
      </w:r>
    </w:p>
    <w:p w14:paraId="7DC0083D" w14:textId="5903FC13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Časoprostor:</w:t>
      </w:r>
      <w:r w:rsidR="00DA4E2B">
        <w:rPr>
          <w:rFonts w:ascii="Times New Roman" w:hAnsi="Times New Roman" w:cs="Times New Roman"/>
          <w:b/>
          <w:bCs/>
        </w:rPr>
        <w:t xml:space="preserve"> </w:t>
      </w:r>
      <w:r w:rsidR="00DA4E2B">
        <w:rPr>
          <w:rFonts w:ascii="Times New Roman" w:hAnsi="Times New Roman" w:cs="Times New Roman"/>
        </w:rPr>
        <w:t>Athény;</w:t>
      </w:r>
      <w:r>
        <w:rPr>
          <w:rFonts w:ascii="Times New Roman" w:hAnsi="Times New Roman" w:cs="Times New Roman"/>
          <w:b/>
          <w:bCs/>
        </w:rPr>
        <w:t xml:space="preserve"> </w:t>
      </w:r>
      <w:r w:rsidR="00E83B7D">
        <w:rPr>
          <w:rFonts w:ascii="Times New Roman" w:hAnsi="Times New Roman" w:cs="Times New Roman"/>
        </w:rPr>
        <w:t xml:space="preserve">přelom jara a léta, </w:t>
      </w:r>
      <w:r w:rsidR="00DA4E2B">
        <w:rPr>
          <w:rFonts w:ascii="Times New Roman" w:hAnsi="Times New Roman" w:cs="Times New Roman"/>
        </w:rPr>
        <w:t>1. tisíciletí př. n. l.</w:t>
      </w:r>
    </w:p>
    <w:bookmarkEnd w:id="0"/>
    <w:p w14:paraId="4B090000" w14:textId="38003266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proofErr w:type="spellStart"/>
      <w:r w:rsidR="00DA4E2B">
        <w:rPr>
          <w:rFonts w:ascii="Times New Roman" w:hAnsi="Times New Roman" w:cs="Times New Roman"/>
        </w:rPr>
        <w:t>Theseus</w:t>
      </w:r>
      <w:proofErr w:type="spellEnd"/>
      <w:r w:rsidR="00DA4E2B">
        <w:rPr>
          <w:rFonts w:ascii="Times New Roman" w:hAnsi="Times New Roman" w:cs="Times New Roman"/>
        </w:rPr>
        <w:t xml:space="preserve"> – athénský vévoda; </w:t>
      </w:r>
      <w:proofErr w:type="spellStart"/>
      <w:r w:rsidR="00DA4E2B">
        <w:rPr>
          <w:rFonts w:ascii="Times New Roman" w:hAnsi="Times New Roman" w:cs="Times New Roman"/>
        </w:rPr>
        <w:t>Egeus</w:t>
      </w:r>
      <w:proofErr w:type="spellEnd"/>
      <w:r w:rsidR="00DA4E2B">
        <w:rPr>
          <w:rFonts w:ascii="Times New Roman" w:hAnsi="Times New Roman" w:cs="Times New Roman"/>
        </w:rPr>
        <w:t xml:space="preserve"> – otec </w:t>
      </w:r>
      <w:proofErr w:type="spellStart"/>
      <w:r w:rsidR="00DA4E2B">
        <w:rPr>
          <w:rFonts w:ascii="Times New Roman" w:hAnsi="Times New Roman" w:cs="Times New Roman"/>
        </w:rPr>
        <w:t>Hermie</w:t>
      </w:r>
      <w:proofErr w:type="spellEnd"/>
      <w:r w:rsidR="00DA4E2B">
        <w:rPr>
          <w:rFonts w:ascii="Times New Roman" w:hAnsi="Times New Roman" w:cs="Times New Roman"/>
        </w:rPr>
        <w:t xml:space="preserve">; </w:t>
      </w:r>
      <w:proofErr w:type="spellStart"/>
      <w:r w:rsidR="00DA4E2B">
        <w:rPr>
          <w:rFonts w:ascii="Times New Roman" w:hAnsi="Times New Roman" w:cs="Times New Roman"/>
        </w:rPr>
        <w:t>Hermie</w:t>
      </w:r>
      <w:proofErr w:type="spellEnd"/>
      <w:r w:rsidR="00DA4E2B">
        <w:rPr>
          <w:rFonts w:ascii="Times New Roman" w:hAnsi="Times New Roman" w:cs="Times New Roman"/>
        </w:rPr>
        <w:t xml:space="preserve"> – dívka zamilovaná do </w:t>
      </w:r>
      <w:proofErr w:type="spellStart"/>
      <w:r w:rsidR="00DA4E2B">
        <w:rPr>
          <w:rFonts w:ascii="Times New Roman" w:hAnsi="Times New Roman" w:cs="Times New Roman"/>
        </w:rPr>
        <w:t>Lysadra</w:t>
      </w:r>
      <w:proofErr w:type="spellEnd"/>
      <w:r w:rsidR="00DA4E2B">
        <w:rPr>
          <w:rFonts w:ascii="Times New Roman" w:hAnsi="Times New Roman" w:cs="Times New Roman"/>
        </w:rPr>
        <w:t xml:space="preserve">; </w:t>
      </w:r>
      <w:proofErr w:type="spellStart"/>
      <w:r w:rsidR="00DA4E2B">
        <w:rPr>
          <w:rFonts w:ascii="Times New Roman" w:hAnsi="Times New Roman" w:cs="Times New Roman"/>
        </w:rPr>
        <w:t>Lysandr</w:t>
      </w:r>
      <w:proofErr w:type="spellEnd"/>
      <w:r w:rsidR="00DA4E2B">
        <w:rPr>
          <w:rFonts w:ascii="Times New Roman" w:hAnsi="Times New Roman" w:cs="Times New Roman"/>
        </w:rPr>
        <w:t xml:space="preserve"> – zamilován do </w:t>
      </w:r>
      <w:proofErr w:type="spellStart"/>
      <w:r w:rsidR="00DA4E2B">
        <w:rPr>
          <w:rFonts w:ascii="Times New Roman" w:hAnsi="Times New Roman" w:cs="Times New Roman"/>
        </w:rPr>
        <w:t>Hermie</w:t>
      </w:r>
      <w:proofErr w:type="spellEnd"/>
      <w:r w:rsidR="00DA4E2B">
        <w:rPr>
          <w:rFonts w:ascii="Times New Roman" w:hAnsi="Times New Roman" w:cs="Times New Roman"/>
        </w:rPr>
        <w:t xml:space="preserve">; Demetrius – zamilován do </w:t>
      </w:r>
      <w:proofErr w:type="spellStart"/>
      <w:r w:rsidR="00DA4E2B">
        <w:rPr>
          <w:rFonts w:ascii="Times New Roman" w:hAnsi="Times New Roman" w:cs="Times New Roman"/>
        </w:rPr>
        <w:t>Hermie</w:t>
      </w:r>
      <w:proofErr w:type="spellEnd"/>
      <w:r w:rsidR="00DA4E2B">
        <w:rPr>
          <w:rFonts w:ascii="Times New Roman" w:hAnsi="Times New Roman" w:cs="Times New Roman"/>
        </w:rPr>
        <w:t>; Helena – zamilována do Demetria</w:t>
      </w:r>
    </w:p>
    <w:p w14:paraId="3351D2F2" w14:textId="57488358" w:rsidR="00F756AE" w:rsidRPr="00916CF0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proofErr w:type="spellStart"/>
      <w:r w:rsidR="00E83B7D">
        <w:rPr>
          <w:rFonts w:ascii="Times New Roman" w:hAnsi="Times New Roman" w:cs="Times New Roman"/>
        </w:rPr>
        <w:t>Hermie</w:t>
      </w:r>
      <w:proofErr w:type="spellEnd"/>
      <w:r w:rsidR="00E83B7D">
        <w:rPr>
          <w:rFonts w:ascii="Times New Roman" w:hAnsi="Times New Roman" w:cs="Times New Roman"/>
        </w:rPr>
        <w:t xml:space="preserve"> si má na příkaz svého otce vzít za muže Demetria, který ji miluje. Ona jej ale ne, a místo toho se chce provdat za </w:t>
      </w:r>
      <w:proofErr w:type="spellStart"/>
      <w:r w:rsidR="00E83B7D">
        <w:rPr>
          <w:rFonts w:ascii="Times New Roman" w:hAnsi="Times New Roman" w:cs="Times New Roman"/>
        </w:rPr>
        <w:t>Lysandra</w:t>
      </w:r>
      <w:proofErr w:type="spellEnd"/>
      <w:r w:rsidR="00E83B7D">
        <w:rPr>
          <w:rFonts w:ascii="Times New Roman" w:hAnsi="Times New Roman" w:cs="Times New Roman"/>
        </w:rPr>
        <w:t xml:space="preserve">. Nakonec dostane na výběr – buď si vezme Demetria, nebo stráví zbytek života v klášteře. </w:t>
      </w:r>
      <w:proofErr w:type="spellStart"/>
      <w:r w:rsidR="00E83B7D">
        <w:rPr>
          <w:rFonts w:ascii="Times New Roman" w:hAnsi="Times New Roman" w:cs="Times New Roman"/>
        </w:rPr>
        <w:t>Lysadra</w:t>
      </w:r>
      <w:proofErr w:type="spellEnd"/>
      <w:r w:rsidR="00E83B7D">
        <w:rPr>
          <w:rFonts w:ascii="Times New Roman" w:hAnsi="Times New Roman" w:cs="Times New Roman"/>
        </w:rPr>
        <w:t xml:space="preserve"> si však za žádnou cenu vzít nesmí. Rozhodnou se tedy, že spolu utečou pryč z Athén, kde jim nebude nic stát v cestě. Během útěku zabloudí a rozhodnou se, že si zdřímnou v lese a na cestu se vydají další den. Mezitím král elfů </w:t>
      </w:r>
      <w:proofErr w:type="spellStart"/>
      <w:r w:rsidR="00E83B7D">
        <w:rPr>
          <w:rFonts w:ascii="Times New Roman" w:hAnsi="Times New Roman" w:cs="Times New Roman"/>
        </w:rPr>
        <w:t>Oberon</w:t>
      </w:r>
      <w:proofErr w:type="spellEnd"/>
      <w:r w:rsidR="00E83B7D">
        <w:rPr>
          <w:rFonts w:ascii="Times New Roman" w:hAnsi="Times New Roman" w:cs="Times New Roman"/>
        </w:rPr>
        <w:t xml:space="preserve"> nařídí svému sluhovi, aby</w:t>
      </w:r>
      <w:r w:rsidR="0026637C">
        <w:rPr>
          <w:rFonts w:ascii="Times New Roman" w:hAnsi="Times New Roman" w:cs="Times New Roman"/>
        </w:rPr>
        <w:t xml:space="preserve"> Demetriovi pomazal oči výtažkem květu, který způsobí že se zamiluje do Heleny, která jej tajně miluje. Omylem však potře oči i </w:t>
      </w:r>
      <w:proofErr w:type="spellStart"/>
      <w:r w:rsidR="0026637C">
        <w:rPr>
          <w:rFonts w:ascii="Times New Roman" w:hAnsi="Times New Roman" w:cs="Times New Roman"/>
        </w:rPr>
        <w:t>Lysandrovi</w:t>
      </w:r>
      <w:proofErr w:type="spellEnd"/>
      <w:r w:rsidR="0026637C">
        <w:rPr>
          <w:rFonts w:ascii="Times New Roman" w:hAnsi="Times New Roman" w:cs="Times New Roman"/>
        </w:rPr>
        <w:t xml:space="preserve">. Po dlouhé hádce všech zamilovaných sluha na </w:t>
      </w:r>
      <w:proofErr w:type="spellStart"/>
      <w:r w:rsidR="0026637C">
        <w:rPr>
          <w:rFonts w:ascii="Times New Roman" w:hAnsi="Times New Roman" w:cs="Times New Roman"/>
        </w:rPr>
        <w:t>Oberonův</w:t>
      </w:r>
      <w:proofErr w:type="spellEnd"/>
      <w:r w:rsidR="0026637C">
        <w:rPr>
          <w:rFonts w:ascii="Times New Roman" w:hAnsi="Times New Roman" w:cs="Times New Roman"/>
        </w:rPr>
        <w:t xml:space="preserve"> příkaz </w:t>
      </w:r>
      <w:proofErr w:type="spellStart"/>
      <w:r w:rsidR="0026637C">
        <w:rPr>
          <w:rFonts w:ascii="Times New Roman" w:hAnsi="Times New Roman" w:cs="Times New Roman"/>
        </w:rPr>
        <w:t>Lysandra</w:t>
      </w:r>
      <w:proofErr w:type="spellEnd"/>
      <w:r w:rsidR="0026637C">
        <w:rPr>
          <w:rFonts w:ascii="Times New Roman" w:hAnsi="Times New Roman" w:cs="Times New Roman"/>
        </w:rPr>
        <w:t xml:space="preserve"> odčaruje. Koná se tak veselá svatba </w:t>
      </w:r>
      <w:proofErr w:type="spellStart"/>
      <w:r w:rsidR="0026637C">
        <w:rPr>
          <w:rFonts w:ascii="Times New Roman" w:hAnsi="Times New Roman" w:cs="Times New Roman"/>
        </w:rPr>
        <w:t>Lysadra</w:t>
      </w:r>
      <w:proofErr w:type="spellEnd"/>
      <w:r w:rsidR="0026637C">
        <w:rPr>
          <w:rFonts w:ascii="Times New Roman" w:hAnsi="Times New Roman" w:cs="Times New Roman"/>
        </w:rPr>
        <w:t xml:space="preserve"> s </w:t>
      </w:r>
      <w:proofErr w:type="spellStart"/>
      <w:r w:rsidR="0026637C">
        <w:rPr>
          <w:rFonts w:ascii="Times New Roman" w:hAnsi="Times New Roman" w:cs="Times New Roman"/>
        </w:rPr>
        <w:t>Hermií</w:t>
      </w:r>
      <w:proofErr w:type="spellEnd"/>
      <w:r w:rsidR="0026637C">
        <w:rPr>
          <w:rFonts w:ascii="Times New Roman" w:hAnsi="Times New Roman" w:cs="Times New Roman"/>
        </w:rPr>
        <w:t xml:space="preserve"> i Demetria s Helenou.</w:t>
      </w:r>
    </w:p>
    <w:p w14:paraId="280743BE" w14:textId="2FE8281D" w:rsidR="00F756AE" w:rsidRPr="0026637C" w:rsidRDefault="0026637C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Shrnutí: </w:t>
      </w:r>
      <w:r>
        <w:rPr>
          <w:rFonts w:ascii="Times New Roman" w:hAnsi="Times New Roman" w:cs="Times New Roman"/>
        </w:rPr>
        <w:t>V díle se vyskytuje mnoho archaismů, navíc se jedná o divadelní hru. Dílo se tak nečte příliš dobře. Děj je ale poutavý a představí mnoho zvratů.</w:t>
      </w:r>
    </w:p>
    <w:p w14:paraId="39BEA225" w14:textId="77777777" w:rsidR="00F756AE" w:rsidRPr="00DC0874" w:rsidRDefault="00F756AE" w:rsidP="00F756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3F90B4C" w14:textId="77777777" w:rsidR="00FA118D" w:rsidRDefault="00FA118D"/>
    <w:sectPr w:rsidR="00FA118D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10499E"/>
    <w:rsid w:val="0026637C"/>
    <w:rsid w:val="0043214B"/>
    <w:rsid w:val="00452B72"/>
    <w:rsid w:val="006069A1"/>
    <w:rsid w:val="007421A5"/>
    <w:rsid w:val="007902D8"/>
    <w:rsid w:val="007D48D9"/>
    <w:rsid w:val="008C4FCA"/>
    <w:rsid w:val="008F5EA4"/>
    <w:rsid w:val="009A452C"/>
    <w:rsid w:val="009C390C"/>
    <w:rsid w:val="00AE4214"/>
    <w:rsid w:val="00CF0837"/>
    <w:rsid w:val="00D253A4"/>
    <w:rsid w:val="00DA4E2B"/>
    <w:rsid w:val="00E83B7D"/>
    <w:rsid w:val="00EB231F"/>
    <w:rsid w:val="00F24292"/>
    <w:rsid w:val="00F756AE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224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9</cp:revision>
  <dcterms:created xsi:type="dcterms:W3CDTF">2024-10-23T15:33:00Z</dcterms:created>
  <dcterms:modified xsi:type="dcterms:W3CDTF">2026-01-13T17:29:00Z</dcterms:modified>
</cp:coreProperties>
</file>