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3555" w14:textId="1CF8FA9E" w:rsidR="00F756AE" w:rsidRDefault="00D80231" w:rsidP="00F756A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Slavnosti sněženek</w:t>
      </w:r>
    </w:p>
    <w:p w14:paraId="4DF0BDDE" w14:textId="77777777" w:rsidR="00F756AE" w:rsidRDefault="00F756AE" w:rsidP="00F756A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4941010" w14:textId="7C2B455C" w:rsidR="00F756AE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Autor:</w:t>
      </w:r>
      <w:r>
        <w:rPr>
          <w:rFonts w:ascii="Times New Roman" w:hAnsi="Times New Roman" w:cs="Times New Roman"/>
        </w:rPr>
        <w:t xml:space="preserve"> </w:t>
      </w:r>
      <w:r w:rsidR="00D80231">
        <w:rPr>
          <w:rFonts w:ascii="Times New Roman" w:hAnsi="Times New Roman" w:cs="Times New Roman"/>
        </w:rPr>
        <w:t>Bohumil Hrabal</w:t>
      </w:r>
    </w:p>
    <w:p w14:paraId="7F391C3C" w14:textId="5AF3C74C" w:rsidR="00F756AE" w:rsidRPr="00F756AE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Další díla autora:</w:t>
      </w:r>
      <w:r>
        <w:rPr>
          <w:rFonts w:ascii="Times New Roman" w:hAnsi="Times New Roman" w:cs="Times New Roman"/>
          <w:b/>
          <w:bCs/>
        </w:rPr>
        <w:t xml:space="preserve"> </w:t>
      </w:r>
      <w:r w:rsidR="00D80231">
        <w:rPr>
          <w:rFonts w:ascii="Times New Roman" w:hAnsi="Times New Roman" w:cs="Times New Roman"/>
        </w:rPr>
        <w:t>Obsluhoval jsem anglického krále; Taneční hodiny pro začátečníky a mírně pokročilé</w:t>
      </w:r>
    </w:p>
    <w:p w14:paraId="4CFD359D" w14:textId="5AC7F01A" w:rsidR="00F756AE" w:rsidRPr="00AC1E06" w:rsidRDefault="00F756AE" w:rsidP="00F756AE">
      <w:pPr>
        <w:rPr>
          <w:rFonts w:ascii="Times New Roman" w:hAnsi="Times New Roman" w:cs="Times New Roman"/>
        </w:rPr>
      </w:pPr>
      <w:bookmarkStart w:id="0" w:name="_Hlk167463355"/>
      <w:r w:rsidRPr="00AC1E06">
        <w:rPr>
          <w:rFonts w:ascii="Times New Roman" w:hAnsi="Times New Roman" w:cs="Times New Roman"/>
          <w:b/>
          <w:bCs/>
        </w:rPr>
        <w:t>Téma a motiv</w:t>
      </w:r>
      <w:r>
        <w:rPr>
          <w:rFonts w:ascii="Times New Roman" w:hAnsi="Times New Roman" w:cs="Times New Roman"/>
          <w:b/>
          <w:bCs/>
        </w:rPr>
        <w:t xml:space="preserve">: </w:t>
      </w:r>
      <w:r w:rsidR="00D80231">
        <w:rPr>
          <w:rFonts w:ascii="Times New Roman" w:hAnsi="Times New Roman" w:cs="Times New Roman"/>
        </w:rPr>
        <w:t xml:space="preserve">Obyčejný život, </w:t>
      </w:r>
      <w:r w:rsidR="00C703D4">
        <w:rPr>
          <w:rFonts w:ascii="Times New Roman" w:hAnsi="Times New Roman" w:cs="Times New Roman"/>
        </w:rPr>
        <w:t xml:space="preserve">Kersko; příroda, </w:t>
      </w:r>
    </w:p>
    <w:p w14:paraId="28FE9FC7" w14:textId="3AADD0DB" w:rsidR="00F756AE" w:rsidRPr="00AC1E06" w:rsidRDefault="00F756AE" w:rsidP="00F756AE">
      <w:pPr>
        <w:rPr>
          <w:rFonts w:ascii="Times New Roman" w:hAnsi="Times New Roman" w:cs="Times New Roman"/>
        </w:rPr>
      </w:pPr>
      <w:r w:rsidRPr="0061748A">
        <w:rPr>
          <w:rFonts w:ascii="Times New Roman" w:hAnsi="Times New Roman" w:cs="Times New Roman"/>
          <w:b/>
          <w:bCs/>
        </w:rPr>
        <w:t>Lit. druha a žánr: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epika; </w:t>
      </w:r>
      <w:r w:rsidR="009D2301">
        <w:rPr>
          <w:rFonts w:ascii="Times New Roman" w:hAnsi="Times New Roman" w:cs="Times New Roman"/>
        </w:rPr>
        <w:t>povídkový soubor</w:t>
      </w:r>
    </w:p>
    <w:p w14:paraId="4B4463AB" w14:textId="3791C919" w:rsidR="00F756AE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Kompoziční výstavba: </w:t>
      </w:r>
      <w:r>
        <w:rPr>
          <w:rFonts w:ascii="Times New Roman" w:hAnsi="Times New Roman" w:cs="Times New Roman"/>
        </w:rPr>
        <w:t>chronologická</w:t>
      </w:r>
    </w:p>
    <w:p w14:paraId="19B070D0" w14:textId="21518235" w:rsidR="00F756AE" w:rsidRPr="00BA7D53" w:rsidRDefault="00F756AE" w:rsidP="00F756AE">
      <w:pPr>
        <w:rPr>
          <w:rFonts w:ascii="Times New Roman" w:hAnsi="Times New Roman" w:cs="Times New Roman"/>
        </w:rPr>
      </w:pPr>
      <w:r w:rsidRPr="00BA7D53">
        <w:rPr>
          <w:rFonts w:ascii="Times New Roman" w:hAnsi="Times New Roman" w:cs="Times New Roman"/>
          <w:b/>
          <w:bCs/>
        </w:rPr>
        <w:t>Lyrický subjekt:</w:t>
      </w:r>
      <w:r>
        <w:rPr>
          <w:rFonts w:ascii="Times New Roman" w:hAnsi="Times New Roman" w:cs="Times New Roman"/>
        </w:rPr>
        <w:t xml:space="preserve"> </w:t>
      </w:r>
      <w:proofErr w:type="spellStart"/>
      <w:r w:rsidR="00F24292">
        <w:rPr>
          <w:rFonts w:ascii="Times New Roman" w:hAnsi="Times New Roman" w:cs="Times New Roman"/>
        </w:rPr>
        <w:t>ich</w:t>
      </w:r>
      <w:proofErr w:type="spellEnd"/>
      <w:r>
        <w:rPr>
          <w:rFonts w:ascii="Times New Roman" w:hAnsi="Times New Roman" w:cs="Times New Roman"/>
        </w:rPr>
        <w:t>-forma</w:t>
      </w:r>
    </w:p>
    <w:p w14:paraId="5FC3D46A" w14:textId="4E8C72BA" w:rsidR="00C703D4" w:rsidRPr="00C703D4" w:rsidRDefault="00C703D4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Jazykové prostředky: </w:t>
      </w:r>
      <w:r>
        <w:rPr>
          <w:rFonts w:ascii="Times New Roman" w:hAnsi="Times New Roman" w:cs="Times New Roman"/>
        </w:rPr>
        <w:t xml:space="preserve">hovorový jazyk, </w:t>
      </w:r>
      <w:r w:rsidR="00D07B08">
        <w:rPr>
          <w:rFonts w:ascii="Times New Roman" w:hAnsi="Times New Roman" w:cs="Times New Roman"/>
        </w:rPr>
        <w:t>přirovnání, nářeční výrazy, archaismy</w:t>
      </w:r>
    </w:p>
    <w:p w14:paraId="7DC0083D" w14:textId="6762C270" w:rsidR="00F756AE" w:rsidRPr="00BA7D53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Časoprostor: </w:t>
      </w:r>
      <w:r w:rsidR="00D07B08">
        <w:rPr>
          <w:rFonts w:ascii="Times New Roman" w:hAnsi="Times New Roman" w:cs="Times New Roman"/>
        </w:rPr>
        <w:t>70. léta 20. stol.; obec Kersko</w:t>
      </w:r>
    </w:p>
    <w:bookmarkEnd w:id="0"/>
    <w:p w14:paraId="4B090000" w14:textId="0BBB5C8B" w:rsidR="00F756AE" w:rsidRPr="00BA7D53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Postavy: </w:t>
      </w:r>
      <w:r w:rsidR="00D07B08">
        <w:rPr>
          <w:rFonts w:ascii="Times New Roman" w:hAnsi="Times New Roman" w:cs="Times New Roman"/>
        </w:rPr>
        <w:t xml:space="preserve">B. Hrabal – vypravěč, průvodce; pan </w:t>
      </w:r>
      <w:proofErr w:type="spellStart"/>
      <w:r w:rsidR="00D07B08">
        <w:rPr>
          <w:rFonts w:ascii="Times New Roman" w:hAnsi="Times New Roman" w:cs="Times New Roman"/>
        </w:rPr>
        <w:t>Metek</w:t>
      </w:r>
      <w:proofErr w:type="spellEnd"/>
      <w:r w:rsidR="00D07B08">
        <w:rPr>
          <w:rFonts w:ascii="Times New Roman" w:hAnsi="Times New Roman" w:cs="Times New Roman"/>
        </w:rPr>
        <w:t xml:space="preserve"> – miluje levné „výhodné“ nákupy; </w:t>
      </w:r>
      <w:proofErr w:type="spellStart"/>
      <w:r w:rsidR="00D07B08">
        <w:rPr>
          <w:rFonts w:ascii="Times New Roman" w:hAnsi="Times New Roman" w:cs="Times New Roman"/>
        </w:rPr>
        <w:t>Leli</w:t>
      </w:r>
      <w:proofErr w:type="spellEnd"/>
      <w:r w:rsidR="00D07B08">
        <w:rPr>
          <w:rFonts w:ascii="Times New Roman" w:hAnsi="Times New Roman" w:cs="Times New Roman"/>
        </w:rPr>
        <w:t xml:space="preserve"> – ve filmu jedna postava s panem </w:t>
      </w:r>
      <w:proofErr w:type="spellStart"/>
      <w:r w:rsidR="00D07B08">
        <w:rPr>
          <w:rFonts w:ascii="Times New Roman" w:hAnsi="Times New Roman" w:cs="Times New Roman"/>
        </w:rPr>
        <w:t>Metkem</w:t>
      </w:r>
      <w:proofErr w:type="spellEnd"/>
      <w:r w:rsidR="00D07B08">
        <w:rPr>
          <w:rFonts w:ascii="Times New Roman" w:hAnsi="Times New Roman" w:cs="Times New Roman"/>
        </w:rPr>
        <w:t xml:space="preserve">, dbá na své kamarády, je na všechno odborník; pan </w:t>
      </w:r>
      <w:proofErr w:type="spellStart"/>
      <w:r w:rsidR="00D07B08">
        <w:rPr>
          <w:rFonts w:ascii="Times New Roman" w:hAnsi="Times New Roman" w:cs="Times New Roman"/>
        </w:rPr>
        <w:t>Iontek</w:t>
      </w:r>
      <w:proofErr w:type="spellEnd"/>
      <w:r w:rsidR="00D07B08">
        <w:rPr>
          <w:rFonts w:ascii="Times New Roman" w:hAnsi="Times New Roman" w:cs="Times New Roman"/>
        </w:rPr>
        <w:t xml:space="preserve"> – zvláštní člověk, plánuje vypravěčův pohřeb, zemře poté co ztratí svůj bílý klobouk; Pavel a Lothar – kamarádi vozíčkáři</w:t>
      </w:r>
    </w:p>
    <w:p w14:paraId="0F3AE5F0" w14:textId="5BCF9C81" w:rsidR="001058B5" w:rsidRPr="00916CF0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Děj: </w:t>
      </w:r>
      <w:r w:rsidR="00D07B08">
        <w:rPr>
          <w:rFonts w:ascii="Times New Roman" w:hAnsi="Times New Roman" w:cs="Times New Roman"/>
        </w:rPr>
        <w:t>Kniha je členěna do kapitol, každá kapitola je nezávislá na ostatních, jediným pojícím elementem jsou postavy a vypravěč.</w:t>
      </w:r>
      <w:r w:rsidR="001058B5">
        <w:rPr>
          <w:rFonts w:ascii="Times New Roman" w:hAnsi="Times New Roman" w:cs="Times New Roman"/>
        </w:rPr>
        <w:t xml:space="preserve"> Děj jedné z kapitol (Maminčiny oči): Srnka a její dvě </w:t>
      </w:r>
      <w:proofErr w:type="spellStart"/>
      <w:r w:rsidR="001058B5">
        <w:rPr>
          <w:rFonts w:ascii="Times New Roman" w:hAnsi="Times New Roman" w:cs="Times New Roman"/>
        </w:rPr>
        <w:t>srnčátka</w:t>
      </w:r>
      <w:proofErr w:type="spellEnd"/>
      <w:r w:rsidR="001058B5">
        <w:rPr>
          <w:rFonts w:ascii="Times New Roman" w:hAnsi="Times New Roman" w:cs="Times New Roman"/>
        </w:rPr>
        <w:t xml:space="preserve"> žijí spokojený život, když jednou leží v poli při žních, usekne kombajn jednomu ze </w:t>
      </w:r>
      <w:proofErr w:type="spellStart"/>
      <w:r w:rsidR="001058B5">
        <w:rPr>
          <w:rFonts w:ascii="Times New Roman" w:hAnsi="Times New Roman" w:cs="Times New Roman"/>
        </w:rPr>
        <w:t>srnčátek</w:t>
      </w:r>
      <w:proofErr w:type="spellEnd"/>
      <w:r w:rsidR="001058B5">
        <w:rPr>
          <w:rFonts w:ascii="Times New Roman" w:hAnsi="Times New Roman" w:cs="Times New Roman"/>
        </w:rPr>
        <w:t xml:space="preserve"> nohu, druhé stihlo utéct. I tak ale všichni žili spokojení, protože měli sami sebe. Při jedno</w:t>
      </w:r>
      <w:r w:rsidR="004A01D8">
        <w:rPr>
          <w:rFonts w:ascii="Times New Roman" w:hAnsi="Times New Roman" w:cs="Times New Roman"/>
        </w:rPr>
        <w:t>m</w:t>
      </w:r>
      <w:r w:rsidR="001058B5">
        <w:rPr>
          <w:rFonts w:ascii="Times New Roman" w:hAnsi="Times New Roman" w:cs="Times New Roman"/>
        </w:rPr>
        <w:t xml:space="preserve"> z lovů ale místní myslivci zabili maminku a následně i </w:t>
      </w:r>
      <w:r w:rsidR="004A01D8">
        <w:rPr>
          <w:rFonts w:ascii="Times New Roman" w:hAnsi="Times New Roman" w:cs="Times New Roman"/>
        </w:rPr>
        <w:t>srnče s jednou nohou</w:t>
      </w:r>
      <w:r w:rsidR="001058B5">
        <w:rPr>
          <w:rFonts w:ascii="Times New Roman" w:hAnsi="Times New Roman" w:cs="Times New Roman"/>
        </w:rPr>
        <w:t xml:space="preserve">. To druhé jako jediné přežívá. Nachází společnost v hájence, a v hajném a jeho rodině přátele. Kvůli neuspokojivým </w:t>
      </w:r>
      <w:r w:rsidR="00090A63">
        <w:rPr>
          <w:rFonts w:ascii="Times New Roman" w:hAnsi="Times New Roman" w:cs="Times New Roman"/>
        </w:rPr>
        <w:t xml:space="preserve">školním </w:t>
      </w:r>
      <w:r w:rsidR="001058B5">
        <w:rPr>
          <w:rFonts w:ascii="Times New Roman" w:hAnsi="Times New Roman" w:cs="Times New Roman"/>
        </w:rPr>
        <w:t>výsledkům dítěte, je ale z hájenky vyhnán, jako důvod špatných výsledků. Po vyhnání je při dalším z lovů také zabit.</w:t>
      </w:r>
    </w:p>
    <w:p w14:paraId="65166AAC" w14:textId="78A92407" w:rsidR="00F756AE" w:rsidRPr="00BA7D53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Můj názor: </w:t>
      </w:r>
      <w:r w:rsidR="001058B5">
        <w:rPr>
          <w:rFonts w:ascii="Times New Roman" w:hAnsi="Times New Roman" w:cs="Times New Roman"/>
        </w:rPr>
        <w:t xml:space="preserve">Zvláštní kniha, zvláštní Hrabalův výklad, zvláštní příběh. Film je hezčí, ale od knížky se dost liší. </w:t>
      </w:r>
    </w:p>
    <w:p w14:paraId="280743BE" w14:textId="77777777" w:rsidR="00F756AE" w:rsidRDefault="00F756AE" w:rsidP="00F756AE">
      <w:pPr>
        <w:rPr>
          <w:rFonts w:ascii="Times New Roman" w:hAnsi="Times New Roman" w:cs="Times New Roman"/>
        </w:rPr>
      </w:pPr>
    </w:p>
    <w:p w14:paraId="39BEA225" w14:textId="77777777" w:rsidR="00F756AE" w:rsidRPr="00DC0874" w:rsidRDefault="00F756AE" w:rsidP="00F756A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615F4247" w14:textId="77777777" w:rsidR="00F756AE" w:rsidRDefault="00F756AE" w:rsidP="00F756AE">
      <w:pPr>
        <w:rPr>
          <w:rFonts w:ascii="Times New Roman" w:hAnsi="Times New Roman" w:cs="Times New Roman"/>
        </w:rPr>
      </w:pPr>
    </w:p>
    <w:p w14:paraId="1E7E79A8" w14:textId="77777777" w:rsidR="00F756AE" w:rsidRPr="00DC0874" w:rsidRDefault="00F756AE" w:rsidP="00F75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3F90B4C" w14:textId="77777777" w:rsidR="00FA118D" w:rsidRDefault="00FA118D"/>
    <w:sectPr w:rsidR="00FA118D" w:rsidSect="00F756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AE"/>
    <w:rsid w:val="00090A63"/>
    <w:rsid w:val="000D0E03"/>
    <w:rsid w:val="0010499E"/>
    <w:rsid w:val="001058B5"/>
    <w:rsid w:val="001647F9"/>
    <w:rsid w:val="001C0994"/>
    <w:rsid w:val="002C101B"/>
    <w:rsid w:val="00410954"/>
    <w:rsid w:val="0043214B"/>
    <w:rsid w:val="004A01D8"/>
    <w:rsid w:val="006069A1"/>
    <w:rsid w:val="007D48D9"/>
    <w:rsid w:val="008F7A65"/>
    <w:rsid w:val="00974013"/>
    <w:rsid w:val="009D2301"/>
    <w:rsid w:val="00C703D4"/>
    <w:rsid w:val="00D07B08"/>
    <w:rsid w:val="00D80231"/>
    <w:rsid w:val="00D90F6C"/>
    <w:rsid w:val="00EB231F"/>
    <w:rsid w:val="00F24292"/>
    <w:rsid w:val="00F56112"/>
    <w:rsid w:val="00F756AE"/>
    <w:rsid w:val="00FA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53CC1"/>
  <w15:chartTrackingRefBased/>
  <w15:docId w15:val="{2522B7FD-B4E3-48E9-9A5C-34D3470B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756AE"/>
    <w:rPr>
      <w:kern w:val="2"/>
    </w:rPr>
  </w:style>
  <w:style w:type="paragraph" w:styleId="Nadpis1">
    <w:name w:val="heading 1"/>
    <w:basedOn w:val="Normln"/>
    <w:next w:val="Normln"/>
    <w:link w:val="Nadpis1Char"/>
    <w:uiPriority w:val="9"/>
    <w:qFormat/>
    <w:rsid w:val="00F75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75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756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75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0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756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0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75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75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75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75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5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75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75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756A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756A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756A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756A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756A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756A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75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75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75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75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756AE"/>
    <w:pPr>
      <w:spacing w:before="160"/>
      <w:jc w:val="center"/>
    </w:pPr>
    <w:rPr>
      <w:i/>
      <w:iCs/>
      <w:color w:val="404040" w:themeColor="text1" w:themeTint="BF"/>
      <w:kern w:val="0"/>
    </w:rPr>
  </w:style>
  <w:style w:type="character" w:customStyle="1" w:styleId="CittChar">
    <w:name w:val="Citát Char"/>
    <w:basedOn w:val="Standardnpsmoodstavce"/>
    <w:link w:val="Citt"/>
    <w:uiPriority w:val="29"/>
    <w:rsid w:val="00F756A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756AE"/>
    <w:pPr>
      <w:ind w:left="720"/>
      <w:contextualSpacing/>
    </w:pPr>
    <w:rPr>
      <w:kern w:val="0"/>
    </w:rPr>
  </w:style>
  <w:style w:type="character" w:styleId="Zdraznnintenzivn">
    <w:name w:val="Intense Emphasis"/>
    <w:basedOn w:val="Standardnpsmoodstavce"/>
    <w:uiPriority w:val="21"/>
    <w:qFormat/>
    <w:rsid w:val="00F756A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75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0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756A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756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223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Kuchař</dc:creator>
  <cp:keywords/>
  <dc:description/>
  <cp:lastModifiedBy>Martin Kuchař</cp:lastModifiedBy>
  <cp:revision>7</cp:revision>
  <dcterms:created xsi:type="dcterms:W3CDTF">2025-01-05T19:16:00Z</dcterms:created>
  <dcterms:modified xsi:type="dcterms:W3CDTF">2025-06-08T13:24:00Z</dcterms:modified>
</cp:coreProperties>
</file>