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3555" w14:textId="3E37B6F2" w:rsidR="00F756AE" w:rsidRDefault="00F756AE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Tyrolské elegie</w:t>
      </w:r>
    </w:p>
    <w:p w14:paraId="4DF0BDDE" w14:textId="77777777" w:rsidR="00F756AE" w:rsidRDefault="00F756AE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B0CC23" w14:textId="1471ED3D" w:rsid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Karel Havlíček Borovský</w:t>
      </w:r>
    </w:p>
    <w:p w14:paraId="44941010" w14:textId="5D9EBEE4" w:rsid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Nakladatelství:</w:t>
      </w:r>
      <w:r>
        <w:rPr>
          <w:rFonts w:ascii="Times New Roman" w:hAnsi="Times New Roman" w:cs="Times New Roman"/>
        </w:rPr>
        <w:t xml:space="preserve"> SNKLU (1956)</w:t>
      </w:r>
    </w:p>
    <w:p w14:paraId="7F391C3C" w14:textId="6AA221F0" w:rsidR="00F756AE" w:rsidRP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Král Lávra, Křest svatého Vladimíra</w:t>
      </w:r>
    </w:p>
    <w:p w14:paraId="4CFD359D" w14:textId="4A3FC55A" w:rsidR="00F756AE" w:rsidRPr="00AC1E06" w:rsidRDefault="00F756AE" w:rsidP="00F756AE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totalita, nesvoboda, nespokojenost, strnulost systému; </w:t>
      </w:r>
      <w:r w:rsidR="00F24292">
        <w:rPr>
          <w:rFonts w:ascii="Times New Roman" w:hAnsi="Times New Roman" w:cs="Times New Roman"/>
        </w:rPr>
        <w:t>neschopnost, pokrytectví</w:t>
      </w:r>
    </w:p>
    <w:p w14:paraId="28FE9FC7" w14:textId="0B82E4D7" w:rsidR="00F756AE" w:rsidRPr="00AC1E06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epika; báseň</w:t>
      </w:r>
    </w:p>
    <w:p w14:paraId="4B4463AB" w14:textId="3791C919" w:rsidR="00F756AE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</w:p>
    <w:p w14:paraId="19B070D0" w14:textId="21518235" w:rsidR="00F756AE" w:rsidRPr="00BA7D53" w:rsidRDefault="00F756AE" w:rsidP="00F756AE">
      <w:pPr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F24292">
        <w:rPr>
          <w:rFonts w:ascii="Times New Roman" w:hAnsi="Times New Roman" w:cs="Times New Roman"/>
        </w:rPr>
        <w:t>ich</w:t>
      </w:r>
      <w:proofErr w:type="spellEnd"/>
      <w:r>
        <w:rPr>
          <w:rFonts w:ascii="Times New Roman" w:hAnsi="Times New Roman" w:cs="Times New Roman"/>
        </w:rPr>
        <w:t>-forma</w:t>
      </w:r>
    </w:p>
    <w:p w14:paraId="20E49F4D" w14:textId="3E01365C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Tropy a figury: </w:t>
      </w:r>
      <w:r w:rsidR="00F24292">
        <w:rPr>
          <w:rFonts w:ascii="Times New Roman" w:hAnsi="Times New Roman" w:cs="Times New Roman"/>
        </w:rPr>
        <w:t>personifikace, přirovnání</w:t>
      </w:r>
    </w:p>
    <w:p w14:paraId="7DC0083D" w14:textId="7A2DEEBE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>
        <w:rPr>
          <w:rFonts w:ascii="Times New Roman" w:hAnsi="Times New Roman" w:cs="Times New Roman"/>
        </w:rPr>
        <w:t xml:space="preserve">pol. </w:t>
      </w:r>
      <w:r w:rsidR="00F24292"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 xml:space="preserve">. stol.; </w:t>
      </w:r>
      <w:r w:rsidR="00F24292">
        <w:rPr>
          <w:rFonts w:ascii="Times New Roman" w:hAnsi="Times New Roman" w:cs="Times New Roman"/>
        </w:rPr>
        <w:t>rakouská monarchie, Alpy</w:t>
      </w:r>
    </w:p>
    <w:bookmarkEnd w:id="0"/>
    <w:p w14:paraId="4B090000" w14:textId="21D0C400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Postavy: </w:t>
      </w:r>
      <w:r w:rsidR="00F24292">
        <w:rPr>
          <w:rFonts w:ascii="Times New Roman" w:hAnsi="Times New Roman" w:cs="Times New Roman"/>
        </w:rPr>
        <w:t xml:space="preserve">K.H. Borovský – vypravěč, protagonista; Alexander Bach – strůjce </w:t>
      </w:r>
      <w:r w:rsidR="0010499E">
        <w:rPr>
          <w:rFonts w:ascii="Times New Roman" w:hAnsi="Times New Roman" w:cs="Times New Roman"/>
        </w:rPr>
        <w:t xml:space="preserve">všech událostí knihy; František </w:t>
      </w:r>
      <w:proofErr w:type="spellStart"/>
      <w:r w:rsidR="0010499E">
        <w:rPr>
          <w:rFonts w:ascii="Times New Roman" w:hAnsi="Times New Roman" w:cs="Times New Roman"/>
        </w:rPr>
        <w:t>Dedera</w:t>
      </w:r>
      <w:proofErr w:type="spellEnd"/>
      <w:r w:rsidR="0010499E">
        <w:rPr>
          <w:rFonts w:ascii="Times New Roman" w:hAnsi="Times New Roman" w:cs="Times New Roman"/>
        </w:rPr>
        <w:t xml:space="preserve"> – četník eskortující Borovského</w:t>
      </w:r>
    </w:p>
    <w:p w14:paraId="3351D2F2" w14:textId="38126228" w:rsidR="00F756AE" w:rsidRPr="00916CF0" w:rsidRDefault="00F756AE" w:rsidP="00F756AE">
      <w:pPr>
        <w:rPr>
          <w:rFonts w:ascii="Times New Roman" w:hAnsi="Times New Roman" w:cs="Times New Roman"/>
        </w:rPr>
      </w:pPr>
      <w:r w:rsidRPr="62753A1C">
        <w:rPr>
          <w:rFonts w:ascii="Times New Roman" w:hAnsi="Times New Roman" w:cs="Times New Roman"/>
          <w:b/>
          <w:bCs/>
        </w:rPr>
        <w:t xml:space="preserve">Děj: </w:t>
      </w:r>
      <w:r w:rsidR="0010499E" w:rsidRPr="62753A1C">
        <w:rPr>
          <w:rFonts w:ascii="Times New Roman" w:hAnsi="Times New Roman" w:cs="Times New Roman"/>
        </w:rPr>
        <w:t>Tehdejšímu režimu nepohodlný spisovatel K.H. Borovský je na příkaz ministra vnitra Bacha internován v Alpách. V knize následně popisuje svou, poněkud groteskní, cestu do vyhnanství. Briskně si utahuje z příhod, které jej a jeho strážce na cestě potkaly</w:t>
      </w:r>
      <w:r w:rsidR="1D2120DB" w:rsidRPr="62753A1C">
        <w:rPr>
          <w:rFonts w:ascii="Times New Roman" w:hAnsi="Times New Roman" w:cs="Times New Roman"/>
        </w:rPr>
        <w:t>, jako například nehoda jeho koňského povozu.</w:t>
      </w:r>
      <w:r w:rsidR="0010499E" w:rsidRPr="62753A1C">
        <w:rPr>
          <w:rFonts w:ascii="Times New Roman" w:hAnsi="Times New Roman" w:cs="Times New Roman"/>
        </w:rPr>
        <w:t xml:space="preserve"> S vlastním osudem působí smířeně</w:t>
      </w:r>
      <w:r w:rsidR="00EB231F" w:rsidRPr="62753A1C">
        <w:rPr>
          <w:rFonts w:ascii="Times New Roman" w:hAnsi="Times New Roman" w:cs="Times New Roman"/>
        </w:rPr>
        <w:t xml:space="preserve"> a ukazuje, že se jej režim jen tak nezbaví – ani odvlečením do ústraní. Trefné glosy tehdejšího dění toho budiž důkazem.</w:t>
      </w:r>
    </w:p>
    <w:p w14:paraId="65166AAC" w14:textId="2A75DAA0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Můj názor: </w:t>
      </w:r>
      <w:r>
        <w:rPr>
          <w:rFonts w:ascii="Times New Roman" w:hAnsi="Times New Roman" w:cs="Times New Roman"/>
        </w:rPr>
        <w:t xml:space="preserve">Kniha </w:t>
      </w:r>
      <w:r w:rsidR="00EB231F">
        <w:rPr>
          <w:rFonts w:ascii="Times New Roman" w:hAnsi="Times New Roman" w:cs="Times New Roman"/>
        </w:rPr>
        <w:t>je velmi krátká, čte se dobře – a to i přes skutečnost, že je psaná ve verších.</w:t>
      </w:r>
    </w:p>
    <w:p w14:paraId="615F4247" w14:textId="77777777" w:rsidR="00F756AE" w:rsidRDefault="00F756AE" w:rsidP="00F756AE">
      <w:pPr>
        <w:rPr>
          <w:rFonts w:ascii="Times New Roman" w:hAnsi="Times New Roman" w:cs="Times New Roman"/>
        </w:rPr>
      </w:pPr>
    </w:p>
    <w:p w14:paraId="1E7E79A8" w14:textId="77777777" w:rsidR="00F756AE" w:rsidRPr="00DC0874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3F90B4C" w14:textId="77777777" w:rsidR="00FA118D" w:rsidRDefault="00FA118D"/>
    <w:sectPr w:rsidR="00FA118D" w:rsidSect="00F75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E"/>
    <w:rsid w:val="000C0CBF"/>
    <w:rsid w:val="0010499E"/>
    <w:rsid w:val="0043214B"/>
    <w:rsid w:val="006069A1"/>
    <w:rsid w:val="0078764B"/>
    <w:rsid w:val="00794A31"/>
    <w:rsid w:val="007D48D9"/>
    <w:rsid w:val="008A29CE"/>
    <w:rsid w:val="009A452C"/>
    <w:rsid w:val="00EB231F"/>
    <w:rsid w:val="00F24292"/>
    <w:rsid w:val="00F756AE"/>
    <w:rsid w:val="00FA118D"/>
    <w:rsid w:val="1D2120DB"/>
    <w:rsid w:val="6275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3CC1"/>
  <w15:chartTrackingRefBased/>
  <w15:docId w15:val="{2522B7FD-B4E3-48E9-9A5C-34D3470B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56AE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F7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6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6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6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6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6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6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6AE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F756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6AE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F756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6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162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4</cp:revision>
  <dcterms:created xsi:type="dcterms:W3CDTF">2024-08-04T13:02:00Z</dcterms:created>
  <dcterms:modified xsi:type="dcterms:W3CDTF">2026-01-13T17:29:00Z</dcterms:modified>
</cp:coreProperties>
</file>