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4E9" w14:textId="0092D45D" w:rsidR="00FA118D" w:rsidRDefault="00F313B5" w:rsidP="00F313B5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>PRG – 4. Základní pojmy v oblasti robotiky</w:t>
      </w:r>
    </w:p>
    <w:p w14:paraId="6F21373C" w14:textId="77777777" w:rsidR="00F313B5" w:rsidRDefault="00F313B5" w:rsidP="00F313B5">
      <w:pPr>
        <w:jc w:val="center"/>
        <w:rPr>
          <w:b/>
          <w:bCs/>
          <w:sz w:val="24"/>
          <w:szCs w:val="24"/>
        </w:rPr>
      </w:pPr>
    </w:p>
    <w:p w14:paraId="0D852271" w14:textId="44706284" w:rsidR="002A4C12" w:rsidRPr="002A4C12" w:rsidRDefault="002A4C12" w:rsidP="002A4C12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2A4C12">
        <w:rPr>
          <w:b/>
          <w:bCs/>
          <w:sz w:val="24"/>
          <w:szCs w:val="24"/>
        </w:rPr>
        <w:t>Robotika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– moderní</w:t>
      </w:r>
      <w:r w:rsidRPr="002A4C12">
        <w:rPr>
          <w:sz w:val="24"/>
          <w:szCs w:val="24"/>
        </w:rPr>
        <w:t xml:space="preserve"> multidisciplinární obor zabývající se vývojem robotů</w:t>
      </w:r>
    </w:p>
    <w:p w14:paraId="5AA52594" w14:textId="77777777" w:rsidR="002A4C12" w:rsidRDefault="002A4C12" w:rsidP="002A4C1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2A4C12">
        <w:rPr>
          <w:b/>
          <w:bCs/>
          <w:sz w:val="24"/>
          <w:szCs w:val="24"/>
        </w:rPr>
        <w:t>Aplikuje tyto obory:</w:t>
      </w:r>
    </w:p>
    <w:p w14:paraId="223D5881" w14:textId="0819A394" w:rsidR="002A4C12" w:rsidRDefault="002A4C12" w:rsidP="002A4C12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 w:rsidRPr="002A4C12">
        <w:rPr>
          <w:sz w:val="24"/>
          <w:szCs w:val="24"/>
        </w:rPr>
        <w:t>mechanika, fyzika, elektronika, měřicí technika, teorie řízení,</w:t>
      </w:r>
      <w:r w:rsidRPr="002A4C12">
        <w:rPr>
          <w:sz w:val="24"/>
          <w:szCs w:val="24"/>
        </w:rPr>
        <w:t xml:space="preserve"> </w:t>
      </w:r>
      <w:r w:rsidRPr="002A4C12">
        <w:rPr>
          <w:sz w:val="24"/>
          <w:szCs w:val="24"/>
        </w:rPr>
        <w:t>automatizace, programování, umělá inteligence</w:t>
      </w:r>
    </w:p>
    <w:p w14:paraId="7D183123" w14:textId="77777777" w:rsidR="002A4C12" w:rsidRPr="002A4C12" w:rsidRDefault="002A4C12" w:rsidP="002A4C12">
      <w:pPr>
        <w:pStyle w:val="Odstavecseseznamem"/>
        <w:numPr>
          <w:ilvl w:val="1"/>
          <w:numId w:val="1"/>
        </w:numPr>
        <w:rPr>
          <w:b/>
          <w:bCs/>
          <w:sz w:val="24"/>
          <w:szCs w:val="24"/>
        </w:rPr>
      </w:pPr>
      <w:r w:rsidRPr="002A4C12">
        <w:rPr>
          <w:b/>
          <w:bCs/>
          <w:sz w:val="24"/>
          <w:szCs w:val="24"/>
        </w:rPr>
        <w:t>Oblasti robotiky</w:t>
      </w:r>
    </w:p>
    <w:p w14:paraId="24220E8B" w14:textId="77777777" w:rsidR="002A4C12" w:rsidRPr="002A4C12" w:rsidRDefault="002A4C12" w:rsidP="002A4C12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 w:rsidRPr="002A4C12">
        <w:rPr>
          <w:b/>
          <w:bCs/>
          <w:sz w:val="24"/>
          <w:szCs w:val="24"/>
        </w:rPr>
        <w:t>teoretická robotika</w:t>
      </w:r>
      <w:r w:rsidRPr="002A4C12">
        <w:rPr>
          <w:sz w:val="24"/>
          <w:szCs w:val="24"/>
        </w:rPr>
        <w:t xml:space="preserve"> – řeší teoretické problémy umělé inteligence, senzoriky, navigace, simulace</w:t>
      </w:r>
    </w:p>
    <w:p w14:paraId="4994A3AB" w14:textId="600EF03E" w:rsidR="002A4C12" w:rsidRPr="002A4C12" w:rsidRDefault="002A4C12" w:rsidP="002A4C12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2A4C12">
        <w:rPr>
          <w:b/>
          <w:bCs/>
          <w:sz w:val="24"/>
          <w:szCs w:val="24"/>
        </w:rPr>
        <w:t>echnická robotika</w:t>
      </w:r>
      <w:r w:rsidRPr="002A4C12">
        <w:rPr>
          <w:sz w:val="24"/>
          <w:szCs w:val="24"/>
        </w:rPr>
        <w:t xml:space="preserve"> – řeší výpočty, konstrukční řešení, provoz, údržbu</w:t>
      </w:r>
    </w:p>
    <w:p w14:paraId="05300292" w14:textId="33C702A0" w:rsidR="002A4C12" w:rsidRPr="002A4C12" w:rsidRDefault="002A4C12" w:rsidP="002A4C12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 w:rsidRPr="002A4C12">
        <w:rPr>
          <w:b/>
          <w:bCs/>
          <w:sz w:val="24"/>
          <w:szCs w:val="24"/>
        </w:rPr>
        <w:t>aplikační robotika</w:t>
      </w:r>
      <w:r w:rsidRPr="002A4C12">
        <w:rPr>
          <w:sz w:val="24"/>
          <w:szCs w:val="24"/>
        </w:rPr>
        <w:t xml:space="preserve"> – řeší aplikaci robotů ve výrobních systémech a jejich efektivnosti</w:t>
      </w:r>
    </w:p>
    <w:p w14:paraId="08AB88EF" w14:textId="77777777" w:rsidR="002A4C12" w:rsidRPr="002A4C12" w:rsidRDefault="002A4C12" w:rsidP="002A4C12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2A4C12">
        <w:rPr>
          <w:b/>
          <w:bCs/>
          <w:sz w:val="24"/>
          <w:szCs w:val="24"/>
        </w:rPr>
        <w:t>Mechatronika</w:t>
      </w:r>
    </w:p>
    <w:p w14:paraId="4B1B00E0" w14:textId="397A35A9" w:rsidR="002A4C12" w:rsidRPr="002A4C12" w:rsidRDefault="002A4C12" w:rsidP="002A4C1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Pr="002A4C12">
        <w:rPr>
          <w:sz w:val="24"/>
          <w:szCs w:val="24"/>
        </w:rPr>
        <w:t>značení pro obor úzce spjatý s robotikou zaměřený na vývoj robotických systémů ve strojírenství</w:t>
      </w:r>
    </w:p>
    <w:p w14:paraId="2498D17B" w14:textId="70F71B67" w:rsidR="00727B1C" w:rsidRDefault="00727B1C" w:rsidP="00727B1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4515B7">
        <w:rPr>
          <w:b/>
          <w:bCs/>
          <w:sz w:val="24"/>
          <w:szCs w:val="24"/>
        </w:rPr>
        <w:t>Robot</w:t>
      </w:r>
    </w:p>
    <w:p w14:paraId="15A92CFC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4515B7">
        <w:rPr>
          <w:sz w:val="24"/>
          <w:szCs w:val="24"/>
        </w:rPr>
        <w:t>Termín p</w:t>
      </w:r>
      <w:r>
        <w:rPr>
          <w:sz w:val="24"/>
          <w:szCs w:val="24"/>
        </w:rPr>
        <w:t>oprvé použitý v divadelní hře R.U.R Karla Čapka, slovo vymyslel jeho bratr Josef</w:t>
      </w:r>
    </w:p>
    <w:p w14:paraId="162F7619" w14:textId="77777777" w:rsidR="00727B1C" w:rsidRPr="00D70416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Robot je jakýkoliv stroj vykonávající práci bez nutnosti vstupu člověka</w:t>
      </w:r>
    </w:p>
    <w:p w14:paraId="35D2598D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Robot své okolí vnímá pomocí senzorů a reaguje na něj</w:t>
      </w:r>
    </w:p>
    <w:p w14:paraId="61C2401A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Novější roboti dokáží také zpětně vyhodnocovat svůj vliv na prostředí -&gt; </w:t>
      </w:r>
      <w:r w:rsidRPr="00D70416">
        <w:rPr>
          <w:b/>
          <w:bCs/>
          <w:sz w:val="24"/>
          <w:szCs w:val="24"/>
        </w:rPr>
        <w:t>princip zpětné vazby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(výstup nějakého systému ovlivňuje zpětně jeho vstup)</w:t>
      </w:r>
    </w:p>
    <w:p w14:paraId="74220307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Mohou výt jak řízené/ovládané (nutná interakce člověka) tak autonomní/inteligentní</w:t>
      </w:r>
    </w:p>
    <w:p w14:paraId="79CCC89A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Generace:</w:t>
      </w:r>
    </w:p>
    <w:p w14:paraId="4038C73D" w14:textId="77777777" w:rsidR="00727B1C" w:rsidRPr="00527525" w:rsidRDefault="00727B1C" w:rsidP="00727B1C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 w:rsidRPr="00527525">
        <w:rPr>
          <w:sz w:val="24"/>
          <w:szCs w:val="24"/>
        </w:rPr>
        <w:t>1. generace – činnost podle pevného programu</w:t>
      </w:r>
    </w:p>
    <w:p w14:paraId="5D403C69" w14:textId="77777777" w:rsidR="00727B1C" w:rsidRPr="00527525" w:rsidRDefault="00727B1C" w:rsidP="00727B1C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 w:rsidRPr="00527525">
        <w:rPr>
          <w:sz w:val="24"/>
          <w:szCs w:val="24"/>
        </w:rPr>
        <w:t>2. generace – program umožňuje reakce na podněty okolí – signály senzorů</w:t>
      </w:r>
    </w:p>
    <w:p w14:paraId="045A6C67" w14:textId="77777777" w:rsidR="00727B1C" w:rsidRPr="00527525" w:rsidRDefault="00727B1C" w:rsidP="00727B1C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 w:rsidRPr="00527525">
        <w:rPr>
          <w:sz w:val="24"/>
          <w:szCs w:val="24"/>
        </w:rPr>
        <w:t>3. generace – prvky umělé inteligen</w:t>
      </w:r>
      <w:r>
        <w:rPr>
          <w:sz w:val="24"/>
          <w:szCs w:val="24"/>
        </w:rPr>
        <w:t>ce</w:t>
      </w:r>
      <w:r w:rsidRPr="00527525">
        <w:rPr>
          <w:sz w:val="24"/>
          <w:szCs w:val="24"/>
        </w:rPr>
        <w:t>, schopnost přizpůsobení a učení</w:t>
      </w:r>
    </w:p>
    <w:p w14:paraId="1BFD603F" w14:textId="77777777" w:rsidR="00727B1C" w:rsidRPr="002E6867" w:rsidRDefault="00727B1C" w:rsidP="00727B1C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Kobot (Kolaborativní robot)</w:t>
      </w:r>
    </w:p>
    <w:p w14:paraId="62620689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2E6867">
        <w:rPr>
          <w:sz w:val="24"/>
          <w:szCs w:val="24"/>
        </w:rPr>
        <w:t>Jedná</w:t>
      </w:r>
      <w:r>
        <w:rPr>
          <w:sz w:val="24"/>
          <w:szCs w:val="24"/>
        </w:rPr>
        <w:t xml:space="preserve"> se o specifickou podskupinu robotů </w:t>
      </w:r>
    </w:p>
    <w:p w14:paraId="65A191B4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Používají se ve spolupráci s člověkem</w:t>
      </w:r>
    </w:p>
    <w:p w14:paraId="025FA1BA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Člověk danou činnost vykonávat sám může, kobot nikoliv</w:t>
      </w:r>
    </w:p>
    <w:p w14:paraId="29CC0F4C" w14:textId="77777777" w:rsid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Zvyšuje efektivitu člověka</w:t>
      </w:r>
    </w:p>
    <w:p w14:paraId="3519F665" w14:textId="6E54D22C" w:rsidR="00727B1C" w:rsidRPr="00727B1C" w:rsidRDefault="00727B1C" w:rsidP="00727B1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Příkladem je ruka držící objekt, který člověk následně upevní (ruka drží dveře, člověk je následně přidělá na karoserii nově vyráběného auta)</w:t>
      </w:r>
    </w:p>
    <w:p w14:paraId="1B0EDF4A" w14:textId="77777777" w:rsidR="00727B1C" w:rsidRDefault="00727B1C" w:rsidP="00727B1C">
      <w:pPr>
        <w:rPr>
          <w:b/>
          <w:bCs/>
          <w:sz w:val="24"/>
          <w:szCs w:val="24"/>
        </w:rPr>
      </w:pPr>
    </w:p>
    <w:p w14:paraId="40E0A2D8" w14:textId="18B7B7DD" w:rsidR="00727B1C" w:rsidRDefault="00727B1C" w:rsidP="00727B1C">
      <w:pPr>
        <w:ind w:left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Průmyslová revoluce</w:t>
      </w:r>
    </w:p>
    <w:p w14:paraId="00BA4CE9" w14:textId="65FBDEA7" w:rsidR="00F313B5" w:rsidRDefault="00AA3060" w:rsidP="00F313B5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AA3060">
        <w:rPr>
          <w:sz w:val="24"/>
          <w:szCs w:val="24"/>
        </w:rPr>
        <w:t xml:space="preserve">Průmyslová revoluce </w:t>
      </w:r>
      <w:r w:rsidR="00727B1C">
        <w:rPr>
          <w:sz w:val="24"/>
          <w:szCs w:val="24"/>
        </w:rPr>
        <w:t xml:space="preserve">je </w:t>
      </w:r>
      <w:r>
        <w:rPr>
          <w:sz w:val="24"/>
          <w:szCs w:val="24"/>
        </w:rPr>
        <w:t>proces zásadní změny v průmyslu, kter</w:t>
      </w:r>
      <w:r w:rsidR="00727B1C">
        <w:rPr>
          <w:sz w:val="24"/>
          <w:szCs w:val="24"/>
        </w:rPr>
        <w:t>ý</w:t>
      </w:r>
      <w:r>
        <w:rPr>
          <w:sz w:val="24"/>
          <w:szCs w:val="24"/>
        </w:rPr>
        <w:t xml:space="preserve"> znatelně revolucionizuje aktuálně zažité procesy vývoje</w:t>
      </w:r>
    </w:p>
    <w:p w14:paraId="104D27AB" w14:textId="1D039492" w:rsidR="00AA3060" w:rsidRDefault="00AA3060" w:rsidP="00F313B5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Slouží také jako katalyzátor společenských změn, udávajících se vlivem transformujícího se trhu práce a změn v požadované kvalifikaci pracovníků</w:t>
      </w:r>
    </w:p>
    <w:p w14:paraId="73FD2C1E" w14:textId="54D75F0B" w:rsidR="00AA3060" w:rsidRPr="00AA3060" w:rsidRDefault="00AA3060" w:rsidP="00F313B5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AA3060">
        <w:rPr>
          <w:b/>
          <w:bCs/>
          <w:sz w:val="24"/>
          <w:szCs w:val="24"/>
        </w:rPr>
        <w:t>Průmyslová revoluce 1.0</w:t>
      </w:r>
    </w:p>
    <w:p w14:paraId="45F1D410" w14:textId="13563763" w:rsidR="00AA3060" w:rsidRDefault="00AA3060" w:rsidP="00AA306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Začala v 18. století (Británie), pokračovala až do konce 19. století (Rusko)</w:t>
      </w:r>
    </w:p>
    <w:p w14:paraId="05D72CDE" w14:textId="7D0AEBBC" w:rsidR="00AA3060" w:rsidRDefault="00AA3060" w:rsidP="00AA306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Způsobil jí vynález parního stroje Jamesem Wattem</w:t>
      </w:r>
    </w:p>
    <w:p w14:paraId="6485130F" w14:textId="40571CA2" w:rsidR="00AA3060" w:rsidRDefault="00AA3060" w:rsidP="00AA306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 té doby dominantní manufaktury (manuální práce) jsou nahrazovány továrnami (hlavní složku práce koná stroj)</w:t>
      </w:r>
    </w:p>
    <w:p w14:paraId="24F6DE8C" w14:textId="24D6D8A2" w:rsidR="00AA3060" w:rsidRDefault="00AA3060" w:rsidP="00AA306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Zvyšuje se produktivita jednoho pracujícího a kvalita a komfort života</w:t>
      </w:r>
    </w:p>
    <w:p w14:paraId="2BB3F9AC" w14:textId="47925007" w:rsidR="00AA3060" w:rsidRDefault="00AA3060" w:rsidP="00AA306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Rušení pozic v manuální výrobě (manufaktury) a jejich změna do pozic údržby strojů (továrny)</w:t>
      </w:r>
    </w:p>
    <w:p w14:paraId="681FBBF6" w14:textId="40FB1E57" w:rsidR="00AA3060" w:rsidRDefault="00AA3060" w:rsidP="00AA306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Zahájila éru globálního ekonomického růstu </w:t>
      </w:r>
      <w:r w:rsidR="004515B7">
        <w:rPr>
          <w:sz w:val="24"/>
          <w:szCs w:val="24"/>
        </w:rPr>
        <w:t>– HDP bylo až do té doby stabilní, od té doby s drobnými výchylkami stoupá</w:t>
      </w:r>
    </w:p>
    <w:p w14:paraId="160C7D29" w14:textId="22B6FC94" w:rsidR="004515B7" w:rsidRPr="004515B7" w:rsidRDefault="004515B7" w:rsidP="004515B7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Průmyslová revoluce 2.0</w:t>
      </w:r>
    </w:p>
    <w:p w14:paraId="05C52853" w14:textId="06656831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Druhá pol. 19 stol. – počátek 20. stol.</w:t>
      </w:r>
    </w:p>
    <w:p w14:paraId="671D3451" w14:textId="1A4C3F24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Silný rozmach použití páry pro přepravu – masivní stavba železnic</w:t>
      </w:r>
    </w:p>
    <w:p w14:paraId="16009615" w14:textId="680122A0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Zahájení elektrifikace – k výrobě elektřiny používáno uhlí</w:t>
      </w:r>
    </w:p>
    <w:p w14:paraId="4C2CEB0A" w14:textId="12E536EE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Důraz na rozšiřování výroby a zpracování železné rudy</w:t>
      </w:r>
    </w:p>
    <w:p w14:paraId="04404286" w14:textId="72E6FFB3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Začátek používání telegrafu v běžném životě</w:t>
      </w:r>
    </w:p>
    <w:p w14:paraId="61A0A849" w14:textId="5FEF6834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První experimenty s létáním</w:t>
      </w:r>
    </w:p>
    <w:p w14:paraId="0EC2B5DA" w14:textId="1419AAA1" w:rsidR="004515B7" w:rsidRPr="004515B7" w:rsidRDefault="004515B7" w:rsidP="004515B7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Průmyslová revoluce 3.0</w:t>
      </w:r>
    </w:p>
    <w:p w14:paraId="7A972955" w14:textId="7BB408D7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Druhá pol. 20. stol.</w:t>
      </w:r>
    </w:p>
    <w:p w14:paraId="349F36DC" w14:textId="2663663D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Začátek spojován s objevem tranzistoru</w:t>
      </w:r>
    </w:p>
    <w:p w14:paraId="5093CD2C" w14:textId="602C7050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Přechod z mechanické práce na analogovou a později na digitální</w:t>
      </w:r>
    </w:p>
    <w:p w14:paraId="07F1368A" w14:textId="66F4BE39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Dokončení elektrifikace, sofistikovanější stroje</w:t>
      </w:r>
    </w:p>
    <w:p w14:paraId="66221CE1" w14:textId="051DEC32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Technologie se stávají stále dostupnějšími, začínají být používány lidmi v běžném životě</w:t>
      </w:r>
    </w:p>
    <w:p w14:paraId="1BE2FEBF" w14:textId="7E82952E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Další velké změny na trhu práce – pozice na výrobní lince rušeny (z důvodu automatizace) a přesouvány do pozic pro stavbu a programování strojů</w:t>
      </w:r>
    </w:p>
    <w:p w14:paraId="4B346610" w14:textId="69AA23D7" w:rsidR="004515B7" w:rsidRPr="004515B7" w:rsidRDefault="004515B7" w:rsidP="004515B7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Průmyslová revoluce 4.0</w:t>
      </w:r>
    </w:p>
    <w:p w14:paraId="4604D3BA" w14:textId="48D22E2D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Začala po roce 2010 a pokračuje dodnes (zdroje se neshodují zcela)</w:t>
      </w:r>
    </w:p>
    <w:p w14:paraId="0733DCCA" w14:textId="73910033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Pokračující automatizace, využití autonomie strojů</w:t>
      </w:r>
    </w:p>
    <w:p w14:paraId="4B5AF15F" w14:textId="6C95AD67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Zavedení IoT (Internet of Things – viz další otázky)</w:t>
      </w:r>
    </w:p>
    <w:p w14:paraId="7DF23E64" w14:textId="1677EE03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 běžný život stále více důležité technologie, stávají se každodenní součástí života</w:t>
      </w:r>
    </w:p>
    <w:p w14:paraId="23B5151E" w14:textId="442BE7F6" w:rsid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Rozmach smartphonů</w:t>
      </w:r>
    </w:p>
    <w:p w14:paraId="60FD8C5E" w14:textId="0C9C0D7C" w:rsidR="004515B7" w:rsidRPr="004515B7" w:rsidRDefault="004515B7" w:rsidP="004515B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Stále větší poptávka po technicích a programátorech, přesun manuálních pozic ve výrobě</w:t>
      </w:r>
    </w:p>
    <w:p w14:paraId="03609F3F" w14:textId="77777777" w:rsidR="00D70416" w:rsidRPr="00D70416" w:rsidRDefault="00D70416" w:rsidP="00D70416">
      <w:pPr>
        <w:ind w:left="708"/>
        <w:rPr>
          <w:sz w:val="24"/>
          <w:szCs w:val="24"/>
        </w:rPr>
      </w:pPr>
    </w:p>
    <w:p w14:paraId="46DFD9E5" w14:textId="77777777" w:rsidR="00D70416" w:rsidRDefault="00D70416" w:rsidP="00D70416">
      <w:pPr>
        <w:rPr>
          <w:sz w:val="24"/>
          <w:szCs w:val="24"/>
        </w:rPr>
      </w:pPr>
    </w:p>
    <w:p w14:paraId="3CEA589B" w14:textId="77777777" w:rsidR="00D70416" w:rsidRPr="00D70416" w:rsidRDefault="00D70416" w:rsidP="00D70416">
      <w:pPr>
        <w:pStyle w:val="Odstavecseseznamem"/>
        <w:ind w:left="1080"/>
        <w:rPr>
          <w:sz w:val="24"/>
          <w:szCs w:val="24"/>
        </w:rPr>
      </w:pPr>
    </w:p>
    <w:sectPr w:rsidR="00D70416" w:rsidRPr="00D70416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461"/>
    <w:multiLevelType w:val="hybridMultilevel"/>
    <w:tmpl w:val="E3B673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0"/>
  </w:num>
  <w:num w:numId="2" w16cid:durableId="214145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F44D2"/>
    <w:rsid w:val="001B3A9E"/>
    <w:rsid w:val="002A4C12"/>
    <w:rsid w:val="002E6867"/>
    <w:rsid w:val="004515B7"/>
    <w:rsid w:val="004D0A56"/>
    <w:rsid w:val="00527525"/>
    <w:rsid w:val="006069A1"/>
    <w:rsid w:val="00727B1C"/>
    <w:rsid w:val="007D48D9"/>
    <w:rsid w:val="00A77BA6"/>
    <w:rsid w:val="00AA3060"/>
    <w:rsid w:val="00CB2D81"/>
    <w:rsid w:val="00D70416"/>
    <w:rsid w:val="00F313B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517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2026-01-15T19:03:00Z</dcterms:created>
  <dcterms:modified xsi:type="dcterms:W3CDTF">2026-01-17T16:28:00Z</dcterms:modified>
</cp:coreProperties>
</file>