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广西民族大学</w:t>
      </w:r>
    </w:p>
    <w:p>
      <w:pPr>
        <w:jc w:val="center"/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实  验  报  告</w:t>
      </w:r>
    </w:p>
    <w:p>
      <w:pPr>
        <w:jc w:val="center"/>
        <w:rPr>
          <w:rFonts w:hint="eastAsia"/>
          <w:b/>
          <w:sz w:val="36"/>
          <w:szCs w:val="36"/>
          <w:u w:val="single"/>
        </w:rPr>
      </w:pPr>
    </w:p>
    <w:p>
      <w:pPr>
        <w:jc w:val="center"/>
        <w:rPr>
          <w:rFonts w:hint="eastAsia"/>
          <w:b/>
          <w:sz w:val="36"/>
          <w:szCs w:val="36"/>
          <w:u w:val="single"/>
        </w:rPr>
      </w:pPr>
    </w:p>
    <w:p>
      <w:pPr>
        <w:jc w:val="center"/>
        <w:rPr>
          <w:rFonts w:hint="eastAsia"/>
          <w:b/>
          <w:sz w:val="36"/>
          <w:szCs w:val="36"/>
          <w:u w:val="single"/>
        </w:rPr>
      </w:pPr>
    </w:p>
    <w:p>
      <w:pPr>
        <w:jc w:val="center"/>
        <w:rPr>
          <w:rFonts w:hint="eastAsia"/>
          <w:b/>
          <w:bCs w:val="0"/>
          <w:sz w:val="36"/>
          <w:szCs w:val="36"/>
        </w:rPr>
      </w:pPr>
      <w:r>
        <w:rPr>
          <w:rFonts w:hint="eastAsia"/>
          <w:b/>
          <w:bCs w:val="0"/>
          <w:sz w:val="36"/>
          <w:szCs w:val="36"/>
        </w:rPr>
        <w:t>实验名称</w:t>
      </w:r>
    </w:p>
    <w:p>
      <w:pPr>
        <w:jc w:val="center"/>
        <w:rPr>
          <w:rFonts w:hint="eastAsia"/>
          <w:b/>
          <w:bCs w:val="0"/>
          <w:sz w:val="36"/>
          <w:szCs w:val="36"/>
        </w:rPr>
      </w:pPr>
      <w:r>
        <w:rPr>
          <w:rFonts w:hint="eastAsia"/>
          <w:b/>
          <w:bCs w:val="0"/>
          <w:sz w:val="36"/>
          <w:szCs w:val="36"/>
        </w:rPr>
        <w:t>项目资源计划编制</w:t>
      </w:r>
    </w:p>
    <w:p>
      <w:pPr>
        <w:jc w:val="center"/>
        <w:rPr>
          <w:rFonts w:hint="eastAsia"/>
          <w:b/>
          <w:bCs w:val="0"/>
          <w:sz w:val="36"/>
          <w:szCs w:val="36"/>
        </w:rPr>
      </w:pPr>
      <w:r>
        <w:rPr>
          <w:rFonts w:hint="eastAsia"/>
          <w:b/>
          <w:bCs w:val="0"/>
          <w:sz w:val="36"/>
          <w:szCs w:val="36"/>
        </w:rPr>
        <w:t>组名：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sz w:val="36"/>
          <w:szCs w:val="36"/>
        </w:rPr>
        <w:t>组长：</w:t>
      </w:r>
      <w:r>
        <w:rPr>
          <w:rFonts w:hint="eastAsia"/>
          <w:b/>
          <w:sz w:val="36"/>
          <w:szCs w:val="36"/>
          <w:lang w:eastAsia="zh-CN"/>
        </w:rPr>
        <w:t>胡双</w:t>
      </w:r>
      <w:r>
        <w:rPr>
          <w:rFonts w:hint="eastAsia"/>
          <w:b/>
          <w:sz w:val="36"/>
          <w:szCs w:val="36"/>
        </w:rPr>
        <w:t xml:space="preserve">   成员：</w:t>
      </w:r>
      <w:r>
        <w:rPr>
          <w:rFonts w:hint="eastAsia"/>
          <w:b/>
          <w:sz w:val="36"/>
          <w:szCs w:val="36"/>
          <w:lang w:eastAsia="zh-CN"/>
        </w:rPr>
        <w:t>梁雪丹</w:t>
      </w:r>
    </w:p>
    <w:p>
      <w:pPr>
        <w:jc w:val="center"/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 xml:space="preserve">                     黄秋玉</w:t>
      </w:r>
    </w:p>
    <w:p>
      <w:pPr>
        <w:jc w:val="center"/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 xml:space="preserve">                     赵月琪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 xml:space="preserve">                     赵雅琴</w:t>
      </w:r>
    </w:p>
    <w:p>
      <w:pPr>
        <w:tabs>
          <w:tab w:val="left" w:pos="1078"/>
        </w:tabs>
        <w:ind w:firstLineChars="200"/>
        <w:rPr>
          <w:rFonts w:hint="eastAsia"/>
          <w:b/>
          <w:sz w:val="36"/>
          <w:szCs w:val="36"/>
          <w:u w:val="single"/>
        </w:rPr>
      </w:pPr>
    </w:p>
    <w:p>
      <w:pPr>
        <w:tabs>
          <w:tab w:val="left" w:pos="1078"/>
        </w:tabs>
        <w:ind w:firstLineChars="200"/>
        <w:rPr>
          <w:rFonts w:hint="eastAsia"/>
          <w:b/>
          <w:sz w:val="36"/>
          <w:szCs w:val="36"/>
          <w:u w:val="single"/>
        </w:rPr>
      </w:pPr>
    </w:p>
    <w:p>
      <w:pPr>
        <w:tabs>
          <w:tab w:val="left" w:pos="1078"/>
        </w:tabs>
        <w:ind w:firstLineChars="200"/>
        <w:rPr>
          <w:rFonts w:hint="eastAsia"/>
          <w:b/>
          <w:sz w:val="36"/>
          <w:szCs w:val="36"/>
          <w:u w:val="single"/>
        </w:rPr>
      </w:pPr>
    </w:p>
    <w:p>
      <w:pPr>
        <w:tabs>
          <w:tab w:val="left" w:pos="1078"/>
        </w:tabs>
        <w:ind w:firstLineChars="200"/>
        <w:rPr>
          <w:rFonts w:hint="eastAsia"/>
          <w:b/>
          <w:sz w:val="36"/>
          <w:szCs w:val="36"/>
          <w:u w:val="single"/>
        </w:rPr>
      </w:pPr>
    </w:p>
    <w:p>
      <w:pPr>
        <w:tabs>
          <w:tab w:val="left" w:pos="1078"/>
        </w:tabs>
        <w:ind w:firstLineChars="200"/>
        <w:rPr>
          <w:rFonts w:hint="eastAsia"/>
          <w:b/>
          <w:sz w:val="36"/>
          <w:szCs w:val="36"/>
          <w:u w:val="single"/>
        </w:rPr>
      </w:pP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</w:rPr>
        <w:t>实验日期：</w:t>
      </w:r>
      <w:r>
        <w:rPr>
          <w:rFonts w:hint="eastAsia"/>
          <w:b/>
          <w:sz w:val="36"/>
          <w:szCs w:val="36"/>
          <w:lang w:eastAsia="zh-CN"/>
        </w:rPr>
        <w:t>2019.</w:t>
      </w:r>
      <w:r>
        <w:rPr>
          <w:rFonts w:hint="eastAsia"/>
          <w:b/>
          <w:sz w:val="36"/>
          <w:szCs w:val="36"/>
          <w:lang w:val="en-US" w:eastAsia="zh-CN"/>
        </w:rPr>
        <w:t>4</w:t>
      </w:r>
      <w:r>
        <w:rPr>
          <w:rFonts w:hint="eastAsia"/>
          <w:b/>
          <w:sz w:val="36"/>
          <w:szCs w:val="36"/>
          <w:lang w:eastAsia="zh-CN"/>
        </w:rPr>
        <w:t>.1</w:t>
      </w:r>
      <w:r>
        <w:rPr>
          <w:rFonts w:hint="eastAsia"/>
          <w:b/>
          <w:sz w:val="36"/>
          <w:szCs w:val="36"/>
          <w:lang w:val="en-US" w:eastAsia="zh-CN"/>
        </w:rPr>
        <w:t>7</w:t>
      </w: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>
      <w:pPr>
        <w:ind w:left="0" w:leftChars="0" w:firstLine="0" w:firstLineChars="0"/>
        <w:rPr>
          <w:rFonts w:ascii="仿宋_GB2312" w:eastAsia="仿宋_GB2312"/>
          <w:b/>
          <w:bCs/>
          <w:sz w:val="44"/>
        </w:rPr>
      </w:pPr>
      <w:r>
        <w:rPr>
          <w:rFonts w:ascii="仿宋_GB2312" w:eastAsia="仿宋_GB2312"/>
          <w:b/>
          <w:bCs/>
          <w:sz w:val="44"/>
        </w:rPr>
        <w:t>[实验目</w:t>
      </w:r>
      <w:bookmarkStart w:id="0" w:name="_Hlt98910158"/>
      <w:bookmarkEnd w:id="0"/>
      <w:r>
        <w:rPr>
          <w:rFonts w:ascii="仿宋_GB2312" w:eastAsia="仿宋_GB2312"/>
          <w:b/>
          <w:bCs/>
          <w:sz w:val="44"/>
        </w:rPr>
        <w:t>的</w:t>
      </w:r>
      <w:r>
        <w:rPr>
          <w:rFonts w:hint="eastAsia" w:ascii="仿宋_GB2312" w:eastAsia="仿宋_GB2312"/>
          <w:b/>
          <w:bCs/>
          <w:sz w:val="44"/>
        </w:rPr>
        <w:t>和要求</w:t>
      </w:r>
      <w:r>
        <w:rPr>
          <w:rFonts w:ascii="仿宋_GB2312" w:eastAsia="仿宋_GB2312"/>
          <w:b/>
          <w:bCs/>
          <w:sz w:val="44"/>
        </w:rPr>
        <w:t>]</w:t>
      </w:r>
    </w:p>
    <w:p>
      <w:pPr>
        <w:numPr>
          <w:ilvl w:val="0"/>
          <w:numId w:val="2"/>
        </w:numPr>
        <w:ind w:firstLineChars="200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了解项目资源计划的基本要素。</w:t>
      </w:r>
    </w:p>
    <w:p>
      <w:pPr>
        <w:numPr>
          <w:ilvl w:val="0"/>
          <w:numId w:val="2"/>
        </w:numPr>
        <w:ind w:firstLineChars="200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掌握编制资源计划的基本方法。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pStyle w:val="7"/>
        <w:numPr>
          <w:ilvl w:val="0"/>
          <w:numId w:val="0"/>
        </w:numPr>
        <w:rPr>
          <w:rFonts w:hint="eastAsia" w:ascii="仿宋_GB2312" w:eastAsia="仿宋_GB2312"/>
          <w:b/>
          <w:bCs/>
          <w:color w:val="000000"/>
          <w:sz w:val="44"/>
        </w:rPr>
      </w:pPr>
      <w:r>
        <w:rPr>
          <w:rFonts w:hint="eastAsia" w:ascii="仿宋_GB2312" w:eastAsia="仿宋_GB2312"/>
          <w:b/>
          <w:bCs/>
          <w:color w:val="000000"/>
          <w:sz w:val="44"/>
        </w:rPr>
        <w:t>[实验</w:t>
      </w:r>
      <w:r>
        <w:rPr>
          <w:rFonts w:hint="eastAsia" w:ascii="仿宋_GB2312" w:eastAsia="仿宋_GB2312"/>
          <w:b/>
          <w:bCs/>
          <w:color w:val="000000"/>
          <w:sz w:val="44"/>
          <w:lang w:val="en-US" w:eastAsia="zh-CN"/>
        </w:rPr>
        <w:t>分工</w:t>
      </w:r>
      <w:r>
        <w:rPr>
          <w:rFonts w:hint="eastAsia" w:ascii="仿宋_GB2312" w:eastAsia="仿宋_GB2312"/>
          <w:b/>
          <w:bCs/>
          <w:color w:val="000000"/>
          <w:sz w:val="44"/>
        </w:rPr>
        <w:t>]</w:t>
      </w:r>
    </w:p>
    <w:p>
      <w:pPr>
        <w:pStyle w:val="7"/>
        <w:numPr>
          <w:ilvl w:val="0"/>
          <w:numId w:val="0"/>
        </w:numPr>
        <w:rPr>
          <w:rFonts w:hint="eastAsia" w:ascii="仿宋_GB2312" w:eastAsia="仿宋_GB2312"/>
          <w:b w:val="0"/>
          <w:bCs w:val="0"/>
          <w:color w:val="000000"/>
          <w:sz w:val="4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44"/>
          <w:lang w:val="en-US" w:eastAsia="zh-CN"/>
        </w:rPr>
        <w:t>写实验报告—胡双、黄秋玉</w:t>
      </w:r>
    </w:p>
    <w:p>
      <w:pPr>
        <w:pStyle w:val="7"/>
        <w:numPr>
          <w:ilvl w:val="0"/>
          <w:numId w:val="0"/>
        </w:numPr>
        <w:rPr>
          <w:rFonts w:hint="eastAsia" w:ascii="仿宋_GB2312" w:eastAsia="仿宋_GB2312"/>
          <w:b w:val="0"/>
          <w:bCs w:val="0"/>
          <w:color w:val="000000"/>
          <w:sz w:val="4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44"/>
          <w:lang w:val="en-US" w:eastAsia="zh-CN"/>
        </w:rPr>
        <w:t>建立资源、分配资源—赵月琪、梁雪丹</w:t>
      </w:r>
    </w:p>
    <w:p>
      <w:pPr>
        <w:pStyle w:val="7"/>
        <w:numPr>
          <w:ilvl w:val="0"/>
          <w:numId w:val="0"/>
        </w:numPr>
        <w:rPr>
          <w:rFonts w:hint="eastAsia" w:ascii="仿宋_GB2312" w:eastAsia="仿宋_GB2312"/>
          <w:b w:val="0"/>
          <w:bCs w:val="0"/>
          <w:color w:val="000000"/>
          <w:sz w:val="4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44"/>
          <w:lang w:val="en-US" w:eastAsia="zh-CN"/>
        </w:rPr>
        <w:t>对资源分配状况分析—赵雅琴</w:t>
      </w:r>
    </w:p>
    <w:p>
      <w:pPr>
        <w:spacing w:line="480" w:lineRule="exact"/>
        <w:ind w:firstLineChars="200"/>
        <w:rPr>
          <w:rFonts w:ascii="仿宋_GB2312" w:eastAsia="仿宋_GB2312"/>
          <w:b/>
          <w:bCs/>
          <w:sz w:val="44"/>
        </w:rPr>
      </w:pPr>
    </w:p>
    <w:p>
      <w:pPr>
        <w:spacing w:line="480" w:lineRule="exact"/>
        <w:ind w:firstLineChars="200"/>
        <w:rPr>
          <w:rFonts w:ascii="仿宋_GB2312" w:eastAsia="仿宋_GB2312"/>
          <w:b/>
          <w:bCs/>
          <w:sz w:val="44"/>
        </w:rPr>
      </w:pPr>
    </w:p>
    <w:p>
      <w:pPr>
        <w:pStyle w:val="7"/>
        <w:numPr>
          <w:ilvl w:val="0"/>
          <w:numId w:val="0"/>
        </w:numPr>
        <w:rPr>
          <w:rFonts w:hint="eastAsia" w:ascii="仿宋_GB2312" w:eastAsia="仿宋_GB2312"/>
          <w:b/>
          <w:bCs/>
          <w:color w:val="000000"/>
          <w:sz w:val="44"/>
        </w:rPr>
      </w:pPr>
      <w:r>
        <w:rPr>
          <w:rFonts w:hint="eastAsia" w:ascii="仿宋_GB2312" w:eastAsia="仿宋_GB2312"/>
          <w:b/>
          <w:bCs/>
          <w:color w:val="000000"/>
          <w:sz w:val="44"/>
        </w:rPr>
        <w:t>[实验内容和步骤]</w:t>
      </w:r>
    </w:p>
    <w:p>
      <w:pPr>
        <w:pStyle w:val="7"/>
        <w:numPr>
          <w:ilvl w:val="0"/>
          <w:numId w:val="0"/>
        </w:numPr>
        <w:ind w:left="210" w:leftChars="100" w:firstLine="880" w:firstLineChars="20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基于老师给出的《软件项目开发进度计划》，分组讨论大家的工作安排，然后替换其中所有虚拟资源实际资源并编制合理的资源计划。</w:t>
      </w:r>
    </w:p>
    <w:p>
      <w:pPr>
        <w:pStyle w:val="7"/>
        <w:numPr>
          <w:ilvl w:val="0"/>
          <w:numId w:val="3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建立资源。</w:t>
      </w:r>
    </w:p>
    <w:p>
      <w:pPr>
        <w:pStyle w:val="7"/>
        <w:numPr>
          <w:ilvl w:val="0"/>
          <w:numId w:val="3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分配资源。</w:t>
      </w:r>
    </w:p>
    <w:p>
      <w:pPr>
        <w:pStyle w:val="7"/>
        <w:numPr>
          <w:ilvl w:val="0"/>
          <w:numId w:val="3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对资源分配状况进行分析。</w:t>
      </w:r>
    </w:p>
    <w:p>
      <w:pPr>
        <w:pStyle w:val="7"/>
        <w:numPr>
          <w:ilvl w:val="0"/>
          <w:numId w:val="3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输出资源计划。</w:t>
      </w:r>
    </w:p>
    <w:p>
      <w:pPr>
        <w:pStyle w:val="7"/>
        <w:numPr>
          <w:ilvl w:val="0"/>
          <w:numId w:val="0"/>
        </w:numPr>
        <w:ind w:left="210" w:leftChars="100" w:firstLine="480" w:firstLineChars="200"/>
        <w:rPr>
          <w:rFonts w:hint="eastAsia"/>
        </w:rPr>
      </w:pPr>
    </w:p>
    <w:p>
      <w:pPr>
        <w:ind w:left="0" w:leftChars="0" w:firstLine="0" w:firstLineChars="0"/>
        <w:rPr>
          <w:rFonts w:hint="eastAsia"/>
          <w:b/>
          <w:sz w:val="30"/>
          <w:szCs w:val="30"/>
        </w:rPr>
      </w:pPr>
      <w:r>
        <w:rPr>
          <w:rFonts w:hint="eastAsia" w:ascii="仿宋_GB2312" w:eastAsia="仿宋_GB2312"/>
          <w:b/>
          <w:bCs/>
          <w:color w:val="000000"/>
          <w:sz w:val="44"/>
        </w:rPr>
        <w:t>[</w:t>
      </w:r>
      <w:r>
        <w:rPr>
          <w:rFonts w:hint="eastAsia" w:ascii="仿宋_GB2312" w:eastAsia="仿宋_GB2312"/>
          <w:b/>
          <w:bCs/>
          <w:color w:val="000000"/>
          <w:sz w:val="44"/>
          <w:lang w:val="en-US" w:eastAsia="zh-CN"/>
        </w:rPr>
        <w:t>资源分配状况分析</w:t>
      </w:r>
      <w:r>
        <w:rPr>
          <w:rFonts w:hint="eastAsia" w:ascii="仿宋_GB2312" w:eastAsia="仿宋_GB2312"/>
          <w:b/>
          <w:bCs/>
          <w:color w:val="000000"/>
          <w:sz w:val="44"/>
        </w:rPr>
        <w:t>]</w:t>
      </w:r>
    </w:p>
    <w:p>
      <w:pPr>
        <w:spacing w:line="240" w:lineRule="auto"/>
        <w:ind w:left="0" w:leftChars="0" w:firstLine="0" w:firstLineChars="0"/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  <w:drawing>
          <wp:inline distT="0" distB="0" distL="114300" distR="114300">
            <wp:extent cx="5264150" cy="3287395"/>
            <wp:effectExtent l="0" t="0" r="8890" b="4445"/>
            <wp:docPr id="25" name="图片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  <w:drawing>
          <wp:inline distT="0" distB="0" distL="114300" distR="114300">
            <wp:extent cx="5272405" cy="3243580"/>
            <wp:effectExtent l="0" t="0" r="635" b="2540"/>
            <wp:docPr id="24" name="图片 2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  <w:drawing>
          <wp:inline distT="0" distB="0" distL="114300" distR="114300">
            <wp:extent cx="5273675" cy="4000500"/>
            <wp:effectExtent l="0" t="0" r="14605" b="7620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  <w:drawing>
          <wp:inline distT="0" distB="0" distL="114300" distR="114300">
            <wp:extent cx="5264785" cy="3345180"/>
            <wp:effectExtent l="0" t="0" r="8255" b="7620"/>
            <wp:docPr id="22" name="图片 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  <w:drawing>
          <wp:inline distT="0" distB="0" distL="114300" distR="114300">
            <wp:extent cx="5272405" cy="3329305"/>
            <wp:effectExtent l="0" t="0" r="635" b="8255"/>
            <wp:docPr id="21" name="图片 2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  <w:drawing>
          <wp:inline distT="0" distB="0" distL="114300" distR="114300">
            <wp:extent cx="5271770" cy="3946525"/>
            <wp:effectExtent l="0" t="0" r="1270" b="635"/>
            <wp:docPr id="20" name="图片 2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  <w:drawing>
          <wp:inline distT="0" distB="0" distL="114300" distR="114300">
            <wp:extent cx="5273675" cy="3276600"/>
            <wp:effectExtent l="0" t="0" r="14605" b="0"/>
            <wp:docPr id="19" name="图片 1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  <w:drawing>
          <wp:inline distT="0" distB="0" distL="114300" distR="114300">
            <wp:extent cx="5264785" cy="3336290"/>
            <wp:effectExtent l="0" t="0" r="8255" b="1270"/>
            <wp:docPr id="18" name="图片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  <w:drawing>
          <wp:inline distT="0" distB="0" distL="114300" distR="114300">
            <wp:extent cx="5267325" cy="4015105"/>
            <wp:effectExtent l="0" t="0" r="5715" b="8255"/>
            <wp:docPr id="17" name="图片 1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  <w:drawing>
          <wp:inline distT="0" distB="0" distL="114300" distR="114300">
            <wp:extent cx="5272405" cy="2520950"/>
            <wp:effectExtent l="0" t="0" r="635" b="8890"/>
            <wp:docPr id="16" name="图片 1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  <w:drawing>
          <wp:inline distT="0" distB="0" distL="114300" distR="114300">
            <wp:extent cx="5265420" cy="2505710"/>
            <wp:effectExtent l="0" t="0" r="7620" b="8890"/>
            <wp:docPr id="15" name="图片 1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eastAsia="仿宋_GB2312"/>
          <w:b w:val="0"/>
          <w:bCs w:val="0"/>
          <w:color w:val="000000"/>
          <w:sz w:val="44"/>
          <w:szCs w:val="44"/>
          <w:lang w:eastAsia="zh-CN"/>
        </w:rPr>
        <w:drawing>
          <wp:inline distT="0" distB="0" distL="114300" distR="114300">
            <wp:extent cx="5266690" cy="2994660"/>
            <wp:effectExtent l="0" t="0" r="6350" b="7620"/>
            <wp:docPr id="14" name="图片 1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exact"/>
        <w:ind w:left="0" w:leftChars="0" w:firstLine="0" w:firstLineChars="0"/>
        <w:rPr>
          <w:rFonts w:hint="eastAsia" w:ascii="仿宋_GB2312" w:eastAsia="仿宋_GB2312"/>
          <w:b/>
          <w:bCs/>
          <w:color w:val="000000"/>
          <w:sz w:val="44"/>
        </w:rPr>
      </w:pPr>
    </w:p>
    <w:p>
      <w:pPr>
        <w:spacing w:line="480" w:lineRule="exact"/>
        <w:ind w:firstLineChars="200"/>
        <w:rPr>
          <w:rFonts w:hint="eastAsia" w:ascii="仿宋_GB2312" w:eastAsia="仿宋_GB2312"/>
          <w:b/>
          <w:bCs/>
          <w:color w:val="000000"/>
          <w:sz w:val="44"/>
        </w:rPr>
      </w:pPr>
    </w:p>
    <w:p>
      <w:pPr>
        <w:ind w:left="0" w:leftChars="0" w:firstLine="0" w:firstLineChars="0"/>
        <w:rPr>
          <w:rFonts w:hint="eastAsia" w:ascii="仿宋_GB2312" w:eastAsia="仿宋_GB2312"/>
          <w:b/>
          <w:bCs/>
          <w:color w:val="000000"/>
          <w:sz w:val="44"/>
        </w:rPr>
      </w:pPr>
      <w:r>
        <w:rPr>
          <w:rFonts w:hint="eastAsia" w:ascii="仿宋_GB2312" w:eastAsia="仿宋_GB2312"/>
          <w:b/>
          <w:bCs/>
          <w:color w:val="000000"/>
          <w:sz w:val="44"/>
        </w:rPr>
        <w:t>[实验分析]</w:t>
      </w:r>
    </w:p>
    <w:p>
      <w:pPr>
        <w:ind w:left="0" w:leftChars="0" w:firstLine="0" w:firstLineChars="0"/>
        <w:rPr>
          <w:rFonts w:hint="eastAsia" w:ascii="仿宋_GB2312" w:eastAsia="仿宋_GB2312"/>
          <w:b w:val="0"/>
          <w:bCs w:val="0"/>
          <w:color w:val="000000"/>
          <w:sz w:val="40"/>
          <w:szCs w:val="22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40"/>
          <w:szCs w:val="22"/>
          <w:lang w:val="en-US" w:eastAsia="zh-CN"/>
        </w:rPr>
        <w:t>经过老师知道，由于任务多人员较少，易出现过度分配资源，以至于资源无法在原可用工作时间内完成任务。为了无冲突的分配完任务，所以对部分项目的时间有所调整。通过分析发现尚存在分配不均的现象，最多与最少之间相差约163hrs，仍然存在可修</w:t>
      </w:r>
      <w:bookmarkStart w:id="1" w:name="_GoBack"/>
      <w:bookmarkEnd w:id="1"/>
      <w:r>
        <w:rPr>
          <w:rFonts w:hint="eastAsia" w:ascii="仿宋_GB2312" w:eastAsia="仿宋_GB2312"/>
          <w:b w:val="0"/>
          <w:bCs w:val="0"/>
          <w:color w:val="000000"/>
          <w:sz w:val="40"/>
          <w:szCs w:val="22"/>
          <w:lang w:val="en-US" w:eastAsia="zh-CN"/>
        </w:rPr>
        <w:t>改空间。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28799"/>
    <w:multiLevelType w:val="singleLevel"/>
    <w:tmpl w:val="3E2287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28A5F9E"/>
    <w:multiLevelType w:val="multilevel"/>
    <w:tmpl w:val="428A5F9E"/>
    <w:lvl w:ilvl="0" w:tentative="0">
      <w:start w:val="1"/>
      <w:numFmt w:val="decimal"/>
      <w:pStyle w:val="7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2243"/>
    <w:rsid w:val="00342882"/>
    <w:rsid w:val="003A4470"/>
    <w:rsid w:val="00543160"/>
    <w:rsid w:val="1F7147AD"/>
    <w:rsid w:val="30CC0426"/>
    <w:rsid w:val="3B5477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  <w:rPr>
      <w:rFonts w:ascii="Times New Roman" w:hAnsi="Times New Roman" w:eastAsia="宋体" w:cs="Times New Roman"/>
    </w:rPr>
  </w:style>
  <w:style w:type="table" w:default="1" w:styleId="3">
    <w:name w:val="Normal Table"/>
    <w:uiPriority w:val="0"/>
    <w:rPr>
      <w:rFonts w:ascii="Times New Roman" w:hAnsi="Times New Roman" w:eastAsia="宋体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  <w:pPr>
      <w:widowControl w:val="0"/>
      <w:spacing w:before="120" w:after="120"/>
      <w:ind w:left="0" w:right="0" w:firstLine="420"/>
      <w:jc w:val="left"/>
    </w:pPr>
    <w:rPr>
      <w:rFonts w:ascii="Times New Roman" w:hAnsi="Times New Roman" w:eastAsia="宋体" w:cs="Times New Roman"/>
      <w:b/>
      <w:bCs/>
      <w:caps/>
      <w:kern w:val="2"/>
      <w:sz w:val="20"/>
      <w:szCs w:val="20"/>
      <w:lang w:val="en-US" w:eastAsia="zh-CN" w:bidi="ar-SA"/>
    </w:rPr>
  </w:style>
  <w:style w:type="character" w:styleId="5">
    <w:name w:val="page number"/>
    <w:basedOn w:val="4"/>
    <w:uiPriority w:val="0"/>
    <w:rPr>
      <w:rFonts w:ascii="Times New Roman" w:hAnsi="Times New Roman" w:eastAsia="宋体" w:cs="Times New Roman"/>
    </w:rPr>
  </w:style>
  <w:style w:type="character" w:styleId="6">
    <w:name w:val="Hyperlink"/>
    <w:uiPriority w:val="0"/>
    <w:rPr>
      <w:rFonts w:ascii="Times New Roman" w:hAnsi="Times New Roman" w:eastAsia="宋体" w:cs="Times New Roman"/>
      <w:color w:val="0000FF"/>
      <w:u w:val="single"/>
    </w:rPr>
  </w:style>
  <w:style w:type="paragraph" w:customStyle="1" w:styleId="7">
    <w:name w:val="实验标号正文"/>
    <w:basedOn w:val="1"/>
    <w:uiPriority w:val="0"/>
    <w:pPr>
      <w:widowControl/>
      <w:numPr>
        <w:ilvl w:val="0"/>
        <w:numId w:val="1"/>
      </w:numPr>
      <w:spacing w:line="360" w:lineRule="auto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13</Words>
  <Characters>77</Characters>
  <Lines>1</Lines>
  <Paragraphs>1</Paragraphs>
  <TotalTime>24</TotalTime>
  <ScaleCrop>false</ScaleCrop>
  <LinksUpToDate>false</LinksUpToDate>
  <CharactersWithSpaces>89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2013-06-20T02:16:00Z</dcterms:created>
  <dc:creator>USER</dc:creator>
  <cp:lastModifiedBy>玉米只有新鲜才甜</cp:lastModifiedBy>
  <dcterms:modified xsi:type="dcterms:W3CDTF">2019-04-17T14:37:23Z</dcterms:modified>
  <dc:title>广西民族大学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