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双击打开文件“run_app.vbs”，启动软件，会弹出如下界面。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4374515"/>
            <wp:effectExtent l="0" t="0" r="12065" b="17145"/>
            <wp:docPr id="2" name="Picture 2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按图中所示，点击“</w:t>
      </w:r>
      <w:r>
        <w:rPr>
          <w:rFonts w:hint="default"/>
          <w:lang w:val="en"/>
        </w:rPr>
        <w:t>Open Image</w:t>
      </w:r>
      <w:r>
        <w:rPr>
          <w:lang w:val="en"/>
        </w:rPr>
        <w:t>”按钮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981710"/>
            <wp:effectExtent l="0" t="0" r="11430" b="13970"/>
            <wp:docPr id="4" name="Picture 4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进入“</w:t>
      </w:r>
      <w:r>
        <w:rPr>
          <w:rFonts w:hint="default"/>
          <w:lang w:val="en"/>
        </w:rPr>
        <w:t>data”文件夹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920115"/>
            <wp:effectExtent l="0" t="0" r="12065" b="4445"/>
            <wp:docPr id="5" name="Picture 5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选择一个图像文件</w:t>
      </w:r>
    </w:p>
    <w:p>
      <w: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4374515"/>
            <wp:effectExtent l="0" t="0" r="12065" b="17145"/>
            <wp:docPr id="6" name="Picture 6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打开图像后，界面如图所示。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检测出来的细胞会被绿色圆圈圈住，根据细胞图像选择细胞类别，如图中肩头所指为细胞类别选择区。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160270" cy="1645920"/>
            <wp:effectExtent l="0" t="0" r="8890" b="7620"/>
            <wp:docPr id="7" name="Picture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然后，点击“</w:t>
      </w:r>
      <w:r>
        <w:rPr>
          <w:rFonts w:hint="default"/>
          <w:lang w:val="en"/>
        </w:rPr>
        <w:t>Select &amp; Next”按钮，软件就会记录下上一步的选择，并切换到下一个检测到的细胞，并用绿色圆圈表示。</w:t>
      </w:r>
    </w:p>
    <w:p>
      <w:r>
        <w:rPr>
          <w:rFonts w:hint="default"/>
          <w:lang w:val="en"/>
        </w:rPr>
        <w:br w:type="page"/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600325" cy="1981200"/>
            <wp:effectExtent l="0" t="0" r="13335" b="10160"/>
            <wp:docPr id="8" name="Picture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图中肩头指示的黄色区域显示了进度。图中“</w:t>
      </w:r>
      <w:r>
        <w:rPr>
          <w:rFonts w:hint="default"/>
          <w:lang w:val="en"/>
        </w:rPr>
        <w:t>2/5</w:t>
      </w:r>
      <w:r>
        <w:rPr>
          <w:lang w:val="en"/>
        </w:rPr>
        <w:t>”表示检测到的细胞总共有</w:t>
      </w:r>
      <w:r>
        <w:rPr>
          <w:rFonts w:hint="default"/>
          <w:lang w:val="en"/>
        </w:rPr>
        <w:t>5个，当前正在显示的是第2个细胞。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600325" cy="1981200"/>
            <wp:effectExtent l="0" t="0" r="13335" b="10160"/>
            <wp:docPr id="9" name="Picture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当进度到了最后一个细胞时，选择类别后再点击“</w:t>
      </w:r>
      <w:r>
        <w:rPr>
          <w:rFonts w:hint="default"/>
          <w:lang w:val="en"/>
        </w:rPr>
        <w:t>Select &amp; Next”按钮，就会弹出一个提示窗口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00475" cy="1638300"/>
            <wp:effectExtent l="0" t="0" r="4445" b="15240"/>
            <wp:docPr id="10" name="Picture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该窗口提醒</w:t>
      </w:r>
      <w:r>
        <w:rPr>
          <w:rFonts w:hint="default"/>
          <w:lang w:val="en"/>
        </w:rPr>
        <w:t>annotation完毕，下一步该是保存文件。</w:t>
      </w:r>
    </w:p>
    <w:p>
      <w: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000250" cy="1504950"/>
            <wp:effectExtent l="0" t="0" r="8890" b="6350"/>
            <wp:docPr id="11" name="Picture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点击“Save”按钮保存完成的annotation。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24300" cy="1638300"/>
            <wp:effectExtent l="0" t="0" r="5080" b="15240"/>
            <wp:docPr id="12" name="Picture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会有弹窗提示保存成功。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然后就可以使用“Open Image”按钮换一张图像，继续下一副图像的标注。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000250" cy="1533525"/>
            <wp:effectExtent l="0" t="0" r="8890" b="13335"/>
            <wp:docPr id="13" name="Picture 1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"/>
        </w:rPr>
        <w:t>此外，可以使用“</w:t>
      </w:r>
      <w:r>
        <w:rPr>
          <w:rFonts w:hint="default"/>
          <w:lang w:val="en"/>
        </w:rPr>
        <w:t>Quit”按钮关闭软件。</w:t>
      </w:r>
    </w:p>
    <w:p>
      <w:bookmarkStart w:id="0" w:name="_GoBack"/>
      <w:bookmarkEnd w:id="0"/>
    </w:p>
    <w:p/>
    <w:p/>
    <w:p/>
    <w:p/>
    <w:p/>
    <w:sectPr>
      <w:footerReference r:id="rId3" w:type="default"/>
      <w:pgSz w:w="11906" w:h="16838"/>
      <w:pgMar w:top="1440" w:right="1800" w:bottom="1440" w:left="1800" w:header="851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WAAAAZHJzL1BLAQIUABQAAAAIAIdO4kCzSVju0AAAAAUBAAAPAAAA&#10;AAAAAAEAIAAAADgAAABkcnMvZG93bnJldi54bWxQSwECFAAUAAAACACHTuJAwkKTGrICAADVBQAA&#10;DgAAAAAAAAABACAAAAA1AQAAZHJzL2Uyb0RvYy54bWxQSwUGAAAAAAYABgBZAQAAWQ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EED8C0"/>
    <w:multiLevelType w:val="singleLevel"/>
    <w:tmpl w:val="F1EED8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5F2769"/>
    <w:rsid w:val="3337D55F"/>
    <w:rsid w:val="3DA7043C"/>
    <w:rsid w:val="3FFE7DAF"/>
    <w:rsid w:val="4A1947CF"/>
    <w:rsid w:val="65DA64AD"/>
    <w:rsid w:val="67F76DEF"/>
    <w:rsid w:val="764A4AD6"/>
    <w:rsid w:val="7AEFE2E1"/>
    <w:rsid w:val="7BF609CE"/>
    <w:rsid w:val="9BFF6BF8"/>
    <w:rsid w:val="B7EB9979"/>
    <w:rsid w:val="BC7F5131"/>
    <w:rsid w:val="BDB7DAB5"/>
    <w:rsid w:val="BECFB25F"/>
    <w:rsid w:val="D3BFEBE5"/>
    <w:rsid w:val="D7BE4BF1"/>
    <w:rsid w:val="DFF761A4"/>
    <w:rsid w:val="F0AD47F4"/>
    <w:rsid w:val="F59F1EF3"/>
    <w:rsid w:val="F766B316"/>
    <w:rsid w:val="FCDF88E2"/>
    <w:rsid w:val="FFC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2018-07-11T02:11:00Z</dcterms:created>
  <dc:creator>d</dc:creator>
  <cp:lastModifiedBy>Hongxiao Li</cp:lastModifiedBy>
  <dcterms:modified xsi:type="dcterms:W3CDTF">2020-08-13T21:17:06Z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