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55246" w14:textId="109248E9" w:rsidR="00EE308F" w:rsidRDefault="00EE308F" w:rsidP="00E34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03C153" w14:textId="77777777" w:rsidR="00EE308F" w:rsidRDefault="00EE308F" w:rsidP="00E34E73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85A8A8A" w14:textId="293888D0" w:rsidR="00E34E73" w:rsidRPr="00E34E73" w:rsidRDefault="00E34E73" w:rsidP="00E34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t>我通读了这份 DGSS（液滴</w:t>
      </w:r>
      <w:proofErr w:type="gramStart"/>
      <w:r w:rsidRPr="00E34E73">
        <w:rPr>
          <w:rFonts w:ascii="宋体" w:eastAsia="宋体" w:hAnsi="宋体" w:cs="宋体"/>
          <w:kern w:val="0"/>
          <w:sz w:val="24"/>
          <w:szCs w:val="24"/>
        </w:rPr>
        <w:t>发生台</w:t>
      </w:r>
      <w:proofErr w:type="gram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系统，EUV </w:t>
      </w:r>
      <w:proofErr w:type="gramStart"/>
      <w:r w:rsidRPr="00E34E73">
        <w:rPr>
          <w:rFonts w:ascii="宋体" w:eastAsia="宋体" w:hAnsi="宋体" w:cs="宋体"/>
          <w:kern w:val="0"/>
          <w:sz w:val="24"/>
          <w:szCs w:val="24"/>
        </w:rPr>
        <w:t>光源锡滴发生器</w:t>
      </w:r>
      <w:proofErr w:type="gram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）模型。整体上这是一份结构完整、工程语义相当成熟的系统级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v2 规格，尤其坐标变换子系统经过了外部数值验证。下面分层给出评估，先说亮点，再说确定性的问题，最后是缺口和建议。</w:t>
      </w:r>
    </w:p>
    <w:p w14:paraId="34819298" w14:textId="77777777" w:rsidR="00E34E73" w:rsidRPr="00E34E73" w:rsidRDefault="00E34E73" w:rsidP="00E34E7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34E73">
        <w:rPr>
          <w:rFonts w:ascii="宋体" w:eastAsia="宋体" w:hAnsi="宋体" w:cs="宋体"/>
          <w:b/>
          <w:bCs/>
          <w:kern w:val="0"/>
          <w:sz w:val="27"/>
          <w:szCs w:val="27"/>
        </w:rPr>
        <w:t>一、整体判断</w:t>
      </w:r>
    </w:p>
    <w:p w14:paraId="69E1AF7A" w14:textId="77777777" w:rsidR="00E34E73" w:rsidRPr="00E34E73" w:rsidRDefault="00E34E73" w:rsidP="00E34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t>这是一份"规格骨架 + 常量标定 + 外部数值验证"型的模型：绝大多数 calc def（变换、复合、求逆、弹道、几何判定）的函数体都是注释级占位，真正的数值校验由 verify_transforms.py 在模型外完成。这是合法且常见的做法，但要明确一个后果——</w:t>
      </w:r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几乎所有 assert constraint 在 </w:t>
      </w:r>
      <w:proofErr w:type="spellStart"/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SysML</w:t>
      </w:r>
      <w:proofErr w:type="spellEnd"/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工具里都无法被求值</w:t>
      </w:r>
      <w:r w:rsidRPr="00E34E73">
        <w:rPr>
          <w:rFonts w:ascii="宋体" w:eastAsia="宋体" w:hAnsi="宋体" w:cs="宋体"/>
          <w:kern w:val="0"/>
          <w:sz w:val="24"/>
          <w:szCs w:val="24"/>
        </w:rPr>
        <w:t>，因为它们引用的 calc 没有可执行实现。模型的价值目前主要在于"结构定义 + 接口契约 + 文档化的工程关系"，而非工具可验证的形式化模型。</w:t>
      </w:r>
    </w:p>
    <w:p w14:paraId="1215C87E" w14:textId="77777777" w:rsidR="00E34E73" w:rsidRPr="00E34E73" w:rsidRDefault="00E34E73" w:rsidP="00E34E7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34E73">
        <w:rPr>
          <w:rFonts w:ascii="宋体" w:eastAsia="宋体" w:hAnsi="宋体" w:cs="宋体"/>
          <w:b/>
          <w:bCs/>
          <w:kern w:val="0"/>
          <w:sz w:val="27"/>
          <w:szCs w:val="27"/>
        </w:rPr>
        <w:t>二、亮点（确实做得好的部分）</w:t>
      </w:r>
    </w:p>
    <w:p w14:paraId="68B95633" w14:textId="77777777" w:rsidR="00E34E73" w:rsidRPr="00E34E73" w:rsidRDefault="00E34E73" w:rsidP="00E34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坐标变换的数学是对的。我手工核对了复合变换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buildTransform_DGSCS_to_PFCS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的旋转 3×3：它确实等于 R(MCS→PFCS)·R(DGSCS→MCS)，三行九个元素逐一吻合；平移列 Tx/Ty/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Tz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的公式也与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R_po·t_os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+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t_po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一致。再代入标定常量验证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translationConsistency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92CC6DC" w14:textId="77777777" w:rsidR="00E34E73" w:rsidRPr="00E34E73" w:rsidRDefault="00E34E73" w:rsidP="00E34E7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Tx = 916.328834 </w:t>
      </w:r>
      <w:r w:rsidRPr="00E34E73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0 = 916.328834 </w:t>
      </w:r>
      <w:r w:rsidRPr="00E34E73">
        <w:rPr>
          <w:rFonts w:ascii="MS Gothic" w:eastAsia="MS Gothic" w:hAnsi="MS Gothic" w:cs="MS Gothic"/>
          <w:kern w:val="0"/>
          <w:sz w:val="24"/>
          <w:szCs w:val="24"/>
        </w:rPr>
        <w:t>✓</w:t>
      </w:r>
    </w:p>
    <w:p w14:paraId="35D5A1B7" w14:textId="77777777" w:rsidR="00E34E73" w:rsidRPr="00E34E73" w:rsidRDefault="00E34E73" w:rsidP="00E34E7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Ty = 0·cos28° + 92.763279·sin28° ≈ 43.5497 </w:t>
      </w:r>
      <w:r w:rsidRPr="00E34E73">
        <w:rPr>
          <w:rFonts w:ascii="MS Gothic" w:eastAsia="MS Gothic" w:hAnsi="MS Gothic" w:cs="MS Gothic"/>
          <w:kern w:val="0"/>
          <w:sz w:val="24"/>
          <w:szCs w:val="24"/>
        </w:rPr>
        <w:t>✓</w:t>
      </w:r>
    </w:p>
    <w:p w14:paraId="5FA9C15F" w14:textId="77777777" w:rsidR="00E34E73" w:rsidRPr="00E34E73" w:rsidRDefault="00E34E73" w:rsidP="00E34E7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Tz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= 0·sin28° + 92.763279·cos28° ≈ 81.9051 </w:t>
      </w:r>
      <w:r w:rsidRPr="00E34E73">
        <w:rPr>
          <w:rFonts w:ascii="MS Gothic" w:eastAsia="MS Gothic" w:hAnsi="MS Gothic" w:cs="MS Gothic"/>
          <w:kern w:val="0"/>
          <w:sz w:val="24"/>
          <w:szCs w:val="24"/>
        </w:rPr>
        <w:t>✓</w:t>
      </w:r>
    </w:p>
    <w:p w14:paraId="0E6C35D4" w14:textId="77777777" w:rsidR="00E34E73" w:rsidRPr="00E34E73" w:rsidRDefault="00E34E73" w:rsidP="00E34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三者精确落在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L_ps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= (916.328834, 43.549721, 81.905114)。四系链路、实时段/</w:t>
      </w:r>
      <w:proofErr w:type="gramStart"/>
      <w:r w:rsidRPr="00E34E73">
        <w:rPr>
          <w:rFonts w:ascii="宋体" w:eastAsia="宋体" w:hAnsi="宋体" w:cs="宋体"/>
          <w:kern w:val="0"/>
          <w:sz w:val="24"/>
          <w:szCs w:val="24"/>
        </w:rPr>
        <w:t>固定段</w:t>
      </w:r>
      <w:proofErr w:type="gramEnd"/>
      <w:r w:rsidRPr="00E34E73">
        <w:rPr>
          <w:rFonts w:ascii="宋体" w:eastAsia="宋体" w:hAnsi="宋体" w:cs="宋体"/>
          <w:kern w:val="0"/>
          <w:sz w:val="24"/>
          <w:szCs w:val="24"/>
        </w:rPr>
        <w:t>的分离（DGSLCS→DGSCS 为实时控制，α/β 为固定安装关系）描述得很清楚，并且专门提示了"实时命令 β 与安装角 β=78° 同名但无关"这个陷阱。</w:t>
      </w:r>
    </w:p>
    <w:p w14:paraId="6859B119" w14:textId="77777777" w:rsidR="00E34E73" w:rsidRPr="00E34E73" w:rsidRDefault="00E34E73" w:rsidP="00E34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t>Req-5 的正名（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workingPressure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→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differentialPressure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）是真正</w:t>
      </w:r>
      <w:proofErr w:type="gramStart"/>
      <w:r w:rsidRPr="00E34E73">
        <w:rPr>
          <w:rFonts w:ascii="宋体" w:eastAsia="宋体" w:hAnsi="宋体" w:cs="宋体"/>
          <w:kern w:val="0"/>
          <w:sz w:val="24"/>
          <w:szCs w:val="24"/>
        </w:rPr>
        <w:t>懂工程</w:t>
      </w:r>
      <w:proofErr w:type="gramEnd"/>
      <w:r w:rsidRPr="00E34E73">
        <w:rPr>
          <w:rFonts w:ascii="宋体" w:eastAsia="宋体" w:hAnsi="宋体" w:cs="宋体"/>
          <w:kern w:val="0"/>
          <w:sz w:val="24"/>
          <w:szCs w:val="24"/>
        </w:rPr>
        <w:t>的改动：名义环境是 ~1e-5 Pa 高真空，真实结构载荷是放气/抽真空瞬态下密封面两侧约一个大气压的 ΔP。这个澄清避免了一个很常见的需求误写。</w:t>
      </w:r>
    </w:p>
    <w:p w14:paraId="53EBF6EE" w14:textId="77777777" w:rsidR="00E34E73" w:rsidRPr="00E34E73" w:rsidRDefault="00E34E73" w:rsidP="00E34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t>TC 复合开口几何自洽：半圆半径 33 = 矩形半宽，接缝平滑；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getIdealHitLocalZ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r w:rsidRPr="00E34E73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20.8873 + 14.9 = </w:t>
      </w:r>
      <w:r w:rsidRPr="00E34E73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5.9873，与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centerPosition.z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r w:rsidRPr="00E34E73">
        <w:rPr>
          <w:rFonts w:ascii="宋体" w:eastAsia="宋体" w:hAnsi="宋体" w:cs="宋体"/>
          <w:kern w:val="0"/>
          <w:sz w:val="24"/>
          <w:szCs w:val="24"/>
        </w:rPr>
        <w:lastRenderedPageBreak/>
        <w:t>5.9873 相消恰好得到全局 z=0（即 PF 高度），这是一个漂亮的隐含交叉校验。</w:t>
      </w:r>
    </w:p>
    <w:p w14:paraId="1E6CE30D" w14:textId="77777777" w:rsidR="00E34E73" w:rsidRPr="00E34E73" w:rsidRDefault="00E34E73" w:rsidP="00E34E7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34E73">
        <w:rPr>
          <w:rFonts w:ascii="宋体" w:eastAsia="宋体" w:hAnsi="宋体" w:cs="宋体"/>
          <w:b/>
          <w:bCs/>
          <w:kern w:val="0"/>
          <w:sz w:val="27"/>
          <w:szCs w:val="27"/>
        </w:rPr>
        <w:t>三、确定性问题（与变更日志声称不符的真实缺陷）</w:t>
      </w:r>
    </w:p>
    <w:p w14:paraId="524F345A" w14:textId="77777777" w:rsidR="00E34E73" w:rsidRPr="00E34E73" w:rsidRDefault="00E34E73" w:rsidP="00E34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t>这几条是我最想强调的，因为 v4.3 的 change history 声称已修，但代码里</w:t>
      </w:r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没有真正落地</w:t>
      </w:r>
      <w:r w:rsidRPr="00E34E73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398373D" w14:textId="77777777" w:rsidR="00E34E73" w:rsidRPr="00E34E73" w:rsidRDefault="00E34E73" w:rsidP="00E34E7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Safety-1 仍在拿枚举和字符串比较。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日志 [意见3] 写"Safety-1 约束同步</w:t>
      </w:r>
      <w:proofErr w:type="gramStart"/>
      <w:r w:rsidRPr="00E34E73">
        <w:rPr>
          <w:rFonts w:ascii="宋体" w:eastAsia="宋体" w:hAnsi="宋体" w:cs="宋体"/>
          <w:kern w:val="0"/>
          <w:sz w:val="24"/>
          <w:szCs w:val="24"/>
        </w:rPr>
        <w:t>改引枚举值</w:t>
      </w:r>
      <w:proofErr w:type="gram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"，但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enterFaultOnUncollectable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里仍是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system.currentState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== "Fault"。而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currentState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已经是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DGSSOperatingState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枚举——这</w:t>
      </w:r>
      <w:proofErr w:type="gramStart"/>
      <w:r w:rsidRPr="00E34E73">
        <w:rPr>
          <w:rFonts w:ascii="宋体" w:eastAsia="宋体" w:hAnsi="宋体" w:cs="宋体"/>
          <w:kern w:val="0"/>
          <w:sz w:val="24"/>
          <w:szCs w:val="24"/>
        </w:rPr>
        <w:t>是类型</w:t>
      </w:r>
      <w:proofErr w:type="gram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不匹配，应为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DGSSOperatingState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::Fault。</w:t>
      </w:r>
    </w:p>
    <w:p w14:paraId="418BF122" w14:textId="77777777" w:rsidR="00E34E73" w:rsidRPr="00E34E73" w:rsidRDefault="00E34E73" w:rsidP="00E34E7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Fault 状态</w:t>
      </w:r>
      <w:proofErr w:type="gramStart"/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注释仍</w:t>
      </w:r>
      <w:proofErr w:type="gramEnd"/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写"承压超限"。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日志 [意见7] 声称已改为"压差超限"，但 state Fault 的 doc 里还是"…TC 收集失败超阈值/承压超限 等"。没改。</w:t>
      </w:r>
    </w:p>
    <w:p w14:paraId="30AE7441" w14:textId="77777777" w:rsidR="00E34E73" w:rsidRPr="00E34E73" w:rsidRDefault="00E34E73" w:rsidP="00E34E7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currentState</w:t>
      </w:r>
      <w:proofErr w:type="spellEnd"/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从未被赋值。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注释和日志反复说"由状态机 entry 赋值驱动"，但四个 state 的 entry action（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homeDGS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openControlLoop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engageClosedLoop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raiseAlarm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）里没有任何一处 entry assign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currentState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:=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DGSSOperatingState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::...。所谓"枚举由状态机驱动"目前只是意图，未实现。建议在每个状态加 entry assign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system.currentState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:= ...。</w:t>
      </w:r>
    </w:p>
    <w:p w14:paraId="2FAE9F5B" w14:textId="77777777" w:rsidR="00E34E73" w:rsidRPr="00E34E73" w:rsidRDefault="00E34E73" w:rsidP="00E34E7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faultFlag</w:t>
      </w:r>
      <w:proofErr w:type="spellEnd"/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没有任何清除/置位机制。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所有转移用 if (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) / if (not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) 当守卫，但模型里没有写谁把它置 true、谁复位它清 false。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faultToInit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还要求 not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——可故障态里</w:t>
      </w:r>
      <w:proofErr w:type="gramStart"/>
      <w:r w:rsidRPr="00E34E73">
        <w:rPr>
          <w:rFonts w:ascii="宋体" w:eastAsia="宋体" w:hAnsi="宋体" w:cs="宋体"/>
          <w:kern w:val="0"/>
          <w:sz w:val="24"/>
          <w:szCs w:val="24"/>
        </w:rPr>
        <w:t>没人清</w:t>
      </w:r>
      <w:proofErr w:type="gramEnd"/>
      <w:r w:rsidRPr="00E34E73">
        <w:rPr>
          <w:rFonts w:ascii="宋体" w:eastAsia="宋体" w:hAnsi="宋体" w:cs="宋体"/>
          <w:kern w:val="0"/>
          <w:sz w:val="24"/>
          <w:szCs w:val="24"/>
        </w:rPr>
        <w:t>它，逻辑上会卡住。</w:t>
      </w:r>
    </w:p>
    <w:p w14:paraId="5924334F" w14:textId="77777777" w:rsidR="00E34E73" w:rsidRPr="00E34E73" w:rsidRDefault="00E34E73" w:rsidP="00E34E7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纯守卫转移缺触发事件。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例如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idleToFault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first Idle if (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) then Fault; 没有触发器（trigger）。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initToIdle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用 accept after (1[s]) 当占位还能解释，但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idleToFault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lockingToFault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这类只有 guard、无 trigger 的转移，求值时机在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语义里是不明确的——通常需要配 when/变化事件。</w:t>
      </w:r>
    </w:p>
    <w:p w14:paraId="5CD141F4" w14:textId="77777777" w:rsidR="00E34E73" w:rsidRPr="00E34E73" w:rsidRDefault="00E34E73" w:rsidP="00E34E7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34E73">
        <w:rPr>
          <w:rFonts w:ascii="宋体" w:eastAsia="宋体" w:hAnsi="宋体" w:cs="宋体"/>
          <w:b/>
          <w:bCs/>
          <w:kern w:val="0"/>
          <w:sz w:val="27"/>
          <w:szCs w:val="27"/>
        </w:rPr>
        <w:t>四、建模完整性缺口</w:t>
      </w:r>
    </w:p>
    <w:p w14:paraId="62DC08D4" w14:textId="77777777" w:rsidR="00E34E73" w:rsidRPr="00E34E73" w:rsidRDefault="00E34E73" w:rsidP="00E34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t>这些不是错，而是"模型没接上"的地方，影响可仿真性和架构完整性：</w:t>
      </w:r>
    </w:p>
    <w:p w14:paraId="2E4B8907" w14:textId="77777777" w:rsidR="00E34E73" w:rsidRPr="00E34E73" w:rsidRDefault="00E34E73" w:rsidP="00E34E7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结构未互联。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DGSS 里声明了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dgs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/body/nozzle/shroud/inlet/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fds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tc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各 part 和大量 port（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nozzleMount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stageMount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mountingPort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controlPort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feedbackPort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…），但没有任何 connect 或 interface 把它们连起来。装配关系停留在声明层。</w:t>
      </w:r>
    </w:p>
    <w:p w14:paraId="22D4AD7B" w14:textId="77777777" w:rsidR="00E34E73" w:rsidRPr="00E34E73" w:rsidRDefault="00E34E73" w:rsidP="00E34E7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行为未绑定到属性。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ControlSignalPort.command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: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DGSCommand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与 DGS 的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commandedTx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…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commandedYaw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没有 binding；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lastRenderedPageBreak/>
        <w:t>Droplet.trajectory.startPoint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initialVelocity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没有从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generationPosition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velocityDirection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initialSpeed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派生；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computeBallisticTrajectory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定义了却没被调用或绑定。</w:t>
      </w:r>
    </w:p>
    <w:p w14:paraId="54101CA7" w14:textId="77777777" w:rsidR="00E34E73" w:rsidRPr="00E34E73" w:rsidRDefault="00E34E73" w:rsidP="00E34E7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派生量用了 = 而非 :=。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Lopx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: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LengthValue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L_op.x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;、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currentTransform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buildTransform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(...) 之外的标量别名都是默认值语义，</w:t>
      </w:r>
      <w:proofErr w:type="gramStart"/>
      <w:r w:rsidRPr="00E34E73">
        <w:rPr>
          <w:rFonts w:ascii="宋体" w:eastAsia="宋体" w:hAnsi="宋体" w:cs="宋体"/>
          <w:kern w:val="0"/>
          <w:sz w:val="24"/>
          <w:szCs w:val="24"/>
        </w:rPr>
        <w:t>不会随源跟踪</w:t>
      </w:r>
      <w:proofErr w:type="gramEnd"/>
      <w:r w:rsidRPr="00E34E73">
        <w:rPr>
          <w:rFonts w:ascii="宋体" w:eastAsia="宋体" w:hAnsi="宋体" w:cs="宋体"/>
          <w:kern w:val="0"/>
          <w:sz w:val="24"/>
          <w:szCs w:val="24"/>
        </w:rPr>
        <w:t>。常量场景</w:t>
      </w:r>
      <w:proofErr w:type="gramStart"/>
      <w:r w:rsidRPr="00E34E73">
        <w:rPr>
          <w:rFonts w:ascii="宋体" w:eastAsia="宋体" w:hAnsi="宋体" w:cs="宋体"/>
          <w:kern w:val="0"/>
          <w:sz w:val="24"/>
          <w:szCs w:val="24"/>
        </w:rPr>
        <w:t>下当前</w:t>
      </w:r>
      <w:proofErr w:type="gramEnd"/>
      <w:r w:rsidRPr="00E34E73">
        <w:rPr>
          <w:rFonts w:ascii="宋体" w:eastAsia="宋体" w:hAnsi="宋体" w:cs="宋体"/>
          <w:kern w:val="0"/>
          <w:sz w:val="24"/>
          <w:szCs w:val="24"/>
        </w:rPr>
        <w:t>没事，但语义上应当用 :=（计算/派生）或绑定连接器表达"别名"意图。</w:t>
      </w:r>
    </w:p>
    <w:p w14:paraId="09280BC3" w14:textId="77777777" w:rsidR="00E34E73" w:rsidRPr="00E34E73" w:rsidRDefault="00E34E73" w:rsidP="00E34E7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Shroud / </w:t>
      </w:r>
      <w:proofErr w:type="spellStart"/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InletHole</w:t>
      </w:r>
      <w:proofErr w:type="spellEnd"/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有几何却没有穿越需求。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模型显式引入了"液滴必须穿过此孔"的 Shroud 和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InletHole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，定义了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nominalCrossingAtShroud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/Hole，但</w:t>
      </w:r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没有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与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DropletPassesTarget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/Monitor 对应的"穿过 Shroud/Inlet 开口"需求，孔坐标也留作"按设计填"。这是相对 TC 处理的明显不对称。</w:t>
      </w:r>
    </w:p>
    <w:p w14:paraId="6057EA31" w14:textId="77777777" w:rsidR="00E34E73" w:rsidRPr="00E34E73" w:rsidRDefault="00E34E73" w:rsidP="00E34E7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死元素。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DropletStability.isFullyStable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定义并约束了，但没有任何转移或需求使用它（状态机锁定只看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isTransverseStable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）。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distancePointToLine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已被 [意见2] 弃用，保留兼容可以，但要确认无残留引用。</w:t>
      </w:r>
    </w:p>
    <w:p w14:paraId="27C0360A" w14:textId="77777777" w:rsidR="00E34E73" w:rsidRPr="00E34E73" w:rsidRDefault="00E34E73" w:rsidP="00E34E7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34E73">
        <w:rPr>
          <w:rFonts w:ascii="宋体" w:eastAsia="宋体" w:hAnsi="宋体" w:cs="宋体"/>
          <w:b/>
          <w:bCs/>
          <w:kern w:val="0"/>
          <w:sz w:val="27"/>
          <w:szCs w:val="27"/>
        </w:rPr>
        <w:t>五、物理与语义注意点</w:t>
      </w:r>
    </w:p>
    <w:p w14:paraId="13E5E81D" w14:textId="77777777" w:rsidR="00E34E73" w:rsidRPr="00E34E73" w:rsidRDefault="00E34E73" w:rsidP="00E34E7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抛物线不可能严格同时过 (5,0,0) 与 (0,0,0) 且 z=0。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DropletPassesMonitor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要求 x=5 处 z=0、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DropletPassesTarget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要求 x=0 处 z=0，但喷射方向是纯 </w:t>
      </w:r>
      <w:r w:rsidRPr="00E34E73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x、重力 </w:t>
      </w:r>
      <w:r w:rsidRPr="00E34E73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z，z(t) 单调下降。二者只在 1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μm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容差下"同时成立"——前提是液滴高速（</w:t>
      </w:r>
      <w:proofErr w:type="gramStart"/>
      <w:r w:rsidRPr="00E34E73">
        <w:rPr>
          <w:rFonts w:ascii="宋体" w:eastAsia="宋体" w:hAnsi="宋体" w:cs="宋体"/>
          <w:kern w:val="0"/>
          <w:sz w:val="24"/>
          <w:szCs w:val="24"/>
        </w:rPr>
        <w:t>锡滴</w:t>
      </w:r>
      <w:proofErr w:type="gram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~50–100 m/s 时,5 mm 飞行重力下坠约 0.02–0.03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μm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，确实 &lt; 1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μm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）。这个自洽性依赖于速度量级，但模型里</w:t>
      </w:r>
      <w:proofErr w:type="gramStart"/>
      <w:r w:rsidRPr="00E34E73">
        <w:rPr>
          <w:rFonts w:ascii="宋体" w:eastAsia="宋体" w:hAnsi="宋体" w:cs="宋体"/>
          <w:kern w:val="0"/>
          <w:sz w:val="24"/>
          <w:szCs w:val="24"/>
        </w:rPr>
        <w:t>没把它显式</w:t>
      </w:r>
      <w:proofErr w:type="gramEnd"/>
      <w:r w:rsidRPr="00E34E73">
        <w:rPr>
          <w:rFonts w:ascii="宋体" w:eastAsia="宋体" w:hAnsi="宋体" w:cs="宋体"/>
          <w:kern w:val="0"/>
          <w:sz w:val="24"/>
          <w:szCs w:val="24"/>
        </w:rPr>
        <w:t>化。建议加一条把容差与名义速度关联的注释或约束，否则换个低速参数两个需求就互斥了。</w:t>
      </w:r>
    </w:p>
    <w:p w14:paraId="76066923" w14:textId="77777777" w:rsidR="00E34E73" w:rsidRPr="00E34E73" w:rsidRDefault="00E34E73" w:rsidP="00E34E7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</w:pPr>
      <w:r w:rsidRPr="00E34E73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三角函数的单位。 cos(</w:t>
      </w:r>
      <w:proofErr w:type="spellStart"/>
      <w:r w:rsidRPr="00E34E73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alpha_install</w:t>
      </w:r>
      <w:proofErr w:type="spellEnd"/>
      <w:r w:rsidRPr="00E34E73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 xml:space="preserve">) 直接传 </w:t>
      </w:r>
      <w:proofErr w:type="spellStart"/>
      <w:r w:rsidRPr="00E34E73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PlaneAngleValue</w:t>
      </w:r>
      <w:proofErr w:type="spellEnd"/>
      <w:r w:rsidRPr="00E34E73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 xml:space="preserve">（28°）。是否合法取决于所用 </w:t>
      </w:r>
      <w:proofErr w:type="spellStart"/>
      <w:r w:rsidRPr="00E34E73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TrigFunctions</w:t>
      </w:r>
      <w:proofErr w:type="spellEnd"/>
      <w:r w:rsidRPr="00E34E73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 xml:space="preserve"> </w:t>
      </w:r>
      <w:proofErr w:type="gramStart"/>
      <w:r w:rsidRPr="00E34E73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库是否接受带角度</w:t>
      </w:r>
      <w:proofErr w:type="gramEnd"/>
      <w:r w:rsidRPr="00E34E73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量纲的实参（很多实现期望无量纲弧度 Real）。建议确认或显</w:t>
      </w:r>
      <w:proofErr w:type="gramStart"/>
      <w:r w:rsidRPr="00E34E73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式转弧度</w:t>
      </w:r>
      <w:proofErr w:type="gramEnd"/>
      <w:r w:rsidRPr="00E34E73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。</w:t>
      </w:r>
    </w:p>
    <w:p w14:paraId="6EFC644A" w14:textId="77777777" w:rsidR="00E34E73" w:rsidRPr="00E34E73" w:rsidRDefault="00E34E73" w:rsidP="00E34E7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b/>
          <w:bCs/>
          <w:kern w:val="0"/>
          <w:sz w:val="24"/>
          <w:szCs w:val="24"/>
        </w:rPr>
        <w:t>端口语义错配。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照明输出、成像输入、数据输出都用了空的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MechanicalMountPort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。光/数据流用机械安装端口表达是建模异味，建议为光学/信号定义专门 port def。</w:t>
      </w:r>
    </w:p>
    <w:p w14:paraId="63A05F65" w14:textId="77777777" w:rsidR="00E34E73" w:rsidRPr="00E34E73" w:rsidRDefault="00E34E73" w:rsidP="00E34E7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34E73">
        <w:rPr>
          <w:rFonts w:ascii="宋体" w:eastAsia="宋体" w:hAnsi="宋体" w:cs="宋体"/>
          <w:b/>
          <w:bCs/>
          <w:kern w:val="0"/>
          <w:sz w:val="27"/>
          <w:szCs w:val="27"/>
        </w:rPr>
        <w:t>六、改进优先级建议</w:t>
      </w:r>
    </w:p>
    <w:p w14:paraId="1A7890EB" w14:textId="77777777" w:rsidR="00E34E73" w:rsidRPr="00E34E73" w:rsidRDefault="00E34E73" w:rsidP="00E34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t>按"先纠错、再补连接、后优化"排序：</w:t>
      </w:r>
    </w:p>
    <w:p w14:paraId="1E5C3814" w14:textId="77777777" w:rsidR="00E34E73" w:rsidRPr="00E34E73" w:rsidRDefault="00E34E73" w:rsidP="00E34E7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先修第三节的 5 条确定性缺陷（尤其 1–4，因为它们让变更日志失真，且让安全约束与状态机失效）；其中最危险的是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无清除机制 + 纯守卫转移——故障逻辑实际上跑不通。</w:t>
      </w:r>
    </w:p>
    <w:p w14:paraId="52E00D4A" w14:textId="77777777" w:rsidR="00E34E73" w:rsidRPr="00E34E73" w:rsidRDefault="00E34E73" w:rsidP="00E34E7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让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currentState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真正由 entry assign 驱动，并把 Safety-1 改用枚举值。</w:t>
      </w:r>
    </w:p>
    <w:p w14:paraId="786AA84C" w14:textId="77777777" w:rsidR="00E34E73" w:rsidRPr="00E34E73" w:rsidRDefault="00E34E73" w:rsidP="00E34E7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t>补 Shroud/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InletHole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的穿越需求与坐标，对齐 TC 的处理方式。</w:t>
      </w:r>
    </w:p>
    <w:p w14:paraId="2EC75256" w14:textId="77777777" w:rsidR="00E34E73" w:rsidRPr="00E34E73" w:rsidRDefault="00E34E73" w:rsidP="00E34E7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E34E73">
        <w:rPr>
          <w:rFonts w:ascii="宋体" w:eastAsia="宋体" w:hAnsi="宋体" w:cs="宋体"/>
          <w:kern w:val="0"/>
          <w:sz w:val="24"/>
          <w:szCs w:val="24"/>
        </w:rPr>
        <w:t>补关键</w:t>
      </w:r>
      <w:proofErr w:type="gram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binding（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command→commanded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*、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droplet→trajectory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>）和 port connect，至少让一条"喷射→传播→收集"的端到端路径可追溯。</w:t>
      </w:r>
    </w:p>
    <w:p w14:paraId="2FAE8848" w14:textId="77777777" w:rsidR="00E34E73" w:rsidRPr="00E34E73" w:rsidRDefault="00E34E73" w:rsidP="00E34E7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把派生别名改 :=，清理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isFullyStable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等死元素或赋予其用途。</w:t>
      </w:r>
    </w:p>
    <w:p w14:paraId="55AF003B" w14:textId="77777777" w:rsidR="00E34E73" w:rsidRPr="00E34E73" w:rsidRDefault="00E34E73" w:rsidP="00E34E7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把"高速 </w:t>
      </w:r>
      <w:r w:rsidRPr="00E34E73">
        <w:rPr>
          <w:rFonts w:ascii="Cambria Math" w:eastAsia="宋体" w:hAnsi="Cambria Math" w:cs="Cambria Math"/>
          <w:kern w:val="0"/>
          <w:sz w:val="24"/>
          <w:szCs w:val="24"/>
        </w:rPr>
        <w:t>⇒</w:t>
      </w: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两点 z=0 在 1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μm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内自洽"这一隐含物理前提显式写成约束或注释。</w:t>
      </w:r>
    </w:p>
    <w:p w14:paraId="35A8BB9D" w14:textId="77777777" w:rsidR="00E34E73" w:rsidRPr="00E34E73" w:rsidRDefault="00E34E73" w:rsidP="00E34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如果你愿意，我可以挑其中一两块（比如状态机的 entry 赋值 +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生命周期，或 Shroud/Inlet 穿越需求）直接写出修订后的 </w:t>
      </w:r>
      <w:proofErr w:type="spellStart"/>
      <w:r w:rsidRPr="00E34E73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E34E73">
        <w:rPr>
          <w:rFonts w:ascii="宋体" w:eastAsia="宋体" w:hAnsi="宋体" w:cs="宋体"/>
          <w:kern w:val="0"/>
          <w:sz w:val="24"/>
          <w:szCs w:val="24"/>
        </w:rPr>
        <w:t xml:space="preserve"> v2 片段。</w:t>
      </w:r>
    </w:p>
    <w:p w14:paraId="7985EA63" w14:textId="77777777" w:rsidR="007D71C6" w:rsidRPr="00E34E73" w:rsidRDefault="007D71C6"/>
    <w:sectPr w:rsidR="007D71C6" w:rsidRPr="00E34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0C660" w14:textId="77777777" w:rsidR="00EC302D" w:rsidRDefault="00EC302D" w:rsidP="004C39C1">
      <w:r>
        <w:separator/>
      </w:r>
    </w:p>
  </w:endnote>
  <w:endnote w:type="continuationSeparator" w:id="0">
    <w:p w14:paraId="2569C393" w14:textId="77777777" w:rsidR="00EC302D" w:rsidRDefault="00EC302D" w:rsidP="004C3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164A0" w14:textId="77777777" w:rsidR="00EC302D" w:rsidRDefault="00EC302D" w:rsidP="004C39C1">
      <w:r>
        <w:separator/>
      </w:r>
    </w:p>
  </w:footnote>
  <w:footnote w:type="continuationSeparator" w:id="0">
    <w:p w14:paraId="3D50F329" w14:textId="77777777" w:rsidR="00EC302D" w:rsidRDefault="00EC302D" w:rsidP="004C39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25FAC"/>
    <w:multiLevelType w:val="multilevel"/>
    <w:tmpl w:val="497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E050D"/>
    <w:multiLevelType w:val="multilevel"/>
    <w:tmpl w:val="C28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36D29"/>
    <w:multiLevelType w:val="multilevel"/>
    <w:tmpl w:val="064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504D8"/>
    <w:multiLevelType w:val="multilevel"/>
    <w:tmpl w:val="1C843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4E0640"/>
    <w:multiLevelType w:val="multilevel"/>
    <w:tmpl w:val="EEA02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1C6"/>
    <w:rsid w:val="004C39C1"/>
    <w:rsid w:val="007D71C6"/>
    <w:rsid w:val="009C0A0E"/>
    <w:rsid w:val="00E34E73"/>
    <w:rsid w:val="00EC302D"/>
    <w:rsid w:val="00EE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05D25D"/>
  <w15:chartTrackingRefBased/>
  <w15:docId w15:val="{A6A8D3EA-B4C7-4CAB-9815-FCEEA0FB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3">
    <w:name w:val="heading 3"/>
    <w:basedOn w:val="Normal"/>
    <w:link w:val="Heading3Char"/>
    <w:uiPriority w:val="9"/>
    <w:qFormat/>
    <w:rsid w:val="00E34E7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39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C39C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C39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C39C1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E34E73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font-claude-response-body">
    <w:name w:val="font-claude-response-body"/>
    <w:basedOn w:val="Normal"/>
    <w:rsid w:val="00E34E7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34E73"/>
    <w:rPr>
      <w:rFonts w:ascii="宋体" w:eastAsia="宋体" w:hAnsi="宋体" w:cs="宋体"/>
      <w:sz w:val="24"/>
      <w:szCs w:val="24"/>
    </w:rPr>
  </w:style>
  <w:style w:type="character" w:styleId="Strong">
    <w:name w:val="Strong"/>
    <w:basedOn w:val="DefaultParagraphFont"/>
    <w:uiPriority w:val="22"/>
    <w:qFormat/>
    <w:rsid w:val="00E34E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5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10</cp:revision>
  <dcterms:created xsi:type="dcterms:W3CDTF">2026-06-01T02:55:00Z</dcterms:created>
  <dcterms:modified xsi:type="dcterms:W3CDTF">2026-06-01T03:03:00Z</dcterms:modified>
</cp:coreProperties>
</file>