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89514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我来全面评估这个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DGSS_Model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(v4.2)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v2 模型。</w:t>
      </w:r>
    </w:p>
    <w:p w14:paraId="36BBDF22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978AC">
        <w:rPr>
          <w:rFonts w:ascii="宋体" w:eastAsia="宋体" w:hAnsi="宋体" w:cs="宋体"/>
          <w:b/>
          <w:bCs/>
          <w:kern w:val="0"/>
          <w:sz w:val="27"/>
          <w:szCs w:val="27"/>
        </w:rPr>
        <w:t>整体评价</w:t>
      </w:r>
    </w:p>
    <w:p w14:paraId="606BDE09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978AC">
        <w:rPr>
          <w:rFonts w:ascii="宋体" w:eastAsia="宋体" w:hAnsi="宋体" w:cs="宋体"/>
          <w:kern w:val="0"/>
          <w:sz w:val="24"/>
          <w:szCs w:val="24"/>
        </w:rPr>
        <w:t>这是一个</w:t>
      </w:r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>质量较高、工程意识强</w:t>
      </w:r>
      <w:r w:rsidRPr="002978AC">
        <w:rPr>
          <w:rFonts w:ascii="宋体" w:eastAsia="宋体" w:hAnsi="宋体" w:cs="宋体"/>
          <w:kern w:val="0"/>
          <w:sz w:val="24"/>
          <w:szCs w:val="24"/>
        </w:rPr>
        <w:t>的系统模型,围绕 EUV 光源的液滴生成器系统(Droplet Generator System)展开,涵盖了坐标变换、运动控制、稳定性、安全约束和状态机。版本演进记录清晰,数值经过 verify_transforms.py 验证。</w:t>
      </w:r>
      <w:proofErr w:type="gramStart"/>
      <w:r w:rsidRPr="002978AC">
        <w:rPr>
          <w:rFonts w:ascii="宋体" w:eastAsia="宋体" w:hAnsi="宋体" w:cs="宋体"/>
          <w:kern w:val="0"/>
          <w:sz w:val="24"/>
          <w:szCs w:val="24"/>
        </w:rPr>
        <w:t>下面分维度</w:t>
      </w:r>
      <w:proofErr w:type="gramEnd"/>
      <w:r w:rsidRPr="002978AC">
        <w:rPr>
          <w:rFonts w:ascii="宋体" w:eastAsia="宋体" w:hAnsi="宋体" w:cs="宋体"/>
          <w:kern w:val="0"/>
          <w:sz w:val="24"/>
          <w:szCs w:val="24"/>
        </w:rPr>
        <w:t>评估,并指出若干</w:t>
      </w:r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>实质性问题</w:t>
      </w:r>
      <w:r w:rsidRPr="002978A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531F270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978AC">
        <w:rPr>
          <w:rFonts w:ascii="宋体" w:eastAsia="宋体" w:hAnsi="宋体" w:cs="宋体"/>
          <w:b/>
          <w:bCs/>
          <w:kern w:val="0"/>
          <w:sz w:val="27"/>
          <w:szCs w:val="27"/>
        </w:rPr>
        <w:t>一、值得肯定的设计</w:t>
      </w:r>
    </w:p>
    <w:p w14:paraId="082E6D23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978AC">
        <w:rPr>
          <w:rFonts w:ascii="宋体" w:eastAsia="宋体" w:hAnsi="宋体" w:cs="宋体"/>
          <w:kern w:val="0"/>
          <w:sz w:val="24"/>
          <w:szCs w:val="24"/>
        </w:rPr>
        <w:t>坐标系建模是亮点。</w:t>
      </w:r>
      <w:proofErr w:type="gramStart"/>
      <w:r w:rsidRPr="002978AC">
        <w:rPr>
          <w:rFonts w:ascii="宋体" w:eastAsia="宋体" w:hAnsi="宋体" w:cs="宋体"/>
          <w:kern w:val="0"/>
          <w:sz w:val="24"/>
          <w:szCs w:val="24"/>
        </w:rPr>
        <w:t>四系链</w:t>
      </w:r>
      <w:proofErr w:type="gram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DGSLCS→DGSCS→MCS→PFCS 区分了"实时控制运动段"与"固定安装段",</w:t>
      </w:r>
      <w:proofErr w:type="gramStart"/>
      <w:r w:rsidRPr="002978AC">
        <w:rPr>
          <w:rFonts w:ascii="宋体" w:eastAsia="宋体" w:hAnsi="宋体" w:cs="宋体"/>
          <w:kern w:val="0"/>
          <w:sz w:val="24"/>
          <w:szCs w:val="24"/>
        </w:rPr>
        <w:t>并用齐次变换矩阵</w:t>
      </w:r>
      <w:proofErr w:type="gramEnd"/>
      <w:r w:rsidRPr="002978AC">
        <w:rPr>
          <w:rFonts w:ascii="宋体" w:eastAsia="宋体" w:hAnsi="宋体" w:cs="宋体"/>
          <w:kern w:val="0"/>
          <w:sz w:val="24"/>
          <w:szCs w:val="24"/>
        </w:rPr>
        <w:t>显式表达。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displacementVector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的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L_ab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= b </w:t>
      </w:r>
      <w:r w:rsidRPr="002978AC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a 约定统一,且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translationConsistency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约束用 Rx(α) 联系三系而非简单相减,这一点是正确的——很多模型会在这里出错。需求(Req-1~6)结构规范,assume/require 区分得当,安全约束与状态机联动也设计得比较完整。</w:t>
      </w:r>
    </w:p>
    <w:p w14:paraId="781D7EE6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978AC">
        <w:rPr>
          <w:rFonts w:ascii="宋体" w:eastAsia="宋体" w:hAnsi="宋体" w:cs="宋体"/>
          <w:b/>
          <w:bCs/>
          <w:kern w:val="0"/>
          <w:sz w:val="27"/>
          <w:szCs w:val="27"/>
        </w:rPr>
        <w:t>二、实质性问题</w:t>
      </w:r>
    </w:p>
    <w:p w14:paraId="1E9A3DAF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1. </w:t>
      </w:r>
      <w:proofErr w:type="spellStart"/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>translationConsistency</w:t>
      </w:r>
      <w:proofErr w:type="spellEnd"/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约束在数值上不自洽(需核验)</w:t>
      </w:r>
    </w:p>
    <w:p w14:paraId="1E3D2D6E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约束声明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Lpsx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Losx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-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Lopx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,代入数值:916.328834 </w:t>
      </w:r>
      <w:r w:rsidRPr="002978AC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0.000000 = 916.328834 </w:t>
      </w:r>
      <w:r w:rsidRPr="002978AC">
        <w:rPr>
          <w:rFonts w:ascii="MS Gothic" w:eastAsia="MS Gothic" w:hAnsi="MS Gothic" w:cs="MS Gothic" w:hint="eastAsia"/>
          <w:kern w:val="0"/>
          <w:sz w:val="24"/>
          <w:szCs w:val="24"/>
        </w:rPr>
        <w:t>✓</w:t>
      </w: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。 但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Lpsy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== (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Losy</w:t>
      </w:r>
      <w:proofErr w:type="spellEnd"/>
      <w:r w:rsidRPr="002978AC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Lopy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>)</w:t>
      </w:r>
      <w:r w:rsidRPr="002978AC">
        <w:rPr>
          <w:rFonts w:ascii="宋体" w:eastAsia="宋体" w:hAnsi="宋体" w:cs="宋体" w:hint="eastAsia"/>
          <w:kern w:val="0"/>
          <w:sz w:val="24"/>
          <w:szCs w:val="24"/>
        </w:rPr>
        <w:t>·</w:t>
      </w:r>
      <w:r w:rsidRPr="002978AC">
        <w:rPr>
          <w:rFonts w:ascii="宋体" w:eastAsia="宋体" w:hAnsi="宋体" w:cs="宋体"/>
          <w:kern w:val="0"/>
          <w:sz w:val="24"/>
          <w:szCs w:val="24"/>
        </w:rPr>
        <w:t>cos</w:t>
      </w:r>
      <w:r w:rsidRPr="002978AC">
        <w:rPr>
          <w:rFonts w:ascii="宋体" w:eastAsia="宋体" w:hAnsi="宋体" w:cs="宋体" w:hint="eastAsia"/>
          <w:kern w:val="0"/>
          <w:sz w:val="24"/>
          <w:szCs w:val="24"/>
        </w:rPr>
        <w:t>α</w:t>
      </w: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+ (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Losz</w:t>
      </w:r>
      <w:proofErr w:type="spellEnd"/>
      <w:r w:rsidRPr="002978AC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Lopz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>)</w:t>
      </w:r>
      <w:r w:rsidRPr="002978AC">
        <w:rPr>
          <w:rFonts w:ascii="宋体" w:eastAsia="宋体" w:hAnsi="宋体" w:cs="宋体" w:hint="eastAsia"/>
          <w:kern w:val="0"/>
          <w:sz w:val="24"/>
          <w:szCs w:val="24"/>
        </w:rPr>
        <w:t>·</w:t>
      </w:r>
      <w:r w:rsidRPr="002978AC">
        <w:rPr>
          <w:rFonts w:ascii="宋体" w:eastAsia="宋体" w:hAnsi="宋体" w:cs="宋体"/>
          <w:kern w:val="0"/>
          <w:sz w:val="24"/>
          <w:szCs w:val="24"/>
        </w:rPr>
        <w:t>sin</w:t>
      </w:r>
      <w:r w:rsidRPr="002978AC">
        <w:rPr>
          <w:rFonts w:ascii="宋体" w:eastAsia="宋体" w:hAnsi="宋体" w:cs="宋体" w:hint="eastAsia"/>
          <w:kern w:val="0"/>
          <w:sz w:val="24"/>
          <w:szCs w:val="24"/>
        </w:rPr>
        <w:t>α</w:t>
      </w:r>
      <w:r w:rsidRPr="002978AC">
        <w:rPr>
          <w:rFonts w:ascii="宋体" w:eastAsia="宋体" w:hAnsi="宋体" w:cs="宋体"/>
          <w:kern w:val="0"/>
          <w:sz w:val="24"/>
          <w:szCs w:val="24"/>
        </w:rPr>
        <w:t>: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Losy</w:t>
      </w:r>
      <w:proofErr w:type="spellEnd"/>
      <w:r w:rsidRPr="002978AC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Lopy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= 0(两者 y 都是 </w:t>
      </w:r>
      <w:r w:rsidRPr="002978AC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2978AC">
        <w:rPr>
          <w:rFonts w:ascii="宋体" w:eastAsia="宋体" w:hAnsi="宋体" w:cs="宋体"/>
          <w:kern w:val="0"/>
          <w:sz w:val="24"/>
          <w:szCs w:val="24"/>
        </w:rPr>
        <w:t>41.524524),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Losz</w:t>
      </w:r>
      <w:proofErr w:type="spellEnd"/>
      <w:r w:rsidRPr="002978AC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Lopz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= 1341.435967 </w:t>
      </w:r>
      <w:r w:rsidRPr="002978AC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1248.672688 = 92.763279。则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Lpsy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= 0·cos28° + 92.763279·sin28° = 92.763279 × 0.469472 ≈ </w:t>
      </w:r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>43.549</w:t>
      </w: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2978AC">
        <w:rPr>
          <w:rFonts w:ascii="MS Gothic" w:eastAsia="MS Gothic" w:hAnsi="MS Gothic" w:cs="MS Gothic" w:hint="eastAsia"/>
          <w:kern w:val="0"/>
          <w:sz w:val="24"/>
          <w:szCs w:val="24"/>
        </w:rPr>
        <w:t>✓</w:t>
      </w: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。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Lpsz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= (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Lopy</w:t>
      </w:r>
      <w:proofErr w:type="spellEnd"/>
      <w:r w:rsidRPr="002978AC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Losy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>)</w:t>
      </w:r>
      <w:r w:rsidRPr="002978AC">
        <w:rPr>
          <w:rFonts w:ascii="宋体" w:eastAsia="宋体" w:hAnsi="宋体" w:cs="宋体" w:hint="eastAsia"/>
          <w:kern w:val="0"/>
          <w:sz w:val="24"/>
          <w:szCs w:val="24"/>
        </w:rPr>
        <w:t>·</w:t>
      </w:r>
      <w:r w:rsidRPr="002978AC">
        <w:rPr>
          <w:rFonts w:ascii="宋体" w:eastAsia="宋体" w:hAnsi="宋体" w:cs="宋体"/>
          <w:kern w:val="0"/>
          <w:sz w:val="24"/>
          <w:szCs w:val="24"/>
        </w:rPr>
        <w:t>sin</w:t>
      </w:r>
      <w:r w:rsidRPr="002978AC">
        <w:rPr>
          <w:rFonts w:ascii="宋体" w:eastAsia="宋体" w:hAnsi="宋体" w:cs="宋体" w:hint="eastAsia"/>
          <w:kern w:val="0"/>
          <w:sz w:val="24"/>
          <w:szCs w:val="24"/>
        </w:rPr>
        <w:t>α</w:t>
      </w: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+ (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Losz</w:t>
      </w:r>
      <w:proofErr w:type="spellEnd"/>
      <w:r w:rsidRPr="002978AC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Lopz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>)</w:t>
      </w:r>
      <w:r w:rsidRPr="002978AC">
        <w:rPr>
          <w:rFonts w:ascii="宋体" w:eastAsia="宋体" w:hAnsi="宋体" w:cs="宋体" w:hint="eastAsia"/>
          <w:kern w:val="0"/>
          <w:sz w:val="24"/>
          <w:szCs w:val="24"/>
        </w:rPr>
        <w:t>·</w:t>
      </w:r>
      <w:r w:rsidRPr="002978AC">
        <w:rPr>
          <w:rFonts w:ascii="宋体" w:eastAsia="宋体" w:hAnsi="宋体" w:cs="宋体"/>
          <w:kern w:val="0"/>
          <w:sz w:val="24"/>
          <w:szCs w:val="24"/>
        </w:rPr>
        <w:t>cos</w:t>
      </w:r>
      <w:r w:rsidRPr="002978AC">
        <w:rPr>
          <w:rFonts w:ascii="宋体" w:eastAsia="宋体" w:hAnsi="宋体" w:cs="宋体" w:hint="eastAsia"/>
          <w:kern w:val="0"/>
          <w:sz w:val="24"/>
          <w:szCs w:val="24"/>
        </w:rPr>
        <w:t>α</w:t>
      </w: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= 0 + 92.763279</w:t>
      </w:r>
      <w:r w:rsidRPr="002978AC">
        <w:rPr>
          <w:rFonts w:ascii="宋体" w:eastAsia="宋体" w:hAnsi="宋体" w:cs="宋体" w:hint="eastAsia"/>
          <w:kern w:val="0"/>
          <w:sz w:val="24"/>
          <w:szCs w:val="24"/>
        </w:rPr>
        <w:t>·</w:t>
      </w:r>
      <w:r w:rsidRPr="002978AC">
        <w:rPr>
          <w:rFonts w:ascii="宋体" w:eastAsia="宋体" w:hAnsi="宋体" w:cs="宋体"/>
          <w:kern w:val="0"/>
          <w:sz w:val="24"/>
          <w:szCs w:val="24"/>
        </w:rPr>
        <w:t>cos28</w:t>
      </w:r>
      <w:r w:rsidRPr="002978AC">
        <w:rPr>
          <w:rFonts w:ascii="宋体" w:eastAsia="宋体" w:hAnsi="宋体" w:cs="宋体" w:hint="eastAsia"/>
          <w:kern w:val="0"/>
          <w:sz w:val="24"/>
          <w:szCs w:val="24"/>
        </w:rPr>
        <w:t>°</w:t>
      </w: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= 92.763279 </w:t>
      </w:r>
      <w:r w:rsidRPr="002978AC">
        <w:rPr>
          <w:rFonts w:ascii="宋体" w:eastAsia="宋体" w:hAnsi="宋体" w:cs="宋体" w:hint="eastAsia"/>
          <w:kern w:val="0"/>
          <w:sz w:val="24"/>
          <w:szCs w:val="24"/>
        </w:rPr>
        <w:t>×</w:t>
      </w: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0.882948 </w:t>
      </w:r>
      <w:r w:rsidRPr="002978AC">
        <w:rPr>
          <w:rFonts w:ascii="宋体" w:eastAsia="宋体" w:hAnsi="宋体" w:cs="宋体" w:hint="eastAsia"/>
          <w:kern w:val="0"/>
          <w:sz w:val="24"/>
          <w:szCs w:val="24"/>
        </w:rPr>
        <w:t>≈</w:t>
      </w: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>81.905</w:t>
      </w: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2978AC">
        <w:rPr>
          <w:rFonts w:ascii="MS Gothic" w:eastAsia="MS Gothic" w:hAnsi="MS Gothic" w:cs="MS Gothic" w:hint="eastAsia"/>
          <w:kern w:val="0"/>
          <w:sz w:val="24"/>
          <w:szCs w:val="24"/>
        </w:rPr>
        <w:t>✓</w:t>
      </w:r>
      <w:r w:rsidRPr="002978A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C049A0C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978AC">
        <w:rPr>
          <w:rFonts w:ascii="宋体" w:eastAsia="宋体" w:hAnsi="宋体" w:cs="宋体"/>
          <w:kern w:val="0"/>
          <w:sz w:val="24"/>
          <w:szCs w:val="24"/>
        </w:rPr>
        <w:t>数值是自洽的,这一点验证通过,值得肯定。</w:t>
      </w:r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>但请注意</w:t>
      </w:r>
      <w:r w:rsidRPr="002978AC">
        <w:rPr>
          <w:rFonts w:ascii="宋体" w:eastAsia="宋体" w:hAnsi="宋体" w:cs="宋体"/>
          <w:kern w:val="0"/>
          <w:sz w:val="24"/>
          <w:szCs w:val="24"/>
        </w:rPr>
        <w:t>: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P_in_MCS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与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S_in_MCS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的 y 分量完全相等(</w:t>
      </w:r>
      <w:r w:rsidRPr="002978AC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2978AC">
        <w:rPr>
          <w:rFonts w:ascii="宋体" w:eastAsia="宋体" w:hAnsi="宋体" w:cs="宋体"/>
          <w:kern w:val="0"/>
          <w:sz w:val="24"/>
          <w:szCs w:val="24"/>
        </w:rPr>
        <w:t>41.524524),这意味着 PF 点和 DGS 原点在 MCS 的 y 上重合——这是真实标定还是占位巧合?建议在文档中明确,否则后续若有人修改其一会破坏一致性。</w:t>
      </w:r>
    </w:p>
    <w:p w14:paraId="479683F8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 xml:space="preserve">2. </w:t>
      </w:r>
      <w:proofErr w:type="spellStart"/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>DGSCommand</w:t>
      </w:r>
      <w:proofErr w:type="spellEnd"/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的角度类型不一致</w:t>
      </w:r>
    </w:p>
    <w:p w14:paraId="7451911D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item def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DGSCommand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中 roll/pitch/yaw 是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ScalarValues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>::Real(无量纲),而模型其它所有地方(Pose6DOF、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buildTransform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_* 的输入、DGS 的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commandedRoll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等)都用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PlaneAngleValue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。这会在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issueDGSCommand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打包时引入单位歧义(弧度?度?)。建议统一为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PlaneAngleValue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839056F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>3. 旋转约定的命名易混淆</w:t>
      </w:r>
    </w:p>
    <w:p w14:paraId="3E9275ED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buildTransform_DGSLCS_to_DGSCS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的输入命名为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alpha_Rz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/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beta_Ry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/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gamma_Rx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,而安装角也叫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alpha_install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/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beta_install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>。注释虽强调"此 β 与固定 β=78° 无关",但复用 α/β/γ 字母极易</w:t>
      </w:r>
      <w:proofErr w:type="gramStart"/>
      <w:r w:rsidRPr="002978AC">
        <w:rPr>
          <w:rFonts w:ascii="宋体" w:eastAsia="宋体" w:hAnsi="宋体" w:cs="宋体"/>
          <w:kern w:val="0"/>
          <w:sz w:val="24"/>
          <w:szCs w:val="24"/>
        </w:rPr>
        <w:t>在反解</w:t>
      </w:r>
      <w:proofErr w:type="gramEnd"/>
      <w:r w:rsidRPr="002978AC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SolveDGSCommandFromPFTarget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)时造成人为错误。建议实时命令角改名为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cmdYaw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cmdPitch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cmdRoll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或 psi/theta/phi。</w:t>
      </w:r>
    </w:p>
    <w:p w14:paraId="13C2CFA8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4. Pose6DOF 与 </w:t>
      </w:r>
      <w:proofErr w:type="spellStart"/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>buildTransform</w:t>
      </w:r>
      <w:proofErr w:type="spellEnd"/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的欧拉序冲突风险</w:t>
      </w:r>
    </w:p>
    <w:p w14:paraId="33A5093E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978AC">
        <w:rPr>
          <w:rFonts w:ascii="宋体" w:eastAsia="宋体" w:hAnsi="宋体" w:cs="宋体"/>
          <w:kern w:val="0"/>
          <w:sz w:val="24"/>
          <w:szCs w:val="24"/>
        </w:rPr>
        <w:t>Pose6DOF 用 &lt;Rx&gt;roll, &lt;Ry&gt;pitch, &lt;Rz&gt;yaw 命名,但变换构建用 R = Rz(α)·Ry(β)·Rx(γ)(ZYX 内旋)。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transformConsistency_sl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约束把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commandedYaw→alpha_Rz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commandedPitch→beta_Ry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commandedRoll→gamma_Rx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>,映射是对的,但 Pose6DOF 本身没声明它代表哪种欧拉序。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currentPose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在多处使用却无变换语义绑定,建议显式标注欧拉序约定。</w:t>
      </w:r>
    </w:p>
    <w:p w14:paraId="5D60659D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5. </w:t>
      </w:r>
      <w:proofErr w:type="spellStart"/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>DropletStability</w:t>
      </w:r>
      <w:proofErr w:type="spellEnd"/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的 X 方向测量方法存疑</w:t>
      </w:r>
    </w:p>
    <w:p w14:paraId="56272CEC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文档说 X(纵向)稳定性由"到达监测平面的时间抖动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Δt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× 名义速度 |V0|"估算,但 FDS 的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DetectionComponent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只有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timingResolution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和横向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fieldOfView_Y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>/Z,没有提供 |V0| 的来源或纵向位置基准。longitudinalSigma3_X 如何实测缺乏闭环定义。Req-FDS-1 也只约束了 Y/Z 分辨率,未约束时序分辨率与 X 方向阈值的关系。</w:t>
      </w:r>
    </w:p>
    <w:p w14:paraId="37F3415C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>6. 状态机转移用占位事件</w:t>
      </w:r>
    </w:p>
    <w:p w14:paraId="0A1F4848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initToIdle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faultToInit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用 accept after (1[s]) 作占位,注释说"实际由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verifyInitComplete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完成事件触发"。这在可执行/可验证模型里是隐患——accept after 是真实计时转移,会被仿真当真。建议定义显式信号事件(如 accept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initDone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: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InitCompleteSignal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>)。</w:t>
      </w:r>
    </w:p>
    <w:p w14:paraId="6D24AE2C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7. </w:t>
      </w:r>
      <w:proofErr w:type="spellStart"/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>SafetyConstraint</w:t>
      </w:r>
      <w:proofErr w:type="spellEnd"/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的约束逻辑过弱</w:t>
      </w:r>
    </w:p>
    <w:p w14:paraId="333ABAC8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enterFaultOnUncollectable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写成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currentState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=="Fault" or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faultFlag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>==false,等价于"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faultFlag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为真则必须在 Fault 态"。逻辑本身对,但它</w:t>
      </w:r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t>只约束了状态一致性,没约束触发</w:t>
      </w: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——即没有约束"当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pointInsideTCAperture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==false 时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faultFlag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必须置位"。触发条件 (a)~(d) 全在文档注释里,没有形式化。安全关键需求应当可验证。</w:t>
      </w:r>
    </w:p>
    <w:p w14:paraId="6F1C5A9A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978AC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8. 几何与坐标系混用</w:t>
      </w:r>
    </w:p>
    <w:p w14:paraId="2DCCBEE2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monitorPosition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等在 PFCS 定义,而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TCApertureGeometry.centerPosition.x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r w:rsidRPr="002978AC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2978AC">
        <w:rPr>
          <w:rFonts w:ascii="宋体" w:eastAsia="宋体" w:hAnsi="宋体" w:cs="宋体"/>
          <w:kern w:val="0"/>
          <w:sz w:val="24"/>
          <w:szCs w:val="24"/>
        </w:rPr>
        <w:t>310.0930 mm、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nominalNozzlePosition.x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= 410.453510 mm 也标为 PFCS。但弹道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BallisticTrajectory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用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crossingPointAtX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沿 x 平面切片,默认液滴沿 </w:t>
      </w:r>
      <w:r w:rsidRPr="002978AC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2978AC">
        <w:rPr>
          <w:rFonts w:ascii="宋体" w:eastAsia="宋体" w:hAnsi="宋体" w:cs="宋体"/>
          <w:kern w:val="0"/>
          <w:sz w:val="24"/>
          <w:szCs w:val="24"/>
        </w:rPr>
        <w:t>x 飞行(喷嘴方向 dx=</w:t>
      </w:r>
      <w:r w:rsidRPr="002978AC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2978AC">
        <w:rPr>
          <w:rFonts w:ascii="宋体" w:eastAsia="宋体" w:hAnsi="宋体" w:cs="宋体"/>
          <w:kern w:val="0"/>
          <w:sz w:val="24"/>
          <w:szCs w:val="24"/>
        </w:rPr>
        <w:t>1)。需确认所有这些点确实在同一 PFCS 且 x 轴定义一致——TC 在 x=</w:t>
      </w:r>
      <w:r w:rsidRPr="002978AC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310(PF 后方),喷嘴在 x=+410(PF 前方),液滴 </w:t>
      </w:r>
      <w:r w:rsidRPr="002978AC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2978AC">
        <w:rPr>
          <w:rFonts w:ascii="宋体" w:eastAsia="宋体" w:hAnsi="宋体" w:cs="宋体"/>
          <w:kern w:val="0"/>
          <w:sz w:val="24"/>
          <w:szCs w:val="24"/>
        </w:rPr>
        <w:t>x 飞行穿过 PF 到 TC,几何上自洽,但建议加一条断言锁定。</w:t>
      </w:r>
    </w:p>
    <w:p w14:paraId="22C39E2C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978AC">
        <w:rPr>
          <w:rFonts w:ascii="宋体" w:eastAsia="宋体" w:hAnsi="宋体" w:cs="宋体"/>
          <w:b/>
          <w:bCs/>
          <w:kern w:val="0"/>
          <w:sz w:val="27"/>
          <w:szCs w:val="27"/>
        </w:rPr>
        <w:t>三、次要问题</w:t>
      </w:r>
    </w:p>
    <w:p w14:paraId="4597CF0F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DropletCollectedByTC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约束里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crossingPointAtX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>(...) 被调用三次(求 .y 和 .z 各算一次轨迹交点),计算冗余且若实现有副作用会不一致,建议先存中间变量。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TCApertureGeometry.getIdealHitLocalZ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注释算出 </w:t>
      </w:r>
      <w:r w:rsidRPr="002978AC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5.9873,恰好等于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centerPosition.z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>=5.9873 的相反数,二者关系应显式约束而非靠注释。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distancePointToLine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仍以"Line"命名却接收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BallisticTrajectory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>(已是抛物线),命名与语义不符。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Shroud.aperture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和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InletHole.aperture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的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centerPosition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都留空("按设计填"),弹道是否穿过它们没有对应需求(只有 TC 有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DropletCollectedByTC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>)。</w:t>
      </w:r>
    </w:p>
    <w:p w14:paraId="6BEF3A74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978AC">
        <w:rPr>
          <w:rFonts w:ascii="宋体" w:eastAsia="宋体" w:hAnsi="宋体" w:cs="宋体"/>
          <w:b/>
          <w:bCs/>
          <w:kern w:val="0"/>
          <w:sz w:val="27"/>
          <w:szCs w:val="27"/>
        </w:rPr>
        <w:t>四、建议优先级</w:t>
      </w:r>
    </w:p>
    <w:p w14:paraId="53A26355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978AC">
        <w:rPr>
          <w:rFonts w:ascii="宋体" w:eastAsia="宋体" w:hAnsi="宋体" w:cs="宋体"/>
          <w:kern w:val="0"/>
          <w:sz w:val="24"/>
          <w:szCs w:val="24"/>
        </w:rPr>
        <w:t>需立刻处理的是 #2(类型不一致,会出实际 bug)、#6(占位计时转移会污染仿真)、#7(安全需求不可验证)。其次是 #3/#4(命名与欧拉序约定,影响可维护性)。#5 需补充 FDS 纵向测量链路定义。其余为完善性改进。</w:t>
      </w:r>
    </w:p>
    <w:p w14:paraId="17C9A300" w14:textId="77777777" w:rsidR="002978AC" w:rsidRPr="002978AC" w:rsidRDefault="002978AC" w:rsidP="002978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需要我针对某一项给出具体的 </w:t>
      </w:r>
      <w:proofErr w:type="spellStart"/>
      <w:r w:rsidRPr="002978AC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2978AC">
        <w:rPr>
          <w:rFonts w:ascii="宋体" w:eastAsia="宋体" w:hAnsi="宋体" w:cs="宋体"/>
          <w:kern w:val="0"/>
          <w:sz w:val="24"/>
          <w:szCs w:val="24"/>
        </w:rPr>
        <w:t xml:space="preserve"> v2 修改片段吗?例如把安全触发条件形式化,或重构状态机的事件触发。</w:t>
      </w:r>
    </w:p>
    <w:p w14:paraId="69B66CF5" w14:textId="77777777" w:rsidR="007E1CB8" w:rsidRPr="002978AC" w:rsidRDefault="007E1CB8"/>
    <w:sectPr w:rsidR="007E1CB8" w:rsidRPr="002978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2AD0D" w14:textId="77777777" w:rsidR="00880D44" w:rsidRDefault="00880D44" w:rsidP="002978AC">
      <w:r>
        <w:separator/>
      </w:r>
    </w:p>
  </w:endnote>
  <w:endnote w:type="continuationSeparator" w:id="0">
    <w:p w14:paraId="39787B32" w14:textId="77777777" w:rsidR="00880D44" w:rsidRDefault="00880D44" w:rsidP="00297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86BAA" w14:textId="77777777" w:rsidR="00880D44" w:rsidRDefault="00880D44" w:rsidP="002978AC">
      <w:r>
        <w:separator/>
      </w:r>
    </w:p>
  </w:footnote>
  <w:footnote w:type="continuationSeparator" w:id="0">
    <w:p w14:paraId="186C9E8A" w14:textId="77777777" w:rsidR="00880D44" w:rsidRDefault="00880D44" w:rsidP="002978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B8"/>
    <w:rsid w:val="002978AC"/>
    <w:rsid w:val="007E1CB8"/>
    <w:rsid w:val="0088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39C205B-5182-4E64-A6E6-DC53348B4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3">
    <w:name w:val="heading 3"/>
    <w:basedOn w:val="Normal"/>
    <w:link w:val="Heading3Char"/>
    <w:uiPriority w:val="9"/>
    <w:qFormat/>
    <w:rsid w:val="002978A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78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978A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978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978AC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2978AC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font-claude-response-body">
    <w:name w:val="font-claude-response-body"/>
    <w:basedOn w:val="Normal"/>
    <w:rsid w:val="002978A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2978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78A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6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Youbao</dc:creator>
  <cp:keywords/>
  <dc:description/>
  <cp:lastModifiedBy>Youbao</cp:lastModifiedBy>
  <cp:revision>2</cp:revision>
  <dcterms:created xsi:type="dcterms:W3CDTF">2026-05-28T09:00:00Z</dcterms:created>
  <dcterms:modified xsi:type="dcterms:W3CDTF">2026-05-28T09:01:00Z</dcterms:modified>
</cp:coreProperties>
</file>