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2D5E9" w14:textId="77777777" w:rsidR="00366C2F" w:rsidRDefault="00366C2F" w:rsidP="00366C2F">
      <w:pPr>
        <w:pStyle w:val="IEEETitle"/>
        <w:rPr>
          <w:rStyle w:val="shorttext"/>
          <w:b/>
          <w:sz w:val="36"/>
          <w:shd w:val="clear" w:color="auto" w:fill="FFFFFF"/>
          <w:lang w:val="en-US"/>
        </w:rPr>
      </w:pPr>
      <w:proofErr w:type="spellStart"/>
      <w:r w:rsidRPr="00366C2F">
        <w:rPr>
          <w:rStyle w:val="shorttext"/>
          <w:b/>
          <w:sz w:val="36"/>
          <w:shd w:val="clear" w:color="auto" w:fill="FFFFFF"/>
          <w:lang w:val="en-US"/>
        </w:rPr>
        <w:t>Analisis</w:t>
      </w:r>
      <w:proofErr w:type="spellEnd"/>
      <w:r w:rsidRPr="00366C2F">
        <w:rPr>
          <w:rStyle w:val="shorttext"/>
          <w:b/>
          <w:sz w:val="36"/>
          <w:shd w:val="clear" w:color="auto" w:fill="FFFFFF"/>
          <w:lang w:val="en-US"/>
        </w:rPr>
        <w:t xml:space="preserve"> </w:t>
      </w:r>
      <w:proofErr w:type="spellStart"/>
      <w:r w:rsidRPr="00366C2F">
        <w:rPr>
          <w:rStyle w:val="shorttext"/>
          <w:b/>
          <w:sz w:val="36"/>
          <w:shd w:val="clear" w:color="auto" w:fill="FFFFFF"/>
          <w:lang w:val="en-US"/>
        </w:rPr>
        <w:t>Kerja</w:t>
      </w:r>
      <w:proofErr w:type="spellEnd"/>
      <w:r w:rsidRPr="00366C2F">
        <w:rPr>
          <w:rStyle w:val="shorttext"/>
          <w:b/>
          <w:sz w:val="36"/>
          <w:shd w:val="clear" w:color="auto" w:fill="FFFFFF"/>
          <w:lang w:val="en-US"/>
        </w:rPr>
        <w:t xml:space="preserve"> </w:t>
      </w:r>
      <w:proofErr w:type="spellStart"/>
      <w:r w:rsidRPr="00366C2F">
        <w:rPr>
          <w:rStyle w:val="shorttext"/>
          <w:b/>
          <w:sz w:val="36"/>
          <w:shd w:val="clear" w:color="auto" w:fill="FFFFFF"/>
          <w:lang w:val="en-US"/>
        </w:rPr>
        <w:t>Transmiter</w:t>
      </w:r>
      <w:proofErr w:type="spellEnd"/>
      <w:r w:rsidRPr="00366C2F">
        <w:rPr>
          <w:rStyle w:val="shorttext"/>
          <w:b/>
          <w:sz w:val="36"/>
          <w:shd w:val="clear" w:color="auto" w:fill="FFFFFF"/>
          <w:lang w:val="en-US"/>
        </w:rPr>
        <w:t xml:space="preserve"> RTD PT100 Pada </w:t>
      </w:r>
      <w:proofErr w:type="spellStart"/>
      <w:r w:rsidRPr="00366C2F">
        <w:rPr>
          <w:rStyle w:val="shorttext"/>
          <w:b/>
          <w:sz w:val="36"/>
          <w:shd w:val="clear" w:color="auto" w:fill="FFFFFF"/>
          <w:lang w:val="en-US"/>
        </w:rPr>
        <w:t>Pengukuran</w:t>
      </w:r>
      <w:proofErr w:type="spellEnd"/>
      <w:r w:rsidRPr="00366C2F">
        <w:rPr>
          <w:rStyle w:val="shorttext"/>
          <w:b/>
          <w:sz w:val="36"/>
          <w:shd w:val="clear" w:color="auto" w:fill="FFFFFF"/>
          <w:lang w:val="en-US"/>
        </w:rPr>
        <w:t xml:space="preserve"> </w:t>
      </w:r>
      <w:proofErr w:type="spellStart"/>
      <w:r w:rsidRPr="00366C2F">
        <w:rPr>
          <w:rStyle w:val="shorttext"/>
          <w:b/>
          <w:sz w:val="36"/>
          <w:shd w:val="clear" w:color="auto" w:fill="FFFFFF"/>
          <w:lang w:val="en-US"/>
        </w:rPr>
        <w:t>Suhu</w:t>
      </w:r>
      <w:proofErr w:type="spellEnd"/>
      <w:r w:rsidRPr="00366C2F">
        <w:rPr>
          <w:rStyle w:val="shorttext"/>
          <w:b/>
          <w:sz w:val="36"/>
          <w:shd w:val="clear" w:color="auto" w:fill="FFFFFF"/>
          <w:lang w:val="en-US"/>
        </w:rPr>
        <w:t xml:space="preserve"> di </w:t>
      </w:r>
      <w:proofErr w:type="spellStart"/>
      <w:r w:rsidRPr="00366C2F">
        <w:rPr>
          <w:rStyle w:val="shorttext"/>
          <w:b/>
          <w:sz w:val="36"/>
          <w:shd w:val="clear" w:color="auto" w:fill="FFFFFF"/>
          <w:lang w:val="en-US"/>
        </w:rPr>
        <w:t>Tangki</w:t>
      </w:r>
      <w:proofErr w:type="spellEnd"/>
      <w:r w:rsidRPr="00366C2F">
        <w:rPr>
          <w:rStyle w:val="shorttext"/>
          <w:b/>
          <w:sz w:val="36"/>
          <w:shd w:val="clear" w:color="auto" w:fill="FFFFFF"/>
          <w:lang w:val="en-US"/>
        </w:rPr>
        <w:t xml:space="preserve"> </w:t>
      </w:r>
      <w:proofErr w:type="spellStart"/>
      <w:r w:rsidRPr="00366C2F">
        <w:rPr>
          <w:rStyle w:val="shorttext"/>
          <w:b/>
          <w:sz w:val="36"/>
          <w:shd w:val="clear" w:color="auto" w:fill="FFFFFF"/>
          <w:lang w:val="en-US"/>
        </w:rPr>
        <w:t>Methanator</w:t>
      </w:r>
      <w:proofErr w:type="spellEnd"/>
      <w:r w:rsidRPr="00366C2F">
        <w:rPr>
          <w:rStyle w:val="shorttext"/>
          <w:b/>
          <w:sz w:val="36"/>
          <w:shd w:val="clear" w:color="auto" w:fill="FFFFFF"/>
          <w:lang w:val="en-US"/>
        </w:rPr>
        <w:t xml:space="preserve"> 106-D </w:t>
      </w:r>
      <w:proofErr w:type="spellStart"/>
      <w:r w:rsidRPr="00366C2F">
        <w:rPr>
          <w:rStyle w:val="shorttext"/>
          <w:b/>
          <w:sz w:val="36"/>
          <w:shd w:val="clear" w:color="auto" w:fill="FFFFFF"/>
          <w:lang w:val="en-US"/>
        </w:rPr>
        <w:t>dengan</w:t>
      </w:r>
      <w:proofErr w:type="spellEnd"/>
      <w:r w:rsidRPr="00366C2F">
        <w:rPr>
          <w:rStyle w:val="shorttext"/>
          <w:b/>
          <w:sz w:val="36"/>
          <w:shd w:val="clear" w:color="auto" w:fill="FFFFFF"/>
          <w:lang w:val="en-US"/>
        </w:rPr>
        <w:t xml:space="preserve"> </w:t>
      </w:r>
      <w:proofErr w:type="spellStart"/>
      <w:r w:rsidRPr="00366C2F">
        <w:rPr>
          <w:rStyle w:val="shorttext"/>
          <w:b/>
          <w:sz w:val="36"/>
          <w:shd w:val="clear" w:color="auto" w:fill="FFFFFF"/>
          <w:lang w:val="en-US"/>
        </w:rPr>
        <w:t>Pengontrol</w:t>
      </w:r>
      <w:proofErr w:type="spellEnd"/>
      <w:r w:rsidRPr="00366C2F">
        <w:rPr>
          <w:rStyle w:val="shorttext"/>
          <w:b/>
          <w:sz w:val="36"/>
          <w:shd w:val="clear" w:color="auto" w:fill="FFFFFF"/>
          <w:lang w:val="en-US"/>
        </w:rPr>
        <w:t xml:space="preserve"> DSC </w:t>
      </w:r>
    </w:p>
    <w:p w14:paraId="7981B42C" w14:textId="36D38645" w:rsidR="003474EA" w:rsidRPr="003474EA" w:rsidRDefault="00366C2F" w:rsidP="00366C2F">
      <w:pPr>
        <w:pStyle w:val="IEEETitle"/>
        <w:rPr>
          <w:b/>
          <w:sz w:val="36"/>
          <w:shd w:val="clear" w:color="auto" w:fill="FFFFFF"/>
          <w:lang w:val="en-US"/>
        </w:rPr>
      </w:pPr>
      <w:r w:rsidRPr="00366C2F">
        <w:rPr>
          <w:rStyle w:val="shorttext"/>
          <w:b/>
          <w:sz w:val="36"/>
          <w:shd w:val="clear" w:color="auto" w:fill="FFFFFF"/>
          <w:lang w:val="en-US"/>
        </w:rPr>
        <w:t xml:space="preserve">PT. </w:t>
      </w:r>
      <w:proofErr w:type="spellStart"/>
      <w:r w:rsidRPr="00366C2F">
        <w:rPr>
          <w:rStyle w:val="shorttext"/>
          <w:b/>
          <w:sz w:val="36"/>
          <w:shd w:val="clear" w:color="auto" w:fill="FFFFFF"/>
          <w:lang w:val="en-US"/>
        </w:rPr>
        <w:t>Pupuk</w:t>
      </w:r>
      <w:proofErr w:type="spellEnd"/>
      <w:r>
        <w:rPr>
          <w:rStyle w:val="shorttext"/>
          <w:b/>
          <w:sz w:val="36"/>
          <w:shd w:val="clear" w:color="auto" w:fill="FFFFFF"/>
          <w:lang w:val="en-US"/>
        </w:rPr>
        <w:t xml:space="preserve"> </w:t>
      </w:r>
      <w:proofErr w:type="spellStart"/>
      <w:r w:rsidRPr="00366C2F">
        <w:rPr>
          <w:rStyle w:val="shorttext"/>
          <w:b/>
          <w:sz w:val="36"/>
          <w:shd w:val="clear" w:color="auto" w:fill="FFFFFF"/>
          <w:lang w:val="en-US"/>
        </w:rPr>
        <w:t>Sriwidjaja</w:t>
      </w:r>
      <w:proofErr w:type="spellEnd"/>
      <w:r w:rsidRPr="00366C2F">
        <w:rPr>
          <w:rStyle w:val="shorttext"/>
          <w:b/>
          <w:sz w:val="36"/>
          <w:shd w:val="clear" w:color="auto" w:fill="FFFFFF"/>
          <w:lang w:val="en-US"/>
        </w:rPr>
        <w:t xml:space="preserve"> (Persero)</w:t>
      </w:r>
    </w:p>
    <w:p w14:paraId="7FE9FC98" w14:textId="43DBD4F1" w:rsidR="00711D8D" w:rsidRPr="00711D8D" w:rsidRDefault="00711D8D" w:rsidP="00711D8D">
      <w:pPr>
        <w:pStyle w:val="IEEEAuthorName"/>
        <w:rPr>
          <w:b/>
          <w:sz w:val="40"/>
          <w:lang w:val="en-US" w:eastAsia="zh-CN"/>
        </w:rPr>
      </w:pPr>
      <w:r w:rsidRPr="005356BE">
        <w:rPr>
          <w:b/>
          <w:sz w:val="36"/>
          <w:lang w:val="en-US" w:eastAsia="zh-CN"/>
        </w:rPr>
        <w:t>(</w:t>
      </w:r>
      <w:r w:rsidR="00E23228" w:rsidRPr="00E23228">
        <w:rPr>
          <w:b/>
          <w:i/>
          <w:sz w:val="36"/>
          <w:lang w:val="en-US" w:eastAsia="zh-CN"/>
        </w:rPr>
        <w:t xml:space="preserve">Performance Analysis of the RTD PT100 Transmitter for Temperature Measurement in </w:t>
      </w:r>
      <w:proofErr w:type="spellStart"/>
      <w:r w:rsidR="00E23228" w:rsidRPr="00E23228">
        <w:rPr>
          <w:b/>
          <w:i/>
          <w:sz w:val="36"/>
          <w:lang w:val="en-US" w:eastAsia="zh-CN"/>
        </w:rPr>
        <w:t>Methanator</w:t>
      </w:r>
      <w:proofErr w:type="spellEnd"/>
      <w:r w:rsidR="00E23228" w:rsidRPr="00E23228">
        <w:rPr>
          <w:b/>
          <w:i/>
          <w:sz w:val="36"/>
          <w:lang w:val="en-US" w:eastAsia="zh-CN"/>
        </w:rPr>
        <w:t xml:space="preserve"> Tank 106-D Using a DCS Controller at PT </w:t>
      </w:r>
      <w:proofErr w:type="spellStart"/>
      <w:r w:rsidR="00E23228" w:rsidRPr="00E23228">
        <w:rPr>
          <w:b/>
          <w:i/>
          <w:sz w:val="36"/>
          <w:lang w:val="en-US" w:eastAsia="zh-CN"/>
        </w:rPr>
        <w:t>Pupuk</w:t>
      </w:r>
      <w:proofErr w:type="spellEnd"/>
      <w:r w:rsidR="00E23228" w:rsidRPr="00E23228">
        <w:rPr>
          <w:b/>
          <w:i/>
          <w:sz w:val="36"/>
          <w:lang w:val="en-US" w:eastAsia="zh-CN"/>
        </w:rPr>
        <w:t xml:space="preserve"> </w:t>
      </w:r>
      <w:proofErr w:type="spellStart"/>
      <w:r w:rsidR="00E23228" w:rsidRPr="00E23228">
        <w:rPr>
          <w:b/>
          <w:i/>
          <w:sz w:val="36"/>
          <w:lang w:val="en-US" w:eastAsia="zh-CN"/>
        </w:rPr>
        <w:t>Sriwidjaja</w:t>
      </w:r>
      <w:proofErr w:type="spellEnd"/>
      <w:r w:rsidR="00E23228" w:rsidRPr="00E23228">
        <w:rPr>
          <w:b/>
          <w:i/>
          <w:sz w:val="36"/>
          <w:lang w:val="en-US" w:eastAsia="zh-CN"/>
        </w:rPr>
        <w:t xml:space="preserve"> (Persero)</w:t>
      </w:r>
      <w:r w:rsidRPr="005356BE">
        <w:rPr>
          <w:b/>
          <w:sz w:val="36"/>
          <w:lang w:val="en-US" w:eastAsia="zh-CN"/>
        </w:rPr>
        <w:t>)</w:t>
      </w:r>
    </w:p>
    <w:p w14:paraId="4E8C5E83" w14:textId="0AF5DC28" w:rsidR="0080480D" w:rsidRDefault="00366C2F" w:rsidP="00B21E0D">
      <w:pPr>
        <w:pStyle w:val="IEEEAuthorName"/>
        <w:spacing w:after="0"/>
        <w:rPr>
          <w:vertAlign w:val="superscript"/>
          <w:lang w:val="id-ID"/>
        </w:rPr>
      </w:pPr>
      <w:r>
        <w:rPr>
          <w:lang w:val="en-US"/>
        </w:rPr>
        <w:t xml:space="preserve">Wilna Sri </w:t>
      </w:r>
      <w:proofErr w:type="spellStart"/>
      <w:r>
        <w:rPr>
          <w:lang w:val="en-US"/>
        </w:rPr>
        <w:t>Rezeki</w:t>
      </w:r>
      <w:proofErr w:type="spellEnd"/>
      <w:r>
        <w:rPr>
          <w:lang w:val="en-US"/>
        </w:rPr>
        <w:t xml:space="preserve"> Hasibuan</w:t>
      </w:r>
      <w:r w:rsidR="0080480D" w:rsidRPr="002B09BC">
        <w:rPr>
          <w:vertAlign w:val="superscript"/>
          <w:lang w:val="en-US"/>
        </w:rPr>
        <w:t>1</w:t>
      </w:r>
      <w:r w:rsidR="0080480D" w:rsidRPr="002B09BC">
        <w:rPr>
          <w:lang w:val="en-US"/>
        </w:rPr>
        <w:t xml:space="preserve">, </w:t>
      </w:r>
      <w:r w:rsidRPr="00366C2F">
        <w:rPr>
          <w:lang w:val="en-US"/>
        </w:rPr>
        <w:t>Moh. Wahyu Aminullah</w:t>
      </w:r>
      <w:r w:rsidR="0080480D" w:rsidRPr="002B09BC">
        <w:rPr>
          <w:vertAlign w:val="superscript"/>
          <w:lang w:val="en-US"/>
        </w:rPr>
        <w:t>2</w:t>
      </w:r>
      <w:r w:rsidR="0080480D" w:rsidRPr="002B09BC">
        <w:rPr>
          <w:lang w:val="en-US"/>
        </w:rPr>
        <w:t xml:space="preserve">, </w:t>
      </w:r>
      <w:r w:rsidRPr="00366C2F">
        <w:rPr>
          <w:lang w:val="en-US"/>
        </w:rPr>
        <w:t xml:space="preserve">Muhammad Helmi </w:t>
      </w:r>
      <w:r w:rsidR="0080480D" w:rsidRPr="002B09BC">
        <w:rPr>
          <w:vertAlign w:val="superscript"/>
          <w:lang w:val="en-US"/>
        </w:rPr>
        <w:t>3</w:t>
      </w:r>
    </w:p>
    <w:p w14:paraId="7A1294D6" w14:textId="6234E2A5" w:rsidR="00B21E0D" w:rsidRDefault="00B21E0D" w:rsidP="00B21E0D">
      <w:pPr>
        <w:jc w:val="center"/>
        <w:rPr>
          <w:sz w:val="22"/>
          <w:szCs w:val="22"/>
          <w:lang w:val="id-ID" w:eastAsia="en-GB"/>
        </w:rPr>
      </w:pPr>
      <w:r w:rsidRPr="00B21E0D">
        <w:rPr>
          <w:sz w:val="22"/>
          <w:szCs w:val="22"/>
          <w:lang w:val="id-ID" w:eastAsia="en-GB"/>
        </w:rPr>
        <w:t>Program studi</w:t>
      </w:r>
      <w:r w:rsidR="00366C2F">
        <w:rPr>
          <w:sz w:val="22"/>
          <w:szCs w:val="22"/>
          <w:lang w:val="id-ID" w:eastAsia="en-GB"/>
        </w:rPr>
        <w:t xml:space="preserve"> Teknik Elektro</w:t>
      </w:r>
      <w:r w:rsidR="00BD77EE">
        <w:rPr>
          <w:sz w:val="22"/>
          <w:szCs w:val="22"/>
          <w:lang w:val="id-ID" w:eastAsia="en-GB"/>
        </w:rPr>
        <w:t xml:space="preserve"> </w:t>
      </w:r>
      <w:r w:rsidRPr="00B21E0D">
        <w:rPr>
          <w:sz w:val="22"/>
          <w:szCs w:val="22"/>
          <w:lang w:val="id-ID" w:eastAsia="en-GB"/>
        </w:rPr>
        <w:t xml:space="preserve">Universitas </w:t>
      </w:r>
      <w:r w:rsidR="00366C2F">
        <w:rPr>
          <w:sz w:val="22"/>
          <w:szCs w:val="22"/>
          <w:lang w:val="id-ID" w:eastAsia="en-GB"/>
        </w:rPr>
        <w:t>Tridinanti</w:t>
      </w:r>
    </w:p>
    <w:p w14:paraId="35E4E05C" w14:textId="218403CE" w:rsidR="008A3DD5" w:rsidRPr="00DB2DC8" w:rsidRDefault="008A3DD5" w:rsidP="008A3DD5">
      <w:pPr>
        <w:jc w:val="center"/>
        <w:rPr>
          <w:rFonts w:eastAsia="Garamond"/>
          <w:sz w:val="20"/>
          <w:szCs w:val="18"/>
        </w:rPr>
      </w:pPr>
      <w:r w:rsidRPr="00DB2DC8">
        <w:rPr>
          <w:rFonts w:eastAsia="Garamond"/>
          <w:sz w:val="20"/>
          <w:szCs w:val="18"/>
        </w:rPr>
        <w:t xml:space="preserve">Email: </w:t>
      </w:r>
      <w:r w:rsidRPr="00DB2DC8">
        <w:rPr>
          <w:rFonts w:eastAsia="Garamond"/>
          <w:sz w:val="20"/>
          <w:szCs w:val="18"/>
          <w:vertAlign w:val="superscript"/>
        </w:rPr>
        <w:t>1</w:t>
      </w:r>
      <w:r w:rsidR="00366C2F">
        <w:rPr>
          <w:rFonts w:eastAsia="Garamond"/>
          <w:sz w:val="20"/>
          <w:szCs w:val="18"/>
        </w:rPr>
        <w:t>rezekihasibuansri@gmail.com</w:t>
      </w:r>
      <w:r w:rsidRPr="00DB2DC8">
        <w:rPr>
          <w:rFonts w:eastAsia="Garamond"/>
          <w:sz w:val="20"/>
          <w:szCs w:val="18"/>
        </w:rPr>
        <w:t xml:space="preserve">, </w:t>
      </w:r>
      <w:r w:rsidRPr="00DB2DC8">
        <w:rPr>
          <w:rFonts w:eastAsia="Garamond"/>
          <w:sz w:val="20"/>
          <w:szCs w:val="18"/>
          <w:vertAlign w:val="superscript"/>
        </w:rPr>
        <w:t>2</w:t>
      </w:r>
      <w:r w:rsidR="00366C2F" w:rsidRPr="00366C2F">
        <w:t xml:space="preserve"> </w:t>
      </w:r>
      <w:r w:rsidR="00366C2F" w:rsidRPr="00366C2F">
        <w:rPr>
          <w:rFonts w:eastAsia="Garamond"/>
          <w:sz w:val="20"/>
          <w:szCs w:val="18"/>
        </w:rPr>
        <w:t>muhammadwahyu@univ-tridinanti.ac.id</w:t>
      </w:r>
      <w:r w:rsidRPr="00DB2DC8">
        <w:rPr>
          <w:rFonts w:eastAsia="Garamond"/>
          <w:sz w:val="20"/>
          <w:szCs w:val="18"/>
        </w:rPr>
        <w:t xml:space="preserve">, </w:t>
      </w:r>
      <w:r w:rsidRPr="00DB2DC8">
        <w:rPr>
          <w:rFonts w:eastAsia="Garamond"/>
          <w:sz w:val="20"/>
          <w:szCs w:val="18"/>
          <w:vertAlign w:val="superscript"/>
        </w:rPr>
        <w:t>3</w:t>
      </w:r>
      <w:r w:rsidR="00366C2F" w:rsidRPr="00366C2F">
        <w:t xml:space="preserve"> </w:t>
      </w:r>
      <w:r w:rsidR="00366C2F" w:rsidRPr="00366C2F">
        <w:rPr>
          <w:rFonts w:eastAsia="Garamond"/>
          <w:sz w:val="20"/>
          <w:szCs w:val="18"/>
        </w:rPr>
        <w:t>deltahelmi@gmail.com</w:t>
      </w:r>
    </w:p>
    <w:p w14:paraId="288004C3" w14:textId="77777777" w:rsidR="0080480D" w:rsidRPr="00B21E0D" w:rsidRDefault="0080480D" w:rsidP="00B21E0D">
      <w:pPr>
        <w:jc w:val="center"/>
        <w:rPr>
          <w:sz w:val="22"/>
          <w:szCs w:val="22"/>
        </w:rPr>
      </w:pPr>
    </w:p>
    <w:p w14:paraId="5243706D" w14:textId="77777777" w:rsidR="0080480D" w:rsidRDefault="0080480D" w:rsidP="0080480D">
      <w:pPr>
        <w:sectPr w:rsidR="0080480D" w:rsidSect="00711D8D">
          <w:headerReference w:type="even" r:id="rId7"/>
          <w:headerReference w:type="default" r:id="rId8"/>
          <w:footerReference w:type="even" r:id="rId9"/>
          <w:footerReference w:type="default" r:id="rId10"/>
          <w:pgSz w:w="11906" w:h="16838"/>
          <w:pgMar w:top="1077" w:right="811" w:bottom="2438" w:left="811" w:header="431" w:footer="431" w:gutter="0"/>
          <w:cols w:space="708"/>
          <w:docGrid w:linePitch="360"/>
        </w:sectPr>
      </w:pPr>
    </w:p>
    <w:p w14:paraId="003CD94C" w14:textId="6C5FD59F" w:rsidR="0080480D" w:rsidRDefault="0080480D" w:rsidP="0080480D">
      <w:pPr>
        <w:pStyle w:val="Abstract"/>
        <w:rPr>
          <w:lang w:val="id-ID"/>
        </w:rPr>
      </w:pPr>
      <w:r>
        <w:rPr>
          <w:i/>
          <w:iCs/>
        </w:rPr>
        <w:t>Abstract</w:t>
      </w:r>
      <w:r>
        <w:t>—</w:t>
      </w:r>
      <w:r w:rsidR="006C3D6C" w:rsidRPr="006C3D6C">
        <w:rPr>
          <w:color w:val="FF0000"/>
        </w:rPr>
        <w:t xml:space="preserve"> </w:t>
      </w:r>
      <w:r w:rsidR="00C10239" w:rsidRPr="00C10239">
        <w:rPr>
          <w:color w:val="000000" w:themeColor="text1"/>
        </w:rPr>
        <w:t xml:space="preserve">The gas synthesis unit in an ammonia plant plays a crucial role in the production process, particularly in the 106-D </w:t>
      </w:r>
      <w:proofErr w:type="spellStart"/>
      <w:r w:rsidR="00C10239" w:rsidRPr="00C10239">
        <w:rPr>
          <w:color w:val="000000" w:themeColor="text1"/>
        </w:rPr>
        <w:t>methanator</w:t>
      </w:r>
      <w:proofErr w:type="spellEnd"/>
      <w:r w:rsidR="00C10239" w:rsidRPr="00C10239">
        <w:rPr>
          <w:color w:val="000000" w:themeColor="text1"/>
        </w:rPr>
        <w:t xml:space="preserve"> tank, which removes carbon monoxide (CO) and carbon dioxide (CO₂) through a reaction with hydrogen. The PT100 Resistance Temperature Detector (RTD) is a widely used temperature sensor in industry due to its high accuracy, good linearity, and long-term stability. This sensor is integrated with a Distributed Control System (DCS) to monitor and control the temperature in the </w:t>
      </w:r>
      <w:proofErr w:type="spellStart"/>
      <w:r w:rsidR="00C10239" w:rsidRPr="00C10239">
        <w:rPr>
          <w:color w:val="000000" w:themeColor="text1"/>
        </w:rPr>
        <w:t>methanator</w:t>
      </w:r>
      <w:proofErr w:type="spellEnd"/>
      <w:r w:rsidR="00C10239" w:rsidRPr="00C10239">
        <w:rPr>
          <w:color w:val="000000" w:themeColor="text1"/>
        </w:rPr>
        <w:t xml:space="preserve"> tank in real time.</w:t>
      </w:r>
      <w:r w:rsidRPr="00EC46ED">
        <w:rPr>
          <w:color w:val="FF0000"/>
        </w:rPr>
        <w:t xml:space="preserve"> </w:t>
      </w:r>
    </w:p>
    <w:p w14:paraId="3968E7F7" w14:textId="77777777" w:rsidR="0080480D" w:rsidRPr="00F20DCD" w:rsidRDefault="0080480D" w:rsidP="0080480D">
      <w:pPr>
        <w:rPr>
          <w:lang w:val="id-ID" w:eastAsia="en-US"/>
        </w:rPr>
      </w:pPr>
    </w:p>
    <w:p w14:paraId="0897C0C8" w14:textId="59F2679A" w:rsidR="0080480D" w:rsidRPr="00140FB9" w:rsidRDefault="008D30C3" w:rsidP="0080480D">
      <w:pPr>
        <w:pStyle w:val="Abstract"/>
        <w:rPr>
          <w:lang w:val="sv-SE"/>
        </w:rPr>
      </w:pPr>
      <w:r>
        <w:rPr>
          <w:i/>
          <w:iCs/>
          <w:lang w:val="id-ID"/>
        </w:rPr>
        <w:t>Abstrak</w:t>
      </w:r>
      <w:r w:rsidR="0080480D" w:rsidRPr="002162BB">
        <w:t xml:space="preserve">— </w:t>
      </w:r>
      <w:r w:rsidR="00C10239" w:rsidRPr="00C10239">
        <w:rPr>
          <w:rStyle w:val="longtext"/>
          <w:shd w:val="clear" w:color="auto" w:fill="FFFFFF"/>
        </w:rPr>
        <w:t xml:space="preserve">Unit </w:t>
      </w:r>
      <w:proofErr w:type="spellStart"/>
      <w:r w:rsidR="00C10239" w:rsidRPr="00C10239">
        <w:rPr>
          <w:rStyle w:val="longtext"/>
          <w:shd w:val="clear" w:color="auto" w:fill="FFFFFF"/>
        </w:rPr>
        <w:t>sintesis</w:t>
      </w:r>
      <w:proofErr w:type="spellEnd"/>
      <w:r w:rsidR="00C10239" w:rsidRPr="00C10239">
        <w:rPr>
          <w:rStyle w:val="longtext"/>
          <w:shd w:val="clear" w:color="auto" w:fill="FFFFFF"/>
        </w:rPr>
        <w:t xml:space="preserve"> gas pada </w:t>
      </w:r>
      <w:proofErr w:type="spellStart"/>
      <w:r w:rsidR="00C10239" w:rsidRPr="00C10239">
        <w:rPr>
          <w:rStyle w:val="longtext"/>
          <w:shd w:val="clear" w:color="auto" w:fill="FFFFFF"/>
        </w:rPr>
        <w:t>pabrik</w:t>
      </w:r>
      <w:proofErr w:type="spellEnd"/>
      <w:r w:rsidR="00C10239" w:rsidRPr="00C10239">
        <w:rPr>
          <w:rStyle w:val="longtext"/>
          <w:shd w:val="clear" w:color="auto" w:fill="FFFFFF"/>
        </w:rPr>
        <w:t xml:space="preserve"> </w:t>
      </w:r>
      <w:proofErr w:type="spellStart"/>
      <w:r w:rsidR="00C10239" w:rsidRPr="00C10239">
        <w:rPr>
          <w:rStyle w:val="longtext"/>
          <w:shd w:val="clear" w:color="auto" w:fill="FFFFFF"/>
        </w:rPr>
        <w:t>amonia</w:t>
      </w:r>
      <w:proofErr w:type="spellEnd"/>
      <w:r w:rsidR="00C10239" w:rsidRPr="00C10239">
        <w:rPr>
          <w:rStyle w:val="longtext"/>
          <w:shd w:val="clear" w:color="auto" w:fill="FFFFFF"/>
        </w:rPr>
        <w:t xml:space="preserve"> </w:t>
      </w:r>
      <w:proofErr w:type="spellStart"/>
      <w:r w:rsidR="00C10239" w:rsidRPr="00C10239">
        <w:rPr>
          <w:rStyle w:val="longtext"/>
          <w:shd w:val="clear" w:color="auto" w:fill="FFFFFF"/>
        </w:rPr>
        <w:t>memiliki</w:t>
      </w:r>
      <w:proofErr w:type="spellEnd"/>
      <w:r w:rsidR="00C10239" w:rsidRPr="00C10239">
        <w:rPr>
          <w:rStyle w:val="longtext"/>
          <w:shd w:val="clear" w:color="auto" w:fill="FFFFFF"/>
        </w:rPr>
        <w:t xml:space="preserve"> </w:t>
      </w:r>
      <w:proofErr w:type="spellStart"/>
      <w:r w:rsidR="00C10239" w:rsidRPr="00C10239">
        <w:rPr>
          <w:rStyle w:val="longtext"/>
          <w:shd w:val="clear" w:color="auto" w:fill="FFFFFF"/>
        </w:rPr>
        <w:t>peranan</w:t>
      </w:r>
      <w:proofErr w:type="spellEnd"/>
      <w:r w:rsidR="00C10239" w:rsidRPr="00C10239">
        <w:rPr>
          <w:rStyle w:val="longtext"/>
          <w:shd w:val="clear" w:color="auto" w:fill="FFFFFF"/>
        </w:rPr>
        <w:t xml:space="preserve"> </w:t>
      </w:r>
      <w:proofErr w:type="spellStart"/>
      <w:r w:rsidR="00C10239" w:rsidRPr="00C10239">
        <w:rPr>
          <w:rStyle w:val="longtext"/>
          <w:shd w:val="clear" w:color="auto" w:fill="FFFFFF"/>
        </w:rPr>
        <w:t>penting</w:t>
      </w:r>
      <w:proofErr w:type="spellEnd"/>
      <w:r w:rsidR="00C10239" w:rsidRPr="00C10239">
        <w:rPr>
          <w:rStyle w:val="longtext"/>
          <w:shd w:val="clear" w:color="auto" w:fill="FFFFFF"/>
        </w:rPr>
        <w:t xml:space="preserve"> </w:t>
      </w:r>
      <w:proofErr w:type="spellStart"/>
      <w:r w:rsidR="00C10239" w:rsidRPr="00C10239">
        <w:rPr>
          <w:rStyle w:val="longtext"/>
          <w:shd w:val="clear" w:color="auto" w:fill="FFFFFF"/>
        </w:rPr>
        <w:t>dalam</w:t>
      </w:r>
      <w:proofErr w:type="spellEnd"/>
      <w:r w:rsidR="00C10239" w:rsidRPr="00C10239">
        <w:rPr>
          <w:rStyle w:val="longtext"/>
          <w:shd w:val="clear" w:color="auto" w:fill="FFFFFF"/>
        </w:rPr>
        <w:t xml:space="preserve"> proses </w:t>
      </w:r>
      <w:proofErr w:type="spellStart"/>
      <w:r w:rsidR="00C10239" w:rsidRPr="00C10239">
        <w:rPr>
          <w:rStyle w:val="longtext"/>
          <w:shd w:val="clear" w:color="auto" w:fill="FFFFFF"/>
        </w:rPr>
        <w:t>produksi</w:t>
      </w:r>
      <w:proofErr w:type="spellEnd"/>
      <w:r w:rsidR="00C10239" w:rsidRPr="00C10239">
        <w:rPr>
          <w:rStyle w:val="longtext"/>
          <w:shd w:val="clear" w:color="auto" w:fill="FFFFFF"/>
        </w:rPr>
        <w:t xml:space="preserve">, </w:t>
      </w:r>
      <w:proofErr w:type="spellStart"/>
      <w:r w:rsidR="00C10239" w:rsidRPr="00C10239">
        <w:rPr>
          <w:rStyle w:val="longtext"/>
          <w:shd w:val="clear" w:color="auto" w:fill="FFFFFF"/>
        </w:rPr>
        <w:t>khususnya</w:t>
      </w:r>
      <w:proofErr w:type="spellEnd"/>
      <w:r w:rsidR="00C10239" w:rsidRPr="00C10239">
        <w:rPr>
          <w:rStyle w:val="longtext"/>
          <w:shd w:val="clear" w:color="auto" w:fill="FFFFFF"/>
        </w:rPr>
        <w:t xml:space="preserve"> pada </w:t>
      </w:r>
      <w:proofErr w:type="spellStart"/>
      <w:r w:rsidR="00C10239" w:rsidRPr="00C10239">
        <w:rPr>
          <w:rStyle w:val="longtext"/>
          <w:shd w:val="clear" w:color="auto" w:fill="FFFFFF"/>
        </w:rPr>
        <w:t>tangki</w:t>
      </w:r>
      <w:proofErr w:type="spellEnd"/>
      <w:r w:rsidR="00C10239" w:rsidRPr="00C10239">
        <w:rPr>
          <w:rStyle w:val="longtext"/>
          <w:shd w:val="clear" w:color="auto" w:fill="FFFFFF"/>
        </w:rPr>
        <w:t xml:space="preserve"> </w:t>
      </w:r>
      <w:proofErr w:type="spellStart"/>
      <w:r w:rsidR="00C10239" w:rsidRPr="00C10239">
        <w:rPr>
          <w:rStyle w:val="longtext"/>
          <w:shd w:val="clear" w:color="auto" w:fill="FFFFFF"/>
        </w:rPr>
        <w:t>methanator</w:t>
      </w:r>
      <w:proofErr w:type="spellEnd"/>
      <w:r w:rsidR="00C10239" w:rsidRPr="00C10239">
        <w:rPr>
          <w:rStyle w:val="longtext"/>
          <w:shd w:val="clear" w:color="auto" w:fill="FFFFFF"/>
        </w:rPr>
        <w:t xml:space="preserve"> 106-D yang </w:t>
      </w:r>
      <w:proofErr w:type="spellStart"/>
      <w:r w:rsidR="00C10239" w:rsidRPr="00C10239">
        <w:rPr>
          <w:rStyle w:val="longtext"/>
          <w:shd w:val="clear" w:color="auto" w:fill="FFFFFF"/>
        </w:rPr>
        <w:t>berfungsi</w:t>
      </w:r>
      <w:proofErr w:type="spellEnd"/>
      <w:r w:rsidR="00C10239" w:rsidRPr="00C10239">
        <w:rPr>
          <w:rStyle w:val="longtext"/>
          <w:shd w:val="clear" w:color="auto" w:fill="FFFFFF"/>
        </w:rPr>
        <w:t xml:space="preserve"> </w:t>
      </w:r>
      <w:proofErr w:type="spellStart"/>
      <w:r w:rsidR="00C10239" w:rsidRPr="00C10239">
        <w:rPr>
          <w:rStyle w:val="longtext"/>
          <w:shd w:val="clear" w:color="auto" w:fill="FFFFFF"/>
        </w:rPr>
        <w:t>untuk</w:t>
      </w:r>
      <w:proofErr w:type="spellEnd"/>
      <w:r w:rsidR="00C10239" w:rsidRPr="00C10239">
        <w:rPr>
          <w:rStyle w:val="longtext"/>
          <w:shd w:val="clear" w:color="auto" w:fill="FFFFFF"/>
        </w:rPr>
        <w:t xml:space="preserve"> </w:t>
      </w:r>
      <w:proofErr w:type="spellStart"/>
      <w:r w:rsidR="00C10239" w:rsidRPr="00C10239">
        <w:rPr>
          <w:rStyle w:val="longtext"/>
          <w:shd w:val="clear" w:color="auto" w:fill="FFFFFF"/>
        </w:rPr>
        <w:t>menghilangkan</w:t>
      </w:r>
      <w:proofErr w:type="spellEnd"/>
      <w:r w:rsidR="00C10239" w:rsidRPr="00C10239">
        <w:rPr>
          <w:rStyle w:val="longtext"/>
          <w:shd w:val="clear" w:color="auto" w:fill="FFFFFF"/>
        </w:rPr>
        <w:t xml:space="preserve"> </w:t>
      </w:r>
      <w:proofErr w:type="spellStart"/>
      <w:r w:rsidR="00C10239" w:rsidRPr="00C10239">
        <w:rPr>
          <w:rStyle w:val="longtext"/>
          <w:shd w:val="clear" w:color="auto" w:fill="FFFFFF"/>
        </w:rPr>
        <w:t>kandungan</w:t>
      </w:r>
      <w:proofErr w:type="spellEnd"/>
      <w:r w:rsidR="00C10239" w:rsidRPr="00C10239">
        <w:rPr>
          <w:rStyle w:val="longtext"/>
          <w:shd w:val="clear" w:color="auto" w:fill="FFFFFF"/>
        </w:rPr>
        <w:t xml:space="preserve"> </w:t>
      </w:r>
      <w:proofErr w:type="spellStart"/>
      <w:r w:rsidR="00C10239" w:rsidRPr="00C10239">
        <w:rPr>
          <w:rStyle w:val="longtext"/>
          <w:shd w:val="clear" w:color="auto" w:fill="FFFFFF"/>
        </w:rPr>
        <w:t>karbon</w:t>
      </w:r>
      <w:proofErr w:type="spellEnd"/>
      <w:r w:rsidR="00C10239" w:rsidRPr="00C10239">
        <w:rPr>
          <w:rStyle w:val="longtext"/>
          <w:shd w:val="clear" w:color="auto" w:fill="FFFFFF"/>
        </w:rPr>
        <w:t xml:space="preserve"> </w:t>
      </w:r>
      <w:proofErr w:type="spellStart"/>
      <w:r w:rsidR="00C10239" w:rsidRPr="00C10239">
        <w:rPr>
          <w:rStyle w:val="longtext"/>
          <w:shd w:val="clear" w:color="auto" w:fill="FFFFFF"/>
        </w:rPr>
        <w:t>monoksida</w:t>
      </w:r>
      <w:proofErr w:type="spellEnd"/>
      <w:r w:rsidR="00C10239" w:rsidRPr="00C10239">
        <w:rPr>
          <w:rStyle w:val="longtext"/>
          <w:shd w:val="clear" w:color="auto" w:fill="FFFFFF"/>
        </w:rPr>
        <w:t xml:space="preserve"> (CO) dan </w:t>
      </w:r>
      <w:proofErr w:type="spellStart"/>
      <w:r w:rsidR="00C10239" w:rsidRPr="00C10239">
        <w:rPr>
          <w:rStyle w:val="longtext"/>
          <w:shd w:val="clear" w:color="auto" w:fill="FFFFFF"/>
        </w:rPr>
        <w:t>karbon</w:t>
      </w:r>
      <w:proofErr w:type="spellEnd"/>
      <w:r w:rsidR="00C10239" w:rsidRPr="00C10239">
        <w:rPr>
          <w:rStyle w:val="longtext"/>
          <w:shd w:val="clear" w:color="auto" w:fill="FFFFFF"/>
        </w:rPr>
        <w:t xml:space="preserve"> </w:t>
      </w:r>
      <w:proofErr w:type="spellStart"/>
      <w:r w:rsidR="00C10239" w:rsidRPr="00C10239">
        <w:rPr>
          <w:rStyle w:val="longtext"/>
          <w:shd w:val="clear" w:color="auto" w:fill="FFFFFF"/>
        </w:rPr>
        <w:t>dioksida</w:t>
      </w:r>
      <w:proofErr w:type="spellEnd"/>
      <w:r w:rsidR="00C10239" w:rsidRPr="00C10239">
        <w:rPr>
          <w:rStyle w:val="longtext"/>
          <w:shd w:val="clear" w:color="auto" w:fill="FFFFFF"/>
        </w:rPr>
        <w:t xml:space="preserve"> (CO₂) </w:t>
      </w:r>
      <w:proofErr w:type="spellStart"/>
      <w:r w:rsidR="00C10239" w:rsidRPr="00C10239">
        <w:rPr>
          <w:rStyle w:val="longtext"/>
          <w:shd w:val="clear" w:color="auto" w:fill="FFFFFF"/>
        </w:rPr>
        <w:t>melalui</w:t>
      </w:r>
      <w:proofErr w:type="spellEnd"/>
      <w:r w:rsidR="00C10239" w:rsidRPr="00C10239">
        <w:rPr>
          <w:rStyle w:val="longtext"/>
          <w:shd w:val="clear" w:color="auto" w:fill="FFFFFF"/>
        </w:rPr>
        <w:t xml:space="preserve"> </w:t>
      </w:r>
      <w:proofErr w:type="spellStart"/>
      <w:r w:rsidR="00C10239" w:rsidRPr="00C10239">
        <w:rPr>
          <w:rStyle w:val="longtext"/>
          <w:shd w:val="clear" w:color="auto" w:fill="FFFFFF"/>
        </w:rPr>
        <w:t>reaksi</w:t>
      </w:r>
      <w:proofErr w:type="spellEnd"/>
      <w:r w:rsidR="00C10239" w:rsidRPr="00C10239">
        <w:rPr>
          <w:rStyle w:val="longtext"/>
          <w:shd w:val="clear" w:color="auto" w:fill="FFFFFF"/>
        </w:rPr>
        <w:t xml:space="preserve"> </w:t>
      </w:r>
      <w:proofErr w:type="spellStart"/>
      <w:r w:rsidR="00C10239" w:rsidRPr="00C10239">
        <w:rPr>
          <w:rStyle w:val="longtext"/>
          <w:shd w:val="clear" w:color="auto" w:fill="FFFFFF"/>
        </w:rPr>
        <w:t>dengan</w:t>
      </w:r>
      <w:proofErr w:type="spellEnd"/>
      <w:r w:rsidR="00C10239" w:rsidRPr="00C10239">
        <w:rPr>
          <w:rStyle w:val="longtext"/>
          <w:shd w:val="clear" w:color="auto" w:fill="FFFFFF"/>
        </w:rPr>
        <w:t xml:space="preserve"> </w:t>
      </w:r>
      <w:r w:rsidR="00C10239">
        <w:rPr>
          <w:rStyle w:val="longtext"/>
          <w:shd w:val="clear" w:color="auto" w:fill="FFFFFF"/>
        </w:rPr>
        <w:t>hydrogen.</w:t>
      </w:r>
      <w:r w:rsidR="00C10239" w:rsidRPr="00C10239">
        <w:t xml:space="preserve"> </w:t>
      </w:r>
      <w:r w:rsidR="00C10239" w:rsidRPr="00C10239">
        <w:rPr>
          <w:rStyle w:val="longtext"/>
          <w:shd w:val="clear" w:color="auto" w:fill="FFFFFF"/>
        </w:rPr>
        <w:t xml:space="preserve">Resistance Temperature Detector (RTD) </w:t>
      </w:r>
      <w:proofErr w:type="spellStart"/>
      <w:r w:rsidR="00C10239" w:rsidRPr="00C10239">
        <w:rPr>
          <w:rStyle w:val="longtext"/>
          <w:shd w:val="clear" w:color="auto" w:fill="FFFFFF"/>
        </w:rPr>
        <w:t>tipe</w:t>
      </w:r>
      <w:proofErr w:type="spellEnd"/>
      <w:r w:rsidR="00C10239" w:rsidRPr="00C10239">
        <w:rPr>
          <w:rStyle w:val="longtext"/>
          <w:shd w:val="clear" w:color="auto" w:fill="FFFFFF"/>
        </w:rPr>
        <w:t xml:space="preserve"> PT100 </w:t>
      </w:r>
      <w:proofErr w:type="spellStart"/>
      <w:r w:rsidR="00C10239" w:rsidRPr="00C10239">
        <w:rPr>
          <w:rStyle w:val="longtext"/>
          <w:shd w:val="clear" w:color="auto" w:fill="FFFFFF"/>
        </w:rPr>
        <w:t>merupakan</w:t>
      </w:r>
      <w:proofErr w:type="spellEnd"/>
      <w:r w:rsidR="00C10239" w:rsidRPr="00C10239">
        <w:rPr>
          <w:rStyle w:val="longtext"/>
          <w:shd w:val="clear" w:color="auto" w:fill="FFFFFF"/>
        </w:rPr>
        <w:t xml:space="preserve"> salah </w:t>
      </w:r>
      <w:proofErr w:type="spellStart"/>
      <w:r w:rsidR="00C10239" w:rsidRPr="00C10239">
        <w:rPr>
          <w:rStyle w:val="longtext"/>
          <w:shd w:val="clear" w:color="auto" w:fill="FFFFFF"/>
        </w:rPr>
        <w:t>satu</w:t>
      </w:r>
      <w:proofErr w:type="spellEnd"/>
      <w:r w:rsidR="00C10239" w:rsidRPr="00C10239">
        <w:rPr>
          <w:rStyle w:val="longtext"/>
          <w:shd w:val="clear" w:color="auto" w:fill="FFFFFF"/>
        </w:rPr>
        <w:t xml:space="preserve"> sensor </w:t>
      </w:r>
      <w:proofErr w:type="spellStart"/>
      <w:r w:rsidR="00C10239" w:rsidRPr="00C10239">
        <w:rPr>
          <w:rStyle w:val="longtext"/>
          <w:shd w:val="clear" w:color="auto" w:fill="FFFFFF"/>
        </w:rPr>
        <w:t>suhu</w:t>
      </w:r>
      <w:proofErr w:type="spellEnd"/>
      <w:r w:rsidR="00C10239" w:rsidRPr="00C10239">
        <w:rPr>
          <w:rStyle w:val="longtext"/>
          <w:shd w:val="clear" w:color="auto" w:fill="FFFFFF"/>
        </w:rPr>
        <w:t xml:space="preserve"> yang </w:t>
      </w:r>
      <w:proofErr w:type="spellStart"/>
      <w:r w:rsidR="00C10239" w:rsidRPr="00C10239">
        <w:rPr>
          <w:rStyle w:val="longtext"/>
          <w:shd w:val="clear" w:color="auto" w:fill="FFFFFF"/>
        </w:rPr>
        <w:t>banyak</w:t>
      </w:r>
      <w:proofErr w:type="spellEnd"/>
      <w:r w:rsidR="00C10239" w:rsidRPr="00C10239">
        <w:rPr>
          <w:rStyle w:val="longtext"/>
          <w:shd w:val="clear" w:color="auto" w:fill="FFFFFF"/>
        </w:rPr>
        <w:t xml:space="preserve"> </w:t>
      </w:r>
      <w:proofErr w:type="spellStart"/>
      <w:r w:rsidR="00C10239" w:rsidRPr="00C10239">
        <w:rPr>
          <w:rStyle w:val="longtext"/>
          <w:shd w:val="clear" w:color="auto" w:fill="FFFFFF"/>
        </w:rPr>
        <w:t>digunakan</w:t>
      </w:r>
      <w:proofErr w:type="spellEnd"/>
      <w:r w:rsidR="00C10239" w:rsidRPr="00C10239">
        <w:rPr>
          <w:rStyle w:val="longtext"/>
          <w:shd w:val="clear" w:color="auto" w:fill="FFFFFF"/>
        </w:rPr>
        <w:t xml:space="preserve"> di </w:t>
      </w:r>
      <w:proofErr w:type="spellStart"/>
      <w:r w:rsidR="00C10239" w:rsidRPr="00C10239">
        <w:rPr>
          <w:rStyle w:val="longtext"/>
          <w:shd w:val="clear" w:color="auto" w:fill="FFFFFF"/>
        </w:rPr>
        <w:t>industri</w:t>
      </w:r>
      <w:proofErr w:type="spellEnd"/>
      <w:r w:rsidR="00C10239" w:rsidRPr="00C10239">
        <w:rPr>
          <w:rStyle w:val="longtext"/>
          <w:shd w:val="clear" w:color="auto" w:fill="FFFFFF"/>
        </w:rPr>
        <w:t xml:space="preserve"> </w:t>
      </w:r>
      <w:proofErr w:type="spellStart"/>
      <w:r w:rsidR="00C10239" w:rsidRPr="00C10239">
        <w:rPr>
          <w:rStyle w:val="longtext"/>
          <w:shd w:val="clear" w:color="auto" w:fill="FFFFFF"/>
        </w:rPr>
        <w:t>karena</w:t>
      </w:r>
      <w:proofErr w:type="spellEnd"/>
      <w:r w:rsidR="00C10239" w:rsidRPr="00C10239">
        <w:rPr>
          <w:rStyle w:val="longtext"/>
          <w:shd w:val="clear" w:color="auto" w:fill="FFFFFF"/>
        </w:rPr>
        <w:t xml:space="preserve"> </w:t>
      </w:r>
      <w:proofErr w:type="spellStart"/>
      <w:r w:rsidR="00C10239" w:rsidRPr="00C10239">
        <w:rPr>
          <w:rStyle w:val="longtext"/>
          <w:shd w:val="clear" w:color="auto" w:fill="FFFFFF"/>
        </w:rPr>
        <w:t>memiliki</w:t>
      </w:r>
      <w:proofErr w:type="spellEnd"/>
      <w:r w:rsidR="00C10239" w:rsidRPr="00C10239">
        <w:rPr>
          <w:rStyle w:val="longtext"/>
          <w:shd w:val="clear" w:color="auto" w:fill="FFFFFF"/>
        </w:rPr>
        <w:t xml:space="preserve"> </w:t>
      </w:r>
      <w:proofErr w:type="spellStart"/>
      <w:r w:rsidR="00C10239" w:rsidRPr="00C10239">
        <w:rPr>
          <w:rStyle w:val="longtext"/>
          <w:shd w:val="clear" w:color="auto" w:fill="FFFFFF"/>
        </w:rPr>
        <w:t>tingkat</w:t>
      </w:r>
      <w:proofErr w:type="spellEnd"/>
      <w:r w:rsidR="00C10239" w:rsidRPr="00C10239">
        <w:rPr>
          <w:rStyle w:val="longtext"/>
          <w:shd w:val="clear" w:color="auto" w:fill="FFFFFF"/>
        </w:rPr>
        <w:t xml:space="preserve"> </w:t>
      </w:r>
      <w:proofErr w:type="spellStart"/>
      <w:r w:rsidR="00C10239" w:rsidRPr="00C10239">
        <w:rPr>
          <w:rStyle w:val="longtext"/>
          <w:shd w:val="clear" w:color="auto" w:fill="FFFFFF"/>
        </w:rPr>
        <w:t>akurasi</w:t>
      </w:r>
      <w:proofErr w:type="spellEnd"/>
      <w:r w:rsidR="00C10239" w:rsidRPr="00C10239">
        <w:rPr>
          <w:rStyle w:val="longtext"/>
          <w:shd w:val="clear" w:color="auto" w:fill="FFFFFF"/>
        </w:rPr>
        <w:t xml:space="preserve"> </w:t>
      </w:r>
      <w:proofErr w:type="spellStart"/>
      <w:r w:rsidR="00C10239" w:rsidRPr="00C10239">
        <w:rPr>
          <w:rStyle w:val="longtext"/>
          <w:shd w:val="clear" w:color="auto" w:fill="FFFFFF"/>
        </w:rPr>
        <w:t>tinggi</w:t>
      </w:r>
      <w:proofErr w:type="spellEnd"/>
      <w:r w:rsidR="00C10239" w:rsidRPr="00C10239">
        <w:rPr>
          <w:rStyle w:val="longtext"/>
          <w:shd w:val="clear" w:color="auto" w:fill="FFFFFF"/>
        </w:rPr>
        <w:t xml:space="preserve">, </w:t>
      </w:r>
      <w:proofErr w:type="spellStart"/>
      <w:r w:rsidR="00C10239" w:rsidRPr="00C10239">
        <w:rPr>
          <w:rStyle w:val="longtext"/>
          <w:shd w:val="clear" w:color="auto" w:fill="FFFFFF"/>
        </w:rPr>
        <w:t>linearitas</w:t>
      </w:r>
      <w:proofErr w:type="spellEnd"/>
      <w:r w:rsidR="00C10239" w:rsidRPr="00C10239">
        <w:rPr>
          <w:rStyle w:val="longtext"/>
          <w:shd w:val="clear" w:color="auto" w:fill="FFFFFF"/>
        </w:rPr>
        <w:t xml:space="preserve"> yang </w:t>
      </w:r>
      <w:proofErr w:type="spellStart"/>
      <w:r w:rsidR="00C10239" w:rsidRPr="00C10239">
        <w:rPr>
          <w:rStyle w:val="longtext"/>
          <w:shd w:val="clear" w:color="auto" w:fill="FFFFFF"/>
        </w:rPr>
        <w:t>baik</w:t>
      </w:r>
      <w:proofErr w:type="spellEnd"/>
      <w:r w:rsidR="00C10239" w:rsidRPr="00C10239">
        <w:rPr>
          <w:rStyle w:val="longtext"/>
          <w:shd w:val="clear" w:color="auto" w:fill="FFFFFF"/>
        </w:rPr>
        <w:t xml:space="preserve">, dan </w:t>
      </w:r>
      <w:proofErr w:type="spellStart"/>
      <w:r w:rsidR="00C10239" w:rsidRPr="00C10239">
        <w:rPr>
          <w:rStyle w:val="longtext"/>
          <w:shd w:val="clear" w:color="auto" w:fill="FFFFFF"/>
        </w:rPr>
        <w:t>stabilitas</w:t>
      </w:r>
      <w:proofErr w:type="spellEnd"/>
      <w:r w:rsidR="00C10239" w:rsidRPr="00C10239">
        <w:rPr>
          <w:rStyle w:val="longtext"/>
          <w:shd w:val="clear" w:color="auto" w:fill="FFFFFF"/>
        </w:rPr>
        <w:t xml:space="preserve"> </w:t>
      </w:r>
      <w:proofErr w:type="spellStart"/>
      <w:r w:rsidR="00C10239" w:rsidRPr="00C10239">
        <w:rPr>
          <w:rStyle w:val="longtext"/>
          <w:shd w:val="clear" w:color="auto" w:fill="FFFFFF"/>
        </w:rPr>
        <w:t>jangka</w:t>
      </w:r>
      <w:proofErr w:type="spellEnd"/>
      <w:r w:rsidR="00C10239" w:rsidRPr="00C10239">
        <w:rPr>
          <w:rStyle w:val="longtext"/>
          <w:shd w:val="clear" w:color="auto" w:fill="FFFFFF"/>
        </w:rPr>
        <w:t xml:space="preserve"> </w:t>
      </w:r>
      <w:proofErr w:type="spellStart"/>
      <w:r w:rsidR="00C10239" w:rsidRPr="00C10239">
        <w:rPr>
          <w:rStyle w:val="longtext"/>
          <w:shd w:val="clear" w:color="auto" w:fill="FFFFFF"/>
        </w:rPr>
        <w:t>panjang</w:t>
      </w:r>
      <w:proofErr w:type="spellEnd"/>
      <w:r w:rsidR="00C10239" w:rsidRPr="00C10239">
        <w:rPr>
          <w:rStyle w:val="longtext"/>
          <w:shd w:val="clear" w:color="auto" w:fill="FFFFFF"/>
        </w:rPr>
        <w:t xml:space="preserve">. Sensor </w:t>
      </w:r>
      <w:proofErr w:type="spellStart"/>
      <w:r w:rsidR="00C10239" w:rsidRPr="00C10239">
        <w:rPr>
          <w:rStyle w:val="longtext"/>
          <w:shd w:val="clear" w:color="auto" w:fill="FFFFFF"/>
        </w:rPr>
        <w:t>ini</w:t>
      </w:r>
      <w:proofErr w:type="spellEnd"/>
      <w:r w:rsidR="00C10239" w:rsidRPr="00C10239">
        <w:rPr>
          <w:rStyle w:val="longtext"/>
          <w:shd w:val="clear" w:color="auto" w:fill="FFFFFF"/>
        </w:rPr>
        <w:t xml:space="preserve"> </w:t>
      </w:r>
      <w:proofErr w:type="spellStart"/>
      <w:r w:rsidR="00C10239" w:rsidRPr="00C10239">
        <w:rPr>
          <w:rStyle w:val="longtext"/>
          <w:shd w:val="clear" w:color="auto" w:fill="FFFFFF"/>
        </w:rPr>
        <w:t>diintegrasikan</w:t>
      </w:r>
      <w:proofErr w:type="spellEnd"/>
      <w:r w:rsidR="00C10239" w:rsidRPr="00C10239">
        <w:rPr>
          <w:rStyle w:val="longtext"/>
          <w:shd w:val="clear" w:color="auto" w:fill="FFFFFF"/>
        </w:rPr>
        <w:t xml:space="preserve"> </w:t>
      </w:r>
      <w:proofErr w:type="spellStart"/>
      <w:r w:rsidR="00C10239" w:rsidRPr="00C10239">
        <w:rPr>
          <w:rStyle w:val="longtext"/>
          <w:shd w:val="clear" w:color="auto" w:fill="FFFFFF"/>
        </w:rPr>
        <w:t>dengan</w:t>
      </w:r>
      <w:proofErr w:type="spellEnd"/>
      <w:r w:rsidR="00C10239" w:rsidRPr="00C10239">
        <w:rPr>
          <w:rStyle w:val="longtext"/>
          <w:shd w:val="clear" w:color="auto" w:fill="FFFFFF"/>
        </w:rPr>
        <w:t xml:space="preserve"> </w:t>
      </w:r>
      <w:proofErr w:type="spellStart"/>
      <w:r w:rsidR="00C10239" w:rsidRPr="00C10239">
        <w:rPr>
          <w:rStyle w:val="longtext"/>
          <w:shd w:val="clear" w:color="auto" w:fill="FFFFFF"/>
        </w:rPr>
        <w:t>sistem</w:t>
      </w:r>
      <w:proofErr w:type="spellEnd"/>
      <w:r w:rsidR="00C10239" w:rsidRPr="00C10239">
        <w:rPr>
          <w:rStyle w:val="longtext"/>
          <w:shd w:val="clear" w:color="auto" w:fill="FFFFFF"/>
        </w:rPr>
        <w:t xml:space="preserve"> Distributed Control System (DCS) </w:t>
      </w:r>
      <w:proofErr w:type="spellStart"/>
      <w:r w:rsidR="00C10239" w:rsidRPr="00C10239">
        <w:rPr>
          <w:rStyle w:val="longtext"/>
          <w:shd w:val="clear" w:color="auto" w:fill="FFFFFF"/>
        </w:rPr>
        <w:t>untuk</w:t>
      </w:r>
      <w:proofErr w:type="spellEnd"/>
      <w:r w:rsidR="00C10239" w:rsidRPr="00C10239">
        <w:rPr>
          <w:rStyle w:val="longtext"/>
          <w:shd w:val="clear" w:color="auto" w:fill="FFFFFF"/>
        </w:rPr>
        <w:t xml:space="preserve"> </w:t>
      </w:r>
      <w:proofErr w:type="spellStart"/>
      <w:r w:rsidR="00C10239" w:rsidRPr="00C10239">
        <w:rPr>
          <w:rStyle w:val="longtext"/>
          <w:shd w:val="clear" w:color="auto" w:fill="FFFFFF"/>
        </w:rPr>
        <w:t>memantau</w:t>
      </w:r>
      <w:proofErr w:type="spellEnd"/>
      <w:r w:rsidR="00C10239" w:rsidRPr="00C10239">
        <w:rPr>
          <w:rStyle w:val="longtext"/>
          <w:shd w:val="clear" w:color="auto" w:fill="FFFFFF"/>
        </w:rPr>
        <w:t xml:space="preserve"> dan </w:t>
      </w:r>
      <w:proofErr w:type="spellStart"/>
      <w:r w:rsidR="00C10239" w:rsidRPr="00C10239">
        <w:rPr>
          <w:rStyle w:val="longtext"/>
          <w:shd w:val="clear" w:color="auto" w:fill="FFFFFF"/>
        </w:rPr>
        <w:t>mengontrol</w:t>
      </w:r>
      <w:proofErr w:type="spellEnd"/>
      <w:r w:rsidR="00C10239" w:rsidRPr="00C10239">
        <w:rPr>
          <w:rStyle w:val="longtext"/>
          <w:shd w:val="clear" w:color="auto" w:fill="FFFFFF"/>
        </w:rPr>
        <w:t xml:space="preserve"> </w:t>
      </w:r>
      <w:proofErr w:type="spellStart"/>
      <w:r w:rsidR="00C10239" w:rsidRPr="00C10239">
        <w:rPr>
          <w:rStyle w:val="longtext"/>
          <w:shd w:val="clear" w:color="auto" w:fill="FFFFFF"/>
        </w:rPr>
        <w:t>suhu</w:t>
      </w:r>
      <w:proofErr w:type="spellEnd"/>
      <w:r w:rsidR="00C10239" w:rsidRPr="00C10239">
        <w:rPr>
          <w:rStyle w:val="longtext"/>
          <w:shd w:val="clear" w:color="auto" w:fill="FFFFFF"/>
        </w:rPr>
        <w:t xml:space="preserve"> </w:t>
      </w:r>
      <w:proofErr w:type="spellStart"/>
      <w:r w:rsidR="00C10239" w:rsidRPr="00C10239">
        <w:rPr>
          <w:rStyle w:val="longtext"/>
          <w:shd w:val="clear" w:color="auto" w:fill="FFFFFF"/>
        </w:rPr>
        <w:t>secara</w:t>
      </w:r>
      <w:proofErr w:type="spellEnd"/>
      <w:r w:rsidR="00C10239" w:rsidRPr="00C10239">
        <w:rPr>
          <w:rStyle w:val="longtext"/>
          <w:shd w:val="clear" w:color="auto" w:fill="FFFFFF"/>
        </w:rPr>
        <w:t xml:space="preserve"> real-time pada </w:t>
      </w:r>
      <w:proofErr w:type="spellStart"/>
      <w:r w:rsidR="00C10239" w:rsidRPr="00C10239">
        <w:rPr>
          <w:rStyle w:val="longtext"/>
          <w:shd w:val="clear" w:color="auto" w:fill="FFFFFF"/>
        </w:rPr>
        <w:t>tangki</w:t>
      </w:r>
      <w:proofErr w:type="spellEnd"/>
      <w:r w:rsidR="00C10239" w:rsidRPr="00C10239">
        <w:rPr>
          <w:rStyle w:val="longtext"/>
          <w:shd w:val="clear" w:color="auto" w:fill="FFFFFF"/>
        </w:rPr>
        <w:t xml:space="preserve"> </w:t>
      </w:r>
      <w:proofErr w:type="spellStart"/>
      <w:r w:rsidR="00C10239" w:rsidRPr="00C10239">
        <w:rPr>
          <w:rStyle w:val="longtext"/>
          <w:shd w:val="clear" w:color="auto" w:fill="FFFFFF"/>
        </w:rPr>
        <w:t>methanator</w:t>
      </w:r>
      <w:proofErr w:type="spellEnd"/>
      <w:r w:rsidR="00C10239" w:rsidRPr="00C10239">
        <w:rPr>
          <w:rStyle w:val="longtext"/>
          <w:shd w:val="clear" w:color="auto" w:fill="FFFFFF"/>
        </w:rPr>
        <w:t>.</w:t>
      </w:r>
      <w:r w:rsidR="00C10239">
        <w:rPr>
          <w:rStyle w:val="longtext"/>
          <w:shd w:val="clear" w:color="auto" w:fill="FFFFFF"/>
        </w:rPr>
        <w:t xml:space="preserve"> </w:t>
      </w:r>
    </w:p>
    <w:p w14:paraId="40CB768C" w14:textId="77777777" w:rsidR="0080480D" w:rsidRPr="00140FB9" w:rsidRDefault="0080480D" w:rsidP="0080480D">
      <w:pPr>
        <w:rPr>
          <w:lang w:val="sv-SE" w:eastAsia="en-GB"/>
        </w:rPr>
      </w:pPr>
    </w:p>
    <w:p w14:paraId="588FB40C" w14:textId="45BC5BC7" w:rsidR="0080480D" w:rsidRPr="0044773F" w:rsidRDefault="0080480D" w:rsidP="0080480D">
      <w:pPr>
        <w:pStyle w:val="IEEEAbtract"/>
        <w:rPr>
          <w:lang w:val="fi-FI"/>
        </w:rPr>
      </w:pPr>
      <w:r w:rsidRPr="00FD15E7">
        <w:rPr>
          <w:rStyle w:val="IEEEAbstractHeadingChar"/>
          <w:b/>
          <w:lang w:val="fi-FI"/>
        </w:rPr>
        <w:t>K</w:t>
      </w:r>
      <w:r w:rsidRPr="00FD15E7">
        <w:rPr>
          <w:rStyle w:val="IEEEAbstractHeadingChar"/>
          <w:b/>
          <w:lang w:val="id-ID"/>
        </w:rPr>
        <w:t>ata Kunci</w:t>
      </w:r>
      <w:r w:rsidRPr="0044773F">
        <w:rPr>
          <w:lang w:val="fi-FI"/>
        </w:rPr>
        <w:t xml:space="preserve">— </w:t>
      </w:r>
      <w:r w:rsidR="00C10239" w:rsidRPr="00C10239">
        <w:rPr>
          <w:rStyle w:val="shorttext"/>
          <w:shd w:val="clear" w:color="auto" w:fill="FFFFFF"/>
          <w:lang w:val="fi-FI"/>
        </w:rPr>
        <w:t>RTD PT100, Methanator, Pengukuran Suhu, DCS, Instrumentasi Industri</w:t>
      </w:r>
    </w:p>
    <w:p w14:paraId="1BFB0C60" w14:textId="77777777" w:rsidR="0080480D" w:rsidRPr="00360D09" w:rsidRDefault="0080480D" w:rsidP="0080480D">
      <w:pPr>
        <w:pStyle w:val="IEEEHeading1"/>
        <w:rPr>
          <w:szCs w:val="20"/>
        </w:rPr>
      </w:pPr>
      <w:proofErr w:type="spellStart"/>
      <w:r w:rsidRPr="00360D09">
        <w:rPr>
          <w:szCs w:val="20"/>
        </w:rPr>
        <w:t>Pendahuluan</w:t>
      </w:r>
      <w:proofErr w:type="spellEnd"/>
    </w:p>
    <w:p w14:paraId="2B2412EE" w14:textId="77777777" w:rsidR="00B7671A" w:rsidRPr="00B7671A" w:rsidRDefault="00B7671A" w:rsidP="00B7671A">
      <w:pPr>
        <w:pStyle w:val="IEEEParagraph"/>
        <w:rPr>
          <w:rStyle w:val="longtext"/>
          <w:sz w:val="20"/>
          <w:szCs w:val="20"/>
          <w:shd w:val="clear" w:color="auto" w:fill="FFFFFF"/>
        </w:rPr>
      </w:pPr>
      <w:r w:rsidRPr="00B7671A">
        <w:rPr>
          <w:rStyle w:val="longtext"/>
          <w:sz w:val="20"/>
          <w:szCs w:val="20"/>
          <w:shd w:val="clear" w:color="auto" w:fill="FFFFFF"/>
        </w:rPr>
        <w:t xml:space="preserve">Salah </w:t>
      </w:r>
      <w:proofErr w:type="spellStart"/>
      <w:r w:rsidRPr="00B7671A">
        <w:rPr>
          <w:rStyle w:val="longtext"/>
          <w:sz w:val="20"/>
          <w:szCs w:val="20"/>
          <w:shd w:val="clear" w:color="auto" w:fill="FFFFFF"/>
        </w:rPr>
        <w:t>satu</w:t>
      </w:r>
      <w:proofErr w:type="spellEnd"/>
      <w:r w:rsidRPr="00B7671A">
        <w:rPr>
          <w:rStyle w:val="longtext"/>
          <w:sz w:val="20"/>
          <w:szCs w:val="20"/>
          <w:shd w:val="clear" w:color="auto" w:fill="FFFFFF"/>
        </w:rPr>
        <w:t xml:space="preserve"> unit </w:t>
      </w:r>
      <w:proofErr w:type="spellStart"/>
      <w:r w:rsidRPr="00B7671A">
        <w:rPr>
          <w:rStyle w:val="longtext"/>
          <w:sz w:val="20"/>
          <w:szCs w:val="20"/>
          <w:shd w:val="clear" w:color="auto" w:fill="FFFFFF"/>
        </w:rPr>
        <w:t>penting</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dalam</w:t>
      </w:r>
      <w:proofErr w:type="spellEnd"/>
      <w:r w:rsidRPr="00B7671A">
        <w:rPr>
          <w:rStyle w:val="longtext"/>
          <w:sz w:val="20"/>
          <w:szCs w:val="20"/>
          <w:shd w:val="clear" w:color="auto" w:fill="FFFFFF"/>
        </w:rPr>
        <w:t xml:space="preserve"> proses </w:t>
      </w:r>
      <w:proofErr w:type="spellStart"/>
      <w:r w:rsidRPr="00B7671A">
        <w:rPr>
          <w:rStyle w:val="longtext"/>
          <w:sz w:val="20"/>
          <w:szCs w:val="20"/>
          <w:shd w:val="clear" w:color="auto" w:fill="FFFFFF"/>
        </w:rPr>
        <w:t>produksi</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amonia</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adalah</w:t>
      </w:r>
      <w:proofErr w:type="spellEnd"/>
      <w:r w:rsidRPr="00B7671A">
        <w:rPr>
          <w:rStyle w:val="longtext"/>
          <w:sz w:val="20"/>
          <w:szCs w:val="20"/>
          <w:shd w:val="clear" w:color="auto" w:fill="FFFFFF"/>
        </w:rPr>
        <w:t xml:space="preserve"> unit </w:t>
      </w:r>
      <w:proofErr w:type="spellStart"/>
      <w:r w:rsidRPr="00B7671A">
        <w:rPr>
          <w:rStyle w:val="longtext"/>
          <w:sz w:val="20"/>
          <w:szCs w:val="20"/>
          <w:shd w:val="clear" w:color="auto" w:fill="FFFFFF"/>
        </w:rPr>
        <w:t>sintesis</w:t>
      </w:r>
      <w:proofErr w:type="spellEnd"/>
      <w:r w:rsidRPr="00B7671A">
        <w:rPr>
          <w:rStyle w:val="longtext"/>
          <w:sz w:val="20"/>
          <w:szCs w:val="20"/>
          <w:shd w:val="clear" w:color="auto" w:fill="FFFFFF"/>
        </w:rPr>
        <w:t xml:space="preserve"> gas yang di </w:t>
      </w:r>
      <w:proofErr w:type="spellStart"/>
      <w:r w:rsidRPr="00B7671A">
        <w:rPr>
          <w:rStyle w:val="longtext"/>
          <w:sz w:val="20"/>
          <w:szCs w:val="20"/>
          <w:shd w:val="clear" w:color="auto" w:fill="FFFFFF"/>
        </w:rPr>
        <w:t>dalamnya</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terdapat</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tangki</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methanator</w:t>
      </w:r>
      <w:proofErr w:type="spellEnd"/>
      <w:r w:rsidRPr="00B7671A">
        <w:rPr>
          <w:rStyle w:val="longtext"/>
          <w:sz w:val="20"/>
          <w:szCs w:val="20"/>
          <w:shd w:val="clear" w:color="auto" w:fill="FFFFFF"/>
        </w:rPr>
        <w:t xml:space="preserve"> (106-D). </w:t>
      </w:r>
      <w:proofErr w:type="spellStart"/>
      <w:r w:rsidRPr="00B7671A">
        <w:rPr>
          <w:rStyle w:val="longtext"/>
          <w:sz w:val="20"/>
          <w:szCs w:val="20"/>
          <w:shd w:val="clear" w:color="auto" w:fill="FFFFFF"/>
        </w:rPr>
        <w:t>Tangki</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methanator</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berfungsi</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untuk</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menghilangkan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kandungan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karbon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monoksida</w:t>
      </w:r>
      <w:proofErr w:type="spellEnd"/>
      <w:r w:rsidRPr="00B7671A">
        <w:rPr>
          <w:rStyle w:val="longtext"/>
          <w:sz w:val="20"/>
          <w:szCs w:val="20"/>
          <w:shd w:val="clear" w:color="auto" w:fill="FFFFFF"/>
        </w:rPr>
        <w:t xml:space="preserve"> (CO) dan </w:t>
      </w:r>
      <w:proofErr w:type="spellStart"/>
      <w:r w:rsidRPr="00B7671A">
        <w:rPr>
          <w:rStyle w:val="longtext"/>
          <w:sz w:val="20"/>
          <w:szCs w:val="20"/>
          <w:shd w:val="clear" w:color="auto" w:fill="FFFFFF"/>
        </w:rPr>
        <w:t>karbon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dioksida</w:t>
      </w:r>
      <w:proofErr w:type="spellEnd"/>
      <w:r w:rsidRPr="00B7671A">
        <w:rPr>
          <w:rStyle w:val="longtext"/>
          <w:sz w:val="20"/>
          <w:szCs w:val="20"/>
          <w:shd w:val="clear" w:color="auto" w:fill="FFFFFF"/>
        </w:rPr>
        <w:t xml:space="preserve"> (CO₂) </w:t>
      </w:r>
      <w:proofErr w:type="spellStart"/>
      <w:r w:rsidRPr="00B7671A">
        <w:rPr>
          <w:rStyle w:val="longtext"/>
          <w:sz w:val="20"/>
          <w:szCs w:val="20"/>
          <w:shd w:val="clear" w:color="auto" w:fill="FFFFFF"/>
        </w:rPr>
        <w:t>melalui</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reaksi</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dengan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hidrogen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sehingga</w:t>
      </w:r>
      <w:proofErr w:type="spellEnd"/>
      <w:r w:rsidRPr="00B7671A">
        <w:rPr>
          <w:rStyle w:val="longtext"/>
          <w:sz w:val="20"/>
          <w:szCs w:val="20"/>
          <w:shd w:val="clear" w:color="auto" w:fill="FFFFFF"/>
        </w:rPr>
        <w:t xml:space="preserve"> gas </w:t>
      </w:r>
      <w:proofErr w:type="spellStart"/>
      <w:r w:rsidRPr="00B7671A">
        <w:rPr>
          <w:rStyle w:val="longtext"/>
          <w:sz w:val="20"/>
          <w:szCs w:val="20"/>
          <w:shd w:val="clear" w:color="auto" w:fill="FFFFFF"/>
        </w:rPr>
        <w:t>sintesis</w:t>
      </w:r>
      <w:proofErr w:type="spellEnd"/>
      <w:r w:rsidRPr="00B7671A">
        <w:rPr>
          <w:rStyle w:val="longtext"/>
          <w:sz w:val="20"/>
          <w:szCs w:val="20"/>
          <w:shd w:val="clear" w:color="auto" w:fill="FFFFFF"/>
        </w:rPr>
        <w:t xml:space="preserve"> yang </w:t>
      </w:r>
      <w:proofErr w:type="spellStart"/>
      <w:r w:rsidRPr="00B7671A">
        <w:rPr>
          <w:rStyle w:val="longtext"/>
          <w:sz w:val="20"/>
          <w:szCs w:val="20"/>
          <w:shd w:val="clear" w:color="auto" w:fill="FFFFFF"/>
        </w:rPr>
        <w:t>dihasilkan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memiliki</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kemurnian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tinggi</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Reaksi</w:t>
      </w:r>
      <w:proofErr w:type="spellEnd"/>
      <w:r w:rsidRPr="00B7671A">
        <w:rPr>
          <w:rStyle w:val="longtext"/>
          <w:sz w:val="20"/>
          <w:szCs w:val="20"/>
          <w:shd w:val="clear" w:color="auto" w:fill="FFFFFF"/>
        </w:rPr>
        <w:t xml:space="preserve"> pada </w:t>
      </w:r>
      <w:proofErr w:type="spellStart"/>
      <w:r w:rsidRPr="00B7671A">
        <w:rPr>
          <w:rStyle w:val="longtext"/>
          <w:sz w:val="20"/>
          <w:szCs w:val="20"/>
          <w:shd w:val="clear" w:color="auto" w:fill="FFFFFF"/>
        </w:rPr>
        <w:t>tangki</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methanator</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bersifat</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eksotermis</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sehingga</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suhu</w:t>
      </w:r>
      <w:proofErr w:type="spellEnd"/>
      <w:r w:rsidRPr="00B7671A">
        <w:rPr>
          <w:rStyle w:val="longtext"/>
          <w:sz w:val="20"/>
          <w:szCs w:val="20"/>
          <w:shd w:val="clear" w:color="auto" w:fill="FFFFFF"/>
        </w:rPr>
        <w:t xml:space="preserve"> proses </w:t>
      </w:r>
      <w:proofErr w:type="spellStart"/>
      <w:r w:rsidRPr="00B7671A">
        <w:rPr>
          <w:rStyle w:val="longtext"/>
          <w:sz w:val="20"/>
          <w:szCs w:val="20"/>
          <w:shd w:val="clear" w:color="auto" w:fill="FFFFFF"/>
        </w:rPr>
        <w:t>harus</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dijaga</w:t>
      </w:r>
      <w:proofErr w:type="spellEnd"/>
      <w:r w:rsidRPr="00B7671A">
        <w:rPr>
          <w:rStyle w:val="longtext"/>
          <w:sz w:val="20"/>
          <w:szCs w:val="20"/>
          <w:shd w:val="clear" w:color="auto" w:fill="FFFFFF"/>
        </w:rPr>
        <w:t xml:space="preserve"> dan </w:t>
      </w:r>
      <w:proofErr w:type="spellStart"/>
      <w:r w:rsidRPr="00B7671A">
        <w:rPr>
          <w:rStyle w:val="longtext"/>
          <w:sz w:val="20"/>
          <w:szCs w:val="20"/>
          <w:shd w:val="clear" w:color="auto" w:fill="FFFFFF"/>
        </w:rPr>
        <w:t>dipantau</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secara</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cermat</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Apabila</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suhu</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tidak</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terkendali</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maka</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dapat</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menimbulkan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risiko</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kerusakan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katalis</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penurunan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efisiensi</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reaksi</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bahkan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potensi</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gangguan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keselamatan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operasi</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pabrik</w:t>
      </w:r>
      <w:proofErr w:type="spellEnd"/>
      <w:r w:rsidRPr="00B7671A">
        <w:rPr>
          <w:rStyle w:val="longtext"/>
          <w:sz w:val="20"/>
          <w:szCs w:val="20"/>
          <w:shd w:val="clear" w:color="auto" w:fill="FFFFFF"/>
        </w:rPr>
        <w:t>.</w:t>
      </w:r>
    </w:p>
    <w:p w14:paraId="21F70F6D" w14:textId="77777777" w:rsidR="00B7671A" w:rsidRPr="00B7671A" w:rsidRDefault="00B7671A" w:rsidP="00B7671A">
      <w:pPr>
        <w:pStyle w:val="IEEEParagraph"/>
        <w:rPr>
          <w:rStyle w:val="longtext"/>
          <w:sz w:val="20"/>
          <w:szCs w:val="20"/>
          <w:shd w:val="clear" w:color="auto" w:fill="FFFFFF"/>
        </w:rPr>
      </w:pPr>
      <w:r w:rsidRPr="00B7671A">
        <w:rPr>
          <w:rStyle w:val="longtext"/>
          <w:sz w:val="20"/>
          <w:szCs w:val="20"/>
          <w:shd w:val="clear" w:color="auto" w:fill="FFFFFF"/>
        </w:rPr>
        <w:t xml:space="preserve">Jika </w:t>
      </w:r>
      <w:proofErr w:type="spellStart"/>
      <w:r w:rsidRPr="00B7671A">
        <w:rPr>
          <w:rStyle w:val="longtext"/>
          <w:sz w:val="20"/>
          <w:szCs w:val="20"/>
          <w:shd w:val="clear" w:color="auto" w:fill="FFFFFF"/>
        </w:rPr>
        <w:t>terjadi</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kenaikkan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suhu</w:t>
      </w:r>
      <w:proofErr w:type="spellEnd"/>
      <w:r w:rsidRPr="00B7671A">
        <w:rPr>
          <w:rStyle w:val="longtext"/>
          <w:sz w:val="20"/>
          <w:szCs w:val="20"/>
          <w:shd w:val="clear" w:color="auto" w:fill="FFFFFF"/>
        </w:rPr>
        <w:t xml:space="preserve"> yang </w:t>
      </w:r>
      <w:proofErr w:type="spellStart"/>
      <w:r w:rsidRPr="00B7671A">
        <w:rPr>
          <w:rStyle w:val="longtext"/>
          <w:sz w:val="20"/>
          <w:szCs w:val="20"/>
          <w:shd w:val="clear" w:color="auto" w:fill="FFFFFF"/>
        </w:rPr>
        <w:t>tidak</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sesuai</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dengan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standar</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maka</w:t>
      </w:r>
      <w:proofErr w:type="spellEnd"/>
      <w:r w:rsidRPr="00B7671A">
        <w:rPr>
          <w:rStyle w:val="longtext"/>
          <w:sz w:val="20"/>
          <w:szCs w:val="20"/>
          <w:shd w:val="clear" w:color="auto" w:fill="FFFFFF"/>
        </w:rPr>
        <w:t xml:space="preserve"> sangat </w:t>
      </w:r>
      <w:proofErr w:type="spellStart"/>
      <w:r w:rsidRPr="00B7671A">
        <w:rPr>
          <w:rStyle w:val="longtext"/>
          <w:sz w:val="20"/>
          <w:szCs w:val="20"/>
          <w:shd w:val="clear" w:color="auto" w:fill="FFFFFF"/>
        </w:rPr>
        <w:t>dibutuhkan</w:t>
      </w:r>
      <w:proofErr w:type="spellEnd"/>
      <w:r w:rsidRPr="00B7671A">
        <w:rPr>
          <w:rStyle w:val="longtext"/>
          <w:sz w:val="20"/>
          <w:szCs w:val="20"/>
          <w:shd w:val="clear" w:color="auto" w:fill="FFFFFF"/>
        </w:rPr>
        <w:t xml:space="preserve"> yang </w:t>
      </w:r>
      <w:proofErr w:type="spellStart"/>
      <w:r w:rsidRPr="00B7671A">
        <w:rPr>
          <w:rStyle w:val="longtext"/>
          <w:sz w:val="20"/>
          <w:szCs w:val="20"/>
          <w:shd w:val="clear" w:color="auto" w:fill="FFFFFF"/>
        </w:rPr>
        <w:t>namanya</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pengukuran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suhu</w:t>
      </w:r>
      <w:proofErr w:type="spellEnd"/>
      <w:r w:rsidRPr="00B7671A">
        <w:rPr>
          <w:rStyle w:val="longtext"/>
          <w:sz w:val="20"/>
          <w:szCs w:val="20"/>
          <w:shd w:val="clear" w:color="auto" w:fill="FFFFFF"/>
        </w:rPr>
        <w:t xml:space="preserve"> yang </w:t>
      </w:r>
      <w:proofErr w:type="spellStart"/>
      <w:r w:rsidRPr="00B7671A">
        <w:rPr>
          <w:rStyle w:val="longtext"/>
          <w:sz w:val="20"/>
          <w:szCs w:val="20"/>
          <w:shd w:val="clear" w:color="auto" w:fill="FFFFFF"/>
        </w:rPr>
        <w:t>akurat</w:t>
      </w:r>
      <w:proofErr w:type="spellEnd"/>
      <w:r w:rsidRPr="00B7671A">
        <w:rPr>
          <w:rStyle w:val="longtext"/>
          <w:sz w:val="20"/>
          <w:szCs w:val="20"/>
          <w:shd w:val="clear" w:color="auto" w:fill="FFFFFF"/>
        </w:rPr>
        <w:t xml:space="preserve"> dan </w:t>
      </w:r>
      <w:proofErr w:type="spellStart"/>
      <w:r w:rsidRPr="00B7671A">
        <w:rPr>
          <w:rStyle w:val="longtext"/>
          <w:sz w:val="20"/>
          <w:szCs w:val="20"/>
          <w:shd w:val="clear" w:color="auto" w:fill="FFFFFF"/>
        </w:rPr>
        <w:t>dapat</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menjadi</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acuan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dalam</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pengkuran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suhu</w:t>
      </w:r>
      <w:proofErr w:type="spellEnd"/>
      <w:r w:rsidRPr="00B7671A">
        <w:rPr>
          <w:rStyle w:val="longtext"/>
          <w:sz w:val="20"/>
          <w:szCs w:val="20"/>
          <w:shd w:val="clear" w:color="auto" w:fill="FFFFFF"/>
        </w:rPr>
        <w:t xml:space="preserve"> yang </w:t>
      </w:r>
      <w:proofErr w:type="spellStart"/>
      <w:r w:rsidRPr="00B7671A">
        <w:rPr>
          <w:rStyle w:val="longtext"/>
          <w:sz w:val="20"/>
          <w:szCs w:val="20"/>
          <w:shd w:val="clear" w:color="auto" w:fill="FFFFFF"/>
        </w:rPr>
        <w:t>sesuai</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dengan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standar</w:t>
      </w:r>
      <w:proofErr w:type="spellEnd"/>
      <w:r w:rsidRPr="00B7671A">
        <w:rPr>
          <w:rStyle w:val="longtext"/>
          <w:sz w:val="20"/>
          <w:szCs w:val="20"/>
          <w:shd w:val="clear" w:color="auto" w:fill="FFFFFF"/>
        </w:rPr>
        <w:t xml:space="preserve"> yang </w:t>
      </w:r>
      <w:proofErr w:type="spellStart"/>
      <w:r w:rsidRPr="00B7671A">
        <w:rPr>
          <w:rStyle w:val="longtext"/>
          <w:sz w:val="20"/>
          <w:szCs w:val="20"/>
          <w:shd w:val="clear" w:color="auto" w:fill="FFFFFF"/>
        </w:rPr>
        <w:t>berlaku</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jika</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suhu</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mengalami</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kenaikkan</w:t>
      </w:r>
      <w:proofErr w:type="spellEnd"/>
      <w:r w:rsidRPr="00B7671A">
        <w:rPr>
          <w:rStyle w:val="longtext"/>
          <w:sz w:val="20"/>
          <w:szCs w:val="20"/>
          <w:shd w:val="clear" w:color="auto" w:fill="FFFFFF"/>
        </w:rPr>
        <w:t xml:space="preserve"> yang sangat </w:t>
      </w:r>
      <w:proofErr w:type="spellStart"/>
      <w:r w:rsidRPr="00B7671A">
        <w:rPr>
          <w:rStyle w:val="longtext"/>
          <w:sz w:val="20"/>
          <w:szCs w:val="20"/>
          <w:shd w:val="clear" w:color="auto" w:fill="FFFFFF"/>
        </w:rPr>
        <w:t>besar</w:t>
      </w:r>
      <w:proofErr w:type="spellEnd"/>
      <w:r w:rsidRPr="00B7671A">
        <w:rPr>
          <w:rStyle w:val="longtext"/>
          <w:sz w:val="20"/>
          <w:szCs w:val="20"/>
          <w:shd w:val="clear" w:color="auto" w:fill="FFFFFF"/>
        </w:rPr>
        <w:t xml:space="preserve"> dan </w:t>
      </w:r>
      <w:proofErr w:type="spellStart"/>
      <w:r w:rsidRPr="00B7671A">
        <w:rPr>
          <w:rStyle w:val="longtext"/>
          <w:sz w:val="20"/>
          <w:szCs w:val="20"/>
          <w:shd w:val="clear" w:color="auto" w:fill="FFFFFF"/>
        </w:rPr>
        <w:t>tidak</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dapat</w:t>
      </w:r>
      <w:proofErr w:type="spellEnd"/>
      <w:r w:rsidRPr="00B7671A">
        <w:rPr>
          <w:rStyle w:val="longtext"/>
          <w:sz w:val="20"/>
          <w:szCs w:val="20"/>
          <w:shd w:val="clear" w:color="auto" w:fill="FFFFFF"/>
        </w:rPr>
        <w:t xml:space="preserve"> di </w:t>
      </w:r>
      <w:proofErr w:type="spellStart"/>
      <w:r w:rsidRPr="00B7671A">
        <w:rPr>
          <w:rStyle w:val="longtext"/>
          <w:sz w:val="20"/>
          <w:szCs w:val="20"/>
          <w:shd w:val="clear" w:color="auto" w:fill="FFFFFF"/>
        </w:rPr>
        <w:t>ukur</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maka</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akan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mengakibatkan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sistem</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pembuatan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pupuk</w:t>
      </w:r>
      <w:proofErr w:type="spellEnd"/>
      <w:r w:rsidRPr="00B7671A">
        <w:rPr>
          <w:rStyle w:val="longtext"/>
          <w:sz w:val="20"/>
          <w:szCs w:val="20"/>
          <w:shd w:val="clear" w:color="auto" w:fill="FFFFFF"/>
        </w:rPr>
        <w:t xml:space="preserve"> pada plant ammonia </w:t>
      </w:r>
      <w:proofErr w:type="spellStart"/>
      <w:r w:rsidRPr="00B7671A">
        <w:rPr>
          <w:rStyle w:val="longtext"/>
          <w:sz w:val="20"/>
          <w:szCs w:val="20"/>
          <w:shd w:val="clear" w:color="auto" w:fill="FFFFFF"/>
        </w:rPr>
        <w:t>tersebut</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akan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mengalami</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gangguan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operasi</w:t>
      </w:r>
      <w:proofErr w:type="spellEnd"/>
      <w:r w:rsidRPr="00B7671A">
        <w:rPr>
          <w:rStyle w:val="longtext"/>
          <w:sz w:val="20"/>
          <w:szCs w:val="20"/>
          <w:shd w:val="clear" w:color="auto" w:fill="FFFFFF"/>
        </w:rPr>
        <w:t xml:space="preserve">, yang mana </w:t>
      </w:r>
      <w:proofErr w:type="spellStart"/>
      <w:r w:rsidRPr="00B7671A">
        <w:rPr>
          <w:rStyle w:val="longtext"/>
          <w:sz w:val="20"/>
          <w:szCs w:val="20"/>
          <w:shd w:val="clear" w:color="auto" w:fill="FFFFFF"/>
        </w:rPr>
        <w:t>akan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mengakibatkan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henti</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operasi</w:t>
      </w:r>
      <w:proofErr w:type="spellEnd"/>
      <w:r w:rsidRPr="00B7671A">
        <w:rPr>
          <w:rStyle w:val="longtext"/>
          <w:sz w:val="20"/>
          <w:szCs w:val="20"/>
          <w:shd w:val="clear" w:color="auto" w:fill="FFFFFF"/>
        </w:rPr>
        <w:t xml:space="preserve"> dan juga </w:t>
      </w:r>
      <w:proofErr w:type="spellStart"/>
      <w:r w:rsidRPr="00B7671A">
        <w:rPr>
          <w:rStyle w:val="longtext"/>
          <w:sz w:val="20"/>
          <w:szCs w:val="20"/>
          <w:shd w:val="clear" w:color="auto" w:fill="FFFFFF"/>
        </w:rPr>
        <w:t>dapat</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mengancam</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keselamatan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pekerja</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diplant</w:t>
      </w:r>
      <w:proofErr w:type="spellEnd"/>
      <w:r w:rsidRPr="00B7671A">
        <w:rPr>
          <w:rStyle w:val="longtext"/>
          <w:sz w:val="20"/>
          <w:szCs w:val="20"/>
          <w:shd w:val="clear" w:color="auto" w:fill="FFFFFF"/>
        </w:rPr>
        <w:t xml:space="preserve"> ammonia.</w:t>
      </w:r>
    </w:p>
    <w:p w14:paraId="1E178FB5" w14:textId="77777777" w:rsidR="00B7671A" w:rsidRPr="00B7671A" w:rsidRDefault="00B7671A" w:rsidP="00B7671A">
      <w:pPr>
        <w:pStyle w:val="IEEEParagraph"/>
        <w:rPr>
          <w:rStyle w:val="longtext"/>
          <w:sz w:val="20"/>
          <w:szCs w:val="20"/>
          <w:shd w:val="clear" w:color="auto" w:fill="FFFFFF"/>
        </w:rPr>
      </w:pPr>
      <w:proofErr w:type="spellStart"/>
      <w:r w:rsidRPr="00B7671A">
        <w:rPr>
          <w:rStyle w:val="longtext"/>
          <w:sz w:val="20"/>
          <w:szCs w:val="20"/>
          <w:shd w:val="clear" w:color="auto" w:fill="FFFFFF"/>
        </w:rPr>
        <w:t>Standar</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suhu</w:t>
      </w:r>
      <w:proofErr w:type="spellEnd"/>
      <w:r w:rsidRPr="00B7671A">
        <w:rPr>
          <w:rStyle w:val="longtext"/>
          <w:sz w:val="20"/>
          <w:szCs w:val="20"/>
          <w:shd w:val="clear" w:color="auto" w:fill="FFFFFF"/>
        </w:rPr>
        <w:t xml:space="preserve"> yang </w:t>
      </w:r>
      <w:proofErr w:type="spellStart"/>
      <w:r w:rsidRPr="00B7671A">
        <w:rPr>
          <w:rStyle w:val="longtext"/>
          <w:sz w:val="20"/>
          <w:szCs w:val="20"/>
          <w:shd w:val="clear" w:color="auto" w:fill="FFFFFF"/>
        </w:rPr>
        <w:t>ditentukan</w:t>
      </w:r>
      <w:proofErr w:type="spellEnd"/>
      <w:r w:rsidRPr="00B7671A">
        <w:rPr>
          <w:rStyle w:val="longtext"/>
          <w:sz w:val="20"/>
          <w:szCs w:val="20"/>
          <w:shd w:val="clear" w:color="auto" w:fill="FFFFFF"/>
        </w:rPr>
        <w:t xml:space="preserve"> oleh </w:t>
      </w:r>
      <w:proofErr w:type="spellStart"/>
      <w:r w:rsidRPr="00B7671A">
        <w:rPr>
          <w:rStyle w:val="longtext"/>
          <w:sz w:val="20"/>
          <w:szCs w:val="20"/>
          <w:shd w:val="clear" w:color="auto" w:fill="FFFFFF"/>
        </w:rPr>
        <w:t>setiap</w:t>
      </w:r>
      <w:proofErr w:type="spellEnd"/>
      <w:r w:rsidRPr="00B7671A">
        <w:rPr>
          <w:rStyle w:val="longtext"/>
          <w:sz w:val="20"/>
          <w:szCs w:val="20"/>
          <w:shd w:val="clear" w:color="auto" w:fill="FFFFFF"/>
        </w:rPr>
        <w:t xml:space="preserve"> Perusahaan </w:t>
      </w:r>
      <w:proofErr w:type="spellStart"/>
      <w:r w:rsidRPr="00B7671A">
        <w:rPr>
          <w:rStyle w:val="longtext"/>
          <w:sz w:val="20"/>
          <w:szCs w:val="20"/>
          <w:shd w:val="clear" w:color="auto" w:fill="FFFFFF"/>
        </w:rPr>
        <w:t>memiliki</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perbedaan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tergantung</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dengan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kebutuhan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dari</w:t>
      </w:r>
      <w:proofErr w:type="spellEnd"/>
      <w:r w:rsidRPr="00B7671A">
        <w:rPr>
          <w:rStyle w:val="longtext"/>
          <w:sz w:val="20"/>
          <w:szCs w:val="20"/>
          <w:shd w:val="clear" w:color="auto" w:fill="FFFFFF"/>
        </w:rPr>
        <w:t xml:space="preserve"> Perusahaan </w:t>
      </w:r>
      <w:proofErr w:type="spellStart"/>
      <w:r w:rsidRPr="00B7671A">
        <w:rPr>
          <w:rStyle w:val="longtext"/>
          <w:sz w:val="20"/>
          <w:szCs w:val="20"/>
          <w:shd w:val="clear" w:color="auto" w:fill="FFFFFF"/>
        </w:rPr>
        <w:t>tersebut</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sedangkan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standar</w:t>
      </w:r>
      <w:proofErr w:type="spellEnd"/>
      <w:r w:rsidRPr="00B7671A">
        <w:rPr>
          <w:rStyle w:val="longtext"/>
          <w:sz w:val="20"/>
          <w:szCs w:val="20"/>
          <w:shd w:val="clear" w:color="auto" w:fill="FFFFFF"/>
        </w:rPr>
        <w:t xml:space="preserve"> yang </w:t>
      </w:r>
      <w:proofErr w:type="spellStart"/>
      <w:r w:rsidRPr="00B7671A">
        <w:rPr>
          <w:rStyle w:val="longtext"/>
          <w:sz w:val="20"/>
          <w:szCs w:val="20"/>
          <w:shd w:val="clear" w:color="auto" w:fill="FFFFFF"/>
        </w:rPr>
        <w:t>berlaku</w:t>
      </w:r>
      <w:proofErr w:type="spellEnd"/>
      <w:r w:rsidRPr="00B7671A">
        <w:rPr>
          <w:rStyle w:val="longtext"/>
          <w:sz w:val="20"/>
          <w:szCs w:val="20"/>
          <w:shd w:val="clear" w:color="auto" w:fill="FFFFFF"/>
        </w:rPr>
        <w:t xml:space="preserve"> di dunia industry, </w:t>
      </w:r>
      <w:proofErr w:type="spellStart"/>
      <w:r w:rsidRPr="00B7671A">
        <w:rPr>
          <w:rStyle w:val="longtext"/>
          <w:sz w:val="20"/>
          <w:szCs w:val="20"/>
          <w:shd w:val="clear" w:color="auto" w:fill="FFFFFF"/>
        </w:rPr>
        <w:t>suhu</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tertinggi</w:t>
      </w:r>
      <w:proofErr w:type="spellEnd"/>
      <w:r w:rsidRPr="00B7671A">
        <w:rPr>
          <w:rStyle w:val="longtext"/>
          <w:sz w:val="20"/>
          <w:szCs w:val="20"/>
          <w:shd w:val="clear" w:color="auto" w:fill="FFFFFF"/>
        </w:rPr>
        <w:t xml:space="preserve"> yang </w:t>
      </w:r>
      <w:proofErr w:type="spellStart"/>
      <w:r w:rsidRPr="00B7671A">
        <w:rPr>
          <w:rStyle w:val="longtext"/>
          <w:sz w:val="20"/>
          <w:szCs w:val="20"/>
          <w:shd w:val="clear" w:color="auto" w:fill="FFFFFF"/>
        </w:rPr>
        <w:t>dapat</w:t>
      </w:r>
      <w:proofErr w:type="spellEnd"/>
      <w:r w:rsidRPr="00B7671A">
        <w:rPr>
          <w:rStyle w:val="longtext"/>
          <w:sz w:val="20"/>
          <w:szCs w:val="20"/>
          <w:shd w:val="clear" w:color="auto" w:fill="FFFFFF"/>
        </w:rPr>
        <w:t xml:space="preserve"> di </w:t>
      </w:r>
      <w:proofErr w:type="spellStart"/>
      <w:r w:rsidRPr="00B7671A">
        <w:rPr>
          <w:rStyle w:val="longtext"/>
          <w:sz w:val="20"/>
          <w:szCs w:val="20"/>
          <w:shd w:val="clear" w:color="auto" w:fill="FFFFFF"/>
        </w:rPr>
        <w:t>ukur</w:t>
      </w:r>
      <w:proofErr w:type="spellEnd"/>
      <w:r w:rsidRPr="00B7671A">
        <w:rPr>
          <w:rStyle w:val="longtext"/>
          <w:sz w:val="20"/>
          <w:szCs w:val="20"/>
          <w:shd w:val="clear" w:color="auto" w:fill="FFFFFF"/>
        </w:rPr>
        <w:t xml:space="preserve"> oleh RTD PT100 </w:t>
      </w:r>
      <w:proofErr w:type="spellStart"/>
      <w:r w:rsidRPr="00B7671A">
        <w:rPr>
          <w:rStyle w:val="longtext"/>
          <w:sz w:val="20"/>
          <w:szCs w:val="20"/>
          <w:shd w:val="clear" w:color="auto" w:fill="FFFFFF"/>
        </w:rPr>
        <w:t>ialah</w:t>
      </w:r>
      <w:proofErr w:type="spellEnd"/>
      <w:r w:rsidRPr="00B7671A">
        <w:rPr>
          <w:rStyle w:val="longtext"/>
          <w:sz w:val="20"/>
          <w:szCs w:val="20"/>
          <w:shd w:val="clear" w:color="auto" w:fill="FFFFFF"/>
        </w:rPr>
        <w:t xml:space="preserve"> 850</w:t>
      </w:r>
      <w:r w:rsidRPr="000C4FED">
        <w:rPr>
          <w:rStyle w:val="longtext"/>
          <w:sz w:val="20"/>
          <w:szCs w:val="20"/>
          <w:shd w:val="clear" w:color="auto" w:fill="FFFFFF"/>
          <w:vertAlign w:val="superscript"/>
        </w:rPr>
        <w:t>0</w:t>
      </w:r>
      <w:r w:rsidRPr="00B7671A">
        <w:rPr>
          <w:rStyle w:val="longtext"/>
          <w:sz w:val="20"/>
          <w:szCs w:val="20"/>
          <w:shd w:val="clear" w:color="auto" w:fill="FFFFFF"/>
        </w:rPr>
        <w:t xml:space="preserve">C </w:t>
      </w:r>
      <w:proofErr w:type="spellStart"/>
      <w:r w:rsidRPr="00B7671A">
        <w:rPr>
          <w:rStyle w:val="longtext"/>
          <w:sz w:val="20"/>
          <w:szCs w:val="20"/>
          <w:shd w:val="clear" w:color="auto" w:fill="FFFFFF"/>
        </w:rPr>
        <w:t>ini</w:t>
      </w:r>
      <w:proofErr w:type="spellEnd"/>
      <w:r w:rsidRPr="00B7671A">
        <w:rPr>
          <w:rStyle w:val="longtext"/>
          <w:sz w:val="20"/>
          <w:szCs w:val="20"/>
          <w:shd w:val="clear" w:color="auto" w:fill="FFFFFF"/>
        </w:rPr>
        <w:t xml:space="preserve"> Adalah </w:t>
      </w:r>
      <w:proofErr w:type="spellStart"/>
      <w:r w:rsidRPr="00B7671A">
        <w:rPr>
          <w:rStyle w:val="longtext"/>
          <w:sz w:val="20"/>
          <w:szCs w:val="20"/>
          <w:shd w:val="clear" w:color="auto" w:fill="FFFFFF"/>
        </w:rPr>
        <w:t>suhu</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tertinggi</w:t>
      </w:r>
      <w:proofErr w:type="spellEnd"/>
      <w:r w:rsidRPr="00B7671A">
        <w:rPr>
          <w:rStyle w:val="longtext"/>
          <w:sz w:val="20"/>
          <w:szCs w:val="20"/>
          <w:shd w:val="clear" w:color="auto" w:fill="FFFFFF"/>
        </w:rPr>
        <w:t xml:space="preserve"> yang </w:t>
      </w:r>
      <w:proofErr w:type="spellStart"/>
      <w:r w:rsidRPr="00B7671A">
        <w:rPr>
          <w:rStyle w:val="longtext"/>
          <w:sz w:val="20"/>
          <w:szCs w:val="20"/>
          <w:shd w:val="clear" w:color="auto" w:fill="FFFFFF"/>
        </w:rPr>
        <w:t>dapat</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diukur</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berdasarkan</w:t>
      </w:r>
      <w:proofErr w:type="spellEnd"/>
      <w:r w:rsidRPr="00B7671A">
        <w:rPr>
          <w:rStyle w:val="longtext"/>
          <w:sz w:val="20"/>
          <w:szCs w:val="20"/>
          <w:shd w:val="clear" w:color="auto" w:fill="FFFFFF"/>
        </w:rPr>
        <w:t xml:space="preserve"> data sheet </w:t>
      </w:r>
      <w:proofErr w:type="spellStart"/>
      <w:r w:rsidRPr="00B7671A">
        <w:rPr>
          <w:rStyle w:val="longtext"/>
          <w:sz w:val="20"/>
          <w:szCs w:val="20"/>
          <w:shd w:val="clear" w:color="auto" w:fill="FFFFFF"/>
        </w:rPr>
        <w:t>dari</w:t>
      </w:r>
      <w:proofErr w:type="spellEnd"/>
      <w:r w:rsidRPr="00B7671A">
        <w:rPr>
          <w:rStyle w:val="longtext"/>
          <w:sz w:val="20"/>
          <w:szCs w:val="20"/>
          <w:shd w:val="clear" w:color="auto" w:fill="FFFFFF"/>
        </w:rPr>
        <w:t xml:space="preserve"> RTD PT100 Yokogawa.</w:t>
      </w:r>
    </w:p>
    <w:p w14:paraId="08F0D4B2" w14:textId="77777777" w:rsidR="00B7671A" w:rsidRPr="00B7671A" w:rsidRDefault="00B7671A" w:rsidP="000C4FED">
      <w:pPr>
        <w:pStyle w:val="IEEEParagraph"/>
        <w:jc w:val="center"/>
        <w:rPr>
          <w:rStyle w:val="longtext"/>
          <w:sz w:val="20"/>
          <w:szCs w:val="20"/>
          <w:shd w:val="clear" w:color="auto" w:fill="FFFFFF"/>
        </w:rPr>
      </w:pPr>
      <w:proofErr w:type="spellStart"/>
      <w:r w:rsidRPr="00B7671A">
        <w:rPr>
          <w:rStyle w:val="longtext"/>
          <w:sz w:val="20"/>
          <w:szCs w:val="20"/>
          <w:shd w:val="clear" w:color="auto" w:fill="FFFFFF"/>
        </w:rPr>
        <w:t>Untuk</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menjaga</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stabilitas</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suhu</w:t>
      </w:r>
      <w:proofErr w:type="spellEnd"/>
      <w:r w:rsidRPr="00B7671A">
        <w:rPr>
          <w:rStyle w:val="longtext"/>
          <w:sz w:val="20"/>
          <w:szCs w:val="20"/>
          <w:shd w:val="clear" w:color="auto" w:fill="FFFFFF"/>
        </w:rPr>
        <w:t xml:space="preserve"> pada </w:t>
      </w:r>
      <w:proofErr w:type="spellStart"/>
      <w:r w:rsidRPr="00B7671A">
        <w:rPr>
          <w:rStyle w:val="longtext"/>
          <w:sz w:val="20"/>
          <w:szCs w:val="20"/>
          <w:shd w:val="clear" w:color="auto" w:fill="FFFFFF"/>
        </w:rPr>
        <w:t>tangki</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methanator</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diperlukan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sistem</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pengukuran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suhu</w:t>
      </w:r>
      <w:proofErr w:type="spellEnd"/>
      <w:r w:rsidRPr="00B7671A">
        <w:rPr>
          <w:rStyle w:val="longtext"/>
          <w:sz w:val="20"/>
          <w:szCs w:val="20"/>
          <w:shd w:val="clear" w:color="auto" w:fill="FFFFFF"/>
        </w:rPr>
        <w:t xml:space="preserve"> yang </w:t>
      </w:r>
      <w:proofErr w:type="spellStart"/>
      <w:r w:rsidRPr="00B7671A">
        <w:rPr>
          <w:rStyle w:val="longtext"/>
          <w:sz w:val="20"/>
          <w:szCs w:val="20"/>
          <w:shd w:val="clear" w:color="auto" w:fill="FFFFFF"/>
        </w:rPr>
        <w:t>akurat</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andal</w:t>
      </w:r>
      <w:proofErr w:type="spellEnd"/>
      <w:r w:rsidRPr="00B7671A">
        <w:rPr>
          <w:rStyle w:val="longtext"/>
          <w:sz w:val="20"/>
          <w:szCs w:val="20"/>
          <w:shd w:val="clear" w:color="auto" w:fill="FFFFFF"/>
        </w:rPr>
        <w:t xml:space="preserve">, dan </w:t>
      </w:r>
      <w:proofErr w:type="spellStart"/>
      <w:r w:rsidRPr="00B7671A">
        <w:rPr>
          <w:rStyle w:val="longtext"/>
          <w:sz w:val="20"/>
          <w:szCs w:val="20"/>
          <w:shd w:val="clear" w:color="auto" w:fill="FFFFFF"/>
        </w:rPr>
        <w:t>responsif</w:t>
      </w:r>
      <w:proofErr w:type="spellEnd"/>
      <w:r w:rsidRPr="00B7671A">
        <w:rPr>
          <w:rStyle w:val="longtext"/>
          <w:sz w:val="20"/>
          <w:szCs w:val="20"/>
          <w:shd w:val="clear" w:color="auto" w:fill="FFFFFF"/>
        </w:rPr>
        <w:t xml:space="preserve">. Salah </w:t>
      </w:r>
      <w:proofErr w:type="spellStart"/>
      <w:r w:rsidRPr="00B7671A">
        <w:rPr>
          <w:rStyle w:val="longtext"/>
          <w:sz w:val="20"/>
          <w:szCs w:val="20"/>
          <w:shd w:val="clear" w:color="auto" w:fill="FFFFFF"/>
        </w:rPr>
        <w:t>satu</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instrumen</w:t>
      </w:r>
      <w:proofErr w:type="spellEnd"/>
      <w:r w:rsidRPr="00B7671A">
        <w:rPr>
          <w:rStyle w:val="longtext"/>
          <w:sz w:val="20"/>
          <w:szCs w:val="20"/>
          <w:shd w:val="clear" w:color="auto" w:fill="FFFFFF"/>
        </w:rPr>
        <w:t xml:space="preserve"> yang </w:t>
      </w:r>
      <w:proofErr w:type="spellStart"/>
      <w:r w:rsidRPr="00B7671A">
        <w:rPr>
          <w:rStyle w:val="longtext"/>
          <w:sz w:val="20"/>
          <w:szCs w:val="20"/>
          <w:shd w:val="clear" w:color="auto" w:fill="FFFFFF"/>
        </w:rPr>
        <w:t>banyak</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digunakan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dalam</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industri</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adalah</w:t>
      </w:r>
      <w:proofErr w:type="spellEnd"/>
      <w:r w:rsidRPr="00B7671A">
        <w:rPr>
          <w:rStyle w:val="longtext"/>
          <w:sz w:val="20"/>
          <w:szCs w:val="20"/>
          <w:shd w:val="clear" w:color="auto" w:fill="FFFFFF"/>
        </w:rPr>
        <w:t xml:space="preserve"> Resistance Temperature Detector (RTD) </w:t>
      </w:r>
      <w:proofErr w:type="spellStart"/>
      <w:r w:rsidRPr="00B7671A">
        <w:rPr>
          <w:rStyle w:val="longtext"/>
          <w:sz w:val="20"/>
          <w:szCs w:val="20"/>
          <w:shd w:val="clear" w:color="auto" w:fill="FFFFFF"/>
        </w:rPr>
        <w:t>tipe</w:t>
      </w:r>
      <w:proofErr w:type="spellEnd"/>
      <w:r w:rsidRPr="00B7671A">
        <w:rPr>
          <w:rStyle w:val="longtext"/>
          <w:sz w:val="20"/>
          <w:szCs w:val="20"/>
          <w:shd w:val="clear" w:color="auto" w:fill="FFFFFF"/>
        </w:rPr>
        <w:t xml:space="preserve"> PT100. Sensor </w:t>
      </w:r>
      <w:proofErr w:type="spellStart"/>
      <w:r w:rsidRPr="00B7671A">
        <w:rPr>
          <w:rStyle w:val="longtext"/>
          <w:sz w:val="20"/>
          <w:szCs w:val="20"/>
          <w:shd w:val="clear" w:color="auto" w:fill="FFFFFF"/>
        </w:rPr>
        <w:t>ini</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dipilih</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karena</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memiliki</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karakteristik</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linearitas</w:t>
      </w:r>
      <w:proofErr w:type="spellEnd"/>
      <w:r w:rsidRPr="00B7671A">
        <w:rPr>
          <w:rStyle w:val="longtext"/>
          <w:sz w:val="20"/>
          <w:szCs w:val="20"/>
          <w:shd w:val="clear" w:color="auto" w:fill="FFFFFF"/>
        </w:rPr>
        <w:t xml:space="preserve"> yang </w:t>
      </w:r>
      <w:proofErr w:type="spellStart"/>
      <w:r w:rsidRPr="00B7671A">
        <w:rPr>
          <w:rStyle w:val="longtext"/>
          <w:sz w:val="20"/>
          <w:szCs w:val="20"/>
          <w:shd w:val="clear" w:color="auto" w:fill="FFFFFF"/>
        </w:rPr>
        <w:t>baik</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tingkat</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akurasi</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tinggi</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serta</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stabilitas</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jangka</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panjang</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sehingga</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cocok</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digunakan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dalam</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aplikasi</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pengukuran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suhu</w:t>
      </w:r>
      <w:proofErr w:type="spellEnd"/>
      <w:r w:rsidRPr="00B7671A">
        <w:rPr>
          <w:rStyle w:val="longtext"/>
          <w:sz w:val="20"/>
          <w:szCs w:val="20"/>
          <w:shd w:val="clear" w:color="auto" w:fill="FFFFFF"/>
        </w:rPr>
        <w:t xml:space="preserve"> pada proses </w:t>
      </w:r>
      <w:proofErr w:type="spellStart"/>
      <w:r w:rsidRPr="00B7671A">
        <w:rPr>
          <w:rStyle w:val="longtext"/>
          <w:sz w:val="20"/>
          <w:szCs w:val="20"/>
          <w:shd w:val="clear" w:color="auto" w:fill="FFFFFF"/>
        </w:rPr>
        <w:t>industri</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berskala</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besar</w:t>
      </w:r>
      <w:proofErr w:type="spellEnd"/>
      <w:r w:rsidRPr="00B7671A">
        <w:rPr>
          <w:rStyle w:val="longtext"/>
          <w:sz w:val="20"/>
          <w:szCs w:val="20"/>
          <w:shd w:val="clear" w:color="auto" w:fill="FFFFFF"/>
        </w:rPr>
        <w:t>.</w:t>
      </w:r>
    </w:p>
    <w:p w14:paraId="1A1C5E26" w14:textId="77777777" w:rsidR="00B7671A" w:rsidRPr="00B7671A" w:rsidRDefault="00B7671A" w:rsidP="00B7671A">
      <w:pPr>
        <w:pStyle w:val="IEEEParagraph"/>
        <w:rPr>
          <w:rStyle w:val="longtext"/>
          <w:sz w:val="20"/>
          <w:szCs w:val="20"/>
          <w:shd w:val="clear" w:color="auto" w:fill="FFFFFF"/>
        </w:rPr>
      </w:pPr>
    </w:p>
    <w:p w14:paraId="38CA4015" w14:textId="23F51F20" w:rsidR="00B7671A" w:rsidRDefault="00B7671A" w:rsidP="000F72F2">
      <w:pPr>
        <w:pStyle w:val="IEEEParagraph"/>
        <w:rPr>
          <w:rStyle w:val="longtext"/>
          <w:sz w:val="20"/>
          <w:szCs w:val="20"/>
          <w:shd w:val="clear" w:color="auto" w:fill="FFFFFF"/>
        </w:rPr>
      </w:pPr>
      <w:r w:rsidRPr="00B7671A">
        <w:rPr>
          <w:rStyle w:val="longtext"/>
          <w:sz w:val="20"/>
          <w:szCs w:val="20"/>
          <w:shd w:val="clear" w:color="auto" w:fill="FFFFFF"/>
        </w:rPr>
        <w:t xml:space="preserve">Selain </w:t>
      </w:r>
      <w:proofErr w:type="spellStart"/>
      <w:r w:rsidRPr="00B7671A">
        <w:rPr>
          <w:rStyle w:val="longtext"/>
          <w:sz w:val="20"/>
          <w:szCs w:val="20"/>
          <w:shd w:val="clear" w:color="auto" w:fill="FFFFFF"/>
        </w:rPr>
        <w:t>instrumen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pengukuran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pengendalian</w:t>
      </w:r>
      <w:proofErr w:type="spellEnd"/>
      <w:r w:rsidRPr="00B7671A">
        <w:rPr>
          <w:rStyle w:val="longtext"/>
          <w:sz w:val="20"/>
          <w:szCs w:val="20"/>
          <w:shd w:val="clear" w:color="auto" w:fill="FFFFFF"/>
        </w:rPr>
        <w:t xml:space="preserve"> proses di </w:t>
      </w:r>
      <w:proofErr w:type="spellStart"/>
      <w:r w:rsidRPr="00B7671A">
        <w:rPr>
          <w:rStyle w:val="longtext"/>
          <w:sz w:val="20"/>
          <w:szCs w:val="20"/>
          <w:shd w:val="clear" w:color="auto" w:fill="FFFFFF"/>
        </w:rPr>
        <w:t>pabrik</w:t>
      </w:r>
      <w:proofErr w:type="spellEnd"/>
      <w:r w:rsidRPr="00B7671A">
        <w:rPr>
          <w:rStyle w:val="longtext"/>
          <w:sz w:val="20"/>
          <w:szCs w:val="20"/>
          <w:shd w:val="clear" w:color="auto" w:fill="FFFFFF"/>
        </w:rPr>
        <w:t xml:space="preserve"> modern </w:t>
      </w:r>
      <w:proofErr w:type="spellStart"/>
      <w:r w:rsidRPr="00B7671A">
        <w:rPr>
          <w:rStyle w:val="longtext"/>
          <w:sz w:val="20"/>
          <w:szCs w:val="20"/>
          <w:shd w:val="clear" w:color="auto" w:fill="FFFFFF"/>
        </w:rPr>
        <w:t>seperti</w:t>
      </w:r>
      <w:proofErr w:type="spellEnd"/>
      <w:r w:rsidRPr="00B7671A">
        <w:rPr>
          <w:rStyle w:val="longtext"/>
          <w:sz w:val="20"/>
          <w:szCs w:val="20"/>
          <w:shd w:val="clear" w:color="auto" w:fill="FFFFFF"/>
        </w:rPr>
        <w:t xml:space="preserve"> PT </w:t>
      </w:r>
      <w:proofErr w:type="spellStart"/>
      <w:r w:rsidRPr="00B7671A">
        <w:rPr>
          <w:rStyle w:val="longtext"/>
          <w:sz w:val="20"/>
          <w:szCs w:val="20"/>
          <w:shd w:val="clear" w:color="auto" w:fill="FFFFFF"/>
        </w:rPr>
        <w:t>Pupuk</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Sriwidjaja</w:t>
      </w:r>
      <w:proofErr w:type="spellEnd"/>
      <w:r w:rsidRPr="00B7671A">
        <w:rPr>
          <w:rStyle w:val="longtext"/>
          <w:sz w:val="20"/>
          <w:szCs w:val="20"/>
          <w:shd w:val="clear" w:color="auto" w:fill="FFFFFF"/>
        </w:rPr>
        <w:t xml:space="preserve"> (Persero) </w:t>
      </w:r>
      <w:proofErr w:type="spellStart"/>
      <w:r w:rsidRPr="00B7671A">
        <w:rPr>
          <w:rStyle w:val="longtext"/>
          <w:sz w:val="20"/>
          <w:szCs w:val="20"/>
          <w:shd w:val="clear" w:color="auto" w:fill="FFFFFF"/>
        </w:rPr>
        <w:t>Pabrik</w:t>
      </w:r>
      <w:proofErr w:type="spellEnd"/>
      <w:r w:rsidRPr="00B7671A">
        <w:rPr>
          <w:rStyle w:val="longtext"/>
          <w:sz w:val="20"/>
          <w:szCs w:val="20"/>
          <w:shd w:val="clear" w:color="auto" w:fill="FFFFFF"/>
        </w:rPr>
        <w:t xml:space="preserve"> II B </w:t>
      </w:r>
      <w:proofErr w:type="spellStart"/>
      <w:r w:rsidRPr="00B7671A">
        <w:rPr>
          <w:rStyle w:val="longtext"/>
          <w:sz w:val="20"/>
          <w:szCs w:val="20"/>
          <w:shd w:val="clear" w:color="auto" w:fill="FFFFFF"/>
        </w:rPr>
        <w:t>menggunakan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sistem</w:t>
      </w:r>
      <w:proofErr w:type="spellEnd"/>
      <w:r w:rsidRPr="00B7671A">
        <w:rPr>
          <w:rStyle w:val="longtext"/>
          <w:sz w:val="20"/>
          <w:szCs w:val="20"/>
          <w:shd w:val="clear" w:color="auto" w:fill="FFFFFF"/>
        </w:rPr>
        <w:t xml:space="preserve"> Distributed Control System (DCS). DCS </w:t>
      </w:r>
      <w:proofErr w:type="spellStart"/>
      <w:r w:rsidRPr="00B7671A">
        <w:rPr>
          <w:rStyle w:val="longtext"/>
          <w:sz w:val="20"/>
          <w:szCs w:val="20"/>
          <w:shd w:val="clear" w:color="auto" w:fill="FFFFFF"/>
        </w:rPr>
        <w:t>berfungsi</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sebagai</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pusat</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pengendali</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terdistribusi</w:t>
      </w:r>
      <w:proofErr w:type="spellEnd"/>
      <w:r w:rsidRPr="00B7671A">
        <w:rPr>
          <w:rStyle w:val="longtext"/>
          <w:sz w:val="20"/>
          <w:szCs w:val="20"/>
          <w:shd w:val="clear" w:color="auto" w:fill="FFFFFF"/>
        </w:rPr>
        <w:t xml:space="preserve"> yang </w:t>
      </w:r>
      <w:proofErr w:type="spellStart"/>
      <w:r w:rsidRPr="00B7671A">
        <w:rPr>
          <w:rStyle w:val="longtext"/>
          <w:sz w:val="20"/>
          <w:szCs w:val="20"/>
          <w:shd w:val="clear" w:color="auto" w:fill="FFFFFF"/>
        </w:rPr>
        <w:t>memungkinkan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pemantauan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pengendalian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serta</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pengaturan</w:t>
      </w:r>
      <w:proofErr w:type="spellEnd"/>
      <w:r w:rsidRPr="00B7671A">
        <w:rPr>
          <w:rStyle w:val="longtext"/>
          <w:sz w:val="20"/>
          <w:szCs w:val="20"/>
          <w:shd w:val="clear" w:color="auto" w:fill="FFFFFF"/>
        </w:rPr>
        <w:t xml:space="preserve"> parameter proses </w:t>
      </w:r>
      <w:proofErr w:type="spellStart"/>
      <w:r w:rsidRPr="00B7671A">
        <w:rPr>
          <w:rStyle w:val="longtext"/>
          <w:sz w:val="20"/>
          <w:szCs w:val="20"/>
          <w:shd w:val="clear" w:color="auto" w:fill="FFFFFF"/>
        </w:rPr>
        <w:t>secara</w:t>
      </w:r>
      <w:proofErr w:type="spellEnd"/>
      <w:r w:rsidRPr="00B7671A">
        <w:rPr>
          <w:rStyle w:val="longtext"/>
          <w:sz w:val="20"/>
          <w:szCs w:val="20"/>
          <w:shd w:val="clear" w:color="auto" w:fill="FFFFFF"/>
        </w:rPr>
        <w:t xml:space="preserve"> real-time. Integrasi </w:t>
      </w:r>
      <w:proofErr w:type="spellStart"/>
      <w:r w:rsidRPr="00B7671A">
        <w:rPr>
          <w:rStyle w:val="longtext"/>
          <w:sz w:val="20"/>
          <w:szCs w:val="20"/>
          <w:shd w:val="clear" w:color="auto" w:fill="FFFFFF"/>
        </w:rPr>
        <w:t>antara</w:t>
      </w:r>
      <w:proofErr w:type="spellEnd"/>
      <w:r w:rsidRPr="00B7671A">
        <w:rPr>
          <w:rStyle w:val="longtext"/>
          <w:sz w:val="20"/>
          <w:szCs w:val="20"/>
          <w:shd w:val="clear" w:color="auto" w:fill="FFFFFF"/>
        </w:rPr>
        <w:t xml:space="preserve"> RTD Pt100 </w:t>
      </w:r>
      <w:proofErr w:type="spellStart"/>
      <w:r w:rsidRPr="00B7671A">
        <w:rPr>
          <w:rStyle w:val="longtext"/>
          <w:sz w:val="20"/>
          <w:szCs w:val="20"/>
          <w:shd w:val="clear" w:color="auto" w:fill="FFFFFF"/>
        </w:rPr>
        <w:t>sebagai</w:t>
      </w:r>
      <w:proofErr w:type="spellEnd"/>
      <w:r w:rsidRPr="00B7671A">
        <w:rPr>
          <w:rStyle w:val="longtext"/>
          <w:sz w:val="20"/>
          <w:szCs w:val="20"/>
          <w:shd w:val="clear" w:color="auto" w:fill="FFFFFF"/>
        </w:rPr>
        <w:t xml:space="preserve"> sensor </w:t>
      </w:r>
      <w:proofErr w:type="spellStart"/>
      <w:r w:rsidRPr="00B7671A">
        <w:rPr>
          <w:rStyle w:val="longtext"/>
          <w:sz w:val="20"/>
          <w:szCs w:val="20"/>
          <w:shd w:val="clear" w:color="auto" w:fill="FFFFFF"/>
        </w:rPr>
        <w:t>suhu</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dengan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sistem</w:t>
      </w:r>
      <w:proofErr w:type="spellEnd"/>
      <w:r w:rsidRPr="00B7671A">
        <w:rPr>
          <w:rStyle w:val="longtext"/>
          <w:sz w:val="20"/>
          <w:szCs w:val="20"/>
          <w:shd w:val="clear" w:color="auto" w:fill="FFFFFF"/>
        </w:rPr>
        <w:t xml:space="preserve"> DCS </w:t>
      </w:r>
      <w:proofErr w:type="spellStart"/>
      <w:r w:rsidRPr="00B7671A">
        <w:rPr>
          <w:rStyle w:val="longtext"/>
          <w:sz w:val="20"/>
          <w:szCs w:val="20"/>
          <w:shd w:val="clear" w:color="auto" w:fill="FFFFFF"/>
        </w:rPr>
        <w:t>memastikan</w:t>
      </w:r>
      <w:proofErr w:type="spellEnd"/>
      <w:r w:rsidRPr="00B7671A">
        <w:rPr>
          <w:rStyle w:val="longtext"/>
          <w:sz w:val="20"/>
          <w:szCs w:val="20"/>
          <w:shd w:val="clear" w:color="auto" w:fill="FFFFFF"/>
        </w:rPr>
        <w:t xml:space="preserve"> data </w:t>
      </w:r>
      <w:proofErr w:type="spellStart"/>
      <w:r w:rsidRPr="00B7671A">
        <w:rPr>
          <w:rStyle w:val="longtext"/>
          <w:sz w:val="20"/>
          <w:szCs w:val="20"/>
          <w:shd w:val="clear" w:color="auto" w:fill="FFFFFF"/>
        </w:rPr>
        <w:t>suhu</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tangki</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Methanator</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dapat</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dipantau</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secara</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akurat</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ditampilkan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dalam</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bentuk</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grafik</w:t>
      </w:r>
      <w:proofErr w:type="spellEnd"/>
      <w:r w:rsidRPr="00B7671A">
        <w:rPr>
          <w:rStyle w:val="longtext"/>
          <w:sz w:val="20"/>
          <w:szCs w:val="20"/>
          <w:shd w:val="clear" w:color="auto" w:fill="FFFFFF"/>
        </w:rPr>
        <w:t xml:space="preserve">/trend, </w:t>
      </w:r>
      <w:proofErr w:type="spellStart"/>
      <w:r w:rsidRPr="00B7671A">
        <w:rPr>
          <w:rStyle w:val="longtext"/>
          <w:sz w:val="20"/>
          <w:szCs w:val="20"/>
          <w:shd w:val="clear" w:color="auto" w:fill="FFFFFF"/>
        </w:rPr>
        <w:t>serta</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diatur</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secara</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otomatis</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apabila</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terjadi</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kenaikan</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suhu</w:t>
      </w:r>
      <w:proofErr w:type="spellEnd"/>
      <w:r w:rsidRPr="00B7671A">
        <w:rPr>
          <w:rStyle w:val="longtext"/>
          <w:sz w:val="20"/>
          <w:szCs w:val="20"/>
          <w:shd w:val="clear" w:color="auto" w:fill="FFFFFF"/>
        </w:rPr>
        <w:t xml:space="preserve"> yang sangat </w:t>
      </w:r>
      <w:proofErr w:type="spellStart"/>
      <w:r w:rsidRPr="00B7671A">
        <w:rPr>
          <w:rStyle w:val="longtext"/>
          <w:sz w:val="20"/>
          <w:szCs w:val="20"/>
          <w:shd w:val="clear" w:color="auto" w:fill="FFFFFF"/>
        </w:rPr>
        <w:t>drastis</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dari</w:t>
      </w:r>
      <w:proofErr w:type="spellEnd"/>
      <w:r w:rsidRPr="00B7671A">
        <w:rPr>
          <w:rStyle w:val="longtext"/>
          <w:sz w:val="20"/>
          <w:szCs w:val="20"/>
          <w:shd w:val="clear" w:color="auto" w:fill="FFFFFF"/>
        </w:rPr>
        <w:t xml:space="preserve"> batas </w:t>
      </w:r>
      <w:proofErr w:type="spellStart"/>
      <w:r w:rsidRPr="00B7671A">
        <w:rPr>
          <w:rStyle w:val="longtext"/>
          <w:sz w:val="20"/>
          <w:szCs w:val="20"/>
          <w:shd w:val="clear" w:color="auto" w:fill="FFFFFF"/>
        </w:rPr>
        <w:t>suhu</w:t>
      </w:r>
      <w:proofErr w:type="spellEnd"/>
      <w:r w:rsidRPr="00B7671A">
        <w:rPr>
          <w:rStyle w:val="longtext"/>
          <w:sz w:val="20"/>
          <w:szCs w:val="20"/>
          <w:shd w:val="clear" w:color="auto" w:fill="FFFFFF"/>
        </w:rPr>
        <w:t xml:space="preserve"> </w:t>
      </w:r>
      <w:proofErr w:type="spellStart"/>
      <w:r w:rsidRPr="00B7671A">
        <w:rPr>
          <w:rStyle w:val="longtext"/>
          <w:sz w:val="20"/>
          <w:szCs w:val="20"/>
          <w:shd w:val="clear" w:color="auto" w:fill="FFFFFF"/>
        </w:rPr>
        <w:t>operasi</w:t>
      </w:r>
      <w:proofErr w:type="spellEnd"/>
      <w:r w:rsidRPr="00B7671A">
        <w:rPr>
          <w:rStyle w:val="longtext"/>
          <w:sz w:val="20"/>
          <w:szCs w:val="20"/>
          <w:shd w:val="clear" w:color="auto" w:fill="FFFFFF"/>
        </w:rPr>
        <w:t xml:space="preserve"> yang </w:t>
      </w:r>
      <w:proofErr w:type="spellStart"/>
      <w:r w:rsidRPr="00B7671A">
        <w:rPr>
          <w:rStyle w:val="longtext"/>
          <w:sz w:val="20"/>
          <w:szCs w:val="20"/>
          <w:shd w:val="clear" w:color="auto" w:fill="FFFFFF"/>
        </w:rPr>
        <w:t>diizinkan</w:t>
      </w:r>
      <w:proofErr w:type="spellEnd"/>
      <w:r w:rsidRPr="00B7671A">
        <w:rPr>
          <w:rStyle w:val="longtext"/>
          <w:sz w:val="20"/>
          <w:szCs w:val="20"/>
          <w:shd w:val="clear" w:color="auto" w:fill="FFFFFF"/>
        </w:rPr>
        <w:t>.</w:t>
      </w:r>
    </w:p>
    <w:p w14:paraId="2D28C1E4" w14:textId="77777777" w:rsidR="000F72F2" w:rsidRPr="000F72F2" w:rsidRDefault="000F72F2" w:rsidP="000F72F2">
      <w:pPr>
        <w:pStyle w:val="IEEEParagraph"/>
        <w:rPr>
          <w:sz w:val="20"/>
          <w:szCs w:val="20"/>
          <w:shd w:val="clear" w:color="auto" w:fill="FFFFFF"/>
        </w:rPr>
      </w:pPr>
    </w:p>
    <w:p w14:paraId="3D7E34BF" w14:textId="62B30236" w:rsidR="0080480D" w:rsidRPr="00360D09" w:rsidRDefault="000F72F2" w:rsidP="0080480D">
      <w:pPr>
        <w:pStyle w:val="IEEEHeading1"/>
        <w:rPr>
          <w:szCs w:val="20"/>
        </w:rPr>
      </w:pPr>
      <w:r>
        <w:rPr>
          <w:szCs w:val="20"/>
        </w:rPr>
        <w:t>TINJAUAN PUSTAKA</w:t>
      </w:r>
    </w:p>
    <w:p w14:paraId="617A8D09" w14:textId="0AB735F8" w:rsidR="0080480D" w:rsidRPr="00360D09" w:rsidRDefault="000F72F2" w:rsidP="0080480D">
      <w:pPr>
        <w:pStyle w:val="IEEEHeading2"/>
      </w:pPr>
      <w:proofErr w:type="spellStart"/>
      <w:r w:rsidRPr="000F72F2">
        <w:t>Amonnia</w:t>
      </w:r>
      <w:proofErr w:type="spellEnd"/>
      <w:r w:rsidR="0080480D">
        <w:t xml:space="preserve"> </w:t>
      </w:r>
    </w:p>
    <w:p w14:paraId="6717C15D" w14:textId="6434B56E" w:rsidR="0080480D" w:rsidRDefault="000F72F2" w:rsidP="0080480D">
      <w:pPr>
        <w:pStyle w:val="IEEEParagraph"/>
        <w:rPr>
          <w:sz w:val="20"/>
          <w:szCs w:val="20"/>
          <w:shd w:val="clear" w:color="auto" w:fill="FFFFFF"/>
          <w:lang w:val="id-ID"/>
        </w:rPr>
      </w:pPr>
      <w:r w:rsidRPr="000F72F2">
        <w:rPr>
          <w:sz w:val="20"/>
          <w:szCs w:val="20"/>
          <w:shd w:val="clear" w:color="auto" w:fill="FFFFFF"/>
          <w:lang w:val="id-ID"/>
        </w:rPr>
        <w:t>Amonia adalah senyawa kimia dengan rumus NH3. Biasanya senyawa ini didapati berupa gas dengan bau tajam yang khas (disebut bau amonia). Walaupun amonia memiliki sumbangan penting bagi keberadaan nutrisi di bumi, amonia sendiri adalah senyawa kaustik dan dapat merusak kesehatan.</w:t>
      </w:r>
    </w:p>
    <w:p w14:paraId="3F76DCC7" w14:textId="77777777" w:rsidR="000F72F2" w:rsidRDefault="000F72F2" w:rsidP="0080480D">
      <w:pPr>
        <w:pStyle w:val="IEEEParagraph"/>
        <w:rPr>
          <w:sz w:val="20"/>
          <w:szCs w:val="20"/>
          <w:shd w:val="clear" w:color="auto" w:fill="FFFFFF"/>
          <w:lang w:val="id-ID"/>
        </w:rPr>
      </w:pPr>
    </w:p>
    <w:p w14:paraId="089F791B" w14:textId="77777777" w:rsidR="000F72F2" w:rsidRDefault="000F72F2" w:rsidP="0080480D">
      <w:pPr>
        <w:pStyle w:val="IEEEParagraph"/>
        <w:rPr>
          <w:sz w:val="20"/>
          <w:szCs w:val="20"/>
          <w:shd w:val="clear" w:color="auto" w:fill="FFFFFF"/>
          <w:lang w:val="id-ID"/>
        </w:rPr>
      </w:pPr>
    </w:p>
    <w:p w14:paraId="32A26242" w14:textId="77777777" w:rsidR="000F72F2" w:rsidRDefault="000F72F2" w:rsidP="0080480D">
      <w:pPr>
        <w:pStyle w:val="IEEEParagraph"/>
        <w:rPr>
          <w:sz w:val="20"/>
          <w:szCs w:val="20"/>
          <w:shd w:val="clear" w:color="auto" w:fill="FFFFFF"/>
          <w:lang w:val="id-ID"/>
        </w:rPr>
      </w:pPr>
    </w:p>
    <w:p w14:paraId="7329747C" w14:textId="1FCC94CB" w:rsidR="000F72F2" w:rsidRDefault="000F72F2" w:rsidP="0080480D">
      <w:pPr>
        <w:pStyle w:val="IEEEParagraph"/>
        <w:rPr>
          <w:sz w:val="20"/>
          <w:szCs w:val="20"/>
          <w:shd w:val="clear" w:color="auto" w:fill="FFFFFF"/>
          <w:lang w:val="id-ID"/>
        </w:rPr>
      </w:pPr>
      <w:r w:rsidRPr="000F72F2">
        <w:rPr>
          <w:sz w:val="20"/>
          <w:szCs w:val="20"/>
          <w:shd w:val="clear" w:color="auto" w:fill="FFFFFF"/>
          <w:lang w:val="id-ID"/>
        </w:rPr>
        <w:lastRenderedPageBreak/>
        <w:t>Amonia yang digunakan secara komersial dinamakan amonia anhidrat. Istilah ini menunjukkan tidak adanya air pada bahan tersebut. Karena amonia mendidih di suhu -33 °C, cairan amonia harus disimpan dalam tekanan tinggi atau temperatur amat rendah. Walaupun begitu, kalor penguapannya amat tinggi sehingga dapat ditangani dengan tabung reaksi biasa di dalam sungkup asap. "Amonia rumah" atau amonium hidroksida adalah larutan NH3 dalam air. Konsentrasi larutan tersebut diukur dalam satuan baumé. Produk larutan komersial amonia berkonsentrasi tinggi biasanya memiliki konsentrasi 26 derajat baumé (sekitar 30 persen berat amonia pada 15.5 °C). Amonia yang berada di rumah biasanya memiliki konsentrasi 5 hingga 10 persen berat amonia.</w:t>
      </w:r>
    </w:p>
    <w:p w14:paraId="4E4C0739" w14:textId="0F6C7A12" w:rsidR="000F72F2" w:rsidRDefault="000F72F2" w:rsidP="000F72F2">
      <w:pPr>
        <w:pStyle w:val="IEEEParagraph"/>
        <w:ind w:firstLine="0"/>
        <w:jc w:val="center"/>
        <w:rPr>
          <w:sz w:val="20"/>
          <w:szCs w:val="20"/>
          <w:shd w:val="clear" w:color="auto" w:fill="FFFFFF"/>
          <w:lang w:val="id-ID"/>
        </w:rPr>
      </w:pPr>
      <w:r w:rsidRPr="007D397E">
        <w:rPr>
          <w:noProof/>
          <w:lang w:eastAsia="en-US"/>
        </w:rPr>
        <w:drawing>
          <wp:inline distT="0" distB="0" distL="0" distR="0" wp14:anchorId="4F93BF35" wp14:editId="51346E18">
            <wp:extent cx="2342897" cy="806450"/>
            <wp:effectExtent l="0" t="0" r="635" b="0"/>
            <wp:docPr id="25" name="Picture 25" descr="C:\Users\USER\Downloads\640px-Haber-Bosch-E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640px-Haber-Bosch-En.svg.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55602" cy="810823"/>
                    </a:xfrm>
                    <a:prstGeom prst="rect">
                      <a:avLst/>
                    </a:prstGeom>
                    <a:noFill/>
                    <a:ln>
                      <a:noFill/>
                    </a:ln>
                  </pic:spPr>
                </pic:pic>
              </a:graphicData>
            </a:graphic>
          </wp:inline>
        </w:drawing>
      </w:r>
    </w:p>
    <w:p w14:paraId="5FF78DD3" w14:textId="6D9F2840" w:rsidR="000F72F2" w:rsidRDefault="000F72F2" w:rsidP="000F72F2">
      <w:pPr>
        <w:pStyle w:val="IEEEParagraph"/>
        <w:ind w:firstLine="0"/>
        <w:jc w:val="center"/>
        <w:rPr>
          <w:sz w:val="20"/>
          <w:szCs w:val="20"/>
          <w:shd w:val="clear" w:color="auto" w:fill="FFFFFF"/>
          <w:lang w:val="id-ID"/>
        </w:rPr>
      </w:pPr>
      <w:r>
        <w:rPr>
          <w:sz w:val="20"/>
          <w:szCs w:val="20"/>
          <w:shd w:val="clear" w:color="auto" w:fill="FFFFFF"/>
          <w:lang w:val="id-ID"/>
        </w:rPr>
        <w:t>Gambar 2.1 Proses Pembuatan Gas Ammonia</w:t>
      </w:r>
    </w:p>
    <w:p w14:paraId="33C61EB9" w14:textId="2F375A29" w:rsidR="000F72F2" w:rsidRDefault="000F72F2" w:rsidP="000F72F2">
      <w:pPr>
        <w:pStyle w:val="IEEEHeading2"/>
        <w:tabs>
          <w:tab w:val="clear" w:pos="288"/>
        </w:tabs>
        <w:rPr>
          <w:shd w:val="clear" w:color="auto" w:fill="FFFFFF"/>
          <w:lang w:val="id-ID"/>
        </w:rPr>
      </w:pPr>
      <w:r w:rsidRPr="000F72F2">
        <w:rPr>
          <w:shd w:val="clear" w:color="auto" w:fill="FFFFFF"/>
          <w:lang w:val="id-ID"/>
        </w:rPr>
        <w:t>Transmitter</w:t>
      </w:r>
    </w:p>
    <w:p w14:paraId="54D3DA32" w14:textId="7DF0EA14" w:rsidR="000F72F2" w:rsidRDefault="000F72F2" w:rsidP="000F72F2">
      <w:pPr>
        <w:pStyle w:val="IEEEParagraph"/>
        <w:rPr>
          <w:sz w:val="20"/>
          <w:szCs w:val="20"/>
          <w:lang w:val="id-ID"/>
        </w:rPr>
      </w:pPr>
      <w:r>
        <w:rPr>
          <w:sz w:val="20"/>
          <w:szCs w:val="20"/>
          <w:lang w:val="id-ID"/>
        </w:rPr>
        <w:t>T</w:t>
      </w:r>
      <w:r w:rsidRPr="000F72F2">
        <w:rPr>
          <w:sz w:val="20"/>
          <w:szCs w:val="20"/>
          <w:lang w:val="id-ID"/>
        </w:rPr>
        <w:t>ransmitter adalah  alat yang mengubah dan mentransmisikan besar nilai terukur dari suatu besaran dalam range tertentu kedalam sinyal yang dapat dibaca receiver. Dengan kata lain transmitter merupakan suatu alat kelanjutan dari sensor, dimana merupakan salah satu elemen dari sistem pengendalian proses. Untuk mengukur besaran dari suatu proses digunakan alat ukur yang disebut sebagai sensor (bagian yang berhubungan langsung dengan medium yang diukur), dimana transmitter kemudian mengubah sinyal yang diterima dari sensor menjadi sinyal standart.</w:t>
      </w:r>
    </w:p>
    <w:p w14:paraId="2362D530" w14:textId="2584C219" w:rsidR="000F72F2" w:rsidRDefault="000F72F2" w:rsidP="000F72F2">
      <w:pPr>
        <w:pStyle w:val="IEEEParagraph"/>
        <w:jc w:val="center"/>
        <w:rPr>
          <w:sz w:val="20"/>
          <w:szCs w:val="20"/>
          <w:lang w:val="id-ID"/>
        </w:rPr>
      </w:pPr>
      <w:r>
        <w:rPr>
          <w:noProof/>
          <w:lang w:val="en-US"/>
        </w:rPr>
        <w:drawing>
          <wp:inline distT="0" distB="0" distL="0" distR="0" wp14:anchorId="711707D4" wp14:editId="24EF8607">
            <wp:extent cx="1071999" cy="952500"/>
            <wp:effectExtent l="0" t="0" r="0" b="0"/>
            <wp:docPr id="4" name="Picture 4" descr="Featured produc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eatured product 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92360" cy="970592"/>
                    </a:xfrm>
                    <a:prstGeom prst="rect">
                      <a:avLst/>
                    </a:prstGeom>
                    <a:noFill/>
                    <a:ln>
                      <a:noFill/>
                    </a:ln>
                  </pic:spPr>
                </pic:pic>
              </a:graphicData>
            </a:graphic>
          </wp:inline>
        </w:drawing>
      </w:r>
    </w:p>
    <w:p w14:paraId="30A16C9C" w14:textId="4828A580" w:rsidR="000F72F2" w:rsidRDefault="000F72F2" w:rsidP="000F72F2">
      <w:pPr>
        <w:pStyle w:val="IEEEParagraph"/>
        <w:jc w:val="center"/>
        <w:rPr>
          <w:sz w:val="20"/>
          <w:szCs w:val="20"/>
          <w:lang w:val="id-ID"/>
        </w:rPr>
      </w:pPr>
      <w:r>
        <w:rPr>
          <w:sz w:val="20"/>
          <w:szCs w:val="20"/>
          <w:lang w:val="id-ID"/>
        </w:rPr>
        <w:t xml:space="preserve">Gambar 2.2 Temperatur Transmitter </w:t>
      </w:r>
      <w:r w:rsidRPr="000F72F2">
        <w:rPr>
          <w:sz w:val="20"/>
          <w:szCs w:val="20"/>
          <w:lang w:val="id-ID"/>
        </w:rPr>
        <w:t>YTA710 Yokogawa</w:t>
      </w:r>
    </w:p>
    <w:p w14:paraId="7E59313C" w14:textId="77480A47" w:rsidR="000F72F2" w:rsidRDefault="000F72F2" w:rsidP="000F72F2">
      <w:pPr>
        <w:pStyle w:val="IEEEHeading2"/>
        <w:tabs>
          <w:tab w:val="clear" w:pos="288"/>
        </w:tabs>
        <w:rPr>
          <w:lang w:val="id-ID"/>
        </w:rPr>
      </w:pPr>
      <w:r w:rsidRPr="000F72F2">
        <w:rPr>
          <w:lang w:val="id-ID"/>
        </w:rPr>
        <w:t>Control Valve</w:t>
      </w:r>
    </w:p>
    <w:p w14:paraId="15F9B830" w14:textId="0C4ACA70" w:rsidR="00664AB5" w:rsidRDefault="00664AB5" w:rsidP="00664AB5">
      <w:pPr>
        <w:pStyle w:val="IEEEParagraph"/>
        <w:rPr>
          <w:sz w:val="20"/>
          <w:szCs w:val="20"/>
          <w:lang w:val="id-ID"/>
        </w:rPr>
      </w:pPr>
      <w:r w:rsidRPr="00664AB5">
        <w:rPr>
          <w:sz w:val="20"/>
          <w:szCs w:val="20"/>
          <w:lang w:val="id-ID"/>
        </w:rPr>
        <w:t>Pada dasarnya Valve merupakan suatu device / alat yang digunakan untuk membuka atau pun menutup suatu aliran fluida (liquid atau gas). Pada bentuk konvensional valve banyak kita temui digunakan di tengah – tengah kita yang biasa kita sebut “kran” namun pada perkembangannya  dalam dunia industri terutama pada bagian instrumentasi valve menjadi salah satu device yang sering digunakan karna semua instrument yang ada di industri pasti menggunakannya</w:t>
      </w:r>
      <w:r>
        <w:rPr>
          <w:sz w:val="20"/>
          <w:szCs w:val="20"/>
          <w:lang w:val="id-ID"/>
        </w:rPr>
        <w:t>.</w:t>
      </w:r>
    </w:p>
    <w:p w14:paraId="7ED091CE" w14:textId="1084A3BB" w:rsidR="00664AB5" w:rsidRDefault="00664AB5" w:rsidP="00664AB5">
      <w:pPr>
        <w:pStyle w:val="IEEEParagraph"/>
        <w:jc w:val="center"/>
        <w:rPr>
          <w:sz w:val="20"/>
          <w:szCs w:val="20"/>
          <w:lang w:val="id-ID"/>
        </w:rPr>
      </w:pPr>
      <w:r w:rsidRPr="00664AB5">
        <w:rPr>
          <w:rFonts w:ascii="Calibri" w:hAnsi="Calibri"/>
          <w:noProof/>
          <w:sz w:val="20"/>
          <w:szCs w:val="20"/>
          <w:lang w:val="en-US"/>
        </w:rPr>
        <w:drawing>
          <wp:inline distT="0" distB="0" distL="0" distR="0" wp14:anchorId="4B8A0996" wp14:editId="0710A751">
            <wp:extent cx="1224569" cy="901700"/>
            <wp:effectExtent l="0" t="0" r="0" b="0"/>
            <wp:docPr id="126" name="Picture 126" descr="Gambar terka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ambar terkait"/>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7666" r="5224" b="5659"/>
                    <a:stretch/>
                  </pic:blipFill>
                  <pic:spPr bwMode="auto">
                    <a:xfrm>
                      <a:off x="0" y="0"/>
                      <a:ext cx="1240214" cy="913220"/>
                    </a:xfrm>
                    <a:prstGeom prst="rect">
                      <a:avLst/>
                    </a:prstGeom>
                    <a:noFill/>
                    <a:ln>
                      <a:noFill/>
                    </a:ln>
                    <a:extLst>
                      <a:ext uri="{53640926-AAD7-44D8-BBD7-CCE9431645EC}">
                        <a14:shadowObscured xmlns:a14="http://schemas.microsoft.com/office/drawing/2010/main"/>
                      </a:ext>
                    </a:extLst>
                  </pic:spPr>
                </pic:pic>
              </a:graphicData>
            </a:graphic>
          </wp:inline>
        </w:drawing>
      </w:r>
    </w:p>
    <w:p w14:paraId="064928EB" w14:textId="7D381CBC" w:rsidR="00664AB5" w:rsidRDefault="00664AB5" w:rsidP="00664AB5">
      <w:pPr>
        <w:pStyle w:val="IEEEParagraph"/>
        <w:jc w:val="center"/>
        <w:rPr>
          <w:sz w:val="20"/>
          <w:szCs w:val="20"/>
          <w:lang w:val="id-ID"/>
        </w:rPr>
      </w:pPr>
      <w:r>
        <w:rPr>
          <w:sz w:val="20"/>
          <w:szCs w:val="20"/>
          <w:lang w:val="id-ID"/>
        </w:rPr>
        <w:t xml:space="preserve">Gambar 2.3 </w:t>
      </w:r>
      <w:r w:rsidRPr="00664AB5">
        <w:rPr>
          <w:sz w:val="20"/>
          <w:szCs w:val="20"/>
          <w:lang w:val="id-ID"/>
        </w:rPr>
        <w:t>Bentuk Plug Valve</w:t>
      </w:r>
    </w:p>
    <w:p w14:paraId="1D38976C" w14:textId="2C3DF253" w:rsidR="00664AB5" w:rsidRDefault="00664AB5" w:rsidP="00664AB5">
      <w:pPr>
        <w:pStyle w:val="IEEEHeading2"/>
        <w:rPr>
          <w:lang w:val="id-ID"/>
        </w:rPr>
      </w:pPr>
      <w:r>
        <w:rPr>
          <w:lang w:val="id-ID"/>
        </w:rPr>
        <w:t>RTD PT100</w:t>
      </w:r>
    </w:p>
    <w:p w14:paraId="38D35C79" w14:textId="18503831" w:rsidR="00664AB5" w:rsidRDefault="00664AB5" w:rsidP="00664AB5">
      <w:pPr>
        <w:pStyle w:val="IEEEParagraph"/>
        <w:rPr>
          <w:sz w:val="20"/>
          <w:szCs w:val="20"/>
          <w:lang w:val="id-ID"/>
        </w:rPr>
      </w:pPr>
      <w:r w:rsidRPr="00664AB5">
        <w:rPr>
          <w:sz w:val="20"/>
          <w:szCs w:val="20"/>
          <w:lang w:val="id-ID"/>
        </w:rPr>
        <w:t>Resistance Thermal Detector  atau RTD merupakan sensor pasif, karena sensor ini membutuhkan energi dari luar. Elemen yang umum digunakan pada tahanan resistansi adalah kawat nikel, tembaga, dan platina yang dipasang dalam sebuah tabung guna untuk memproteksi kerusakan mekanis. Contohnya adalah RTD (PT100) digunakan pada kisaran suhu -20</w:t>
      </w:r>
      <w:r w:rsidRPr="00664AB5">
        <w:rPr>
          <w:sz w:val="20"/>
          <w:szCs w:val="20"/>
          <w:vertAlign w:val="superscript"/>
          <w:lang w:val="id-ID"/>
        </w:rPr>
        <w:t>0</w:t>
      </w:r>
      <w:r w:rsidRPr="00664AB5">
        <w:rPr>
          <w:sz w:val="20"/>
          <w:szCs w:val="20"/>
          <w:lang w:val="id-ID"/>
        </w:rPr>
        <w:t xml:space="preserve"> oC sampai dengan 650</w:t>
      </w:r>
      <w:r w:rsidRPr="00664AB5">
        <w:rPr>
          <w:sz w:val="20"/>
          <w:szCs w:val="20"/>
          <w:vertAlign w:val="superscript"/>
          <w:lang w:val="id-ID"/>
        </w:rPr>
        <w:t>0</w:t>
      </w:r>
      <w:r w:rsidRPr="00664AB5">
        <w:rPr>
          <w:sz w:val="20"/>
          <w:szCs w:val="20"/>
          <w:lang w:val="id-ID"/>
        </w:rPr>
        <w:t>C.</w:t>
      </w:r>
    </w:p>
    <w:p w14:paraId="06F8C291" w14:textId="554CE25A" w:rsidR="00664AB5" w:rsidRDefault="00664AB5" w:rsidP="008203EE">
      <w:pPr>
        <w:pStyle w:val="IEEEParagraph"/>
        <w:jc w:val="center"/>
        <w:rPr>
          <w:sz w:val="20"/>
          <w:szCs w:val="20"/>
          <w:lang w:val="id-ID"/>
        </w:rPr>
      </w:pPr>
      <w:r>
        <w:rPr>
          <w:noProof/>
          <w:sz w:val="20"/>
          <w:szCs w:val="20"/>
          <w:lang w:val="id-ID"/>
        </w:rPr>
        <w:drawing>
          <wp:inline distT="0" distB="0" distL="0" distR="0" wp14:anchorId="56356A46" wp14:editId="02E63A07">
            <wp:extent cx="1837749" cy="939800"/>
            <wp:effectExtent l="0" t="0" r="0" b="0"/>
            <wp:docPr id="4276845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53947" cy="948083"/>
                    </a:xfrm>
                    <a:prstGeom prst="rect">
                      <a:avLst/>
                    </a:prstGeom>
                    <a:noFill/>
                  </pic:spPr>
                </pic:pic>
              </a:graphicData>
            </a:graphic>
          </wp:inline>
        </w:drawing>
      </w:r>
      <w:r>
        <w:rPr>
          <w:noProof/>
          <w:sz w:val="20"/>
          <w:szCs w:val="20"/>
          <w:lang w:val="id-ID"/>
        </w:rPr>
        <w:drawing>
          <wp:inline distT="0" distB="0" distL="0" distR="0" wp14:anchorId="10281853" wp14:editId="559D048B">
            <wp:extent cx="1346200" cy="1346200"/>
            <wp:effectExtent l="0" t="0" r="6350" b="6350"/>
            <wp:docPr id="11918130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46200" cy="1346200"/>
                    </a:xfrm>
                    <a:prstGeom prst="rect">
                      <a:avLst/>
                    </a:prstGeom>
                    <a:noFill/>
                  </pic:spPr>
                </pic:pic>
              </a:graphicData>
            </a:graphic>
          </wp:inline>
        </w:drawing>
      </w:r>
    </w:p>
    <w:p w14:paraId="47B31DE6" w14:textId="6ED1C9ED" w:rsidR="00664AB5" w:rsidRDefault="00664AB5" w:rsidP="00664AB5">
      <w:pPr>
        <w:pStyle w:val="IEEEParagraph"/>
        <w:jc w:val="center"/>
        <w:rPr>
          <w:sz w:val="20"/>
          <w:szCs w:val="20"/>
          <w:lang w:val="id-ID"/>
        </w:rPr>
      </w:pPr>
      <w:r>
        <w:rPr>
          <w:sz w:val="20"/>
          <w:szCs w:val="20"/>
          <w:lang w:val="id-ID"/>
        </w:rPr>
        <w:t>Gambar 2.4 Bentuk RTD PT100</w:t>
      </w:r>
    </w:p>
    <w:p w14:paraId="61727849" w14:textId="77777777" w:rsidR="008203EE" w:rsidRDefault="008203EE" w:rsidP="008203EE">
      <w:pPr>
        <w:pStyle w:val="IEEEParagraph"/>
        <w:rPr>
          <w:sz w:val="20"/>
          <w:szCs w:val="20"/>
          <w:lang w:val="id-ID"/>
        </w:rPr>
      </w:pPr>
    </w:p>
    <w:p w14:paraId="094728AF" w14:textId="7BA8649E" w:rsidR="008203EE" w:rsidRDefault="008203EE" w:rsidP="008203EE">
      <w:pPr>
        <w:pStyle w:val="IEEEHeading1"/>
        <w:rPr>
          <w:lang w:val="id-ID"/>
        </w:rPr>
      </w:pPr>
      <w:r w:rsidRPr="008203EE">
        <w:rPr>
          <w:lang w:val="id-ID"/>
        </w:rPr>
        <w:t>METODOLOGI PENELITIAN</w:t>
      </w:r>
    </w:p>
    <w:p w14:paraId="6AD9892D" w14:textId="224275C5" w:rsidR="008203EE" w:rsidRDefault="008203EE" w:rsidP="008203EE">
      <w:pPr>
        <w:pStyle w:val="IEEEParagraph"/>
        <w:jc w:val="center"/>
        <w:rPr>
          <w:lang w:val="id-ID"/>
        </w:rPr>
      </w:pPr>
      <w:r w:rsidRPr="008203EE">
        <w:rPr>
          <w:noProof/>
          <w:lang w:val="id-ID"/>
        </w:rPr>
        <w:drawing>
          <wp:inline distT="0" distB="0" distL="0" distR="0" wp14:anchorId="6AACC248" wp14:editId="1835B303">
            <wp:extent cx="1809863" cy="4083050"/>
            <wp:effectExtent l="0" t="0" r="0" b="0"/>
            <wp:docPr id="32687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70430" name=""/>
                    <pic:cNvPicPr/>
                  </pic:nvPicPr>
                  <pic:blipFill>
                    <a:blip r:embed="rId16"/>
                    <a:stretch>
                      <a:fillRect/>
                    </a:stretch>
                  </pic:blipFill>
                  <pic:spPr>
                    <a:xfrm>
                      <a:off x="0" y="0"/>
                      <a:ext cx="1818060" cy="4101541"/>
                    </a:xfrm>
                    <a:prstGeom prst="rect">
                      <a:avLst/>
                    </a:prstGeom>
                  </pic:spPr>
                </pic:pic>
              </a:graphicData>
            </a:graphic>
          </wp:inline>
        </w:drawing>
      </w:r>
    </w:p>
    <w:p w14:paraId="76B54A5E" w14:textId="5DC2C4F7" w:rsidR="008203EE" w:rsidRDefault="008203EE" w:rsidP="008203EE">
      <w:pPr>
        <w:pStyle w:val="IEEEParagraph"/>
        <w:jc w:val="center"/>
        <w:rPr>
          <w:sz w:val="20"/>
          <w:szCs w:val="20"/>
          <w:lang w:val="id-ID"/>
        </w:rPr>
      </w:pPr>
      <w:r>
        <w:rPr>
          <w:sz w:val="20"/>
          <w:szCs w:val="20"/>
          <w:lang w:val="id-ID"/>
        </w:rPr>
        <w:t>Gambar 3.1 Blok Diagram Penelitian</w:t>
      </w:r>
    </w:p>
    <w:p w14:paraId="07FE5C18" w14:textId="73CD75F8" w:rsidR="008203EE" w:rsidRDefault="008203EE" w:rsidP="008203EE">
      <w:pPr>
        <w:pStyle w:val="IEEEParagraph"/>
        <w:jc w:val="center"/>
        <w:rPr>
          <w:sz w:val="20"/>
          <w:szCs w:val="20"/>
          <w:lang w:val="id-ID"/>
        </w:rPr>
      </w:pPr>
      <w:r>
        <w:rPr>
          <w:b/>
          <w:noProof/>
        </w:rPr>
        <w:lastRenderedPageBreak/>
        <w:drawing>
          <wp:inline distT="0" distB="0" distL="0" distR="0" wp14:anchorId="2C33B0FE" wp14:editId="76354066">
            <wp:extent cx="1977344" cy="4094800"/>
            <wp:effectExtent l="0" t="0" r="4445" b="1270"/>
            <wp:docPr id="9891937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982767" cy="4106029"/>
                    </a:xfrm>
                    <a:prstGeom prst="rect">
                      <a:avLst/>
                    </a:prstGeom>
                    <a:noFill/>
                  </pic:spPr>
                </pic:pic>
              </a:graphicData>
            </a:graphic>
          </wp:inline>
        </w:drawing>
      </w:r>
    </w:p>
    <w:p w14:paraId="2F8FCF24" w14:textId="7025D3A4" w:rsidR="008203EE" w:rsidRDefault="008203EE" w:rsidP="008203EE">
      <w:pPr>
        <w:pStyle w:val="IEEEParagraph"/>
        <w:jc w:val="center"/>
        <w:rPr>
          <w:sz w:val="20"/>
          <w:szCs w:val="20"/>
          <w:lang w:val="id-ID"/>
        </w:rPr>
      </w:pPr>
      <w:r>
        <w:rPr>
          <w:sz w:val="20"/>
          <w:szCs w:val="20"/>
          <w:lang w:val="id-ID"/>
        </w:rPr>
        <w:t xml:space="preserve">Gambar 3.2 </w:t>
      </w:r>
      <w:r w:rsidRPr="008203EE">
        <w:rPr>
          <w:sz w:val="20"/>
          <w:szCs w:val="20"/>
          <w:lang w:val="id-ID"/>
        </w:rPr>
        <w:t>Proses Pengontrolan Transmitter Temperature RTD Pt100 oleh DCS</w:t>
      </w:r>
    </w:p>
    <w:p w14:paraId="5981EBB9" w14:textId="77777777" w:rsidR="002839B1" w:rsidRPr="008203EE" w:rsidRDefault="002839B1" w:rsidP="002839B1">
      <w:pPr>
        <w:pStyle w:val="IEEEParagraph"/>
        <w:rPr>
          <w:sz w:val="20"/>
          <w:szCs w:val="20"/>
          <w:lang w:val="id-ID"/>
        </w:rPr>
      </w:pPr>
    </w:p>
    <w:p w14:paraId="6929E3B4" w14:textId="32E34BC7" w:rsidR="00664AB5" w:rsidRDefault="002839B1" w:rsidP="002839B1">
      <w:pPr>
        <w:pStyle w:val="IEEEParagraph"/>
        <w:jc w:val="center"/>
        <w:rPr>
          <w:sz w:val="20"/>
          <w:szCs w:val="20"/>
          <w:lang w:val="id-ID"/>
        </w:rPr>
      </w:pPr>
      <w:r>
        <w:rPr>
          <w:noProof/>
          <w:sz w:val="20"/>
          <w:szCs w:val="20"/>
          <w:lang w:val="id-ID"/>
        </w:rPr>
        <w:drawing>
          <wp:inline distT="0" distB="0" distL="0" distR="0" wp14:anchorId="28A9E227" wp14:editId="2DB9EFE2">
            <wp:extent cx="990600" cy="1322993"/>
            <wp:effectExtent l="0" t="0" r="0" b="0"/>
            <wp:docPr id="422221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96686" cy="1331122"/>
                    </a:xfrm>
                    <a:prstGeom prst="rect">
                      <a:avLst/>
                    </a:prstGeom>
                    <a:noFill/>
                  </pic:spPr>
                </pic:pic>
              </a:graphicData>
            </a:graphic>
          </wp:inline>
        </w:drawing>
      </w:r>
    </w:p>
    <w:p w14:paraId="4189BADE" w14:textId="44544DEF" w:rsidR="00664AB5" w:rsidRDefault="002839B1" w:rsidP="002839B1">
      <w:pPr>
        <w:pStyle w:val="IEEEParagraph"/>
        <w:jc w:val="center"/>
        <w:rPr>
          <w:sz w:val="20"/>
          <w:szCs w:val="20"/>
          <w:lang w:val="id-ID"/>
        </w:rPr>
      </w:pPr>
      <w:r>
        <w:rPr>
          <w:sz w:val="20"/>
          <w:szCs w:val="20"/>
          <w:lang w:val="id-ID"/>
        </w:rPr>
        <w:t>Gambar 3.3 Posisi Penempatan Sensor pada Tangki Methanator 106-D</w:t>
      </w:r>
    </w:p>
    <w:p w14:paraId="77B50751" w14:textId="76E6AC61" w:rsidR="002839B1" w:rsidRDefault="002839B1" w:rsidP="002839B1">
      <w:pPr>
        <w:pStyle w:val="IEEEParagraph"/>
        <w:jc w:val="center"/>
        <w:rPr>
          <w:sz w:val="20"/>
          <w:szCs w:val="20"/>
          <w:lang w:val="id-ID"/>
        </w:rPr>
      </w:pPr>
      <w:r w:rsidRPr="00943DF3">
        <w:rPr>
          <w:b/>
          <w:bCs/>
          <w:iCs/>
          <w:noProof/>
        </w:rPr>
        <w:drawing>
          <wp:inline distT="0" distB="0" distL="0" distR="0" wp14:anchorId="0A6FEC1E" wp14:editId="10D8EE37">
            <wp:extent cx="1309667" cy="1746250"/>
            <wp:effectExtent l="0" t="0" r="5080" b="6350"/>
            <wp:docPr id="22" name="Picture 22" descr="C:\Users\USER\Pictures\IMG_20191025_0847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Pictures\IMG_20191025_084725.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20131" cy="1760203"/>
                    </a:xfrm>
                    <a:prstGeom prst="rect">
                      <a:avLst/>
                    </a:prstGeom>
                    <a:noFill/>
                    <a:ln>
                      <a:noFill/>
                    </a:ln>
                  </pic:spPr>
                </pic:pic>
              </a:graphicData>
            </a:graphic>
          </wp:inline>
        </w:drawing>
      </w:r>
    </w:p>
    <w:p w14:paraId="072DF76C" w14:textId="11C0D2B7" w:rsidR="002839B1" w:rsidRDefault="002839B1" w:rsidP="002839B1">
      <w:pPr>
        <w:pStyle w:val="IEEEParagraph"/>
        <w:jc w:val="center"/>
        <w:rPr>
          <w:sz w:val="20"/>
          <w:szCs w:val="20"/>
          <w:lang w:val="id-ID"/>
        </w:rPr>
      </w:pPr>
      <w:r>
        <w:rPr>
          <w:sz w:val="20"/>
          <w:szCs w:val="20"/>
          <w:lang w:val="id-ID"/>
        </w:rPr>
        <w:t xml:space="preserve">Gambar 3.4 Posisi Pemasangan Control Valve </w:t>
      </w:r>
    </w:p>
    <w:p w14:paraId="08E05C0A" w14:textId="77777777" w:rsidR="002839B1" w:rsidRDefault="002839B1" w:rsidP="002839B1">
      <w:pPr>
        <w:pStyle w:val="IEEEParagraph"/>
        <w:rPr>
          <w:sz w:val="20"/>
          <w:szCs w:val="20"/>
          <w:lang w:val="id-ID"/>
        </w:rPr>
      </w:pPr>
    </w:p>
    <w:p w14:paraId="3C53A263" w14:textId="77777777" w:rsidR="00664AB5" w:rsidRDefault="00664AB5" w:rsidP="00664AB5">
      <w:pPr>
        <w:pStyle w:val="IEEEParagraph"/>
        <w:rPr>
          <w:sz w:val="20"/>
          <w:szCs w:val="20"/>
          <w:lang w:val="id-ID"/>
        </w:rPr>
      </w:pPr>
    </w:p>
    <w:p w14:paraId="06FA7DBB" w14:textId="16AE6F30" w:rsidR="00664AB5" w:rsidRDefault="002839B1" w:rsidP="002839B1">
      <w:pPr>
        <w:pStyle w:val="IEEEParagraph"/>
        <w:jc w:val="center"/>
        <w:rPr>
          <w:sz w:val="20"/>
          <w:szCs w:val="20"/>
          <w:lang w:val="id-ID"/>
        </w:rPr>
      </w:pPr>
      <w:r>
        <w:rPr>
          <w:noProof/>
        </w:rPr>
        <w:drawing>
          <wp:inline distT="0" distB="0" distL="0" distR="0" wp14:anchorId="3CEC4553" wp14:editId="569E4564">
            <wp:extent cx="1559065" cy="1009650"/>
            <wp:effectExtent l="0" t="0" r="3175" b="0"/>
            <wp:docPr id="1227270582" name="Picture 4" descr="A diagram of a glass container with a pipet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70582" name="Picture 4" descr="A diagram of a glass container with a pipette&#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71829" cy="1017916"/>
                    </a:xfrm>
                    <a:prstGeom prst="rect">
                      <a:avLst/>
                    </a:prstGeom>
                    <a:noFill/>
                    <a:ln>
                      <a:noFill/>
                    </a:ln>
                  </pic:spPr>
                </pic:pic>
              </a:graphicData>
            </a:graphic>
          </wp:inline>
        </w:drawing>
      </w:r>
    </w:p>
    <w:p w14:paraId="18311F04" w14:textId="5683C489" w:rsidR="002839B1" w:rsidRDefault="002839B1" w:rsidP="002839B1">
      <w:pPr>
        <w:pStyle w:val="IEEEParagraph"/>
        <w:jc w:val="center"/>
        <w:rPr>
          <w:sz w:val="20"/>
          <w:szCs w:val="20"/>
          <w:lang w:val="id-ID"/>
        </w:rPr>
      </w:pPr>
      <w:r>
        <w:rPr>
          <w:sz w:val="20"/>
          <w:szCs w:val="20"/>
          <w:lang w:val="id-ID"/>
        </w:rPr>
        <w:t>Gambar 3.5 Skema Pemasangan Sensor RTD PT100</w:t>
      </w:r>
    </w:p>
    <w:p w14:paraId="5F03AE9D" w14:textId="7941A1ED" w:rsidR="002839B1" w:rsidRDefault="002839B1" w:rsidP="002839B1">
      <w:pPr>
        <w:pStyle w:val="IEEEParagraph"/>
        <w:jc w:val="center"/>
        <w:rPr>
          <w:sz w:val="20"/>
          <w:szCs w:val="20"/>
          <w:lang w:val="id-ID"/>
        </w:rPr>
      </w:pPr>
      <w:r>
        <w:rPr>
          <w:noProof/>
        </w:rPr>
        <w:drawing>
          <wp:inline distT="0" distB="0" distL="0" distR="0" wp14:anchorId="65EDFE60" wp14:editId="2C33B472">
            <wp:extent cx="1873250" cy="1039068"/>
            <wp:effectExtent l="0" t="0" r="0" b="8890"/>
            <wp:docPr id="1123171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94632" cy="1050928"/>
                    </a:xfrm>
                    <a:prstGeom prst="rect">
                      <a:avLst/>
                    </a:prstGeom>
                    <a:noFill/>
                    <a:ln>
                      <a:noFill/>
                    </a:ln>
                  </pic:spPr>
                </pic:pic>
              </a:graphicData>
            </a:graphic>
          </wp:inline>
        </w:drawing>
      </w:r>
    </w:p>
    <w:p w14:paraId="64A7C25B" w14:textId="44BCEB19" w:rsidR="002839B1" w:rsidRDefault="002839B1" w:rsidP="002839B1">
      <w:pPr>
        <w:pStyle w:val="IEEEParagraph"/>
        <w:jc w:val="center"/>
        <w:rPr>
          <w:sz w:val="20"/>
          <w:szCs w:val="20"/>
          <w:lang w:val="id-ID"/>
        </w:rPr>
      </w:pPr>
      <w:r>
        <w:rPr>
          <w:sz w:val="20"/>
          <w:szCs w:val="20"/>
          <w:lang w:val="id-ID"/>
        </w:rPr>
        <w:t>Gambar 3.6 Skema Kalibra Sensor RTD PT100</w:t>
      </w:r>
    </w:p>
    <w:p w14:paraId="2CD77334" w14:textId="205687A0" w:rsidR="002839B1" w:rsidRDefault="002839B1" w:rsidP="002839B1">
      <w:pPr>
        <w:pStyle w:val="IEEEParagraph"/>
        <w:rPr>
          <w:sz w:val="20"/>
          <w:szCs w:val="20"/>
          <w:lang w:val="id-ID"/>
        </w:rPr>
      </w:pPr>
      <w:r w:rsidRPr="002839B1">
        <w:rPr>
          <w:sz w:val="20"/>
          <w:szCs w:val="20"/>
          <w:lang w:val="id-ID"/>
        </w:rPr>
        <w:t>Ketika suhu elemen RTD meningkat, maka resistansi elemen tersebut juga akan meningkat. Dengan kata lain, kenaikan suhu logam yang menjadi elemen resistor RTD berbanding lurus dengan resistansinya. elemen RTD biasanya ditentukan sesuai dengan resistansi mereka dalam ohm pada nol derajat celcius (0⁰ C). Spesifikasi RTD yang paling umum adalah 100 Ω (RTD PT100), yang berarti bahwa pada suhu 0⁰ C, elemen RTD harus menunjukkan nilai resistansi 100 Ω.</w:t>
      </w:r>
    </w:p>
    <w:p w14:paraId="67AE7E64" w14:textId="77777777" w:rsidR="002839B1" w:rsidRDefault="002839B1" w:rsidP="002839B1">
      <w:pPr>
        <w:pStyle w:val="IEEEParagraph"/>
        <w:rPr>
          <w:sz w:val="20"/>
          <w:szCs w:val="20"/>
          <w:lang w:val="id-ID"/>
        </w:rPr>
      </w:pPr>
    </w:p>
    <w:p w14:paraId="329D4D6F" w14:textId="309FA30F" w:rsidR="00664AB5" w:rsidRDefault="005942B2" w:rsidP="005942B2">
      <w:pPr>
        <w:pStyle w:val="IEEEHeading1"/>
        <w:rPr>
          <w:lang w:val="id-ID"/>
        </w:rPr>
      </w:pPr>
      <w:r w:rsidRPr="005942B2">
        <w:rPr>
          <w:lang w:val="id-ID"/>
        </w:rPr>
        <w:t>HASIL DAN PEMBAHASAN</w:t>
      </w:r>
    </w:p>
    <w:p w14:paraId="502F18A0" w14:textId="351FC898" w:rsidR="005942B2" w:rsidRDefault="005942B2" w:rsidP="005942B2">
      <w:pPr>
        <w:pStyle w:val="IEEEParagraph"/>
        <w:jc w:val="center"/>
        <w:rPr>
          <w:lang w:val="id-ID"/>
        </w:rPr>
      </w:pPr>
      <w:r w:rsidRPr="005942B2">
        <w:rPr>
          <w:noProof/>
          <w:lang w:val="id-ID"/>
        </w:rPr>
        <w:drawing>
          <wp:inline distT="0" distB="0" distL="0" distR="0" wp14:anchorId="1F5F3EA5" wp14:editId="19A108C4">
            <wp:extent cx="2639833" cy="1093668"/>
            <wp:effectExtent l="0" t="0" r="8255" b="0"/>
            <wp:docPr id="1418409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09036" name=""/>
                    <pic:cNvPicPr/>
                  </pic:nvPicPr>
                  <pic:blipFill>
                    <a:blip r:embed="rId22"/>
                    <a:stretch>
                      <a:fillRect/>
                    </a:stretch>
                  </pic:blipFill>
                  <pic:spPr>
                    <a:xfrm>
                      <a:off x="0" y="0"/>
                      <a:ext cx="2647887" cy="1097005"/>
                    </a:xfrm>
                    <a:prstGeom prst="rect">
                      <a:avLst/>
                    </a:prstGeom>
                  </pic:spPr>
                </pic:pic>
              </a:graphicData>
            </a:graphic>
          </wp:inline>
        </w:drawing>
      </w:r>
    </w:p>
    <w:p w14:paraId="36F659E6" w14:textId="534020F5" w:rsidR="005942B2" w:rsidRDefault="005942B2" w:rsidP="005942B2">
      <w:pPr>
        <w:pStyle w:val="IEEEParagraph"/>
        <w:jc w:val="center"/>
        <w:rPr>
          <w:sz w:val="20"/>
          <w:szCs w:val="20"/>
          <w:lang w:val="id-ID"/>
        </w:rPr>
      </w:pPr>
      <w:r>
        <w:rPr>
          <w:sz w:val="20"/>
          <w:szCs w:val="20"/>
          <w:lang w:val="id-ID"/>
        </w:rPr>
        <w:t>Gambar 4.1 Blok Proses Aliran Gas Amonia</w:t>
      </w:r>
    </w:p>
    <w:p w14:paraId="207C33F9" w14:textId="77777777" w:rsidR="005942B2" w:rsidRDefault="005942B2" w:rsidP="005942B2">
      <w:pPr>
        <w:pStyle w:val="IEEEParagraph"/>
        <w:rPr>
          <w:sz w:val="20"/>
          <w:szCs w:val="20"/>
          <w:lang w:val="id-ID"/>
        </w:rPr>
      </w:pPr>
      <w:r w:rsidRPr="005942B2">
        <w:rPr>
          <w:sz w:val="20"/>
          <w:szCs w:val="20"/>
          <w:lang w:val="id-ID"/>
        </w:rPr>
        <w:t xml:space="preserve">Gas yang dihasilkan dari proses sebelumnya akan di tampung pada tangki 142-D2, pada tangki 142-D2 gas yang di tamping berupa gas H2  , N2  dan CO merupakan gas-gas yang dibutuhkan untuk proses pembuatan methan, dari tangki 142-D2 gas-gas tersebut akan di alirkan ke Tangki 114-C, dari tangki 114-C gas-gas tersebut akan di panaskan dari suhu 500C suhu awal dari gas-gas tersebut menjadi 3160C batas maksimal dari suhu gas-gas tersebut. </w:t>
      </w:r>
    </w:p>
    <w:p w14:paraId="6B7F2C09" w14:textId="71E605DF" w:rsidR="005942B2" w:rsidRDefault="005942B2" w:rsidP="005942B2">
      <w:pPr>
        <w:pStyle w:val="IEEEParagraph"/>
        <w:rPr>
          <w:sz w:val="20"/>
          <w:szCs w:val="20"/>
          <w:lang w:val="id-ID"/>
        </w:rPr>
      </w:pPr>
      <w:r w:rsidRPr="005942B2">
        <w:rPr>
          <w:sz w:val="20"/>
          <w:szCs w:val="20"/>
          <w:lang w:val="id-ID"/>
        </w:rPr>
        <w:t>Dari tangki 114-C atau sering disebut Effluent Exchanger gas-gas tersebut akan di alirkan menuju tangki berikutnya yaitu tangki 172-C yang mana pada tangki ini gas-gas tersebut akan di dipanaskan kembali dari suhu 274,890C menjadi 291,000C ini merupakan suhu yang di ukur oleh temperature RTD (TIC 1012), setelah melewati tangki 172-C gas-gas tersebut akan di alirkan ke tangki 106-D yang mana tangki ini akan mencampurkan ketiga gas-gas tersebut untuk membuat gas methan, yang mana gas methan merupakan salah gas yang dibutuhkan untuk proses pembuatan ammonia.</w:t>
      </w:r>
    </w:p>
    <w:p w14:paraId="741BE9F1" w14:textId="77777777" w:rsidR="005942B2" w:rsidRPr="005942B2" w:rsidRDefault="005942B2" w:rsidP="005942B2">
      <w:pPr>
        <w:pStyle w:val="IEEEParagraph"/>
        <w:rPr>
          <w:sz w:val="20"/>
          <w:szCs w:val="20"/>
          <w:lang w:val="id-ID"/>
        </w:rPr>
      </w:pPr>
      <w:r w:rsidRPr="005942B2">
        <w:rPr>
          <w:sz w:val="20"/>
          <w:szCs w:val="20"/>
          <w:lang w:val="id-ID"/>
        </w:rPr>
        <w:t xml:space="preserve">Untuk membuat gas-gas tersebut menjadi gas-gas jenis lain maka kita membutuhkan suhu tertentu dan tekanan tertentu untuk membuatnya, karna itulah pada tangki 106-D di pasang beberapa sensor suhu dan beberapa sensor tekanan, karna untuk </w:t>
      </w:r>
      <w:r w:rsidRPr="005942B2">
        <w:rPr>
          <w:sz w:val="20"/>
          <w:szCs w:val="20"/>
          <w:lang w:val="id-ID"/>
        </w:rPr>
        <w:lastRenderedPageBreak/>
        <w:t xml:space="preserve">memproses gas-gas tersebut menjadi jenis gas yang dibutuhkan kita harus memastikan suhu dan tekanan pada gas-gas tersebut berada pada set-point yang ditentukan. </w:t>
      </w:r>
    </w:p>
    <w:p w14:paraId="6DEAAA06" w14:textId="77777777" w:rsidR="005942B2" w:rsidRPr="005942B2" w:rsidRDefault="005942B2" w:rsidP="005942B2">
      <w:pPr>
        <w:pStyle w:val="IEEEParagraph"/>
        <w:rPr>
          <w:sz w:val="20"/>
          <w:szCs w:val="20"/>
          <w:lang w:val="id-ID"/>
        </w:rPr>
      </w:pPr>
    </w:p>
    <w:p w14:paraId="5E89A289" w14:textId="77777777" w:rsidR="005942B2" w:rsidRPr="005942B2" w:rsidRDefault="005942B2" w:rsidP="005942B2">
      <w:pPr>
        <w:pStyle w:val="IEEEParagraph"/>
        <w:rPr>
          <w:sz w:val="20"/>
          <w:szCs w:val="20"/>
          <w:lang w:val="id-ID"/>
        </w:rPr>
      </w:pPr>
      <w:r w:rsidRPr="005942B2">
        <w:rPr>
          <w:sz w:val="20"/>
          <w:szCs w:val="20"/>
          <w:lang w:val="id-ID"/>
        </w:rPr>
        <w:t xml:space="preserve">Setelah memalui tangki 106-D maka gas akan keluar melalui outlet dari tangki 106-D dan akan mengalirkan gas jenis baru berupa gas N2,H2 ,CH4 , H2O yang mana gas-gas ini memiliki suhu sekitar 84,640C, Setelah keluar dari tangki 106-D aliran tersebut akan melewati kembali tangki 114-C, gas-gas yang keluar dari outlet dari 106-D akan mengalami menurunan suhu dari 311,500C menjadi 84,640C pada outlet tangki 114-C digunakan sebagai penurunan suhu, karna gas-gas tersebut telah terbentuk ke gas yang lain. </w:t>
      </w:r>
    </w:p>
    <w:p w14:paraId="612D536F" w14:textId="77777777" w:rsidR="005942B2" w:rsidRPr="005942B2" w:rsidRDefault="005942B2" w:rsidP="005942B2">
      <w:pPr>
        <w:pStyle w:val="IEEEParagraph"/>
        <w:rPr>
          <w:sz w:val="20"/>
          <w:szCs w:val="20"/>
          <w:lang w:val="id-ID"/>
        </w:rPr>
      </w:pPr>
    </w:p>
    <w:p w14:paraId="08360F98" w14:textId="415C290C" w:rsidR="005942B2" w:rsidRPr="005942B2" w:rsidRDefault="005942B2" w:rsidP="00261402">
      <w:pPr>
        <w:pStyle w:val="IEEEParagraph"/>
        <w:rPr>
          <w:sz w:val="20"/>
          <w:szCs w:val="20"/>
          <w:lang w:val="id-ID"/>
        </w:rPr>
      </w:pPr>
      <w:r w:rsidRPr="005942B2">
        <w:rPr>
          <w:sz w:val="20"/>
          <w:szCs w:val="20"/>
          <w:lang w:val="id-ID"/>
        </w:rPr>
        <w:t xml:space="preserve">Setelah itu aliran akan mengalir menuju tangki 115-C pada tangki ini gas N2, H2, CH4, H2O akan mengalami penurunan suhu kembali karna tangki 115-C difungsikan sebagai penurun suhu dari gas tersebut, yang mana dari suhu 84,640C menjadi 33,700C lalu dari tangki 115-C gas akan di alirkan kembali menuju tangki berikutnya yaitu tangki 130-C1 dan 131-C2 pada tangki ini aliran gas akan di turunkan kembali suhu dari suhu 33,700C menjadi 3,260C pada tangki 130-C1 dan 130-C2 dilakukan 2 kali penurunan sehingga suhu yang di peroleh setelah melewati tangki tersebut menjadi sangat kecil yaitu 3,260C. </w:t>
      </w:r>
    </w:p>
    <w:p w14:paraId="2D9ECEF5" w14:textId="732A689C" w:rsidR="005942B2" w:rsidRDefault="005942B2" w:rsidP="005942B2">
      <w:pPr>
        <w:pStyle w:val="IEEEParagraph"/>
        <w:rPr>
          <w:sz w:val="20"/>
          <w:szCs w:val="20"/>
          <w:lang w:val="id-ID"/>
        </w:rPr>
      </w:pPr>
      <w:r w:rsidRPr="005942B2">
        <w:rPr>
          <w:sz w:val="20"/>
          <w:szCs w:val="20"/>
          <w:lang w:val="id-ID"/>
        </w:rPr>
        <w:t>Proses terakhir dari aliran gas ini adalah di tangki 144-D yang mana tangki ini merupakan tangki yang menampung gas-gas hasil dari tangki 106-D dengan suhu yang kecil karna melalu penurunan suhu beberapa kali sehingga di peroleh suhu sesuai dengan yang di inginkan. Lalu dari tangki 144-D aliran gas akan di alirkan ke proses pembuatan ammonia selanjutnya.</w:t>
      </w:r>
    </w:p>
    <w:p w14:paraId="5FC51B4F" w14:textId="77777777" w:rsidR="005942B2" w:rsidRDefault="005942B2" w:rsidP="005942B2">
      <w:pPr>
        <w:pStyle w:val="IEEEParagraph"/>
        <w:rPr>
          <w:sz w:val="20"/>
          <w:szCs w:val="20"/>
          <w:lang w:val="id-ID"/>
        </w:rPr>
      </w:pPr>
    </w:p>
    <w:p w14:paraId="24D69882" w14:textId="77777777" w:rsidR="005942B2" w:rsidRPr="005942B2" w:rsidRDefault="005942B2" w:rsidP="005942B2">
      <w:pPr>
        <w:pStyle w:val="IEEEParagraph"/>
        <w:rPr>
          <w:b/>
          <w:bCs/>
          <w:iCs/>
          <w:sz w:val="20"/>
          <w:szCs w:val="20"/>
          <w:lang w:val="en-ID"/>
        </w:rPr>
      </w:pPr>
      <w:r w:rsidRPr="005942B2">
        <w:rPr>
          <w:b/>
          <w:bCs/>
          <w:iCs/>
          <w:sz w:val="20"/>
          <w:szCs w:val="20"/>
          <w:lang w:val="en-ID"/>
        </w:rPr>
        <w:t>Hasil Kalibrasi Temperature RTD Pt100</w:t>
      </w:r>
    </w:p>
    <w:p w14:paraId="57A57F6D" w14:textId="77777777" w:rsidR="005942B2" w:rsidRPr="005942B2" w:rsidRDefault="005942B2" w:rsidP="005942B2">
      <w:pPr>
        <w:pStyle w:val="IEEEParagraph"/>
        <w:rPr>
          <w:b/>
          <w:bCs/>
          <w:iCs/>
          <w:sz w:val="20"/>
          <w:szCs w:val="20"/>
          <w:lang w:val="en-ID"/>
        </w:rPr>
      </w:pPr>
      <w:r w:rsidRPr="005942B2">
        <w:rPr>
          <w:b/>
          <w:bCs/>
          <w:iCs/>
          <w:sz w:val="20"/>
          <w:szCs w:val="20"/>
          <w:lang w:val="en-ID"/>
        </w:rPr>
        <w:t xml:space="preserve">Tabel </w:t>
      </w:r>
      <w:proofErr w:type="gramStart"/>
      <w:r w:rsidRPr="005942B2">
        <w:rPr>
          <w:b/>
          <w:bCs/>
          <w:iCs/>
          <w:sz w:val="20"/>
          <w:szCs w:val="20"/>
          <w:lang w:val="en-ID"/>
        </w:rPr>
        <w:t>4.1  Hasil</w:t>
      </w:r>
      <w:proofErr w:type="gramEnd"/>
      <w:r w:rsidRPr="005942B2">
        <w:rPr>
          <w:b/>
          <w:bCs/>
          <w:iCs/>
          <w:sz w:val="20"/>
          <w:szCs w:val="20"/>
          <w:lang w:val="en-ID"/>
        </w:rPr>
        <w:t xml:space="preserve"> </w:t>
      </w:r>
      <w:proofErr w:type="spellStart"/>
      <w:r w:rsidRPr="005942B2">
        <w:rPr>
          <w:b/>
          <w:bCs/>
          <w:iCs/>
          <w:sz w:val="20"/>
          <w:szCs w:val="20"/>
          <w:lang w:val="en-ID"/>
        </w:rPr>
        <w:t>Kalibrasi</w:t>
      </w:r>
      <w:proofErr w:type="spellEnd"/>
      <w:r w:rsidRPr="005942B2">
        <w:rPr>
          <w:b/>
          <w:bCs/>
          <w:iCs/>
          <w:sz w:val="20"/>
          <w:szCs w:val="20"/>
          <w:lang w:val="en-ID"/>
        </w:rPr>
        <w:t xml:space="preserve"> </w:t>
      </w:r>
      <w:proofErr w:type="spellStart"/>
      <w:r w:rsidRPr="005942B2">
        <w:rPr>
          <w:b/>
          <w:bCs/>
          <w:iCs/>
          <w:sz w:val="20"/>
          <w:szCs w:val="20"/>
          <w:lang w:val="en-ID"/>
        </w:rPr>
        <w:t>dari</w:t>
      </w:r>
      <w:proofErr w:type="spellEnd"/>
      <w:r w:rsidRPr="005942B2">
        <w:rPr>
          <w:b/>
          <w:bCs/>
          <w:iCs/>
          <w:sz w:val="20"/>
          <w:szCs w:val="20"/>
          <w:lang w:val="en-ID"/>
        </w:rPr>
        <w:t xml:space="preserve"> Temperature RTD Pt100</w:t>
      </w:r>
    </w:p>
    <w:tbl>
      <w:tblPr>
        <w:tblStyle w:val="TableGrid"/>
        <w:tblW w:w="4395" w:type="dxa"/>
        <w:jc w:val="center"/>
        <w:tblLook w:val="04A0" w:firstRow="1" w:lastRow="0" w:firstColumn="1" w:lastColumn="0" w:noHBand="0" w:noVBand="1"/>
      </w:tblPr>
      <w:tblGrid>
        <w:gridCol w:w="845"/>
        <w:gridCol w:w="708"/>
        <w:gridCol w:w="772"/>
        <w:gridCol w:w="950"/>
        <w:gridCol w:w="1120"/>
      </w:tblGrid>
      <w:tr w:rsidR="005942B2" w:rsidRPr="005942B2" w14:paraId="79EC3D0B" w14:textId="77777777" w:rsidTr="00795952">
        <w:trPr>
          <w:trHeight w:val="580"/>
          <w:jc w:val="center"/>
        </w:trPr>
        <w:tc>
          <w:tcPr>
            <w:tcW w:w="845" w:type="dxa"/>
            <w:vAlign w:val="center"/>
          </w:tcPr>
          <w:p w14:paraId="03166E64" w14:textId="77777777" w:rsidR="005942B2" w:rsidRPr="005942B2" w:rsidRDefault="005942B2" w:rsidP="005942B2">
            <w:pPr>
              <w:pStyle w:val="IEEEParagraph"/>
              <w:rPr>
                <w:b/>
                <w:bCs/>
                <w:iCs/>
                <w:sz w:val="20"/>
                <w:szCs w:val="20"/>
                <w:lang w:val="en-ID"/>
              </w:rPr>
            </w:pPr>
            <w:r w:rsidRPr="005942B2">
              <w:rPr>
                <w:b/>
                <w:bCs/>
                <w:iCs/>
                <w:sz w:val="20"/>
                <w:szCs w:val="20"/>
                <w:lang w:val="en-ID"/>
              </w:rPr>
              <w:t>%</w:t>
            </w:r>
          </w:p>
        </w:tc>
        <w:tc>
          <w:tcPr>
            <w:tcW w:w="708" w:type="dxa"/>
            <w:vAlign w:val="center"/>
          </w:tcPr>
          <w:p w14:paraId="0E959420" w14:textId="77777777" w:rsidR="005942B2" w:rsidRPr="005942B2" w:rsidRDefault="005942B2" w:rsidP="005942B2">
            <w:pPr>
              <w:pStyle w:val="IEEEParagraph"/>
              <w:ind w:firstLine="0"/>
              <w:rPr>
                <w:bCs/>
                <w:iCs/>
                <w:sz w:val="20"/>
                <w:szCs w:val="20"/>
                <w:lang w:val="en-ID"/>
              </w:rPr>
            </w:pPr>
            <w:r w:rsidRPr="005942B2">
              <w:rPr>
                <w:bCs/>
                <w:iCs/>
                <w:sz w:val="20"/>
                <w:szCs w:val="20"/>
                <w:lang w:val="en-ID"/>
              </w:rPr>
              <w:t xml:space="preserve">Input </w:t>
            </w:r>
            <w:r w:rsidRPr="005942B2">
              <w:rPr>
                <w:bCs/>
                <w:iCs/>
                <w:sz w:val="20"/>
                <w:szCs w:val="20"/>
                <w:vertAlign w:val="superscript"/>
                <w:lang w:val="en-ID"/>
              </w:rPr>
              <w:t>0</w:t>
            </w:r>
            <w:r w:rsidRPr="005942B2">
              <w:rPr>
                <w:bCs/>
                <w:iCs/>
                <w:sz w:val="20"/>
                <w:szCs w:val="20"/>
                <w:lang w:val="en-ID"/>
              </w:rPr>
              <w:t>C</w:t>
            </w:r>
          </w:p>
        </w:tc>
        <w:tc>
          <w:tcPr>
            <w:tcW w:w="772" w:type="dxa"/>
            <w:vAlign w:val="center"/>
          </w:tcPr>
          <w:p w14:paraId="1B604009" w14:textId="77777777" w:rsidR="005942B2" w:rsidRPr="005942B2" w:rsidRDefault="005942B2" w:rsidP="005942B2">
            <w:pPr>
              <w:pStyle w:val="IEEEParagraph"/>
              <w:ind w:firstLine="0"/>
              <w:rPr>
                <w:bCs/>
                <w:iCs/>
                <w:sz w:val="20"/>
                <w:szCs w:val="20"/>
                <w:lang w:val="en-ID"/>
              </w:rPr>
            </w:pPr>
            <w:r w:rsidRPr="005942B2">
              <w:rPr>
                <w:bCs/>
                <w:iCs/>
                <w:sz w:val="20"/>
                <w:szCs w:val="20"/>
                <w:lang w:val="en-ID"/>
              </w:rPr>
              <w:t>Output</w:t>
            </w:r>
          </w:p>
        </w:tc>
        <w:tc>
          <w:tcPr>
            <w:tcW w:w="950" w:type="dxa"/>
            <w:vAlign w:val="center"/>
          </w:tcPr>
          <w:p w14:paraId="56854A6C" w14:textId="77777777" w:rsidR="005942B2" w:rsidRPr="005942B2" w:rsidRDefault="005942B2" w:rsidP="005942B2">
            <w:pPr>
              <w:pStyle w:val="IEEEParagraph"/>
              <w:ind w:firstLine="0"/>
              <w:rPr>
                <w:bCs/>
                <w:iCs/>
                <w:sz w:val="20"/>
                <w:szCs w:val="20"/>
                <w:lang w:val="en-ID"/>
              </w:rPr>
            </w:pPr>
            <w:proofErr w:type="spellStart"/>
            <w:r w:rsidRPr="005942B2">
              <w:rPr>
                <w:bCs/>
                <w:iCs/>
                <w:sz w:val="20"/>
                <w:szCs w:val="20"/>
                <w:lang w:val="en-ID"/>
              </w:rPr>
              <w:t>Sebelum</w:t>
            </w:r>
            <w:proofErr w:type="spellEnd"/>
            <w:r w:rsidRPr="005942B2">
              <w:rPr>
                <w:bCs/>
                <w:iCs/>
                <w:sz w:val="20"/>
                <w:szCs w:val="20"/>
                <w:lang w:val="en-ID"/>
              </w:rPr>
              <w:t xml:space="preserve"> </w:t>
            </w:r>
            <w:proofErr w:type="spellStart"/>
            <w:r w:rsidRPr="005942B2">
              <w:rPr>
                <w:bCs/>
                <w:iCs/>
                <w:sz w:val="20"/>
                <w:szCs w:val="20"/>
                <w:lang w:val="en-ID"/>
              </w:rPr>
              <w:t>Kalibrasi</w:t>
            </w:r>
            <w:proofErr w:type="spellEnd"/>
          </w:p>
        </w:tc>
        <w:tc>
          <w:tcPr>
            <w:tcW w:w="1120" w:type="dxa"/>
            <w:vAlign w:val="center"/>
          </w:tcPr>
          <w:p w14:paraId="5120FF3A" w14:textId="77777777" w:rsidR="005942B2" w:rsidRPr="005942B2" w:rsidRDefault="005942B2" w:rsidP="00795952">
            <w:pPr>
              <w:pStyle w:val="IEEEParagraph"/>
              <w:ind w:firstLine="0"/>
              <w:rPr>
                <w:bCs/>
                <w:iCs/>
                <w:sz w:val="20"/>
                <w:szCs w:val="20"/>
                <w:lang w:val="en-ID"/>
              </w:rPr>
            </w:pPr>
            <w:proofErr w:type="spellStart"/>
            <w:r w:rsidRPr="005942B2">
              <w:rPr>
                <w:bCs/>
                <w:iCs/>
                <w:sz w:val="20"/>
                <w:szCs w:val="20"/>
                <w:lang w:val="en-ID"/>
              </w:rPr>
              <w:t>Sesudah</w:t>
            </w:r>
            <w:proofErr w:type="spellEnd"/>
            <w:r w:rsidRPr="005942B2">
              <w:rPr>
                <w:bCs/>
                <w:iCs/>
                <w:sz w:val="20"/>
                <w:szCs w:val="20"/>
                <w:lang w:val="en-ID"/>
              </w:rPr>
              <w:t xml:space="preserve"> </w:t>
            </w:r>
            <w:proofErr w:type="spellStart"/>
            <w:r w:rsidRPr="005942B2">
              <w:rPr>
                <w:bCs/>
                <w:iCs/>
                <w:sz w:val="20"/>
                <w:szCs w:val="20"/>
                <w:lang w:val="en-ID"/>
              </w:rPr>
              <w:t>Kalibrasi</w:t>
            </w:r>
            <w:proofErr w:type="spellEnd"/>
          </w:p>
        </w:tc>
      </w:tr>
      <w:tr w:rsidR="005942B2" w:rsidRPr="005942B2" w14:paraId="20E9C37B" w14:textId="77777777" w:rsidTr="00795952">
        <w:trPr>
          <w:jc w:val="center"/>
        </w:trPr>
        <w:tc>
          <w:tcPr>
            <w:tcW w:w="845" w:type="dxa"/>
            <w:vAlign w:val="center"/>
          </w:tcPr>
          <w:p w14:paraId="76EEBB31" w14:textId="77777777" w:rsidR="005942B2" w:rsidRPr="005942B2" w:rsidRDefault="005942B2" w:rsidP="005942B2">
            <w:pPr>
              <w:pStyle w:val="IEEEParagraph"/>
              <w:rPr>
                <w:bCs/>
                <w:iCs/>
                <w:sz w:val="20"/>
                <w:szCs w:val="20"/>
                <w:lang w:val="en-ID"/>
              </w:rPr>
            </w:pPr>
            <w:r w:rsidRPr="005942B2">
              <w:rPr>
                <w:bCs/>
                <w:iCs/>
                <w:sz w:val="20"/>
                <w:szCs w:val="20"/>
                <w:lang w:val="en-ID"/>
              </w:rPr>
              <w:t>0</w:t>
            </w:r>
          </w:p>
        </w:tc>
        <w:tc>
          <w:tcPr>
            <w:tcW w:w="708" w:type="dxa"/>
            <w:vAlign w:val="center"/>
          </w:tcPr>
          <w:p w14:paraId="3F902BBB" w14:textId="77777777" w:rsidR="005942B2" w:rsidRPr="005942B2" w:rsidRDefault="005942B2" w:rsidP="005942B2">
            <w:pPr>
              <w:pStyle w:val="IEEEParagraph"/>
              <w:rPr>
                <w:bCs/>
                <w:iCs/>
                <w:sz w:val="20"/>
                <w:szCs w:val="20"/>
                <w:lang w:val="en-ID"/>
              </w:rPr>
            </w:pPr>
            <w:r w:rsidRPr="005942B2">
              <w:rPr>
                <w:bCs/>
                <w:iCs/>
                <w:sz w:val="20"/>
                <w:szCs w:val="20"/>
                <w:lang w:val="en-ID"/>
              </w:rPr>
              <w:t>0</w:t>
            </w:r>
          </w:p>
        </w:tc>
        <w:tc>
          <w:tcPr>
            <w:tcW w:w="772" w:type="dxa"/>
            <w:vAlign w:val="center"/>
          </w:tcPr>
          <w:p w14:paraId="18EA7230" w14:textId="77777777" w:rsidR="005942B2" w:rsidRPr="005942B2" w:rsidRDefault="005942B2" w:rsidP="005942B2">
            <w:pPr>
              <w:pStyle w:val="IEEEParagraph"/>
              <w:rPr>
                <w:bCs/>
                <w:iCs/>
                <w:sz w:val="20"/>
                <w:szCs w:val="20"/>
                <w:lang w:val="en-ID"/>
              </w:rPr>
            </w:pPr>
            <w:r w:rsidRPr="005942B2">
              <w:rPr>
                <w:bCs/>
                <w:iCs/>
                <w:sz w:val="20"/>
                <w:szCs w:val="20"/>
                <w:lang w:val="en-ID"/>
              </w:rPr>
              <w:t>4</w:t>
            </w:r>
          </w:p>
        </w:tc>
        <w:tc>
          <w:tcPr>
            <w:tcW w:w="950" w:type="dxa"/>
            <w:vAlign w:val="center"/>
          </w:tcPr>
          <w:p w14:paraId="752B5953" w14:textId="77777777" w:rsidR="005942B2" w:rsidRPr="005942B2" w:rsidRDefault="005942B2" w:rsidP="005942B2">
            <w:pPr>
              <w:pStyle w:val="IEEEParagraph"/>
              <w:rPr>
                <w:bCs/>
                <w:iCs/>
                <w:sz w:val="20"/>
                <w:szCs w:val="20"/>
                <w:lang w:val="en-ID"/>
              </w:rPr>
            </w:pPr>
            <w:r w:rsidRPr="005942B2">
              <w:rPr>
                <w:bCs/>
                <w:iCs/>
                <w:sz w:val="20"/>
                <w:szCs w:val="20"/>
                <w:lang w:val="en-ID"/>
              </w:rPr>
              <w:t>3,89</w:t>
            </w:r>
          </w:p>
        </w:tc>
        <w:tc>
          <w:tcPr>
            <w:tcW w:w="1120" w:type="dxa"/>
            <w:vAlign w:val="center"/>
          </w:tcPr>
          <w:p w14:paraId="1B0EC6B5" w14:textId="77777777" w:rsidR="005942B2" w:rsidRPr="005942B2" w:rsidRDefault="005942B2" w:rsidP="005942B2">
            <w:pPr>
              <w:pStyle w:val="IEEEParagraph"/>
              <w:rPr>
                <w:bCs/>
                <w:iCs/>
                <w:sz w:val="20"/>
                <w:szCs w:val="20"/>
                <w:lang w:val="en-ID"/>
              </w:rPr>
            </w:pPr>
            <w:r w:rsidRPr="005942B2">
              <w:rPr>
                <w:bCs/>
                <w:iCs/>
                <w:sz w:val="20"/>
                <w:szCs w:val="20"/>
                <w:lang w:val="en-ID"/>
              </w:rPr>
              <w:t>4</w:t>
            </w:r>
          </w:p>
        </w:tc>
      </w:tr>
      <w:tr w:rsidR="005942B2" w:rsidRPr="005942B2" w14:paraId="00492F6D" w14:textId="77777777" w:rsidTr="00795952">
        <w:trPr>
          <w:jc w:val="center"/>
        </w:trPr>
        <w:tc>
          <w:tcPr>
            <w:tcW w:w="845" w:type="dxa"/>
            <w:vAlign w:val="center"/>
          </w:tcPr>
          <w:p w14:paraId="42FD023A" w14:textId="77777777" w:rsidR="005942B2" w:rsidRPr="005942B2" w:rsidRDefault="005942B2" w:rsidP="005942B2">
            <w:pPr>
              <w:pStyle w:val="IEEEParagraph"/>
              <w:rPr>
                <w:bCs/>
                <w:iCs/>
                <w:sz w:val="20"/>
                <w:szCs w:val="20"/>
                <w:lang w:val="en-ID"/>
              </w:rPr>
            </w:pPr>
            <w:r w:rsidRPr="005942B2">
              <w:rPr>
                <w:bCs/>
                <w:iCs/>
                <w:sz w:val="20"/>
                <w:szCs w:val="20"/>
                <w:lang w:val="en-ID"/>
              </w:rPr>
              <w:t>25</w:t>
            </w:r>
          </w:p>
        </w:tc>
        <w:tc>
          <w:tcPr>
            <w:tcW w:w="708" w:type="dxa"/>
            <w:vAlign w:val="center"/>
          </w:tcPr>
          <w:p w14:paraId="7F4B3BEA" w14:textId="77777777" w:rsidR="005942B2" w:rsidRPr="005942B2" w:rsidRDefault="005942B2" w:rsidP="005942B2">
            <w:pPr>
              <w:pStyle w:val="IEEEParagraph"/>
              <w:rPr>
                <w:bCs/>
                <w:iCs/>
                <w:sz w:val="20"/>
                <w:szCs w:val="20"/>
                <w:lang w:val="en-ID"/>
              </w:rPr>
            </w:pPr>
            <w:r w:rsidRPr="005942B2">
              <w:rPr>
                <w:bCs/>
                <w:iCs/>
                <w:sz w:val="20"/>
                <w:szCs w:val="20"/>
                <w:lang w:val="en-ID"/>
              </w:rPr>
              <w:t>25</w:t>
            </w:r>
          </w:p>
        </w:tc>
        <w:tc>
          <w:tcPr>
            <w:tcW w:w="772" w:type="dxa"/>
            <w:vAlign w:val="center"/>
          </w:tcPr>
          <w:p w14:paraId="04467FD7" w14:textId="77777777" w:rsidR="005942B2" w:rsidRPr="005942B2" w:rsidRDefault="005942B2" w:rsidP="005942B2">
            <w:pPr>
              <w:pStyle w:val="IEEEParagraph"/>
              <w:rPr>
                <w:bCs/>
                <w:iCs/>
                <w:sz w:val="20"/>
                <w:szCs w:val="20"/>
                <w:lang w:val="en-ID"/>
              </w:rPr>
            </w:pPr>
            <w:r w:rsidRPr="005942B2">
              <w:rPr>
                <w:bCs/>
                <w:iCs/>
                <w:sz w:val="20"/>
                <w:szCs w:val="20"/>
                <w:lang w:val="en-ID"/>
              </w:rPr>
              <w:t>8</w:t>
            </w:r>
          </w:p>
        </w:tc>
        <w:tc>
          <w:tcPr>
            <w:tcW w:w="950" w:type="dxa"/>
            <w:vAlign w:val="center"/>
          </w:tcPr>
          <w:p w14:paraId="1FA30A16" w14:textId="77777777" w:rsidR="005942B2" w:rsidRPr="005942B2" w:rsidRDefault="005942B2" w:rsidP="005942B2">
            <w:pPr>
              <w:pStyle w:val="IEEEParagraph"/>
              <w:rPr>
                <w:bCs/>
                <w:iCs/>
                <w:sz w:val="20"/>
                <w:szCs w:val="20"/>
                <w:lang w:val="en-ID"/>
              </w:rPr>
            </w:pPr>
            <w:r w:rsidRPr="005942B2">
              <w:rPr>
                <w:bCs/>
                <w:iCs/>
                <w:sz w:val="20"/>
                <w:szCs w:val="20"/>
                <w:lang w:val="en-ID"/>
              </w:rPr>
              <w:t>7,98</w:t>
            </w:r>
          </w:p>
        </w:tc>
        <w:tc>
          <w:tcPr>
            <w:tcW w:w="1120" w:type="dxa"/>
            <w:vAlign w:val="center"/>
          </w:tcPr>
          <w:p w14:paraId="4CC6C38F" w14:textId="77777777" w:rsidR="005942B2" w:rsidRPr="005942B2" w:rsidRDefault="005942B2" w:rsidP="005942B2">
            <w:pPr>
              <w:pStyle w:val="IEEEParagraph"/>
              <w:rPr>
                <w:bCs/>
                <w:iCs/>
                <w:sz w:val="20"/>
                <w:szCs w:val="20"/>
                <w:lang w:val="en-ID"/>
              </w:rPr>
            </w:pPr>
            <w:r w:rsidRPr="005942B2">
              <w:rPr>
                <w:bCs/>
                <w:iCs/>
                <w:sz w:val="20"/>
                <w:szCs w:val="20"/>
                <w:lang w:val="en-ID"/>
              </w:rPr>
              <w:t>8</w:t>
            </w:r>
          </w:p>
        </w:tc>
      </w:tr>
      <w:tr w:rsidR="005942B2" w:rsidRPr="005942B2" w14:paraId="2755971D" w14:textId="77777777" w:rsidTr="00795952">
        <w:trPr>
          <w:jc w:val="center"/>
        </w:trPr>
        <w:tc>
          <w:tcPr>
            <w:tcW w:w="845" w:type="dxa"/>
            <w:vAlign w:val="center"/>
          </w:tcPr>
          <w:p w14:paraId="12AD2059" w14:textId="77777777" w:rsidR="005942B2" w:rsidRPr="005942B2" w:rsidRDefault="005942B2" w:rsidP="005942B2">
            <w:pPr>
              <w:pStyle w:val="IEEEParagraph"/>
              <w:rPr>
                <w:bCs/>
                <w:iCs/>
                <w:sz w:val="20"/>
                <w:szCs w:val="20"/>
                <w:lang w:val="en-ID"/>
              </w:rPr>
            </w:pPr>
            <w:r w:rsidRPr="005942B2">
              <w:rPr>
                <w:bCs/>
                <w:iCs/>
                <w:sz w:val="20"/>
                <w:szCs w:val="20"/>
                <w:lang w:val="en-ID"/>
              </w:rPr>
              <w:t>50</w:t>
            </w:r>
          </w:p>
        </w:tc>
        <w:tc>
          <w:tcPr>
            <w:tcW w:w="708" w:type="dxa"/>
            <w:vAlign w:val="center"/>
          </w:tcPr>
          <w:p w14:paraId="16BEAF35" w14:textId="77777777" w:rsidR="005942B2" w:rsidRPr="005942B2" w:rsidRDefault="005942B2" w:rsidP="005942B2">
            <w:pPr>
              <w:pStyle w:val="IEEEParagraph"/>
              <w:rPr>
                <w:bCs/>
                <w:iCs/>
                <w:sz w:val="20"/>
                <w:szCs w:val="20"/>
                <w:lang w:val="en-ID"/>
              </w:rPr>
            </w:pPr>
            <w:r w:rsidRPr="005942B2">
              <w:rPr>
                <w:bCs/>
                <w:iCs/>
                <w:sz w:val="20"/>
                <w:szCs w:val="20"/>
                <w:lang w:val="en-ID"/>
              </w:rPr>
              <w:t>50</w:t>
            </w:r>
          </w:p>
        </w:tc>
        <w:tc>
          <w:tcPr>
            <w:tcW w:w="772" w:type="dxa"/>
            <w:vAlign w:val="center"/>
          </w:tcPr>
          <w:p w14:paraId="2C5440EE" w14:textId="77777777" w:rsidR="005942B2" w:rsidRPr="005942B2" w:rsidRDefault="005942B2" w:rsidP="005942B2">
            <w:pPr>
              <w:pStyle w:val="IEEEParagraph"/>
              <w:rPr>
                <w:bCs/>
                <w:iCs/>
                <w:sz w:val="20"/>
                <w:szCs w:val="20"/>
                <w:lang w:val="en-ID"/>
              </w:rPr>
            </w:pPr>
            <w:r w:rsidRPr="005942B2">
              <w:rPr>
                <w:bCs/>
                <w:iCs/>
                <w:sz w:val="20"/>
                <w:szCs w:val="20"/>
                <w:lang w:val="en-ID"/>
              </w:rPr>
              <w:t>12</w:t>
            </w:r>
          </w:p>
        </w:tc>
        <w:tc>
          <w:tcPr>
            <w:tcW w:w="950" w:type="dxa"/>
            <w:vAlign w:val="center"/>
          </w:tcPr>
          <w:p w14:paraId="374BAABB" w14:textId="77777777" w:rsidR="005942B2" w:rsidRPr="005942B2" w:rsidRDefault="005942B2" w:rsidP="005942B2">
            <w:pPr>
              <w:pStyle w:val="IEEEParagraph"/>
              <w:rPr>
                <w:bCs/>
                <w:iCs/>
                <w:sz w:val="20"/>
                <w:szCs w:val="20"/>
                <w:lang w:val="en-ID"/>
              </w:rPr>
            </w:pPr>
            <w:r w:rsidRPr="005942B2">
              <w:rPr>
                <w:bCs/>
                <w:iCs/>
                <w:sz w:val="20"/>
                <w:szCs w:val="20"/>
                <w:lang w:val="en-ID"/>
              </w:rPr>
              <w:t>11,8</w:t>
            </w:r>
          </w:p>
        </w:tc>
        <w:tc>
          <w:tcPr>
            <w:tcW w:w="1120" w:type="dxa"/>
            <w:vAlign w:val="center"/>
          </w:tcPr>
          <w:p w14:paraId="6CE1A3CB" w14:textId="77777777" w:rsidR="005942B2" w:rsidRPr="005942B2" w:rsidRDefault="005942B2" w:rsidP="005942B2">
            <w:pPr>
              <w:pStyle w:val="IEEEParagraph"/>
              <w:rPr>
                <w:bCs/>
                <w:iCs/>
                <w:sz w:val="20"/>
                <w:szCs w:val="20"/>
                <w:lang w:val="en-ID"/>
              </w:rPr>
            </w:pPr>
            <w:r w:rsidRPr="005942B2">
              <w:rPr>
                <w:bCs/>
                <w:iCs/>
                <w:sz w:val="20"/>
                <w:szCs w:val="20"/>
                <w:lang w:val="en-ID"/>
              </w:rPr>
              <w:t>12</w:t>
            </w:r>
          </w:p>
        </w:tc>
      </w:tr>
      <w:tr w:rsidR="005942B2" w:rsidRPr="005942B2" w14:paraId="356C0C7B" w14:textId="77777777" w:rsidTr="00795952">
        <w:trPr>
          <w:jc w:val="center"/>
        </w:trPr>
        <w:tc>
          <w:tcPr>
            <w:tcW w:w="845" w:type="dxa"/>
            <w:vAlign w:val="center"/>
          </w:tcPr>
          <w:p w14:paraId="1992EA76" w14:textId="77777777" w:rsidR="005942B2" w:rsidRPr="005942B2" w:rsidRDefault="005942B2" w:rsidP="005942B2">
            <w:pPr>
              <w:pStyle w:val="IEEEParagraph"/>
              <w:rPr>
                <w:bCs/>
                <w:iCs/>
                <w:sz w:val="20"/>
                <w:szCs w:val="20"/>
                <w:lang w:val="en-ID"/>
              </w:rPr>
            </w:pPr>
            <w:r w:rsidRPr="005942B2">
              <w:rPr>
                <w:bCs/>
                <w:iCs/>
                <w:sz w:val="20"/>
                <w:szCs w:val="20"/>
                <w:lang w:val="en-ID"/>
              </w:rPr>
              <w:t>75</w:t>
            </w:r>
          </w:p>
        </w:tc>
        <w:tc>
          <w:tcPr>
            <w:tcW w:w="708" w:type="dxa"/>
            <w:vAlign w:val="center"/>
          </w:tcPr>
          <w:p w14:paraId="343969D0" w14:textId="77777777" w:rsidR="005942B2" w:rsidRPr="005942B2" w:rsidRDefault="005942B2" w:rsidP="005942B2">
            <w:pPr>
              <w:pStyle w:val="IEEEParagraph"/>
              <w:rPr>
                <w:bCs/>
                <w:iCs/>
                <w:sz w:val="20"/>
                <w:szCs w:val="20"/>
                <w:lang w:val="en-ID"/>
              </w:rPr>
            </w:pPr>
            <w:r w:rsidRPr="005942B2">
              <w:rPr>
                <w:bCs/>
                <w:iCs/>
                <w:sz w:val="20"/>
                <w:szCs w:val="20"/>
                <w:lang w:val="en-ID"/>
              </w:rPr>
              <w:t>75</w:t>
            </w:r>
          </w:p>
        </w:tc>
        <w:tc>
          <w:tcPr>
            <w:tcW w:w="772" w:type="dxa"/>
            <w:vAlign w:val="center"/>
          </w:tcPr>
          <w:p w14:paraId="199D2C34" w14:textId="77777777" w:rsidR="005942B2" w:rsidRPr="005942B2" w:rsidRDefault="005942B2" w:rsidP="005942B2">
            <w:pPr>
              <w:pStyle w:val="IEEEParagraph"/>
              <w:rPr>
                <w:bCs/>
                <w:iCs/>
                <w:sz w:val="20"/>
                <w:szCs w:val="20"/>
                <w:lang w:val="en-ID"/>
              </w:rPr>
            </w:pPr>
            <w:r w:rsidRPr="005942B2">
              <w:rPr>
                <w:bCs/>
                <w:iCs/>
                <w:sz w:val="20"/>
                <w:szCs w:val="20"/>
                <w:lang w:val="en-ID"/>
              </w:rPr>
              <w:t>16</w:t>
            </w:r>
          </w:p>
        </w:tc>
        <w:tc>
          <w:tcPr>
            <w:tcW w:w="950" w:type="dxa"/>
            <w:vAlign w:val="center"/>
          </w:tcPr>
          <w:p w14:paraId="3DB57FFD" w14:textId="77777777" w:rsidR="005942B2" w:rsidRPr="005942B2" w:rsidRDefault="005942B2" w:rsidP="005942B2">
            <w:pPr>
              <w:pStyle w:val="IEEEParagraph"/>
              <w:rPr>
                <w:bCs/>
                <w:iCs/>
                <w:sz w:val="20"/>
                <w:szCs w:val="20"/>
                <w:lang w:val="en-ID"/>
              </w:rPr>
            </w:pPr>
            <w:r w:rsidRPr="005942B2">
              <w:rPr>
                <w:bCs/>
                <w:iCs/>
                <w:sz w:val="20"/>
                <w:szCs w:val="20"/>
                <w:lang w:val="en-ID"/>
              </w:rPr>
              <w:t>15,79</w:t>
            </w:r>
          </w:p>
        </w:tc>
        <w:tc>
          <w:tcPr>
            <w:tcW w:w="1120" w:type="dxa"/>
            <w:vAlign w:val="center"/>
          </w:tcPr>
          <w:p w14:paraId="76FBD01E" w14:textId="77777777" w:rsidR="005942B2" w:rsidRPr="005942B2" w:rsidRDefault="005942B2" w:rsidP="005942B2">
            <w:pPr>
              <w:pStyle w:val="IEEEParagraph"/>
              <w:rPr>
                <w:bCs/>
                <w:iCs/>
                <w:sz w:val="20"/>
                <w:szCs w:val="20"/>
                <w:lang w:val="en-ID"/>
              </w:rPr>
            </w:pPr>
            <w:r w:rsidRPr="005942B2">
              <w:rPr>
                <w:bCs/>
                <w:iCs/>
                <w:sz w:val="20"/>
                <w:szCs w:val="20"/>
                <w:lang w:val="en-ID"/>
              </w:rPr>
              <w:t>16</w:t>
            </w:r>
          </w:p>
        </w:tc>
      </w:tr>
      <w:tr w:rsidR="005942B2" w:rsidRPr="005942B2" w14:paraId="6C515C60" w14:textId="77777777" w:rsidTr="00795952">
        <w:trPr>
          <w:jc w:val="center"/>
        </w:trPr>
        <w:tc>
          <w:tcPr>
            <w:tcW w:w="845" w:type="dxa"/>
            <w:vAlign w:val="center"/>
          </w:tcPr>
          <w:p w14:paraId="0D278EA6" w14:textId="77777777" w:rsidR="005942B2" w:rsidRPr="005942B2" w:rsidRDefault="005942B2" w:rsidP="005942B2">
            <w:pPr>
              <w:pStyle w:val="IEEEParagraph"/>
              <w:rPr>
                <w:bCs/>
                <w:iCs/>
                <w:sz w:val="20"/>
                <w:szCs w:val="20"/>
                <w:lang w:val="en-ID"/>
              </w:rPr>
            </w:pPr>
            <w:r w:rsidRPr="005942B2">
              <w:rPr>
                <w:bCs/>
                <w:iCs/>
                <w:sz w:val="20"/>
                <w:szCs w:val="20"/>
                <w:lang w:val="en-ID"/>
              </w:rPr>
              <w:t>100</w:t>
            </w:r>
          </w:p>
        </w:tc>
        <w:tc>
          <w:tcPr>
            <w:tcW w:w="708" w:type="dxa"/>
            <w:vAlign w:val="center"/>
          </w:tcPr>
          <w:p w14:paraId="4198201D" w14:textId="77777777" w:rsidR="005942B2" w:rsidRPr="005942B2" w:rsidRDefault="005942B2" w:rsidP="00795952">
            <w:pPr>
              <w:pStyle w:val="IEEEParagraph"/>
              <w:ind w:firstLine="0"/>
              <w:rPr>
                <w:bCs/>
                <w:iCs/>
                <w:sz w:val="20"/>
                <w:szCs w:val="20"/>
                <w:lang w:val="en-ID"/>
              </w:rPr>
            </w:pPr>
            <w:r w:rsidRPr="005942B2">
              <w:rPr>
                <w:bCs/>
                <w:iCs/>
                <w:sz w:val="20"/>
                <w:szCs w:val="20"/>
                <w:lang w:val="en-ID"/>
              </w:rPr>
              <w:t>100</w:t>
            </w:r>
          </w:p>
        </w:tc>
        <w:tc>
          <w:tcPr>
            <w:tcW w:w="772" w:type="dxa"/>
            <w:vAlign w:val="center"/>
          </w:tcPr>
          <w:p w14:paraId="0414E004" w14:textId="77777777" w:rsidR="005942B2" w:rsidRPr="005942B2" w:rsidRDefault="005942B2" w:rsidP="005942B2">
            <w:pPr>
              <w:pStyle w:val="IEEEParagraph"/>
              <w:rPr>
                <w:bCs/>
                <w:iCs/>
                <w:sz w:val="20"/>
                <w:szCs w:val="20"/>
                <w:lang w:val="en-ID"/>
              </w:rPr>
            </w:pPr>
            <w:r w:rsidRPr="005942B2">
              <w:rPr>
                <w:bCs/>
                <w:iCs/>
                <w:sz w:val="20"/>
                <w:szCs w:val="20"/>
                <w:lang w:val="en-ID"/>
              </w:rPr>
              <w:t>20</w:t>
            </w:r>
          </w:p>
        </w:tc>
        <w:tc>
          <w:tcPr>
            <w:tcW w:w="950" w:type="dxa"/>
            <w:vAlign w:val="center"/>
          </w:tcPr>
          <w:p w14:paraId="2FE2A703" w14:textId="77777777" w:rsidR="005942B2" w:rsidRPr="005942B2" w:rsidRDefault="005942B2" w:rsidP="005942B2">
            <w:pPr>
              <w:pStyle w:val="IEEEParagraph"/>
              <w:rPr>
                <w:bCs/>
                <w:iCs/>
                <w:sz w:val="20"/>
                <w:szCs w:val="20"/>
                <w:lang w:val="en-ID"/>
              </w:rPr>
            </w:pPr>
            <w:r w:rsidRPr="005942B2">
              <w:rPr>
                <w:bCs/>
                <w:iCs/>
                <w:sz w:val="20"/>
                <w:szCs w:val="20"/>
                <w:lang w:val="en-ID"/>
              </w:rPr>
              <w:t>19,8</w:t>
            </w:r>
          </w:p>
        </w:tc>
        <w:tc>
          <w:tcPr>
            <w:tcW w:w="1120" w:type="dxa"/>
            <w:vAlign w:val="center"/>
          </w:tcPr>
          <w:p w14:paraId="252DE25A" w14:textId="77777777" w:rsidR="005942B2" w:rsidRPr="005942B2" w:rsidRDefault="005942B2" w:rsidP="005942B2">
            <w:pPr>
              <w:pStyle w:val="IEEEParagraph"/>
              <w:rPr>
                <w:bCs/>
                <w:iCs/>
                <w:sz w:val="20"/>
                <w:szCs w:val="20"/>
                <w:lang w:val="en-ID"/>
              </w:rPr>
            </w:pPr>
            <w:r w:rsidRPr="005942B2">
              <w:rPr>
                <w:bCs/>
                <w:iCs/>
                <w:sz w:val="20"/>
                <w:szCs w:val="20"/>
                <w:lang w:val="en-ID"/>
              </w:rPr>
              <w:t>20</w:t>
            </w:r>
          </w:p>
        </w:tc>
      </w:tr>
    </w:tbl>
    <w:p w14:paraId="7AFE6AE0" w14:textId="77777777" w:rsidR="005942B2" w:rsidRPr="005942B2" w:rsidRDefault="005942B2" w:rsidP="005942B2">
      <w:pPr>
        <w:pStyle w:val="IEEEParagraph"/>
        <w:rPr>
          <w:sz w:val="20"/>
          <w:szCs w:val="20"/>
          <w:lang w:val="id-ID"/>
        </w:rPr>
      </w:pPr>
    </w:p>
    <w:p w14:paraId="137C0FB8" w14:textId="77777777" w:rsidR="00795952" w:rsidRPr="00795952" w:rsidRDefault="00795952" w:rsidP="00795952">
      <w:pPr>
        <w:pStyle w:val="IEEEParagraph"/>
        <w:rPr>
          <w:sz w:val="20"/>
          <w:szCs w:val="20"/>
          <w:lang w:val="en-US"/>
        </w:rPr>
      </w:pPr>
      <w:r w:rsidRPr="00795952">
        <w:rPr>
          <w:sz w:val="20"/>
          <w:szCs w:val="20"/>
          <w:lang w:val="en-US"/>
        </w:rPr>
        <w:t>Tabel 4.3 Temperature Transmitter Range 0-400 ºC</w:t>
      </w:r>
    </w:p>
    <w:tbl>
      <w:tblPr>
        <w:tblW w:w="4920" w:type="dxa"/>
        <w:jc w:val="center"/>
        <w:tblCellMar>
          <w:left w:w="0" w:type="dxa"/>
          <w:right w:w="0" w:type="dxa"/>
        </w:tblCellMar>
        <w:tblLook w:val="04A0" w:firstRow="1" w:lastRow="0" w:firstColumn="1" w:lastColumn="0" w:noHBand="0" w:noVBand="1"/>
      </w:tblPr>
      <w:tblGrid>
        <w:gridCol w:w="555"/>
        <w:gridCol w:w="1120"/>
        <w:gridCol w:w="1238"/>
        <w:gridCol w:w="1124"/>
        <w:gridCol w:w="883"/>
      </w:tblGrid>
      <w:tr w:rsidR="00795952" w:rsidRPr="00795952" w14:paraId="05571ACE" w14:textId="77777777" w:rsidTr="000C4FED">
        <w:trPr>
          <w:jc w:val="center"/>
        </w:trPr>
        <w:tc>
          <w:tcPr>
            <w:tcW w:w="55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973BA12" w14:textId="77777777" w:rsidR="00795952" w:rsidRPr="00795952" w:rsidRDefault="00795952" w:rsidP="000C4FED">
            <w:pPr>
              <w:pStyle w:val="IEEEParagraph"/>
              <w:ind w:firstLine="0"/>
              <w:rPr>
                <w:sz w:val="20"/>
                <w:szCs w:val="20"/>
                <w:lang w:val="en-US"/>
              </w:rPr>
            </w:pPr>
            <w:r w:rsidRPr="00795952">
              <w:rPr>
                <w:sz w:val="20"/>
                <w:szCs w:val="20"/>
                <w:lang w:val="en-US"/>
              </w:rPr>
              <w:t>NO.</w:t>
            </w:r>
          </w:p>
        </w:tc>
        <w:tc>
          <w:tcPr>
            <w:tcW w:w="128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7B60F2C" w14:textId="77777777" w:rsidR="00795952" w:rsidRPr="00795952" w:rsidRDefault="00795952" w:rsidP="000C4FED">
            <w:pPr>
              <w:pStyle w:val="IEEEParagraph"/>
              <w:ind w:firstLine="0"/>
              <w:jc w:val="center"/>
              <w:rPr>
                <w:sz w:val="20"/>
                <w:szCs w:val="20"/>
                <w:lang w:val="en-US"/>
              </w:rPr>
            </w:pPr>
            <w:proofErr w:type="spellStart"/>
            <w:r w:rsidRPr="00795952">
              <w:rPr>
                <w:sz w:val="20"/>
                <w:szCs w:val="20"/>
                <w:lang w:val="en-US"/>
              </w:rPr>
              <w:t>Persentase</w:t>
            </w:r>
            <w:proofErr w:type="spellEnd"/>
            <w:r w:rsidRPr="00795952">
              <w:rPr>
                <w:sz w:val="20"/>
                <w:szCs w:val="20"/>
                <w:lang w:val="en-US"/>
              </w:rPr>
              <w:t xml:space="preserve"> (%)</w:t>
            </w:r>
          </w:p>
        </w:tc>
        <w:tc>
          <w:tcPr>
            <w:tcW w:w="80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E70BB29" w14:textId="77777777" w:rsidR="00795952" w:rsidRPr="00795952" w:rsidRDefault="00795952" w:rsidP="000C4FED">
            <w:pPr>
              <w:pStyle w:val="IEEEParagraph"/>
              <w:ind w:firstLine="0"/>
              <w:jc w:val="center"/>
              <w:rPr>
                <w:sz w:val="20"/>
                <w:szCs w:val="20"/>
                <w:lang w:val="en-US"/>
              </w:rPr>
            </w:pPr>
            <w:r w:rsidRPr="00795952">
              <w:rPr>
                <w:sz w:val="20"/>
                <w:szCs w:val="20"/>
                <w:lang w:val="en-US"/>
              </w:rPr>
              <w:t>Temperature (ºC)</w:t>
            </w:r>
          </w:p>
        </w:tc>
        <w:tc>
          <w:tcPr>
            <w:tcW w:w="152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5C90C3A" w14:textId="77777777" w:rsidR="00795952" w:rsidRPr="00795952" w:rsidRDefault="00795952" w:rsidP="000C4FED">
            <w:pPr>
              <w:pStyle w:val="IEEEParagraph"/>
              <w:ind w:firstLine="0"/>
              <w:jc w:val="center"/>
              <w:rPr>
                <w:sz w:val="20"/>
                <w:szCs w:val="20"/>
                <w:lang w:val="en-US"/>
              </w:rPr>
            </w:pPr>
            <w:r w:rsidRPr="00795952">
              <w:rPr>
                <w:sz w:val="20"/>
                <w:szCs w:val="20"/>
                <w:lang w:val="en-US"/>
              </w:rPr>
              <w:t xml:space="preserve">Nilai </w:t>
            </w:r>
            <w:proofErr w:type="spellStart"/>
            <w:r w:rsidRPr="00795952">
              <w:rPr>
                <w:sz w:val="20"/>
                <w:szCs w:val="20"/>
                <w:lang w:val="en-US"/>
              </w:rPr>
              <w:t>Tahanan</w:t>
            </w:r>
            <w:proofErr w:type="spellEnd"/>
            <w:r w:rsidRPr="00795952">
              <w:rPr>
                <w:sz w:val="20"/>
                <w:szCs w:val="20"/>
                <w:lang w:val="en-US"/>
              </w:rPr>
              <w:t xml:space="preserve"> RTD (Ω)</w:t>
            </w:r>
          </w:p>
        </w:tc>
        <w:tc>
          <w:tcPr>
            <w:tcW w:w="75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CE7027C" w14:textId="77777777" w:rsidR="00795952" w:rsidRPr="00795952" w:rsidRDefault="00795952" w:rsidP="000C4FED">
            <w:pPr>
              <w:pStyle w:val="IEEEParagraph"/>
              <w:ind w:firstLine="0"/>
              <w:jc w:val="center"/>
              <w:rPr>
                <w:sz w:val="20"/>
                <w:szCs w:val="20"/>
                <w:lang w:val="en-US"/>
              </w:rPr>
            </w:pPr>
            <w:r w:rsidRPr="00795952">
              <w:rPr>
                <w:sz w:val="20"/>
                <w:szCs w:val="20"/>
                <w:lang w:val="en-US"/>
              </w:rPr>
              <w:t xml:space="preserve">Nilai </w:t>
            </w:r>
            <w:proofErr w:type="spellStart"/>
            <w:r w:rsidRPr="00795952">
              <w:rPr>
                <w:sz w:val="20"/>
                <w:szCs w:val="20"/>
                <w:lang w:val="en-US"/>
              </w:rPr>
              <w:t>Arus</w:t>
            </w:r>
            <w:proofErr w:type="spellEnd"/>
            <w:r w:rsidRPr="00795952">
              <w:rPr>
                <w:sz w:val="20"/>
                <w:szCs w:val="20"/>
                <w:lang w:val="en-US"/>
              </w:rPr>
              <w:t xml:space="preserve"> (mA)</w:t>
            </w:r>
          </w:p>
        </w:tc>
      </w:tr>
      <w:tr w:rsidR="00795952" w:rsidRPr="00795952" w14:paraId="448CA994" w14:textId="77777777" w:rsidTr="000C4FED">
        <w:trPr>
          <w:jc w:val="center"/>
        </w:trPr>
        <w:tc>
          <w:tcPr>
            <w:tcW w:w="55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9ABF672" w14:textId="77777777" w:rsidR="00795952" w:rsidRPr="00795952" w:rsidRDefault="00795952" w:rsidP="00795952">
            <w:pPr>
              <w:pStyle w:val="IEEEParagraph"/>
              <w:rPr>
                <w:sz w:val="20"/>
                <w:szCs w:val="20"/>
                <w:lang w:val="en-US"/>
              </w:rPr>
            </w:pPr>
            <w:r w:rsidRPr="00795952">
              <w:rPr>
                <w:sz w:val="20"/>
                <w:szCs w:val="20"/>
                <w:lang w:val="en-US"/>
              </w:rPr>
              <w:t>1</w:t>
            </w:r>
          </w:p>
        </w:tc>
        <w:tc>
          <w:tcPr>
            <w:tcW w:w="128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1A7AA9" w14:textId="77777777" w:rsidR="00795952" w:rsidRPr="00795952" w:rsidRDefault="00795952" w:rsidP="00795952">
            <w:pPr>
              <w:pStyle w:val="IEEEParagraph"/>
              <w:rPr>
                <w:sz w:val="20"/>
                <w:szCs w:val="20"/>
                <w:lang w:val="en-US"/>
              </w:rPr>
            </w:pPr>
            <w:r w:rsidRPr="00795952">
              <w:rPr>
                <w:sz w:val="20"/>
                <w:szCs w:val="20"/>
                <w:lang w:val="en-US"/>
              </w:rPr>
              <w:t>0</w:t>
            </w:r>
          </w:p>
        </w:tc>
        <w:tc>
          <w:tcPr>
            <w:tcW w:w="8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3E079FC" w14:textId="77777777" w:rsidR="00795952" w:rsidRPr="00795952" w:rsidRDefault="00795952" w:rsidP="00795952">
            <w:pPr>
              <w:pStyle w:val="IEEEParagraph"/>
              <w:rPr>
                <w:sz w:val="20"/>
                <w:szCs w:val="20"/>
                <w:lang w:val="en-US"/>
              </w:rPr>
            </w:pPr>
            <w:r w:rsidRPr="00795952">
              <w:rPr>
                <w:sz w:val="20"/>
                <w:szCs w:val="20"/>
                <w:lang w:val="en-US"/>
              </w:rPr>
              <w:t>0</w:t>
            </w:r>
          </w:p>
        </w:tc>
        <w:tc>
          <w:tcPr>
            <w:tcW w:w="15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B4BB87" w14:textId="77777777" w:rsidR="00795952" w:rsidRPr="00795952" w:rsidRDefault="00795952" w:rsidP="00795952">
            <w:pPr>
              <w:pStyle w:val="IEEEParagraph"/>
              <w:rPr>
                <w:sz w:val="20"/>
                <w:szCs w:val="20"/>
                <w:lang w:val="en-US"/>
              </w:rPr>
            </w:pPr>
            <w:r w:rsidRPr="00795952">
              <w:rPr>
                <w:sz w:val="20"/>
                <w:szCs w:val="20"/>
                <w:lang w:val="en-US"/>
              </w:rPr>
              <w:t>93.03</w:t>
            </w:r>
          </w:p>
        </w:tc>
        <w:tc>
          <w:tcPr>
            <w:tcW w:w="7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8ACAA4" w14:textId="77777777" w:rsidR="00795952" w:rsidRPr="00795952" w:rsidRDefault="00795952" w:rsidP="00795952">
            <w:pPr>
              <w:pStyle w:val="IEEEParagraph"/>
              <w:rPr>
                <w:sz w:val="20"/>
                <w:szCs w:val="20"/>
                <w:lang w:val="en-US"/>
              </w:rPr>
            </w:pPr>
            <w:r w:rsidRPr="00795952">
              <w:rPr>
                <w:sz w:val="20"/>
                <w:szCs w:val="20"/>
                <w:lang w:val="en-US"/>
              </w:rPr>
              <w:t>4.00</w:t>
            </w:r>
          </w:p>
        </w:tc>
      </w:tr>
      <w:tr w:rsidR="00795952" w:rsidRPr="00795952" w14:paraId="76E2E326" w14:textId="77777777" w:rsidTr="000C4FED">
        <w:trPr>
          <w:jc w:val="center"/>
        </w:trPr>
        <w:tc>
          <w:tcPr>
            <w:tcW w:w="55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3526EDA" w14:textId="77777777" w:rsidR="00795952" w:rsidRPr="00795952" w:rsidRDefault="00795952" w:rsidP="00795952">
            <w:pPr>
              <w:pStyle w:val="IEEEParagraph"/>
              <w:rPr>
                <w:sz w:val="20"/>
                <w:szCs w:val="20"/>
                <w:lang w:val="en-US"/>
              </w:rPr>
            </w:pPr>
            <w:r w:rsidRPr="00795952">
              <w:rPr>
                <w:sz w:val="20"/>
                <w:szCs w:val="20"/>
                <w:lang w:val="en-US"/>
              </w:rPr>
              <w:t>2</w:t>
            </w:r>
          </w:p>
        </w:tc>
        <w:tc>
          <w:tcPr>
            <w:tcW w:w="128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C738F90" w14:textId="77777777" w:rsidR="00795952" w:rsidRPr="00795952" w:rsidRDefault="00795952" w:rsidP="00795952">
            <w:pPr>
              <w:pStyle w:val="IEEEParagraph"/>
              <w:rPr>
                <w:sz w:val="20"/>
                <w:szCs w:val="20"/>
                <w:lang w:val="en-US"/>
              </w:rPr>
            </w:pPr>
            <w:r w:rsidRPr="00795952">
              <w:rPr>
                <w:sz w:val="20"/>
                <w:szCs w:val="20"/>
                <w:lang w:val="en-US"/>
              </w:rPr>
              <w:t>25%</w:t>
            </w:r>
          </w:p>
        </w:tc>
        <w:tc>
          <w:tcPr>
            <w:tcW w:w="8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8577682" w14:textId="77777777" w:rsidR="00795952" w:rsidRPr="00795952" w:rsidRDefault="00795952" w:rsidP="00795952">
            <w:pPr>
              <w:pStyle w:val="IEEEParagraph"/>
              <w:rPr>
                <w:sz w:val="20"/>
                <w:szCs w:val="20"/>
                <w:lang w:val="en-US"/>
              </w:rPr>
            </w:pPr>
            <w:r w:rsidRPr="00795952">
              <w:rPr>
                <w:sz w:val="20"/>
                <w:szCs w:val="20"/>
                <w:lang w:val="en-US"/>
              </w:rPr>
              <w:t>100</w:t>
            </w:r>
          </w:p>
        </w:tc>
        <w:tc>
          <w:tcPr>
            <w:tcW w:w="15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E6A21FB" w14:textId="77777777" w:rsidR="00795952" w:rsidRPr="00795952" w:rsidRDefault="00795952" w:rsidP="00795952">
            <w:pPr>
              <w:pStyle w:val="IEEEParagraph"/>
              <w:rPr>
                <w:sz w:val="20"/>
                <w:szCs w:val="20"/>
                <w:lang w:val="en-US"/>
              </w:rPr>
            </w:pPr>
            <w:r w:rsidRPr="00795952">
              <w:rPr>
                <w:sz w:val="20"/>
                <w:szCs w:val="20"/>
                <w:lang w:val="en-US"/>
              </w:rPr>
              <w:t>134.68</w:t>
            </w:r>
          </w:p>
        </w:tc>
        <w:tc>
          <w:tcPr>
            <w:tcW w:w="7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8A68256" w14:textId="77777777" w:rsidR="00795952" w:rsidRPr="00795952" w:rsidRDefault="00795952" w:rsidP="00795952">
            <w:pPr>
              <w:pStyle w:val="IEEEParagraph"/>
              <w:rPr>
                <w:sz w:val="20"/>
                <w:szCs w:val="20"/>
                <w:lang w:val="en-US"/>
              </w:rPr>
            </w:pPr>
            <w:r w:rsidRPr="00795952">
              <w:rPr>
                <w:sz w:val="20"/>
                <w:szCs w:val="20"/>
                <w:lang w:val="en-US"/>
              </w:rPr>
              <w:t>8.00</w:t>
            </w:r>
          </w:p>
        </w:tc>
      </w:tr>
      <w:tr w:rsidR="00795952" w:rsidRPr="00795952" w14:paraId="58AA4A4E" w14:textId="77777777" w:rsidTr="000C4FED">
        <w:trPr>
          <w:jc w:val="center"/>
        </w:trPr>
        <w:tc>
          <w:tcPr>
            <w:tcW w:w="55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93114B3" w14:textId="77777777" w:rsidR="00795952" w:rsidRPr="00795952" w:rsidRDefault="00795952" w:rsidP="00795952">
            <w:pPr>
              <w:pStyle w:val="IEEEParagraph"/>
              <w:rPr>
                <w:sz w:val="20"/>
                <w:szCs w:val="20"/>
                <w:lang w:val="en-US"/>
              </w:rPr>
            </w:pPr>
            <w:r w:rsidRPr="00795952">
              <w:rPr>
                <w:sz w:val="20"/>
                <w:szCs w:val="20"/>
                <w:lang w:val="en-US"/>
              </w:rPr>
              <w:t>3</w:t>
            </w:r>
          </w:p>
        </w:tc>
        <w:tc>
          <w:tcPr>
            <w:tcW w:w="128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F40672" w14:textId="77777777" w:rsidR="00795952" w:rsidRPr="00795952" w:rsidRDefault="00795952" w:rsidP="00795952">
            <w:pPr>
              <w:pStyle w:val="IEEEParagraph"/>
              <w:rPr>
                <w:sz w:val="20"/>
                <w:szCs w:val="20"/>
                <w:lang w:val="en-US"/>
              </w:rPr>
            </w:pPr>
            <w:r w:rsidRPr="00795952">
              <w:rPr>
                <w:sz w:val="20"/>
                <w:szCs w:val="20"/>
                <w:lang w:val="en-US"/>
              </w:rPr>
              <w:t>50%</w:t>
            </w:r>
          </w:p>
        </w:tc>
        <w:tc>
          <w:tcPr>
            <w:tcW w:w="8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A82127" w14:textId="77777777" w:rsidR="00795952" w:rsidRPr="00795952" w:rsidRDefault="00795952" w:rsidP="00795952">
            <w:pPr>
              <w:pStyle w:val="IEEEParagraph"/>
              <w:rPr>
                <w:sz w:val="20"/>
                <w:szCs w:val="20"/>
                <w:lang w:val="en-US"/>
              </w:rPr>
            </w:pPr>
            <w:r w:rsidRPr="00795952">
              <w:rPr>
                <w:sz w:val="20"/>
                <w:szCs w:val="20"/>
                <w:lang w:val="en-US"/>
              </w:rPr>
              <w:t>200</w:t>
            </w:r>
          </w:p>
        </w:tc>
        <w:tc>
          <w:tcPr>
            <w:tcW w:w="15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0C91A4" w14:textId="77777777" w:rsidR="00795952" w:rsidRPr="00795952" w:rsidRDefault="00795952" w:rsidP="00795952">
            <w:pPr>
              <w:pStyle w:val="IEEEParagraph"/>
              <w:rPr>
                <w:sz w:val="20"/>
                <w:szCs w:val="20"/>
                <w:lang w:val="en-US"/>
              </w:rPr>
            </w:pPr>
            <w:r w:rsidRPr="00795952">
              <w:rPr>
                <w:sz w:val="20"/>
                <w:szCs w:val="20"/>
                <w:lang w:val="en-US"/>
              </w:rPr>
              <w:t>175.97</w:t>
            </w:r>
          </w:p>
        </w:tc>
        <w:tc>
          <w:tcPr>
            <w:tcW w:w="7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43BE419" w14:textId="77777777" w:rsidR="00795952" w:rsidRPr="00795952" w:rsidRDefault="00795952" w:rsidP="00795952">
            <w:pPr>
              <w:pStyle w:val="IEEEParagraph"/>
              <w:rPr>
                <w:sz w:val="20"/>
                <w:szCs w:val="20"/>
                <w:lang w:val="en-US"/>
              </w:rPr>
            </w:pPr>
            <w:r w:rsidRPr="00795952">
              <w:rPr>
                <w:sz w:val="20"/>
                <w:szCs w:val="20"/>
                <w:lang w:val="en-US"/>
              </w:rPr>
              <w:t>12.00</w:t>
            </w:r>
          </w:p>
        </w:tc>
      </w:tr>
      <w:tr w:rsidR="00795952" w:rsidRPr="00795952" w14:paraId="26C2E036" w14:textId="77777777" w:rsidTr="000C4FED">
        <w:trPr>
          <w:jc w:val="center"/>
        </w:trPr>
        <w:tc>
          <w:tcPr>
            <w:tcW w:w="55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7F17E29" w14:textId="77777777" w:rsidR="00795952" w:rsidRPr="00795952" w:rsidRDefault="00795952" w:rsidP="00795952">
            <w:pPr>
              <w:pStyle w:val="IEEEParagraph"/>
              <w:rPr>
                <w:sz w:val="20"/>
                <w:szCs w:val="20"/>
                <w:lang w:val="en-US"/>
              </w:rPr>
            </w:pPr>
            <w:r w:rsidRPr="00795952">
              <w:rPr>
                <w:sz w:val="20"/>
                <w:szCs w:val="20"/>
                <w:lang w:val="en-US"/>
              </w:rPr>
              <w:t>4</w:t>
            </w:r>
          </w:p>
        </w:tc>
        <w:tc>
          <w:tcPr>
            <w:tcW w:w="128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681ACFC" w14:textId="77777777" w:rsidR="00795952" w:rsidRPr="00795952" w:rsidRDefault="00795952" w:rsidP="00795952">
            <w:pPr>
              <w:pStyle w:val="IEEEParagraph"/>
              <w:rPr>
                <w:sz w:val="20"/>
                <w:szCs w:val="20"/>
                <w:lang w:val="en-US"/>
              </w:rPr>
            </w:pPr>
            <w:r w:rsidRPr="00795952">
              <w:rPr>
                <w:sz w:val="20"/>
                <w:szCs w:val="20"/>
                <w:lang w:val="en-US"/>
              </w:rPr>
              <w:t>75%</w:t>
            </w:r>
          </w:p>
        </w:tc>
        <w:tc>
          <w:tcPr>
            <w:tcW w:w="8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7D5FAF7" w14:textId="77777777" w:rsidR="00795952" w:rsidRPr="00795952" w:rsidRDefault="00795952" w:rsidP="00795952">
            <w:pPr>
              <w:pStyle w:val="IEEEParagraph"/>
              <w:rPr>
                <w:sz w:val="20"/>
                <w:szCs w:val="20"/>
                <w:lang w:val="en-US"/>
              </w:rPr>
            </w:pPr>
            <w:r w:rsidRPr="00795952">
              <w:rPr>
                <w:sz w:val="20"/>
                <w:szCs w:val="20"/>
                <w:lang w:val="en-US"/>
              </w:rPr>
              <w:t>300</w:t>
            </w:r>
          </w:p>
        </w:tc>
        <w:tc>
          <w:tcPr>
            <w:tcW w:w="15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709B125" w14:textId="77777777" w:rsidR="00795952" w:rsidRPr="00795952" w:rsidRDefault="00795952" w:rsidP="00795952">
            <w:pPr>
              <w:pStyle w:val="IEEEParagraph"/>
              <w:rPr>
                <w:sz w:val="20"/>
                <w:szCs w:val="20"/>
                <w:lang w:val="en-US"/>
              </w:rPr>
            </w:pPr>
            <w:r w:rsidRPr="00795952">
              <w:rPr>
                <w:sz w:val="20"/>
                <w:szCs w:val="20"/>
                <w:lang w:val="en-US"/>
              </w:rPr>
              <w:t>216.90</w:t>
            </w:r>
          </w:p>
        </w:tc>
        <w:tc>
          <w:tcPr>
            <w:tcW w:w="7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DDA2FE" w14:textId="77777777" w:rsidR="00795952" w:rsidRPr="00795952" w:rsidRDefault="00795952" w:rsidP="00795952">
            <w:pPr>
              <w:pStyle w:val="IEEEParagraph"/>
              <w:rPr>
                <w:sz w:val="20"/>
                <w:szCs w:val="20"/>
                <w:lang w:val="en-US"/>
              </w:rPr>
            </w:pPr>
            <w:r w:rsidRPr="00795952">
              <w:rPr>
                <w:sz w:val="20"/>
                <w:szCs w:val="20"/>
                <w:lang w:val="en-US"/>
              </w:rPr>
              <w:t>16.00</w:t>
            </w:r>
          </w:p>
        </w:tc>
      </w:tr>
      <w:tr w:rsidR="00795952" w:rsidRPr="00795952" w14:paraId="6CECA2E3" w14:textId="77777777" w:rsidTr="000C4FED">
        <w:trPr>
          <w:jc w:val="center"/>
        </w:trPr>
        <w:tc>
          <w:tcPr>
            <w:tcW w:w="55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204DB6" w14:textId="77777777" w:rsidR="00795952" w:rsidRPr="00795952" w:rsidRDefault="00795952" w:rsidP="00795952">
            <w:pPr>
              <w:pStyle w:val="IEEEParagraph"/>
              <w:rPr>
                <w:sz w:val="20"/>
                <w:szCs w:val="20"/>
                <w:lang w:val="en-US"/>
              </w:rPr>
            </w:pPr>
            <w:r w:rsidRPr="00795952">
              <w:rPr>
                <w:sz w:val="20"/>
                <w:szCs w:val="20"/>
                <w:lang w:val="en-US"/>
              </w:rPr>
              <w:t>5</w:t>
            </w:r>
          </w:p>
        </w:tc>
        <w:tc>
          <w:tcPr>
            <w:tcW w:w="128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B520DA4" w14:textId="77777777" w:rsidR="00795952" w:rsidRPr="00795952" w:rsidRDefault="00795952" w:rsidP="00795952">
            <w:pPr>
              <w:pStyle w:val="IEEEParagraph"/>
              <w:rPr>
                <w:sz w:val="20"/>
                <w:szCs w:val="20"/>
                <w:lang w:val="en-US"/>
              </w:rPr>
            </w:pPr>
            <w:r w:rsidRPr="00795952">
              <w:rPr>
                <w:sz w:val="20"/>
                <w:szCs w:val="20"/>
                <w:lang w:val="en-US"/>
              </w:rPr>
              <w:t>100%</w:t>
            </w:r>
          </w:p>
        </w:tc>
        <w:tc>
          <w:tcPr>
            <w:tcW w:w="8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5E23435" w14:textId="77777777" w:rsidR="00795952" w:rsidRPr="00795952" w:rsidRDefault="00795952" w:rsidP="00795952">
            <w:pPr>
              <w:pStyle w:val="IEEEParagraph"/>
              <w:rPr>
                <w:sz w:val="20"/>
                <w:szCs w:val="20"/>
                <w:lang w:val="en-US"/>
              </w:rPr>
            </w:pPr>
            <w:r w:rsidRPr="00795952">
              <w:rPr>
                <w:sz w:val="20"/>
                <w:szCs w:val="20"/>
                <w:lang w:val="en-US"/>
              </w:rPr>
              <w:t>400</w:t>
            </w:r>
          </w:p>
        </w:tc>
        <w:tc>
          <w:tcPr>
            <w:tcW w:w="1521"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1F990D3" w14:textId="77777777" w:rsidR="00795952" w:rsidRPr="00795952" w:rsidRDefault="00795952" w:rsidP="00795952">
            <w:pPr>
              <w:pStyle w:val="IEEEParagraph"/>
              <w:rPr>
                <w:sz w:val="20"/>
                <w:szCs w:val="20"/>
                <w:lang w:val="en-US"/>
              </w:rPr>
            </w:pPr>
            <w:r w:rsidRPr="00795952">
              <w:rPr>
                <w:sz w:val="20"/>
                <w:szCs w:val="20"/>
                <w:lang w:val="en-US"/>
              </w:rPr>
              <w:t>247.47</w:t>
            </w:r>
          </w:p>
        </w:tc>
        <w:tc>
          <w:tcPr>
            <w:tcW w:w="75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E35B1A3" w14:textId="77777777" w:rsidR="00795952" w:rsidRPr="00795952" w:rsidRDefault="00795952" w:rsidP="000C4FED">
            <w:pPr>
              <w:pStyle w:val="IEEEParagraph"/>
              <w:ind w:firstLine="0"/>
              <w:rPr>
                <w:sz w:val="20"/>
                <w:szCs w:val="20"/>
                <w:lang w:val="en-US"/>
              </w:rPr>
            </w:pPr>
            <w:r w:rsidRPr="00795952">
              <w:rPr>
                <w:sz w:val="20"/>
                <w:szCs w:val="20"/>
                <w:lang w:val="en-US"/>
              </w:rPr>
              <w:t>20.00</w:t>
            </w:r>
          </w:p>
        </w:tc>
      </w:tr>
    </w:tbl>
    <w:p w14:paraId="27F8D904" w14:textId="77777777" w:rsidR="00664AB5" w:rsidRDefault="00664AB5" w:rsidP="00664AB5">
      <w:pPr>
        <w:pStyle w:val="IEEEParagraph"/>
        <w:rPr>
          <w:sz w:val="20"/>
          <w:szCs w:val="20"/>
          <w:lang w:val="id-ID"/>
        </w:rPr>
      </w:pPr>
    </w:p>
    <w:p w14:paraId="6F1A3D1F" w14:textId="3C1E0641" w:rsidR="00664AB5" w:rsidRDefault="000C4FED" w:rsidP="00664AB5">
      <w:pPr>
        <w:pStyle w:val="IEEEParagraph"/>
        <w:rPr>
          <w:sz w:val="20"/>
          <w:szCs w:val="20"/>
          <w:lang w:val="id-ID"/>
        </w:rPr>
      </w:pPr>
      <w:r w:rsidRPr="000C4FED">
        <w:rPr>
          <w:sz w:val="20"/>
          <w:szCs w:val="20"/>
          <w:lang w:val="id-ID"/>
        </w:rPr>
        <w:t xml:space="preserve">Perhitungan yang dilakukan mendapat hasil yang dapat dilihat pada table 4.10.2 yang mana hasil perhitungan tersebut menggunakan rumus Callendar-Van Dusen pada suhu 0˚C </w:t>
      </w:r>
      <w:r w:rsidRPr="000C4FED">
        <w:rPr>
          <w:rFonts w:hint="eastAsia"/>
          <w:sz w:val="20"/>
          <w:szCs w:val="20"/>
          <w:lang w:val="id-ID"/>
        </w:rPr>
        <w:t>≤</w:t>
      </w:r>
      <w:r w:rsidRPr="000C4FED">
        <w:rPr>
          <w:sz w:val="20"/>
          <w:szCs w:val="20"/>
          <w:lang w:val="id-ID"/>
        </w:rPr>
        <w:t xml:space="preserve"> t </w:t>
      </w:r>
      <w:r w:rsidRPr="000C4FED">
        <w:rPr>
          <w:rFonts w:hint="eastAsia"/>
          <w:sz w:val="20"/>
          <w:szCs w:val="20"/>
          <w:lang w:val="id-ID"/>
        </w:rPr>
        <w:t>≤</w:t>
      </w:r>
      <w:r w:rsidRPr="000C4FED">
        <w:rPr>
          <w:sz w:val="20"/>
          <w:szCs w:val="20"/>
          <w:lang w:val="id-ID"/>
        </w:rPr>
        <w:t xml:space="preserve"> 661˚C memiliki sedikit perbedaan pada nilai hasil </w:t>
      </w:r>
      <w:r w:rsidRPr="000C4FED">
        <w:rPr>
          <w:sz w:val="20"/>
          <w:szCs w:val="20"/>
          <w:lang w:val="id-ID"/>
        </w:rPr>
        <w:t>pengukuran, salah satu yang memiliki perbedaan paling jauh ialah pada saat suhu 4500C memiliki nilai resistansi sebesar 275,5 π nilai ini merupakan hasil perhitungan, sedangkan untuk hasil pengukuran memiliki nilai resistansi 264,1 π selisih diantaranya ialah 11,4 π, nilai selisih ini masih tergolong dalam range yang aman dalam pengukuran suhu tersebut, karena memiliki nilai toleransi ± 0,5 %. Tapi hal ini sudah menjadi perhatian karena semakin lama maka alat RTD PT100 tersebut perlu dilakukan kalibrasi ulang atau dilakukan pergantian sensor, ditakutkan akan mempengaruhi akurasi dari pengukuran suhu yang dilakukan oleh RTD PT100 tersebut.</w:t>
      </w:r>
    </w:p>
    <w:p w14:paraId="2325972E" w14:textId="4FBA127B" w:rsidR="000C4FED" w:rsidRDefault="000C4FED" w:rsidP="00664AB5">
      <w:pPr>
        <w:pStyle w:val="IEEEParagraph"/>
        <w:rPr>
          <w:sz w:val="20"/>
          <w:szCs w:val="20"/>
          <w:lang w:val="id-ID"/>
        </w:rPr>
      </w:pPr>
      <w:r w:rsidRPr="000C4FED">
        <w:rPr>
          <w:sz w:val="20"/>
          <w:szCs w:val="20"/>
          <w:lang w:val="id-ID"/>
        </w:rPr>
        <w:t>Setalah melakukan perhitungan dengan menggunakan ke dua rumus yang ada, maka akan di peroleh hasil perhitungan suhu yang akan menjadi referensi dalam hal pengukuran suhu dengan menggunakan RTD PT100, agar jika suhu yang diukur dapat memiliki  nilai akurasi yang tinggi dan minim akan kesalahan pengukuran. Maka ada pula rumus untuk mengetahui seberapa efisiensi pengukuran suhu yang dilakukan pada saat proses pembuatan ammonia, pada plant ammonia 106-D.</w:t>
      </w:r>
    </w:p>
    <w:p w14:paraId="63813E08" w14:textId="77777777" w:rsidR="000C4FED" w:rsidRPr="000C4FED" w:rsidRDefault="000C4FED" w:rsidP="000C4FED">
      <w:pPr>
        <w:pStyle w:val="IEEEParagraph"/>
        <w:rPr>
          <w:sz w:val="20"/>
          <w:szCs w:val="20"/>
          <w:lang w:val="id-ID"/>
        </w:rPr>
      </w:pPr>
      <w:r w:rsidRPr="000C4FED">
        <w:rPr>
          <w:sz w:val="20"/>
          <w:szCs w:val="20"/>
          <w:lang w:val="id-ID"/>
        </w:rPr>
        <w:t xml:space="preserve">Grafik Hasil Pengukuran RTD Pt100 Sensor DIN IEC 751 </w:t>
      </w:r>
    </w:p>
    <w:p w14:paraId="7035AA45" w14:textId="4745ED2F" w:rsidR="000C4FED" w:rsidRPr="000C4FED" w:rsidRDefault="000C4FED" w:rsidP="000C4FED">
      <w:pPr>
        <w:pStyle w:val="IEEEParagraph"/>
        <w:rPr>
          <w:sz w:val="20"/>
          <w:szCs w:val="20"/>
          <w:lang w:val="id-ID"/>
        </w:rPr>
      </w:pPr>
      <w:r w:rsidRPr="002F7D42">
        <w:rPr>
          <w:b/>
          <w:bCs/>
          <w:iCs/>
          <w:noProof/>
          <w:vertAlign w:val="superscript"/>
          <w:lang w:val="en-US"/>
        </w:rPr>
        <w:drawing>
          <wp:anchor distT="0" distB="0" distL="114300" distR="114300" simplePos="0" relativeHeight="251660288" behindDoc="0" locked="0" layoutInCell="1" allowOverlap="1" wp14:anchorId="7A1932D9" wp14:editId="5320D5E1">
            <wp:simplePos x="0" y="0"/>
            <wp:positionH relativeFrom="margin">
              <wp:posOffset>3333446</wp:posOffset>
            </wp:positionH>
            <wp:positionV relativeFrom="paragraph">
              <wp:posOffset>97210</wp:posOffset>
            </wp:positionV>
            <wp:extent cx="3188473" cy="1884045"/>
            <wp:effectExtent l="0" t="0" r="12065" b="1905"/>
            <wp:wrapNone/>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14:sizeRelV relativeFrom="margin">
              <wp14:pctHeight>0</wp14:pctHeight>
            </wp14:sizeRelV>
          </wp:anchor>
        </w:drawing>
      </w:r>
    </w:p>
    <w:p w14:paraId="55D21273" w14:textId="3A78CE79" w:rsidR="000C4FED" w:rsidRPr="000C4FED" w:rsidRDefault="000C4FED" w:rsidP="000C4FED">
      <w:pPr>
        <w:pStyle w:val="IEEEParagraph"/>
        <w:rPr>
          <w:sz w:val="20"/>
          <w:szCs w:val="20"/>
          <w:lang w:val="id-ID"/>
        </w:rPr>
      </w:pPr>
    </w:p>
    <w:p w14:paraId="771AA981" w14:textId="57A09A22" w:rsidR="000C4FED" w:rsidRPr="000C4FED" w:rsidRDefault="000C4FED" w:rsidP="000C4FED">
      <w:pPr>
        <w:pStyle w:val="IEEEParagraph"/>
        <w:rPr>
          <w:sz w:val="20"/>
          <w:szCs w:val="20"/>
          <w:lang w:val="id-ID"/>
        </w:rPr>
      </w:pPr>
    </w:p>
    <w:p w14:paraId="54E5B100" w14:textId="2DA960AF" w:rsidR="000C4FED" w:rsidRPr="000C4FED" w:rsidRDefault="000C4FED" w:rsidP="000C4FED">
      <w:pPr>
        <w:pStyle w:val="IEEEParagraph"/>
        <w:rPr>
          <w:sz w:val="20"/>
          <w:szCs w:val="20"/>
          <w:lang w:val="id-ID"/>
        </w:rPr>
      </w:pPr>
    </w:p>
    <w:p w14:paraId="0AC41FA6" w14:textId="613C3DB2" w:rsidR="000C4FED" w:rsidRPr="000C4FED" w:rsidRDefault="000C4FED" w:rsidP="000C4FED">
      <w:pPr>
        <w:pStyle w:val="IEEEParagraph"/>
        <w:rPr>
          <w:sz w:val="20"/>
          <w:szCs w:val="20"/>
          <w:lang w:val="id-ID"/>
        </w:rPr>
      </w:pPr>
    </w:p>
    <w:p w14:paraId="20FEE432" w14:textId="6B275951" w:rsidR="000C4FED" w:rsidRPr="000C4FED" w:rsidRDefault="000C4FED" w:rsidP="000C4FED">
      <w:pPr>
        <w:pStyle w:val="IEEEParagraph"/>
        <w:rPr>
          <w:sz w:val="20"/>
          <w:szCs w:val="20"/>
          <w:lang w:val="id-ID"/>
        </w:rPr>
      </w:pPr>
    </w:p>
    <w:p w14:paraId="6D85112D" w14:textId="77777777" w:rsidR="000C4FED" w:rsidRPr="000C4FED" w:rsidRDefault="000C4FED" w:rsidP="000C4FED">
      <w:pPr>
        <w:pStyle w:val="IEEEParagraph"/>
        <w:rPr>
          <w:sz w:val="20"/>
          <w:szCs w:val="20"/>
          <w:lang w:val="id-ID"/>
        </w:rPr>
      </w:pPr>
    </w:p>
    <w:p w14:paraId="24F0E256" w14:textId="5BFA8284" w:rsidR="000C4FED" w:rsidRPr="000C4FED" w:rsidRDefault="000C4FED" w:rsidP="000C4FED">
      <w:pPr>
        <w:pStyle w:val="IEEEParagraph"/>
        <w:rPr>
          <w:sz w:val="20"/>
          <w:szCs w:val="20"/>
          <w:lang w:val="id-ID"/>
        </w:rPr>
      </w:pPr>
    </w:p>
    <w:p w14:paraId="4827C1CD" w14:textId="77777777" w:rsidR="000C4FED" w:rsidRPr="000C4FED" w:rsidRDefault="000C4FED" w:rsidP="000C4FED">
      <w:pPr>
        <w:pStyle w:val="IEEEParagraph"/>
        <w:rPr>
          <w:sz w:val="20"/>
          <w:szCs w:val="20"/>
          <w:lang w:val="id-ID"/>
        </w:rPr>
      </w:pPr>
    </w:p>
    <w:p w14:paraId="3842B708" w14:textId="77777777" w:rsidR="000C4FED" w:rsidRPr="000C4FED" w:rsidRDefault="000C4FED" w:rsidP="000C4FED">
      <w:pPr>
        <w:pStyle w:val="IEEEParagraph"/>
        <w:rPr>
          <w:sz w:val="20"/>
          <w:szCs w:val="20"/>
          <w:lang w:val="id-ID"/>
        </w:rPr>
      </w:pPr>
    </w:p>
    <w:p w14:paraId="72747469" w14:textId="77777777" w:rsidR="000C4FED" w:rsidRPr="000C4FED" w:rsidRDefault="000C4FED" w:rsidP="000C4FED">
      <w:pPr>
        <w:pStyle w:val="IEEEParagraph"/>
        <w:rPr>
          <w:sz w:val="20"/>
          <w:szCs w:val="20"/>
          <w:lang w:val="id-ID"/>
        </w:rPr>
      </w:pPr>
    </w:p>
    <w:p w14:paraId="78A2DD6C" w14:textId="77777777" w:rsidR="000C4FED" w:rsidRPr="000C4FED" w:rsidRDefault="000C4FED" w:rsidP="000C4FED">
      <w:pPr>
        <w:pStyle w:val="IEEEParagraph"/>
        <w:rPr>
          <w:sz w:val="20"/>
          <w:szCs w:val="20"/>
          <w:lang w:val="id-ID"/>
        </w:rPr>
      </w:pPr>
    </w:p>
    <w:p w14:paraId="1B156D0D" w14:textId="77777777" w:rsidR="000C4FED" w:rsidRPr="000C4FED" w:rsidRDefault="000C4FED" w:rsidP="000C4FED">
      <w:pPr>
        <w:pStyle w:val="IEEEParagraph"/>
        <w:rPr>
          <w:sz w:val="20"/>
          <w:szCs w:val="20"/>
          <w:lang w:val="id-ID"/>
        </w:rPr>
      </w:pPr>
    </w:p>
    <w:p w14:paraId="20054618" w14:textId="77777777" w:rsidR="000C4FED" w:rsidRPr="000C4FED" w:rsidRDefault="000C4FED" w:rsidP="000C4FED">
      <w:pPr>
        <w:pStyle w:val="IEEEParagraph"/>
        <w:rPr>
          <w:sz w:val="20"/>
          <w:szCs w:val="20"/>
          <w:lang w:val="id-ID"/>
        </w:rPr>
      </w:pPr>
    </w:p>
    <w:p w14:paraId="490AF69D" w14:textId="77777777" w:rsidR="000C4FED" w:rsidRPr="000C4FED" w:rsidRDefault="000C4FED" w:rsidP="000C4FED">
      <w:pPr>
        <w:pStyle w:val="IEEEParagraph"/>
        <w:ind w:firstLine="0"/>
        <w:rPr>
          <w:sz w:val="20"/>
          <w:szCs w:val="20"/>
          <w:lang w:val="id-ID"/>
        </w:rPr>
      </w:pPr>
    </w:p>
    <w:p w14:paraId="44A3B270" w14:textId="77777777" w:rsidR="000C4FED" w:rsidRPr="000C4FED" w:rsidRDefault="000C4FED" w:rsidP="000C4FED">
      <w:pPr>
        <w:pStyle w:val="IEEEParagraph"/>
        <w:rPr>
          <w:sz w:val="20"/>
          <w:szCs w:val="20"/>
          <w:lang w:val="id-ID"/>
        </w:rPr>
      </w:pPr>
      <w:r w:rsidRPr="000C4FED">
        <w:rPr>
          <w:sz w:val="20"/>
          <w:szCs w:val="20"/>
          <w:lang w:val="id-ID"/>
        </w:rPr>
        <w:t xml:space="preserve">Dari grafik yang di hasilkan dari proses pengukuran suhu dengan menggunakan RTD PT100 yang memakai sensor DIN IEC 751, </w:t>
      </w:r>
    </w:p>
    <w:p w14:paraId="57013E84" w14:textId="77777777" w:rsidR="000C4FED" w:rsidRPr="000C4FED" w:rsidRDefault="000C4FED" w:rsidP="000C4FED">
      <w:pPr>
        <w:pStyle w:val="IEEEParagraph"/>
        <w:rPr>
          <w:sz w:val="20"/>
          <w:szCs w:val="20"/>
          <w:lang w:val="id-ID"/>
        </w:rPr>
      </w:pPr>
      <w:r w:rsidRPr="000C4FED">
        <w:rPr>
          <w:sz w:val="20"/>
          <w:szCs w:val="20"/>
          <w:lang w:val="id-ID"/>
        </w:rPr>
        <w:t>-</w:t>
      </w:r>
      <w:r w:rsidRPr="000C4FED">
        <w:rPr>
          <w:sz w:val="20"/>
          <w:szCs w:val="20"/>
          <w:lang w:val="id-ID"/>
        </w:rPr>
        <w:tab/>
        <w:t xml:space="preserve">setelah proses yang Panjang dan melakukan beberapa kali percobaan pengukuran serta kalibrasi maka dapat di katakan bahwa pada tahanan 100 ohm, suhu yang terdeteksi oleh RTD PT100 ialah 500c yang mana suhu tersebut ialah suhu awal yang diukur oleh RTD PT100 pada bagian plat urea pada pembuatan Ammonia, </w:t>
      </w:r>
    </w:p>
    <w:p w14:paraId="65C820E6" w14:textId="77777777" w:rsidR="000C4FED" w:rsidRPr="000C4FED" w:rsidRDefault="000C4FED" w:rsidP="000C4FED">
      <w:pPr>
        <w:pStyle w:val="IEEEParagraph"/>
        <w:rPr>
          <w:sz w:val="20"/>
          <w:szCs w:val="20"/>
          <w:lang w:val="id-ID"/>
        </w:rPr>
      </w:pPr>
      <w:r w:rsidRPr="000C4FED">
        <w:rPr>
          <w:sz w:val="20"/>
          <w:szCs w:val="20"/>
          <w:lang w:val="id-ID"/>
        </w:rPr>
        <w:t>-</w:t>
      </w:r>
      <w:r w:rsidRPr="000C4FED">
        <w:rPr>
          <w:sz w:val="20"/>
          <w:szCs w:val="20"/>
          <w:lang w:val="id-ID"/>
        </w:rPr>
        <w:tab/>
        <w:t xml:space="preserve">semakin tinggu suhu yang di ukur maka semakin tinggi pula tahanan yang diperoleh melalui pengukuran suhu, pada saat 100 ohm, dan suhu 500c arus Listrik yang di ukur pada transmitter adalah 4 mili ampere, itu karena arus yang diukur pada suhu terrendah akan menghasilkan arus terrendah pula, </w:t>
      </w:r>
    </w:p>
    <w:p w14:paraId="49A2F451" w14:textId="77777777" w:rsidR="000C4FED" w:rsidRPr="000C4FED" w:rsidRDefault="000C4FED" w:rsidP="000C4FED">
      <w:pPr>
        <w:pStyle w:val="IEEEParagraph"/>
        <w:rPr>
          <w:sz w:val="20"/>
          <w:szCs w:val="20"/>
          <w:lang w:val="id-ID"/>
        </w:rPr>
      </w:pPr>
      <w:r w:rsidRPr="000C4FED">
        <w:rPr>
          <w:sz w:val="20"/>
          <w:szCs w:val="20"/>
          <w:lang w:val="id-ID"/>
        </w:rPr>
        <w:t>-</w:t>
      </w:r>
      <w:r w:rsidRPr="000C4FED">
        <w:rPr>
          <w:sz w:val="20"/>
          <w:szCs w:val="20"/>
          <w:lang w:val="id-ID"/>
        </w:rPr>
        <w:tab/>
        <w:t xml:space="preserve">suhu tertinggi yang di ukur pada tangka 106D berada pada suhu 4500c dengan tahanan sebesar 264 ohm dengan arus Listrik sebesar 20 mili ampere. </w:t>
      </w:r>
    </w:p>
    <w:p w14:paraId="2D7D3369" w14:textId="0B839C53" w:rsidR="00664AB5" w:rsidRDefault="000C4FED" w:rsidP="000C4FED">
      <w:pPr>
        <w:pStyle w:val="IEEEParagraph"/>
        <w:rPr>
          <w:sz w:val="20"/>
          <w:szCs w:val="20"/>
          <w:lang w:val="id-ID"/>
        </w:rPr>
      </w:pPr>
      <w:r w:rsidRPr="000C4FED">
        <w:rPr>
          <w:sz w:val="20"/>
          <w:szCs w:val="20"/>
          <w:lang w:val="id-ID"/>
        </w:rPr>
        <w:t>-</w:t>
      </w:r>
      <w:r w:rsidRPr="000C4FED">
        <w:rPr>
          <w:sz w:val="20"/>
          <w:szCs w:val="20"/>
          <w:lang w:val="id-ID"/>
        </w:rPr>
        <w:tab/>
        <w:t xml:space="preserve">Setelah dilakukan pengujian pengukuran disertai kalibrasi pada alat sensor maka dapat saya katakana bahwa antara suhu dan tahanan akan mengalami kenaikkan, semakin tinggi suhu maka semakin tinggi pula tahanan yang diperoleh </w:t>
      </w:r>
      <w:r w:rsidRPr="000C4FED">
        <w:rPr>
          <w:sz w:val="20"/>
          <w:szCs w:val="20"/>
          <w:lang w:val="id-ID"/>
        </w:rPr>
        <w:lastRenderedPageBreak/>
        <w:t>begitu juga dengan arus yang di ukur akan semakin tinggi jika suhu yang di ukur semakin tinggi, dapat dikatakan diantar tiga parameter yang di ukur akan memiliki nilai yang berbanding lurus diantara ketiga nya.</w:t>
      </w:r>
    </w:p>
    <w:p w14:paraId="0B89F949" w14:textId="77777777" w:rsidR="00261402" w:rsidRDefault="00261402" w:rsidP="000C4FED">
      <w:pPr>
        <w:pStyle w:val="IEEEParagraph"/>
        <w:rPr>
          <w:sz w:val="20"/>
          <w:szCs w:val="20"/>
          <w:lang w:val="id-ID"/>
        </w:rPr>
      </w:pPr>
    </w:p>
    <w:p w14:paraId="59696A4F" w14:textId="77BC9BF4" w:rsidR="00261402" w:rsidRDefault="00261402" w:rsidP="00261402">
      <w:pPr>
        <w:pStyle w:val="IEEEHeading1"/>
        <w:rPr>
          <w:lang w:val="id-ID"/>
        </w:rPr>
      </w:pPr>
      <w:r>
        <w:rPr>
          <w:lang w:val="id-ID"/>
        </w:rPr>
        <w:t>KESIMPULAN</w:t>
      </w:r>
    </w:p>
    <w:p w14:paraId="69289BD8" w14:textId="29EB5B47" w:rsidR="00261402" w:rsidRPr="00261402" w:rsidRDefault="00261402" w:rsidP="00261402">
      <w:pPr>
        <w:pStyle w:val="IEEEParagraph"/>
        <w:rPr>
          <w:lang w:val="id-ID"/>
        </w:rPr>
      </w:pPr>
      <w:r w:rsidRPr="00261402">
        <w:rPr>
          <w:lang w:val="id-ID"/>
        </w:rPr>
        <w:t xml:space="preserve">Transmitter Temperature RTD Pt100 akan mendeteksi suhu yang ada pada tangki methanator untuk memastikan bahwa suhu yang ada pada proses pembuatan pupuk amonia tersebut berada di suhu standar yang diperlukan, suhu standar untuk itu ialah 260°C hingga 320°C. Suhu minimal biasanya dijaga di atas 170°C untuk memastikan katalis aktif dan mencegah pembentukan nikel karbonil yang berbahaya, lalu Suhu Keluar (Outlet Temperature) Umumnya berada di rentang 300°C hingga 350°C. </w:t>
      </w:r>
    </w:p>
    <w:p w14:paraId="55EFAD85" w14:textId="17589090" w:rsidR="00261402" w:rsidRPr="00261402" w:rsidRDefault="00261402" w:rsidP="00261402">
      <w:pPr>
        <w:pStyle w:val="IEEEParagraph"/>
        <w:rPr>
          <w:lang w:val="id-ID"/>
        </w:rPr>
      </w:pPr>
      <w:r w:rsidRPr="00261402">
        <w:rPr>
          <w:lang w:val="id-ID"/>
        </w:rPr>
        <w:t xml:space="preserve">Transmitter Temperature RTD Pt100 3-wire dengan sensor DIN IEC 751 akan menghasilkan output suhu yang di ukur sebesar 2950C apabila dikonversikan ke tahanan (Ohm) maka nilainya sebesar 208,14 </w:t>
      </w:r>
      <w:r w:rsidRPr="00261402">
        <w:rPr>
          <w:rFonts w:ascii="Cambria Math" w:hAnsi="Cambria Math" w:cs="Cambria Math"/>
          <w:lang w:val="id-ID"/>
        </w:rPr>
        <w:t>𝜴</w:t>
      </w:r>
      <w:r w:rsidRPr="00261402">
        <w:rPr>
          <w:lang w:val="id-ID"/>
        </w:rPr>
        <w:t xml:space="preserve">, serta arus yang terbaca di Transmitter sebesar 19,8 mA, namun apabila mendeteksi 00C maka tahanan yang di peroleh 100 </w:t>
      </w:r>
      <w:r w:rsidRPr="00261402">
        <w:rPr>
          <w:rFonts w:ascii="Cambria Math" w:hAnsi="Cambria Math" w:cs="Cambria Math"/>
          <w:lang w:val="id-ID"/>
        </w:rPr>
        <w:t>𝜴</w:t>
      </w:r>
      <w:r w:rsidRPr="00261402">
        <w:rPr>
          <w:lang w:val="id-ID"/>
        </w:rPr>
        <w:t xml:space="preserve"> dan yang tampil di transmitter sebesar 4mA.  Lalu untuk jenisnya sendiri menggunakan RTD Pt100 yang 3 wire dengan menggunakan sensor suhu DIN IEC 751, yang mana proses pengukuran suhunya lebih akurat dan tingkat erornya lebih sedikit di bandingkan dengan jenis RTD wire yang lainnya serta range suhu yang di ukur lebih panjang yaitu antara -1000C sampai 4500C.</w:t>
      </w:r>
    </w:p>
    <w:p w14:paraId="3CF97FE4" w14:textId="561F9D61" w:rsidR="00261402" w:rsidRPr="00261402" w:rsidRDefault="00261402" w:rsidP="00261402">
      <w:pPr>
        <w:pStyle w:val="IEEEParagraph"/>
        <w:rPr>
          <w:lang w:val="id-ID"/>
        </w:rPr>
      </w:pPr>
      <w:r w:rsidRPr="00261402">
        <w:rPr>
          <w:lang w:val="id-ID"/>
        </w:rPr>
        <w:t>Dan untuk pengontrolnya sendiri menggunakan DCS, yang mana DCS ini akan berfungsi sebagai pengontrol apabila terjadi kondiri suhu diatas set-point atau di bawah set-point, maka DCS akan meberikan perintah terhadap Control Valve agar membuka atau menutup pada saat sedang beroperasi.</w:t>
      </w:r>
    </w:p>
    <w:p w14:paraId="612BD4D1" w14:textId="77777777" w:rsidR="00664AB5" w:rsidRDefault="00664AB5" w:rsidP="00664AB5">
      <w:pPr>
        <w:pStyle w:val="IEEEParagraph"/>
        <w:rPr>
          <w:sz w:val="20"/>
          <w:szCs w:val="20"/>
          <w:lang w:val="id-ID"/>
        </w:rPr>
      </w:pPr>
    </w:p>
    <w:p w14:paraId="6067AB9E" w14:textId="77777777" w:rsidR="00664AB5" w:rsidRDefault="00664AB5" w:rsidP="00664AB5">
      <w:pPr>
        <w:pStyle w:val="IEEEParagraph"/>
        <w:rPr>
          <w:sz w:val="20"/>
          <w:szCs w:val="20"/>
          <w:lang w:val="id-ID"/>
        </w:rPr>
      </w:pPr>
    </w:p>
    <w:p w14:paraId="68BE856C" w14:textId="77777777" w:rsidR="00261402" w:rsidRDefault="00261402" w:rsidP="00664AB5">
      <w:pPr>
        <w:pStyle w:val="IEEEParagraph"/>
        <w:rPr>
          <w:sz w:val="20"/>
          <w:szCs w:val="20"/>
          <w:lang w:val="id-ID"/>
        </w:rPr>
      </w:pPr>
    </w:p>
    <w:p w14:paraId="68C14E25" w14:textId="77777777" w:rsidR="00261402" w:rsidRDefault="00261402" w:rsidP="00664AB5">
      <w:pPr>
        <w:pStyle w:val="IEEEParagraph"/>
        <w:rPr>
          <w:sz w:val="20"/>
          <w:szCs w:val="20"/>
          <w:lang w:val="id-ID"/>
        </w:rPr>
      </w:pPr>
    </w:p>
    <w:p w14:paraId="42124D47" w14:textId="77777777" w:rsidR="00ED56B6" w:rsidRDefault="00ED56B6" w:rsidP="00664AB5">
      <w:pPr>
        <w:pStyle w:val="IEEEParagraph"/>
        <w:rPr>
          <w:sz w:val="20"/>
          <w:szCs w:val="20"/>
          <w:lang w:val="id-ID"/>
        </w:rPr>
      </w:pPr>
    </w:p>
    <w:p w14:paraId="436D8DCD" w14:textId="77777777" w:rsidR="00ED56B6" w:rsidRDefault="00ED56B6" w:rsidP="00664AB5">
      <w:pPr>
        <w:pStyle w:val="IEEEParagraph"/>
        <w:rPr>
          <w:sz w:val="20"/>
          <w:szCs w:val="20"/>
          <w:lang w:val="id-ID"/>
        </w:rPr>
      </w:pPr>
    </w:p>
    <w:p w14:paraId="7892B843" w14:textId="77777777" w:rsidR="00ED56B6" w:rsidRDefault="00ED56B6" w:rsidP="00664AB5">
      <w:pPr>
        <w:pStyle w:val="IEEEParagraph"/>
        <w:rPr>
          <w:sz w:val="20"/>
          <w:szCs w:val="20"/>
          <w:lang w:val="id-ID"/>
        </w:rPr>
      </w:pPr>
    </w:p>
    <w:p w14:paraId="23ECB5E6" w14:textId="77777777" w:rsidR="00ED56B6" w:rsidRDefault="00ED56B6" w:rsidP="00664AB5">
      <w:pPr>
        <w:pStyle w:val="IEEEParagraph"/>
        <w:rPr>
          <w:sz w:val="20"/>
          <w:szCs w:val="20"/>
          <w:lang w:val="id-ID"/>
        </w:rPr>
      </w:pPr>
    </w:p>
    <w:p w14:paraId="005DBA6E" w14:textId="77777777" w:rsidR="00ED56B6" w:rsidRDefault="00ED56B6" w:rsidP="00664AB5">
      <w:pPr>
        <w:pStyle w:val="IEEEParagraph"/>
        <w:rPr>
          <w:sz w:val="20"/>
          <w:szCs w:val="20"/>
          <w:lang w:val="id-ID"/>
        </w:rPr>
      </w:pPr>
    </w:p>
    <w:p w14:paraId="0D528394" w14:textId="77777777" w:rsidR="00ED56B6" w:rsidRDefault="00ED56B6" w:rsidP="00664AB5">
      <w:pPr>
        <w:pStyle w:val="IEEEParagraph"/>
        <w:rPr>
          <w:sz w:val="20"/>
          <w:szCs w:val="20"/>
          <w:lang w:val="id-ID"/>
        </w:rPr>
      </w:pPr>
    </w:p>
    <w:p w14:paraId="413D58FB" w14:textId="77777777" w:rsidR="00ED56B6" w:rsidRDefault="00ED56B6" w:rsidP="00664AB5">
      <w:pPr>
        <w:pStyle w:val="IEEEParagraph"/>
        <w:rPr>
          <w:sz w:val="20"/>
          <w:szCs w:val="20"/>
          <w:lang w:val="id-ID"/>
        </w:rPr>
      </w:pPr>
    </w:p>
    <w:p w14:paraId="24F86D50" w14:textId="77777777" w:rsidR="00ED56B6" w:rsidRDefault="00ED56B6" w:rsidP="00664AB5">
      <w:pPr>
        <w:pStyle w:val="IEEEParagraph"/>
        <w:rPr>
          <w:sz w:val="20"/>
          <w:szCs w:val="20"/>
          <w:lang w:val="id-ID"/>
        </w:rPr>
      </w:pPr>
    </w:p>
    <w:p w14:paraId="5FEB22DD" w14:textId="77777777" w:rsidR="00ED56B6" w:rsidRPr="000F72F2" w:rsidRDefault="00ED56B6" w:rsidP="00664AB5">
      <w:pPr>
        <w:pStyle w:val="IEEEParagraph"/>
        <w:rPr>
          <w:sz w:val="20"/>
          <w:szCs w:val="20"/>
          <w:lang w:val="id-ID"/>
        </w:rPr>
      </w:pPr>
    </w:p>
    <w:p w14:paraId="0F2372EC" w14:textId="49F417A1" w:rsidR="000F72F2" w:rsidRDefault="00261402" w:rsidP="00261402">
      <w:pPr>
        <w:pStyle w:val="IEEEParagraph"/>
        <w:jc w:val="center"/>
        <w:rPr>
          <w:sz w:val="20"/>
          <w:szCs w:val="20"/>
          <w:lang w:val="id-ID"/>
        </w:rPr>
      </w:pPr>
      <w:r>
        <w:rPr>
          <w:sz w:val="20"/>
          <w:szCs w:val="20"/>
          <w:lang w:val="id-ID"/>
        </w:rPr>
        <w:t>DAFTAR PUSTAKA</w:t>
      </w:r>
    </w:p>
    <w:p w14:paraId="2BD19192" w14:textId="77777777" w:rsidR="00261402" w:rsidRDefault="00261402" w:rsidP="00261402">
      <w:pPr>
        <w:pStyle w:val="IEEEParagraph"/>
        <w:jc w:val="center"/>
        <w:rPr>
          <w:sz w:val="20"/>
          <w:szCs w:val="20"/>
          <w:lang w:val="id-ID"/>
        </w:rPr>
      </w:pPr>
    </w:p>
    <w:p w14:paraId="2CFB1389" w14:textId="77777777" w:rsidR="00261402" w:rsidRPr="00261402" w:rsidRDefault="00261402" w:rsidP="00261402">
      <w:pPr>
        <w:pStyle w:val="IEEEParagraph"/>
        <w:rPr>
          <w:sz w:val="20"/>
          <w:szCs w:val="20"/>
          <w:lang w:val="id-ID"/>
        </w:rPr>
      </w:pPr>
      <w:r w:rsidRPr="00261402">
        <w:rPr>
          <w:sz w:val="20"/>
          <w:szCs w:val="20"/>
          <w:lang w:val="id-ID"/>
        </w:rPr>
        <w:t>Sumarno. 2018. Teknik Elektronika Industri. Malang : Pusat Pengembangan dan Pemberdayaan Pendidik dan Tenaga Kependidikan Bidang Otomotif dan Elektronika.</w:t>
      </w:r>
    </w:p>
    <w:p w14:paraId="372930B5" w14:textId="77777777" w:rsidR="00261402" w:rsidRPr="00261402" w:rsidRDefault="00261402" w:rsidP="00261402">
      <w:pPr>
        <w:pStyle w:val="IEEEParagraph"/>
        <w:rPr>
          <w:sz w:val="20"/>
          <w:szCs w:val="20"/>
          <w:lang w:val="id-ID"/>
        </w:rPr>
      </w:pPr>
    </w:p>
    <w:p w14:paraId="423E6399" w14:textId="77777777" w:rsidR="00261402" w:rsidRPr="00261402" w:rsidRDefault="00261402" w:rsidP="00261402">
      <w:pPr>
        <w:pStyle w:val="IEEEParagraph"/>
        <w:rPr>
          <w:sz w:val="20"/>
          <w:szCs w:val="20"/>
          <w:lang w:val="id-ID"/>
        </w:rPr>
      </w:pPr>
      <w:r w:rsidRPr="00261402">
        <w:rPr>
          <w:sz w:val="20"/>
          <w:szCs w:val="20"/>
          <w:lang w:val="id-ID"/>
        </w:rPr>
        <w:t>Siswoyo, Agus dan Eko Aris Budi Cahyono. 2022. Sensor Industri. Yogyakarta : Deepublish.</w:t>
      </w:r>
    </w:p>
    <w:p w14:paraId="6E7FC83C" w14:textId="77777777" w:rsidR="00261402" w:rsidRPr="00261402" w:rsidRDefault="00261402" w:rsidP="00261402">
      <w:pPr>
        <w:pStyle w:val="IEEEParagraph"/>
        <w:rPr>
          <w:sz w:val="20"/>
          <w:szCs w:val="20"/>
          <w:lang w:val="id-ID"/>
        </w:rPr>
      </w:pPr>
    </w:p>
    <w:p w14:paraId="373195F7" w14:textId="77777777" w:rsidR="00261402" w:rsidRPr="00261402" w:rsidRDefault="00261402" w:rsidP="00261402">
      <w:pPr>
        <w:pStyle w:val="IEEEParagraph"/>
        <w:rPr>
          <w:sz w:val="20"/>
          <w:szCs w:val="20"/>
          <w:lang w:val="id-ID"/>
        </w:rPr>
      </w:pPr>
      <w:r w:rsidRPr="00261402">
        <w:rPr>
          <w:sz w:val="20"/>
          <w:szCs w:val="20"/>
          <w:lang w:val="id-ID"/>
        </w:rPr>
        <w:t>Karim, Syaiful. 2013. Sensor dan Aktuator. Malang : Kementerian Pendidikan &amp; Kebudayaan.</w:t>
      </w:r>
    </w:p>
    <w:p w14:paraId="0452FB6D" w14:textId="77777777" w:rsidR="00261402" w:rsidRPr="00261402" w:rsidRDefault="00261402" w:rsidP="00261402">
      <w:pPr>
        <w:pStyle w:val="IEEEParagraph"/>
        <w:rPr>
          <w:sz w:val="20"/>
          <w:szCs w:val="20"/>
          <w:lang w:val="id-ID"/>
        </w:rPr>
      </w:pPr>
    </w:p>
    <w:p w14:paraId="7E843E24" w14:textId="77777777" w:rsidR="00261402" w:rsidRPr="00261402" w:rsidRDefault="00261402" w:rsidP="00261402">
      <w:pPr>
        <w:pStyle w:val="IEEEParagraph"/>
        <w:rPr>
          <w:sz w:val="20"/>
          <w:szCs w:val="20"/>
          <w:lang w:val="id-ID"/>
        </w:rPr>
      </w:pPr>
      <w:r w:rsidRPr="00261402">
        <w:rPr>
          <w:sz w:val="20"/>
          <w:szCs w:val="20"/>
          <w:lang w:val="id-ID"/>
        </w:rPr>
        <w:t>Santoso, Gatot. 2018. Teknik Komunikasi. Yogyakarta : Akprind Press</w:t>
      </w:r>
    </w:p>
    <w:p w14:paraId="3250D81A" w14:textId="77777777" w:rsidR="00261402" w:rsidRPr="00261402" w:rsidRDefault="00261402" w:rsidP="00261402">
      <w:pPr>
        <w:pStyle w:val="IEEEParagraph"/>
        <w:rPr>
          <w:sz w:val="20"/>
          <w:szCs w:val="20"/>
          <w:lang w:val="id-ID"/>
        </w:rPr>
      </w:pPr>
    </w:p>
    <w:p w14:paraId="627F1C02" w14:textId="77777777" w:rsidR="00261402" w:rsidRPr="00261402" w:rsidRDefault="00261402" w:rsidP="00261402">
      <w:pPr>
        <w:pStyle w:val="IEEEParagraph"/>
        <w:rPr>
          <w:sz w:val="20"/>
          <w:szCs w:val="20"/>
          <w:lang w:val="id-ID"/>
        </w:rPr>
      </w:pPr>
      <w:r w:rsidRPr="00261402">
        <w:rPr>
          <w:sz w:val="20"/>
          <w:szCs w:val="20"/>
          <w:lang w:val="id-ID"/>
        </w:rPr>
        <w:t>PT. Pupuk Sriwidjaja (Persero). 2025. Profil Sekilas Perusahaan dan makna logo. http://www.Pusri.co.id/profil-sekilas-perusahaan-dan-makna-logo Di akses tanggal 08 Oktober 2025.</w:t>
      </w:r>
    </w:p>
    <w:p w14:paraId="41626C44" w14:textId="77777777" w:rsidR="00261402" w:rsidRPr="00261402" w:rsidRDefault="00261402" w:rsidP="00261402">
      <w:pPr>
        <w:pStyle w:val="IEEEParagraph"/>
        <w:rPr>
          <w:sz w:val="20"/>
          <w:szCs w:val="20"/>
          <w:lang w:val="id-ID"/>
        </w:rPr>
      </w:pPr>
    </w:p>
    <w:p w14:paraId="77E049FC" w14:textId="77777777" w:rsidR="00261402" w:rsidRPr="00261402" w:rsidRDefault="00261402" w:rsidP="00261402">
      <w:pPr>
        <w:pStyle w:val="IEEEParagraph"/>
        <w:rPr>
          <w:sz w:val="20"/>
          <w:szCs w:val="20"/>
          <w:lang w:val="id-ID"/>
        </w:rPr>
      </w:pPr>
      <w:r w:rsidRPr="00261402">
        <w:rPr>
          <w:sz w:val="20"/>
          <w:szCs w:val="20"/>
          <w:lang w:val="id-ID"/>
        </w:rPr>
        <w:t>Maryadi. 2017. Pneumatik dengan Aplikasinya. Jakarta : Direktorat Pembinaan Sekolah Menengah Kejuruan.</w:t>
      </w:r>
    </w:p>
    <w:p w14:paraId="72834E37" w14:textId="77777777" w:rsidR="00261402" w:rsidRPr="00261402" w:rsidRDefault="00261402" w:rsidP="00261402">
      <w:pPr>
        <w:pStyle w:val="IEEEParagraph"/>
        <w:rPr>
          <w:sz w:val="20"/>
          <w:szCs w:val="20"/>
          <w:lang w:val="id-ID"/>
        </w:rPr>
      </w:pPr>
    </w:p>
    <w:p w14:paraId="325C95FB" w14:textId="77777777" w:rsidR="00261402" w:rsidRPr="00261402" w:rsidRDefault="00261402" w:rsidP="00261402">
      <w:pPr>
        <w:pStyle w:val="IEEEParagraph"/>
        <w:rPr>
          <w:sz w:val="20"/>
          <w:szCs w:val="20"/>
          <w:lang w:val="id-ID"/>
        </w:rPr>
      </w:pPr>
      <w:r w:rsidRPr="00261402">
        <w:rPr>
          <w:sz w:val="20"/>
          <w:szCs w:val="20"/>
          <w:lang w:val="id-ID"/>
        </w:rPr>
        <w:t>Wibowo, Agus. 2021. Sensor Dan Kontrol Jaringan Iot dalam Komunikasi Nirkabel Di Industri. Semarang : Yayasan Prima Agus Teknik.</w:t>
      </w:r>
    </w:p>
    <w:p w14:paraId="24F29DB8" w14:textId="77777777" w:rsidR="00261402" w:rsidRPr="00261402" w:rsidRDefault="00261402" w:rsidP="00261402">
      <w:pPr>
        <w:pStyle w:val="IEEEParagraph"/>
        <w:rPr>
          <w:sz w:val="20"/>
          <w:szCs w:val="20"/>
          <w:lang w:val="id-ID"/>
        </w:rPr>
      </w:pPr>
    </w:p>
    <w:p w14:paraId="663F06EA" w14:textId="0A996607" w:rsidR="00261402" w:rsidRPr="000F72F2" w:rsidRDefault="00261402" w:rsidP="00261402">
      <w:pPr>
        <w:pStyle w:val="IEEEParagraph"/>
        <w:rPr>
          <w:sz w:val="20"/>
          <w:szCs w:val="20"/>
          <w:lang w:val="id-ID"/>
        </w:rPr>
      </w:pPr>
      <w:r w:rsidRPr="00261402">
        <w:rPr>
          <w:sz w:val="20"/>
          <w:szCs w:val="20"/>
          <w:lang w:val="id-ID"/>
        </w:rPr>
        <w:t>Usman, Abbdul. 2016. Pengertian Control Valve dan jenis-jenis Control Valve. https://www.prosesindustri.com/2015/02/pengertian-valve-dan-jenis-jenisnya.html Di akses Tanggal 08 Oktober 2025.</w:t>
      </w:r>
    </w:p>
    <w:p w14:paraId="48A8AEE4" w14:textId="77777777" w:rsidR="0080480D" w:rsidRDefault="0080480D" w:rsidP="00664AB5">
      <w:pPr>
        <w:pStyle w:val="IEEEReferenceItem"/>
        <w:numPr>
          <w:ilvl w:val="0"/>
          <w:numId w:val="0"/>
        </w:numPr>
        <w:ind w:left="432" w:hanging="432"/>
      </w:pPr>
    </w:p>
    <w:p w14:paraId="5BAB4FF3" w14:textId="77777777" w:rsidR="00664AB5" w:rsidRDefault="00664AB5" w:rsidP="00664AB5">
      <w:pPr>
        <w:pStyle w:val="IEEEReferenceItem"/>
        <w:numPr>
          <w:ilvl w:val="0"/>
          <w:numId w:val="0"/>
        </w:numPr>
        <w:ind w:left="432" w:hanging="432"/>
      </w:pPr>
    </w:p>
    <w:p w14:paraId="306185E2" w14:textId="77777777" w:rsidR="00664AB5" w:rsidRDefault="00664AB5" w:rsidP="00664AB5">
      <w:pPr>
        <w:pStyle w:val="IEEEReferenceItem"/>
        <w:numPr>
          <w:ilvl w:val="0"/>
          <w:numId w:val="0"/>
        </w:numPr>
        <w:ind w:left="432" w:hanging="432"/>
      </w:pPr>
    </w:p>
    <w:p w14:paraId="1CD7481C" w14:textId="77777777" w:rsidR="00664AB5" w:rsidRDefault="00664AB5" w:rsidP="00664AB5">
      <w:pPr>
        <w:pStyle w:val="IEEEReferenceItem"/>
        <w:numPr>
          <w:ilvl w:val="0"/>
          <w:numId w:val="0"/>
        </w:numPr>
        <w:ind w:left="432" w:hanging="432"/>
      </w:pPr>
    </w:p>
    <w:p w14:paraId="42E043A9" w14:textId="77777777" w:rsidR="00664AB5" w:rsidRDefault="00664AB5" w:rsidP="00664AB5">
      <w:pPr>
        <w:pStyle w:val="IEEEReferenceItem"/>
        <w:numPr>
          <w:ilvl w:val="0"/>
          <w:numId w:val="0"/>
        </w:numPr>
        <w:ind w:left="432" w:hanging="432"/>
      </w:pPr>
    </w:p>
    <w:p w14:paraId="35166D7C" w14:textId="77777777" w:rsidR="00664AB5" w:rsidRDefault="00664AB5" w:rsidP="00664AB5">
      <w:pPr>
        <w:pStyle w:val="IEEEReferenceItem"/>
        <w:numPr>
          <w:ilvl w:val="0"/>
          <w:numId w:val="0"/>
        </w:numPr>
        <w:ind w:left="432" w:hanging="432"/>
      </w:pPr>
    </w:p>
    <w:p w14:paraId="2E6FF33E" w14:textId="77777777" w:rsidR="00664AB5" w:rsidRDefault="00664AB5" w:rsidP="00664AB5">
      <w:pPr>
        <w:pStyle w:val="IEEEReferenceItem"/>
        <w:numPr>
          <w:ilvl w:val="0"/>
          <w:numId w:val="0"/>
        </w:numPr>
        <w:ind w:left="432" w:hanging="432"/>
      </w:pPr>
    </w:p>
    <w:p w14:paraId="24F2DEA6" w14:textId="77777777" w:rsidR="00664AB5" w:rsidRDefault="00664AB5" w:rsidP="00664AB5">
      <w:pPr>
        <w:pStyle w:val="IEEEReferenceItem"/>
        <w:numPr>
          <w:ilvl w:val="0"/>
          <w:numId w:val="0"/>
        </w:numPr>
        <w:ind w:left="432" w:hanging="432"/>
      </w:pPr>
    </w:p>
    <w:p w14:paraId="01025F42" w14:textId="77777777" w:rsidR="00664AB5" w:rsidRDefault="00664AB5" w:rsidP="00664AB5">
      <w:pPr>
        <w:pStyle w:val="IEEEReferenceItem"/>
        <w:numPr>
          <w:ilvl w:val="0"/>
          <w:numId w:val="0"/>
        </w:numPr>
        <w:ind w:left="432" w:hanging="432"/>
      </w:pPr>
    </w:p>
    <w:p w14:paraId="3ABC4ECB" w14:textId="77777777" w:rsidR="00664AB5" w:rsidRDefault="00664AB5" w:rsidP="00664AB5">
      <w:pPr>
        <w:pStyle w:val="IEEEReferenceItem"/>
        <w:numPr>
          <w:ilvl w:val="0"/>
          <w:numId w:val="0"/>
        </w:numPr>
        <w:ind w:left="432" w:hanging="432"/>
      </w:pPr>
    </w:p>
    <w:p w14:paraId="3C7CF02C" w14:textId="77777777" w:rsidR="00664AB5" w:rsidRDefault="00664AB5" w:rsidP="00664AB5">
      <w:pPr>
        <w:pStyle w:val="IEEEReferenceItem"/>
        <w:numPr>
          <w:ilvl w:val="0"/>
          <w:numId w:val="0"/>
        </w:numPr>
        <w:ind w:left="432" w:hanging="432"/>
      </w:pPr>
    </w:p>
    <w:p w14:paraId="1E7916C4" w14:textId="77777777" w:rsidR="00664AB5" w:rsidRDefault="00664AB5" w:rsidP="00664AB5">
      <w:pPr>
        <w:pStyle w:val="IEEEReferenceItem"/>
        <w:numPr>
          <w:ilvl w:val="0"/>
          <w:numId w:val="0"/>
        </w:numPr>
        <w:ind w:left="432" w:hanging="432"/>
      </w:pPr>
    </w:p>
    <w:p w14:paraId="79315DEB" w14:textId="77777777" w:rsidR="00664AB5" w:rsidRDefault="00664AB5" w:rsidP="00664AB5">
      <w:pPr>
        <w:pStyle w:val="IEEEReferenceItem"/>
        <w:numPr>
          <w:ilvl w:val="0"/>
          <w:numId w:val="0"/>
        </w:numPr>
        <w:ind w:left="432" w:hanging="432"/>
      </w:pPr>
    </w:p>
    <w:p w14:paraId="1C67A554" w14:textId="77777777" w:rsidR="00664AB5" w:rsidRDefault="00664AB5" w:rsidP="00664AB5">
      <w:pPr>
        <w:pStyle w:val="IEEEReferenceItem"/>
        <w:numPr>
          <w:ilvl w:val="0"/>
          <w:numId w:val="0"/>
        </w:numPr>
        <w:ind w:left="432" w:hanging="432"/>
      </w:pPr>
    </w:p>
    <w:p w14:paraId="2152F4FB" w14:textId="77777777" w:rsidR="00664AB5" w:rsidRDefault="00664AB5" w:rsidP="00664AB5">
      <w:pPr>
        <w:pStyle w:val="IEEEReferenceItem"/>
        <w:numPr>
          <w:ilvl w:val="0"/>
          <w:numId w:val="0"/>
        </w:numPr>
        <w:ind w:left="432" w:hanging="432"/>
      </w:pPr>
    </w:p>
    <w:p w14:paraId="6D7250F0" w14:textId="77777777" w:rsidR="00664AB5" w:rsidRDefault="00664AB5" w:rsidP="00664AB5">
      <w:pPr>
        <w:pStyle w:val="IEEEReferenceItem"/>
        <w:numPr>
          <w:ilvl w:val="0"/>
          <w:numId w:val="0"/>
        </w:numPr>
        <w:ind w:left="432" w:hanging="432"/>
      </w:pPr>
    </w:p>
    <w:p w14:paraId="40BD02FA" w14:textId="77777777" w:rsidR="00664AB5" w:rsidRDefault="00664AB5" w:rsidP="00664AB5">
      <w:pPr>
        <w:pStyle w:val="IEEEReferenceItem"/>
        <w:numPr>
          <w:ilvl w:val="0"/>
          <w:numId w:val="0"/>
        </w:numPr>
        <w:ind w:left="432" w:hanging="432"/>
      </w:pPr>
    </w:p>
    <w:p w14:paraId="510868BF" w14:textId="77777777" w:rsidR="00664AB5" w:rsidRDefault="00664AB5" w:rsidP="00664AB5">
      <w:pPr>
        <w:pStyle w:val="IEEEReferenceItem"/>
        <w:numPr>
          <w:ilvl w:val="0"/>
          <w:numId w:val="0"/>
        </w:numPr>
        <w:ind w:left="432" w:hanging="432"/>
      </w:pPr>
    </w:p>
    <w:p w14:paraId="0FB46645" w14:textId="77777777" w:rsidR="00664AB5" w:rsidRDefault="00664AB5" w:rsidP="00664AB5">
      <w:pPr>
        <w:pStyle w:val="IEEEReferenceItem"/>
        <w:numPr>
          <w:ilvl w:val="0"/>
          <w:numId w:val="0"/>
        </w:numPr>
        <w:ind w:left="432" w:hanging="432"/>
      </w:pPr>
    </w:p>
    <w:p w14:paraId="7AEE89AD" w14:textId="77777777" w:rsidR="00664AB5" w:rsidRDefault="00664AB5" w:rsidP="00664AB5">
      <w:pPr>
        <w:pStyle w:val="IEEEReferenceItem"/>
        <w:numPr>
          <w:ilvl w:val="0"/>
          <w:numId w:val="0"/>
        </w:numPr>
        <w:ind w:left="432" w:hanging="432"/>
      </w:pPr>
    </w:p>
    <w:p w14:paraId="14376C46" w14:textId="77777777" w:rsidR="00664AB5" w:rsidRDefault="00664AB5" w:rsidP="00664AB5">
      <w:pPr>
        <w:pStyle w:val="IEEEReferenceItem"/>
        <w:numPr>
          <w:ilvl w:val="0"/>
          <w:numId w:val="0"/>
        </w:numPr>
        <w:ind w:left="432" w:hanging="432"/>
      </w:pPr>
    </w:p>
    <w:p w14:paraId="40D97F04" w14:textId="77777777" w:rsidR="00664AB5" w:rsidRDefault="00664AB5" w:rsidP="00664AB5">
      <w:pPr>
        <w:pStyle w:val="IEEEReferenceItem"/>
        <w:numPr>
          <w:ilvl w:val="0"/>
          <w:numId w:val="0"/>
        </w:numPr>
        <w:ind w:left="432" w:hanging="432"/>
      </w:pPr>
    </w:p>
    <w:p w14:paraId="2BA5F7A7" w14:textId="77777777" w:rsidR="00664AB5" w:rsidRDefault="00664AB5" w:rsidP="00664AB5">
      <w:pPr>
        <w:pStyle w:val="IEEEReferenceItem"/>
        <w:numPr>
          <w:ilvl w:val="0"/>
          <w:numId w:val="0"/>
        </w:numPr>
        <w:ind w:left="432" w:hanging="432"/>
      </w:pPr>
    </w:p>
    <w:p w14:paraId="2C42A21C" w14:textId="77777777" w:rsidR="00664AB5" w:rsidRDefault="00664AB5" w:rsidP="00664AB5">
      <w:pPr>
        <w:pStyle w:val="IEEEReferenceItem"/>
        <w:numPr>
          <w:ilvl w:val="0"/>
          <w:numId w:val="0"/>
        </w:numPr>
        <w:ind w:left="432" w:hanging="432"/>
      </w:pPr>
    </w:p>
    <w:p w14:paraId="4306CB68" w14:textId="77777777" w:rsidR="00664AB5" w:rsidRDefault="00664AB5" w:rsidP="00664AB5">
      <w:pPr>
        <w:pStyle w:val="IEEEReferenceItem"/>
        <w:numPr>
          <w:ilvl w:val="0"/>
          <w:numId w:val="0"/>
        </w:numPr>
        <w:ind w:left="432" w:hanging="432"/>
      </w:pPr>
    </w:p>
    <w:p w14:paraId="4660D8D9" w14:textId="77777777" w:rsidR="00664AB5" w:rsidRDefault="00664AB5" w:rsidP="00664AB5">
      <w:pPr>
        <w:pStyle w:val="IEEEReferenceItem"/>
        <w:numPr>
          <w:ilvl w:val="0"/>
          <w:numId w:val="0"/>
        </w:numPr>
        <w:ind w:left="432" w:hanging="432"/>
      </w:pPr>
    </w:p>
    <w:p w14:paraId="1F316081" w14:textId="77777777" w:rsidR="00664AB5" w:rsidRDefault="00664AB5" w:rsidP="00664AB5">
      <w:pPr>
        <w:pStyle w:val="IEEEReferenceItem"/>
        <w:numPr>
          <w:ilvl w:val="0"/>
          <w:numId w:val="0"/>
        </w:numPr>
        <w:ind w:left="432" w:hanging="432"/>
      </w:pPr>
    </w:p>
    <w:p w14:paraId="4BE9BCBD" w14:textId="77777777" w:rsidR="00664AB5" w:rsidRDefault="00664AB5" w:rsidP="00664AB5">
      <w:pPr>
        <w:pStyle w:val="IEEEReferenceItem"/>
        <w:numPr>
          <w:ilvl w:val="0"/>
          <w:numId w:val="0"/>
        </w:numPr>
        <w:ind w:left="432" w:hanging="432"/>
      </w:pPr>
    </w:p>
    <w:p w14:paraId="03CB19BA" w14:textId="77777777" w:rsidR="00664AB5" w:rsidRDefault="00664AB5" w:rsidP="00664AB5">
      <w:pPr>
        <w:pStyle w:val="IEEEReferenceItem"/>
        <w:numPr>
          <w:ilvl w:val="0"/>
          <w:numId w:val="0"/>
        </w:numPr>
        <w:ind w:left="432" w:hanging="432"/>
      </w:pPr>
    </w:p>
    <w:p w14:paraId="1321D3AC" w14:textId="77777777" w:rsidR="00664AB5" w:rsidRDefault="00664AB5" w:rsidP="00664AB5">
      <w:pPr>
        <w:pStyle w:val="IEEEReferenceItem"/>
        <w:numPr>
          <w:ilvl w:val="0"/>
          <w:numId w:val="0"/>
        </w:numPr>
        <w:ind w:left="432" w:hanging="432"/>
      </w:pPr>
    </w:p>
    <w:p w14:paraId="17F060A1" w14:textId="77777777" w:rsidR="00664AB5" w:rsidRDefault="00664AB5" w:rsidP="00664AB5">
      <w:pPr>
        <w:pStyle w:val="IEEEReferenceItem"/>
        <w:numPr>
          <w:ilvl w:val="0"/>
          <w:numId w:val="0"/>
        </w:numPr>
        <w:ind w:left="432" w:hanging="432"/>
      </w:pPr>
    </w:p>
    <w:p w14:paraId="54EF74D4" w14:textId="77777777" w:rsidR="00664AB5" w:rsidRDefault="00664AB5" w:rsidP="00664AB5">
      <w:pPr>
        <w:pStyle w:val="IEEEReferenceItem"/>
        <w:numPr>
          <w:ilvl w:val="0"/>
          <w:numId w:val="0"/>
        </w:numPr>
        <w:ind w:left="432" w:hanging="432"/>
      </w:pPr>
    </w:p>
    <w:p w14:paraId="1F299579" w14:textId="77777777" w:rsidR="00664AB5" w:rsidRDefault="00664AB5" w:rsidP="00664AB5">
      <w:pPr>
        <w:pStyle w:val="IEEEReferenceItem"/>
        <w:numPr>
          <w:ilvl w:val="0"/>
          <w:numId w:val="0"/>
        </w:numPr>
        <w:ind w:left="432" w:hanging="432"/>
      </w:pPr>
    </w:p>
    <w:p w14:paraId="61B4F98B" w14:textId="77777777" w:rsidR="00664AB5" w:rsidRDefault="00664AB5" w:rsidP="00664AB5">
      <w:pPr>
        <w:pStyle w:val="IEEEReferenceItem"/>
        <w:numPr>
          <w:ilvl w:val="0"/>
          <w:numId w:val="0"/>
        </w:numPr>
        <w:ind w:left="432" w:hanging="432"/>
      </w:pPr>
    </w:p>
    <w:p w14:paraId="13005A65" w14:textId="77777777" w:rsidR="00664AB5" w:rsidRDefault="00664AB5" w:rsidP="00664AB5">
      <w:pPr>
        <w:pStyle w:val="IEEEReferenceItem"/>
        <w:numPr>
          <w:ilvl w:val="0"/>
          <w:numId w:val="0"/>
        </w:numPr>
        <w:ind w:left="432" w:hanging="432"/>
      </w:pPr>
    </w:p>
    <w:p w14:paraId="6AD79DD7" w14:textId="77777777" w:rsidR="00664AB5" w:rsidRDefault="00664AB5" w:rsidP="00664AB5">
      <w:pPr>
        <w:pStyle w:val="IEEEReferenceItem"/>
        <w:numPr>
          <w:ilvl w:val="0"/>
          <w:numId w:val="0"/>
        </w:numPr>
        <w:ind w:left="432" w:hanging="432"/>
      </w:pPr>
    </w:p>
    <w:p w14:paraId="64FB119A" w14:textId="77777777" w:rsidR="00664AB5" w:rsidRDefault="00664AB5" w:rsidP="00664AB5">
      <w:pPr>
        <w:pStyle w:val="IEEEReferenceItem"/>
        <w:numPr>
          <w:ilvl w:val="0"/>
          <w:numId w:val="0"/>
        </w:numPr>
        <w:ind w:left="432" w:hanging="432"/>
      </w:pPr>
    </w:p>
    <w:p w14:paraId="21A010D9" w14:textId="77777777" w:rsidR="00664AB5" w:rsidRDefault="00664AB5" w:rsidP="00664AB5">
      <w:pPr>
        <w:pStyle w:val="IEEEReferenceItem"/>
        <w:numPr>
          <w:ilvl w:val="0"/>
          <w:numId w:val="0"/>
        </w:numPr>
        <w:ind w:left="432" w:hanging="432"/>
      </w:pPr>
    </w:p>
    <w:p w14:paraId="34440582" w14:textId="77777777" w:rsidR="00664AB5" w:rsidRDefault="00664AB5" w:rsidP="00664AB5">
      <w:pPr>
        <w:pStyle w:val="IEEEReferenceItem"/>
        <w:numPr>
          <w:ilvl w:val="0"/>
          <w:numId w:val="0"/>
        </w:numPr>
        <w:ind w:left="432" w:hanging="432"/>
      </w:pPr>
    </w:p>
    <w:p w14:paraId="3E516E2D" w14:textId="77777777" w:rsidR="00664AB5" w:rsidRDefault="00664AB5" w:rsidP="00664AB5">
      <w:pPr>
        <w:pStyle w:val="IEEEReferenceItem"/>
        <w:numPr>
          <w:ilvl w:val="0"/>
          <w:numId w:val="0"/>
        </w:numPr>
        <w:ind w:left="432" w:hanging="432"/>
      </w:pPr>
    </w:p>
    <w:p w14:paraId="77749E48" w14:textId="77777777" w:rsidR="00664AB5" w:rsidRDefault="00664AB5" w:rsidP="00664AB5">
      <w:pPr>
        <w:pStyle w:val="IEEEReferenceItem"/>
        <w:numPr>
          <w:ilvl w:val="0"/>
          <w:numId w:val="0"/>
        </w:numPr>
        <w:ind w:left="432" w:hanging="432"/>
      </w:pPr>
    </w:p>
    <w:p w14:paraId="3BD4FA81" w14:textId="77777777" w:rsidR="00664AB5" w:rsidRDefault="00664AB5" w:rsidP="00664AB5">
      <w:pPr>
        <w:pStyle w:val="IEEEReferenceItem"/>
        <w:numPr>
          <w:ilvl w:val="0"/>
          <w:numId w:val="0"/>
        </w:numPr>
        <w:ind w:left="432" w:hanging="432"/>
      </w:pPr>
    </w:p>
    <w:p w14:paraId="7682CD12" w14:textId="77777777" w:rsidR="00664AB5" w:rsidRDefault="00664AB5" w:rsidP="00664AB5">
      <w:pPr>
        <w:pStyle w:val="IEEEReferenceItem"/>
        <w:numPr>
          <w:ilvl w:val="0"/>
          <w:numId w:val="0"/>
        </w:numPr>
        <w:ind w:left="432" w:hanging="432"/>
      </w:pPr>
    </w:p>
    <w:p w14:paraId="56B959BC" w14:textId="77777777" w:rsidR="00664AB5" w:rsidRDefault="00664AB5" w:rsidP="00664AB5">
      <w:pPr>
        <w:pStyle w:val="IEEEReferenceItem"/>
        <w:numPr>
          <w:ilvl w:val="0"/>
          <w:numId w:val="0"/>
        </w:numPr>
        <w:ind w:left="432" w:hanging="432"/>
      </w:pPr>
    </w:p>
    <w:p w14:paraId="174C0492" w14:textId="00902781" w:rsidR="008203EE" w:rsidRDefault="008203EE" w:rsidP="00664AB5">
      <w:pPr>
        <w:pStyle w:val="IEEEReferenceItem"/>
        <w:numPr>
          <w:ilvl w:val="0"/>
          <w:numId w:val="0"/>
        </w:numPr>
        <w:ind w:left="432" w:hanging="432"/>
      </w:pPr>
    </w:p>
    <w:p w14:paraId="643BC958" w14:textId="77777777" w:rsidR="00664AB5" w:rsidRDefault="00664AB5" w:rsidP="00664AB5">
      <w:pPr>
        <w:pStyle w:val="IEEEReferenceItem"/>
        <w:numPr>
          <w:ilvl w:val="0"/>
          <w:numId w:val="0"/>
        </w:numPr>
        <w:ind w:left="432" w:hanging="432"/>
      </w:pPr>
    </w:p>
    <w:p w14:paraId="1FCB3BAC" w14:textId="77777777" w:rsidR="00664AB5" w:rsidRDefault="00664AB5" w:rsidP="00664AB5">
      <w:pPr>
        <w:pStyle w:val="IEEEReferenceItem"/>
        <w:numPr>
          <w:ilvl w:val="0"/>
          <w:numId w:val="0"/>
        </w:numPr>
        <w:ind w:left="432" w:hanging="432"/>
      </w:pPr>
    </w:p>
    <w:p w14:paraId="3849E89D" w14:textId="77777777" w:rsidR="00664AB5" w:rsidRDefault="00664AB5" w:rsidP="00664AB5">
      <w:pPr>
        <w:pStyle w:val="IEEEReferenceItem"/>
        <w:numPr>
          <w:ilvl w:val="0"/>
          <w:numId w:val="0"/>
        </w:numPr>
        <w:ind w:left="432" w:hanging="432"/>
      </w:pPr>
    </w:p>
    <w:p w14:paraId="34A47133" w14:textId="77777777" w:rsidR="00664AB5" w:rsidRDefault="00664AB5" w:rsidP="00664AB5">
      <w:pPr>
        <w:pStyle w:val="IEEEReferenceItem"/>
        <w:numPr>
          <w:ilvl w:val="0"/>
          <w:numId w:val="0"/>
        </w:numPr>
        <w:ind w:left="432" w:hanging="432"/>
      </w:pPr>
    </w:p>
    <w:p w14:paraId="05F01C2A" w14:textId="77777777" w:rsidR="00664AB5" w:rsidRDefault="00664AB5" w:rsidP="00664AB5">
      <w:pPr>
        <w:pStyle w:val="IEEEReferenceItem"/>
        <w:numPr>
          <w:ilvl w:val="0"/>
          <w:numId w:val="0"/>
        </w:numPr>
        <w:ind w:left="432" w:hanging="432"/>
      </w:pPr>
    </w:p>
    <w:p w14:paraId="134EB2FC" w14:textId="77777777" w:rsidR="00664AB5" w:rsidRDefault="00664AB5" w:rsidP="00664AB5">
      <w:pPr>
        <w:pStyle w:val="IEEEReferenceItem"/>
        <w:numPr>
          <w:ilvl w:val="0"/>
          <w:numId w:val="0"/>
        </w:numPr>
        <w:ind w:left="432" w:hanging="432"/>
      </w:pPr>
    </w:p>
    <w:p w14:paraId="08FBE378" w14:textId="77777777" w:rsidR="00664AB5" w:rsidRDefault="00664AB5" w:rsidP="00664AB5">
      <w:pPr>
        <w:pStyle w:val="IEEEReferenceItem"/>
        <w:numPr>
          <w:ilvl w:val="0"/>
          <w:numId w:val="0"/>
        </w:numPr>
        <w:ind w:left="432" w:hanging="432"/>
      </w:pPr>
    </w:p>
    <w:p w14:paraId="654629CE" w14:textId="77777777" w:rsidR="00664AB5" w:rsidRDefault="00664AB5" w:rsidP="00664AB5">
      <w:pPr>
        <w:pStyle w:val="IEEEReferenceItem"/>
        <w:numPr>
          <w:ilvl w:val="0"/>
          <w:numId w:val="0"/>
        </w:numPr>
        <w:ind w:left="432" w:hanging="432"/>
      </w:pPr>
    </w:p>
    <w:p w14:paraId="5EBC6721" w14:textId="77777777" w:rsidR="00664AB5" w:rsidRDefault="00664AB5" w:rsidP="00664AB5">
      <w:pPr>
        <w:pStyle w:val="IEEEReferenceItem"/>
        <w:numPr>
          <w:ilvl w:val="0"/>
          <w:numId w:val="0"/>
        </w:numPr>
        <w:ind w:left="432" w:hanging="432"/>
      </w:pPr>
    </w:p>
    <w:p w14:paraId="6B916896" w14:textId="77777777" w:rsidR="00664AB5" w:rsidRDefault="00664AB5" w:rsidP="00664AB5">
      <w:pPr>
        <w:pStyle w:val="IEEEReferenceItem"/>
        <w:numPr>
          <w:ilvl w:val="0"/>
          <w:numId w:val="0"/>
        </w:numPr>
        <w:ind w:left="432" w:hanging="432"/>
      </w:pPr>
    </w:p>
    <w:p w14:paraId="1E6AA2D5" w14:textId="77777777" w:rsidR="00664AB5" w:rsidRDefault="00664AB5" w:rsidP="00664AB5">
      <w:pPr>
        <w:pStyle w:val="IEEEReferenceItem"/>
        <w:numPr>
          <w:ilvl w:val="0"/>
          <w:numId w:val="0"/>
        </w:numPr>
        <w:ind w:left="432" w:hanging="432"/>
      </w:pPr>
    </w:p>
    <w:p w14:paraId="157D4077" w14:textId="77777777" w:rsidR="00664AB5" w:rsidRDefault="00664AB5" w:rsidP="00664AB5">
      <w:pPr>
        <w:pStyle w:val="IEEEReferenceItem"/>
        <w:numPr>
          <w:ilvl w:val="0"/>
          <w:numId w:val="0"/>
        </w:numPr>
        <w:ind w:left="432" w:hanging="432"/>
      </w:pPr>
    </w:p>
    <w:p w14:paraId="139C69B9" w14:textId="77777777" w:rsidR="00664AB5" w:rsidRDefault="00664AB5" w:rsidP="00664AB5">
      <w:pPr>
        <w:pStyle w:val="IEEEReferenceItem"/>
        <w:numPr>
          <w:ilvl w:val="0"/>
          <w:numId w:val="0"/>
        </w:numPr>
        <w:ind w:left="432" w:hanging="432"/>
      </w:pPr>
    </w:p>
    <w:p w14:paraId="32342117" w14:textId="77777777" w:rsidR="00664AB5" w:rsidRDefault="00664AB5" w:rsidP="00664AB5">
      <w:pPr>
        <w:pStyle w:val="IEEEReferenceItem"/>
        <w:numPr>
          <w:ilvl w:val="0"/>
          <w:numId w:val="0"/>
        </w:numPr>
        <w:ind w:left="432" w:hanging="432"/>
      </w:pPr>
    </w:p>
    <w:p w14:paraId="5F2BB083" w14:textId="77777777" w:rsidR="00664AB5" w:rsidRDefault="00664AB5" w:rsidP="00664AB5">
      <w:pPr>
        <w:pStyle w:val="IEEEReferenceItem"/>
        <w:numPr>
          <w:ilvl w:val="0"/>
          <w:numId w:val="0"/>
        </w:numPr>
        <w:ind w:left="432" w:hanging="432"/>
      </w:pPr>
    </w:p>
    <w:p w14:paraId="1246AE30" w14:textId="77777777" w:rsidR="00664AB5" w:rsidRDefault="00664AB5" w:rsidP="00664AB5">
      <w:pPr>
        <w:pStyle w:val="IEEEReferenceItem"/>
        <w:numPr>
          <w:ilvl w:val="0"/>
          <w:numId w:val="0"/>
        </w:numPr>
        <w:ind w:left="432" w:hanging="432"/>
      </w:pPr>
    </w:p>
    <w:p w14:paraId="40CE8251" w14:textId="77777777" w:rsidR="00664AB5" w:rsidRDefault="00664AB5" w:rsidP="00664AB5">
      <w:pPr>
        <w:pStyle w:val="IEEEReferenceItem"/>
        <w:numPr>
          <w:ilvl w:val="0"/>
          <w:numId w:val="0"/>
        </w:numPr>
        <w:ind w:left="432" w:hanging="432"/>
      </w:pPr>
    </w:p>
    <w:p w14:paraId="7D500EF6" w14:textId="77777777" w:rsidR="00664AB5" w:rsidRDefault="00664AB5" w:rsidP="00664AB5">
      <w:pPr>
        <w:pStyle w:val="IEEEReferenceItem"/>
        <w:numPr>
          <w:ilvl w:val="0"/>
          <w:numId w:val="0"/>
        </w:numPr>
        <w:ind w:left="432" w:hanging="432"/>
      </w:pPr>
    </w:p>
    <w:p w14:paraId="50EED46D" w14:textId="77777777" w:rsidR="00664AB5" w:rsidRDefault="00664AB5" w:rsidP="00664AB5">
      <w:pPr>
        <w:pStyle w:val="IEEEReferenceItem"/>
        <w:numPr>
          <w:ilvl w:val="0"/>
          <w:numId w:val="0"/>
        </w:numPr>
        <w:ind w:left="432" w:hanging="432"/>
      </w:pPr>
    </w:p>
    <w:p w14:paraId="5571ED92" w14:textId="77777777" w:rsidR="00664AB5" w:rsidRDefault="00664AB5" w:rsidP="00664AB5">
      <w:pPr>
        <w:pStyle w:val="IEEEReferenceItem"/>
        <w:numPr>
          <w:ilvl w:val="0"/>
          <w:numId w:val="0"/>
        </w:numPr>
        <w:ind w:left="432" w:hanging="432"/>
      </w:pPr>
    </w:p>
    <w:p w14:paraId="27048BAF" w14:textId="77777777" w:rsidR="00664AB5" w:rsidRDefault="00664AB5" w:rsidP="00664AB5">
      <w:pPr>
        <w:pStyle w:val="IEEEReferenceItem"/>
        <w:numPr>
          <w:ilvl w:val="0"/>
          <w:numId w:val="0"/>
        </w:numPr>
        <w:ind w:left="432" w:hanging="432"/>
      </w:pPr>
    </w:p>
    <w:p w14:paraId="74542094" w14:textId="77777777" w:rsidR="00664AB5" w:rsidRDefault="00664AB5" w:rsidP="00664AB5">
      <w:pPr>
        <w:pStyle w:val="IEEEReferenceItem"/>
        <w:numPr>
          <w:ilvl w:val="0"/>
          <w:numId w:val="0"/>
        </w:numPr>
        <w:ind w:left="432" w:hanging="432"/>
      </w:pPr>
    </w:p>
    <w:p w14:paraId="537FD926" w14:textId="77777777" w:rsidR="00664AB5" w:rsidRPr="006017FD" w:rsidRDefault="00664AB5" w:rsidP="00664AB5">
      <w:pPr>
        <w:pStyle w:val="IEEEReferenceItem"/>
        <w:numPr>
          <w:ilvl w:val="0"/>
          <w:numId w:val="0"/>
        </w:numPr>
        <w:ind w:left="432" w:hanging="432"/>
        <w:sectPr w:rsidR="00664AB5" w:rsidRPr="006017FD" w:rsidSect="00711D8D">
          <w:type w:val="continuous"/>
          <w:pgSz w:w="11906" w:h="16838"/>
          <w:pgMar w:top="1077" w:right="811" w:bottom="2438" w:left="811" w:header="431" w:footer="431" w:gutter="0"/>
          <w:cols w:num="2" w:space="238"/>
          <w:docGrid w:linePitch="360"/>
        </w:sectPr>
      </w:pPr>
    </w:p>
    <w:p w14:paraId="6ABA56AE" w14:textId="77777777" w:rsidR="0080480D" w:rsidRPr="006017FD" w:rsidRDefault="0080480D" w:rsidP="0080480D">
      <w:pPr>
        <w:pStyle w:val="IEEEReferenceItem"/>
        <w:numPr>
          <w:ilvl w:val="0"/>
          <w:numId w:val="0"/>
        </w:numPr>
        <w:rPr>
          <w:lang w:val="id-ID"/>
        </w:rPr>
      </w:pPr>
    </w:p>
    <w:p w14:paraId="099C33D2" w14:textId="77777777" w:rsidR="00BA7AC3" w:rsidRDefault="00BA7AC3"/>
    <w:sectPr w:rsidR="00BA7AC3" w:rsidSect="00711D8D">
      <w:type w:val="continuous"/>
      <w:pgSz w:w="11906" w:h="16838"/>
      <w:pgMar w:top="1077" w:right="811" w:bottom="2438" w:left="811" w:header="709" w:footer="709"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F2568" w14:textId="77777777" w:rsidR="00890295" w:rsidRDefault="00890295" w:rsidP="0080480D">
      <w:r>
        <w:separator/>
      </w:r>
    </w:p>
  </w:endnote>
  <w:endnote w:type="continuationSeparator" w:id="0">
    <w:p w14:paraId="0F7BF305" w14:textId="77777777" w:rsidR="00890295" w:rsidRDefault="00890295" w:rsidP="00804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26E15" w14:textId="77777777" w:rsidR="006A0A21" w:rsidRPr="006079BE" w:rsidRDefault="00076C36" w:rsidP="0080480D">
    <w:pPr>
      <w:pStyle w:val="Footer"/>
      <w:tabs>
        <w:tab w:val="clear" w:pos="4320"/>
        <w:tab w:val="clear" w:pos="8640"/>
        <w:tab w:val="right" w:pos="10263"/>
      </w:tabs>
      <w:rPr>
        <w:lang w:val="en-US"/>
      </w:rPr>
    </w:pPr>
    <w:r>
      <w:rPr>
        <w:lang w:val="id-ID"/>
      </w:rPr>
      <w:t>ISSN ......................</w:t>
    </w:r>
    <w:r w:rsidR="0052054F">
      <w:rPr>
        <w:lang w:val="en-US"/>
      </w:rPr>
      <w:tab/>
    </w:r>
    <w:proofErr w:type="spellStart"/>
    <w:r w:rsidR="0080480D">
      <w:t>Penulis</w:t>
    </w:r>
    <w:proofErr w:type="spellEnd"/>
    <w:r w:rsidR="0080480D">
      <w:t xml:space="preserve"> </w:t>
    </w:r>
    <w:proofErr w:type="spellStart"/>
    <w:r w:rsidR="0080480D">
      <w:t>Pertama</w:t>
    </w:r>
    <w:proofErr w:type="spellEnd"/>
    <w:r w:rsidR="0080480D">
      <w:t xml:space="preserve">: </w:t>
    </w:r>
    <w:proofErr w:type="spellStart"/>
    <w:r w:rsidR="0080480D">
      <w:t>Empat</w:t>
    </w:r>
    <w:proofErr w:type="spellEnd"/>
    <w:r w:rsidR="0080480D">
      <w:t xml:space="preserve"> kata </w:t>
    </w:r>
    <w:proofErr w:type="spellStart"/>
    <w:r w:rsidR="0080480D">
      <w:t>pertama</w:t>
    </w:r>
    <w:proofErr w:type="spellEnd"/>
    <w:r w:rsidR="0080480D">
      <w:t xml:space="preserve"> </w:t>
    </w:r>
    <w:proofErr w:type="spellStart"/>
    <w:r w:rsidR="0080480D">
      <w:t>judul</w:t>
    </w:r>
    <w:proofErr w:type="spellEnd"/>
    <w:r w:rsidR="0080480D">
      <w:t xml:space="preserve"> </w:t>
    </w:r>
    <w:proofErr w:type="spellStart"/>
    <w:r w:rsidR="0080480D">
      <w:t>makalah</w:t>
    </w:r>
    <w:proofErr w:type="spellEnd"/>
    <w:r w:rsidR="0080480D">
      <w:t xml:space="preserve"> </w:t>
    </w:r>
    <w:proofErr w:type="spellStart"/>
    <w:r w:rsidR="0080480D">
      <w:t>di</w:t>
    </w:r>
    <w:r w:rsidR="00C46C64">
      <w:t>ikuti</w:t>
    </w:r>
    <w:proofErr w:type="spellEnd"/>
    <w:r w:rsidR="0080480D">
      <w:t xml:space="preserve"> </w:t>
    </w:r>
    <w:proofErr w:type="spellStart"/>
    <w:r w:rsidR="0080480D">
      <w:t>titik-titik</w:t>
    </w:r>
    <w:proofErr w:type="spellEnd"/>
    <w:r w:rsidR="0080480D">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4200F" w14:textId="77777777" w:rsidR="006A0A21" w:rsidRDefault="0052054F" w:rsidP="005606DB">
    <w:pPr>
      <w:pStyle w:val="Footer"/>
      <w:tabs>
        <w:tab w:val="clear" w:pos="4320"/>
        <w:tab w:val="clear" w:pos="8640"/>
        <w:tab w:val="right" w:pos="10263"/>
      </w:tabs>
    </w:pPr>
    <w:proofErr w:type="spellStart"/>
    <w:r>
      <w:t>Penulis</w:t>
    </w:r>
    <w:proofErr w:type="spellEnd"/>
    <w:r>
      <w:t xml:space="preserve"> </w:t>
    </w:r>
    <w:proofErr w:type="spellStart"/>
    <w:r>
      <w:t>Pertama</w:t>
    </w:r>
    <w:proofErr w:type="spellEnd"/>
    <w:r>
      <w:t xml:space="preserve">: </w:t>
    </w:r>
    <w:proofErr w:type="spellStart"/>
    <w:r w:rsidR="0080480D">
      <w:t>Empat</w:t>
    </w:r>
    <w:proofErr w:type="spellEnd"/>
    <w:r w:rsidR="0080480D">
      <w:t xml:space="preserve"> kata </w:t>
    </w:r>
    <w:proofErr w:type="spellStart"/>
    <w:r w:rsidR="0080480D">
      <w:t>pertama</w:t>
    </w:r>
    <w:proofErr w:type="spellEnd"/>
    <w:r w:rsidR="0080480D">
      <w:t xml:space="preserve"> </w:t>
    </w:r>
    <w:proofErr w:type="spellStart"/>
    <w:r w:rsidR="0080480D">
      <w:t>j</w:t>
    </w:r>
    <w:r>
      <w:t>udul</w:t>
    </w:r>
    <w:proofErr w:type="spellEnd"/>
    <w:r>
      <w:t xml:space="preserve"> </w:t>
    </w:r>
    <w:proofErr w:type="spellStart"/>
    <w:r w:rsidR="0080480D">
      <w:t>makalah</w:t>
    </w:r>
    <w:proofErr w:type="spellEnd"/>
    <w:r w:rsidR="0080480D">
      <w:t xml:space="preserve"> </w:t>
    </w:r>
    <w:proofErr w:type="spellStart"/>
    <w:r>
      <w:t>di</w:t>
    </w:r>
    <w:r w:rsidR="00C46C64">
      <w:t>ikuti</w:t>
    </w:r>
    <w:proofErr w:type="spellEnd"/>
    <w:r>
      <w:t xml:space="preserve"> </w:t>
    </w:r>
    <w:proofErr w:type="spellStart"/>
    <w:r>
      <w:t>titik-titik</w:t>
    </w:r>
    <w:proofErr w:type="spellEnd"/>
    <w:r w:rsidR="0080480D">
      <w:t xml:space="preserve"> </w:t>
    </w:r>
    <w:r>
      <w:t>(</w:t>
    </w:r>
    <w:r w:rsidR="0080480D">
      <w:t>...</w:t>
    </w:r>
    <w:r>
      <w:t>)</w:t>
    </w:r>
    <w:r>
      <w:tab/>
    </w:r>
    <w:r w:rsidR="00076C36">
      <w:rPr>
        <w:lang w:val="id-ID"/>
      </w:rPr>
      <w:t>ISSN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92A65" w14:textId="77777777" w:rsidR="00890295" w:rsidRDefault="00890295" w:rsidP="0080480D">
      <w:r>
        <w:separator/>
      </w:r>
    </w:p>
  </w:footnote>
  <w:footnote w:type="continuationSeparator" w:id="0">
    <w:p w14:paraId="5A632E74" w14:textId="77777777" w:rsidR="00890295" w:rsidRDefault="00890295" w:rsidP="008048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2B80B" w14:textId="77777777" w:rsidR="006A0A21" w:rsidRPr="00207FF7" w:rsidRDefault="0052054F" w:rsidP="005606DB">
    <w:pPr>
      <w:pStyle w:val="Header"/>
      <w:tabs>
        <w:tab w:val="clear" w:pos="4680"/>
        <w:tab w:val="clear" w:pos="9360"/>
        <w:tab w:val="right" w:pos="10263"/>
      </w:tabs>
      <w:rPr>
        <w:smallCaps/>
        <w:lang w:val="en-US"/>
      </w:rPr>
    </w:pPr>
    <w:r w:rsidRPr="006079BE">
      <w:rPr>
        <w:smallCaps/>
        <w:lang w:val="id-ID"/>
      </w:rPr>
      <w:fldChar w:fldCharType="begin"/>
    </w:r>
    <w:r w:rsidRPr="006079BE">
      <w:rPr>
        <w:smallCaps/>
        <w:lang w:val="id-ID"/>
      </w:rPr>
      <w:instrText xml:space="preserve"> PAGE   \* MERGEFORMAT </w:instrText>
    </w:r>
    <w:r w:rsidRPr="006079BE">
      <w:rPr>
        <w:smallCaps/>
        <w:lang w:val="id-ID"/>
      </w:rPr>
      <w:fldChar w:fldCharType="separate"/>
    </w:r>
    <w:r w:rsidR="001C43DD">
      <w:rPr>
        <w:smallCaps/>
        <w:noProof/>
        <w:lang w:val="id-ID"/>
      </w:rPr>
      <w:t>2</w:t>
    </w:r>
    <w:r w:rsidRPr="006079BE">
      <w:rPr>
        <w:smallCaps/>
        <w:noProof/>
        <w:lang w:val="id-ID"/>
      </w:rPr>
      <w:fldChar w:fldCharType="end"/>
    </w:r>
    <w:r>
      <w:rPr>
        <w:smallCaps/>
        <w:noProof/>
        <w:lang w:val="en-US"/>
      </w:rPr>
      <w:tab/>
    </w:r>
    <w:proofErr w:type="spellStart"/>
    <w:r w:rsidR="005153B1">
      <w:rPr>
        <w:sz w:val="22"/>
        <w:lang w:val="en-US"/>
      </w:rPr>
      <w:t>Jurnal</w:t>
    </w:r>
    <w:proofErr w:type="spellEnd"/>
    <w:r w:rsidR="005153B1">
      <w:rPr>
        <w:sz w:val="22"/>
        <w:lang w:val="en-US"/>
      </w:rPr>
      <w:t xml:space="preserve"> </w:t>
    </w:r>
    <w:r w:rsidR="00076C36">
      <w:rPr>
        <w:sz w:val="22"/>
        <w:lang w:val="id-ID"/>
      </w:rPr>
      <w:t>Infolek</w:t>
    </w:r>
    <w:r w:rsidR="00207FF7">
      <w:rPr>
        <w:lang w:val="en-US"/>
      </w:rPr>
      <w:t xml:space="preserve"> </w:t>
    </w:r>
    <w:r w:rsidR="00076C36">
      <w:rPr>
        <w:lang w:val="id-ID"/>
      </w:rPr>
      <w:t>UTP</w:t>
    </w:r>
    <w:r w:rsidR="00207FF7" w:rsidRPr="00050034">
      <w:rPr>
        <w:lang w:val="en-US"/>
      </w:rPr>
      <w:t>|</w:t>
    </w:r>
    <w:r w:rsidR="00207FF7">
      <w:rPr>
        <w:lang w:val="en-US"/>
      </w:rPr>
      <w:t xml:space="preserve"> </w:t>
    </w:r>
    <w:r w:rsidR="00207FF7" w:rsidRPr="005D3B54">
      <w:rPr>
        <w:sz w:val="22"/>
        <w:lang w:val="id-ID"/>
      </w:rPr>
      <w:t xml:space="preserve">Vol. </w:t>
    </w:r>
    <w:proofErr w:type="spellStart"/>
    <w:r w:rsidR="00050034">
      <w:rPr>
        <w:sz w:val="22"/>
        <w:lang w:val="en-US"/>
      </w:rPr>
      <w:t>nn</w:t>
    </w:r>
    <w:proofErr w:type="spellEnd"/>
    <w:r w:rsidR="00207FF7" w:rsidRPr="005D3B54">
      <w:rPr>
        <w:sz w:val="22"/>
        <w:lang w:val="id-ID"/>
      </w:rPr>
      <w:t xml:space="preserve">, No. </w:t>
    </w:r>
    <w:proofErr w:type="spellStart"/>
    <w:r w:rsidR="00050034">
      <w:rPr>
        <w:sz w:val="22"/>
        <w:lang w:val="en-US"/>
      </w:rPr>
      <w:t>nn</w:t>
    </w:r>
    <w:proofErr w:type="spellEnd"/>
    <w:r w:rsidR="00207FF7" w:rsidRPr="005D3B54">
      <w:rPr>
        <w:sz w:val="22"/>
        <w:lang w:val="id-ID"/>
      </w:rPr>
      <w:t xml:space="preserve">, </w:t>
    </w:r>
    <w:r w:rsidR="001C43DD">
      <w:rPr>
        <w:sz w:val="22"/>
        <w:lang w:val="id-ID"/>
      </w:rPr>
      <w:t>Jan</w:t>
    </w:r>
    <w:proofErr w:type="spellStart"/>
    <w:r w:rsidR="00207FF7">
      <w:rPr>
        <w:sz w:val="22"/>
      </w:rPr>
      <w:t>uari</w:t>
    </w:r>
    <w:proofErr w:type="spellEnd"/>
    <w:r w:rsidR="00207FF7">
      <w:rPr>
        <w:sz w:val="22"/>
      </w:rPr>
      <w:t xml:space="preserve"> 20</w:t>
    </w:r>
    <w:r w:rsidR="00050034">
      <w:rPr>
        <w:sz w:val="22"/>
      </w:rPr>
      <w:t>nn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D35D3" w14:textId="6E6DDD81" w:rsidR="006A0A21" w:rsidRDefault="007D3FB7">
    <w:pPr>
      <w:pStyle w:val="Header"/>
      <w:rPr>
        <w:noProof/>
      </w:rPr>
    </w:pPr>
    <w:proofErr w:type="spellStart"/>
    <w:r>
      <w:rPr>
        <w:sz w:val="22"/>
        <w:lang w:val="en-US"/>
      </w:rPr>
      <w:t>Jurnal</w:t>
    </w:r>
    <w:proofErr w:type="spellEnd"/>
    <w:r>
      <w:rPr>
        <w:sz w:val="22"/>
        <w:lang w:val="en-US"/>
      </w:rPr>
      <w:t xml:space="preserve"> </w:t>
    </w:r>
    <w:r w:rsidR="00D11D2C">
      <w:rPr>
        <w:sz w:val="22"/>
        <w:lang w:val="id-ID"/>
      </w:rPr>
      <w:t>Infolek UTP</w:t>
    </w:r>
    <w:r w:rsidR="00711D8D">
      <w:rPr>
        <w:lang w:val="en-US"/>
      </w:rPr>
      <w:t xml:space="preserve"> </w:t>
    </w:r>
    <w:r w:rsidR="005A6FE4">
      <w:rPr>
        <w:lang w:val="en-US"/>
      </w:rPr>
      <w:t>|</w:t>
    </w:r>
    <w:r w:rsidR="00207FF7">
      <w:rPr>
        <w:lang w:val="en-US"/>
      </w:rPr>
      <w:t xml:space="preserve"> </w:t>
    </w:r>
    <w:r w:rsidR="00711D8D" w:rsidRPr="005D3B54">
      <w:rPr>
        <w:sz w:val="22"/>
        <w:lang w:val="id-ID"/>
      </w:rPr>
      <w:t xml:space="preserve">Vol. </w:t>
    </w:r>
    <w:proofErr w:type="spellStart"/>
    <w:r w:rsidR="00050034">
      <w:rPr>
        <w:sz w:val="22"/>
        <w:lang w:val="en-US"/>
      </w:rPr>
      <w:t>nn</w:t>
    </w:r>
    <w:proofErr w:type="spellEnd"/>
    <w:r w:rsidR="00711D8D" w:rsidRPr="005D3B54">
      <w:rPr>
        <w:sz w:val="22"/>
        <w:lang w:val="id-ID"/>
      </w:rPr>
      <w:t xml:space="preserve">, No. </w:t>
    </w:r>
    <w:proofErr w:type="spellStart"/>
    <w:r w:rsidR="00050034">
      <w:rPr>
        <w:sz w:val="22"/>
        <w:lang w:val="en-US"/>
      </w:rPr>
      <w:t>nn</w:t>
    </w:r>
    <w:proofErr w:type="spellEnd"/>
    <w:r w:rsidR="00711D8D" w:rsidRPr="005D3B54">
      <w:rPr>
        <w:sz w:val="22"/>
        <w:lang w:val="id-ID"/>
      </w:rPr>
      <w:t xml:space="preserve">, </w:t>
    </w:r>
    <w:r w:rsidR="00366C2F">
      <w:rPr>
        <w:sz w:val="22"/>
        <w:lang w:val="id-ID"/>
      </w:rPr>
      <w:t>April</w:t>
    </w:r>
    <w:r w:rsidR="00207FF7">
      <w:rPr>
        <w:sz w:val="22"/>
      </w:rPr>
      <w:t xml:space="preserve"> 20</w:t>
    </w:r>
    <w:r w:rsidR="00366C2F">
      <w:rPr>
        <w:sz w:val="22"/>
      </w:rPr>
      <w:t>26</w:t>
    </w:r>
    <w:r w:rsidR="0052054F">
      <w:tab/>
    </w:r>
    <w:r w:rsidR="0052054F">
      <w:tab/>
    </w:r>
    <w:r w:rsidR="0052054F">
      <w:fldChar w:fldCharType="begin"/>
    </w:r>
    <w:r w:rsidR="0052054F">
      <w:instrText xml:space="preserve"> PAGE   \* MERGEFORMAT </w:instrText>
    </w:r>
    <w:r w:rsidR="0052054F">
      <w:fldChar w:fldCharType="separate"/>
    </w:r>
    <w:r w:rsidR="001C43DD">
      <w:rPr>
        <w:noProof/>
      </w:rPr>
      <w:t>3</w:t>
    </w:r>
    <w:r w:rsidR="0052054F">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2" w15:restartNumberingAfterBreak="0">
    <w:nsid w:val="328273D7"/>
    <w:multiLevelType w:val="multilevel"/>
    <w:tmpl w:val="9C8E938C"/>
    <w:numStyleLink w:val="IEEEBullet1"/>
  </w:abstractNum>
  <w:abstractNum w:abstractNumId="3"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 w15:restartNumberingAfterBreak="0">
    <w:nsid w:val="50232215"/>
    <w:multiLevelType w:val="multilevel"/>
    <w:tmpl w:val="EFD0C794"/>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num w:numId="1" w16cid:durableId="1702626851">
    <w:abstractNumId w:val="4"/>
  </w:num>
  <w:num w:numId="2" w16cid:durableId="200749550">
    <w:abstractNumId w:val="5"/>
  </w:num>
  <w:num w:numId="3" w16cid:durableId="944077232">
    <w:abstractNumId w:val="3"/>
  </w:num>
  <w:num w:numId="4" w16cid:durableId="2103453188">
    <w:abstractNumId w:val="2"/>
  </w:num>
  <w:num w:numId="5" w16cid:durableId="261496952">
    <w:abstractNumId w:val="0"/>
  </w:num>
  <w:num w:numId="6" w16cid:durableId="1934775654">
    <w:abstractNumId w:val="1"/>
  </w:num>
  <w:num w:numId="7" w16cid:durableId="184281467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80D"/>
    <w:rsid w:val="00050034"/>
    <w:rsid w:val="00073988"/>
    <w:rsid w:val="00076BA7"/>
    <w:rsid w:val="00076C36"/>
    <w:rsid w:val="000C1EFC"/>
    <w:rsid w:val="000C4FED"/>
    <w:rsid w:val="000F369F"/>
    <w:rsid w:val="000F72F2"/>
    <w:rsid w:val="001C43DD"/>
    <w:rsid w:val="001C4E99"/>
    <w:rsid w:val="00205070"/>
    <w:rsid w:val="00207FF7"/>
    <w:rsid w:val="00231E09"/>
    <w:rsid w:val="00261402"/>
    <w:rsid w:val="002839B1"/>
    <w:rsid w:val="002B1B28"/>
    <w:rsid w:val="002E5B87"/>
    <w:rsid w:val="003474EA"/>
    <w:rsid w:val="00366C2F"/>
    <w:rsid w:val="003B366C"/>
    <w:rsid w:val="003D50C9"/>
    <w:rsid w:val="003E1091"/>
    <w:rsid w:val="003F1981"/>
    <w:rsid w:val="004477E1"/>
    <w:rsid w:val="004769FA"/>
    <w:rsid w:val="005153B1"/>
    <w:rsid w:val="0052054F"/>
    <w:rsid w:val="005356BE"/>
    <w:rsid w:val="005446C0"/>
    <w:rsid w:val="00547B30"/>
    <w:rsid w:val="00567744"/>
    <w:rsid w:val="005747E4"/>
    <w:rsid w:val="00593674"/>
    <w:rsid w:val="005942B2"/>
    <w:rsid w:val="005A6FE4"/>
    <w:rsid w:val="005D5DE6"/>
    <w:rsid w:val="005E4CA0"/>
    <w:rsid w:val="00615A68"/>
    <w:rsid w:val="006234C3"/>
    <w:rsid w:val="00664AB5"/>
    <w:rsid w:val="006A0A21"/>
    <w:rsid w:val="006C3D6C"/>
    <w:rsid w:val="006D7D27"/>
    <w:rsid w:val="00711D8D"/>
    <w:rsid w:val="00721480"/>
    <w:rsid w:val="00740632"/>
    <w:rsid w:val="00795952"/>
    <w:rsid w:val="007D3FB7"/>
    <w:rsid w:val="0080480D"/>
    <w:rsid w:val="008203EE"/>
    <w:rsid w:val="00890295"/>
    <w:rsid w:val="008A3DD5"/>
    <w:rsid w:val="008D30C3"/>
    <w:rsid w:val="0093065B"/>
    <w:rsid w:val="00943327"/>
    <w:rsid w:val="00952E47"/>
    <w:rsid w:val="00976B9D"/>
    <w:rsid w:val="009D01E1"/>
    <w:rsid w:val="00A32925"/>
    <w:rsid w:val="00B1143E"/>
    <w:rsid w:val="00B21E0D"/>
    <w:rsid w:val="00B7671A"/>
    <w:rsid w:val="00BA7AC3"/>
    <w:rsid w:val="00BB16CD"/>
    <w:rsid w:val="00BD77EE"/>
    <w:rsid w:val="00BF65A7"/>
    <w:rsid w:val="00C10239"/>
    <w:rsid w:val="00C24720"/>
    <w:rsid w:val="00C3609F"/>
    <w:rsid w:val="00C46C64"/>
    <w:rsid w:val="00CD3E7B"/>
    <w:rsid w:val="00CE79B9"/>
    <w:rsid w:val="00D11D2C"/>
    <w:rsid w:val="00D72C99"/>
    <w:rsid w:val="00DC42A5"/>
    <w:rsid w:val="00E102D6"/>
    <w:rsid w:val="00E17B45"/>
    <w:rsid w:val="00E23228"/>
    <w:rsid w:val="00E70554"/>
    <w:rsid w:val="00EC46ED"/>
    <w:rsid w:val="00ED56B6"/>
    <w:rsid w:val="00EE0BB1"/>
    <w:rsid w:val="00F625B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41A7F1"/>
  <w15:docId w15:val="{D69A3BEE-DA00-42F5-8336-F85182343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80D"/>
    <w:pPr>
      <w:spacing w:after="0" w:line="240" w:lineRule="auto"/>
    </w:pPr>
    <w:rPr>
      <w:rFonts w:ascii="Times New Roman" w:eastAsia="SimSun" w:hAnsi="Times New Roman" w:cs="Times New Roman"/>
      <w:sz w:val="24"/>
      <w:szCs w:val="24"/>
      <w:lang w:val="en-AU" w:eastAsia="zh-CN"/>
    </w:rPr>
  </w:style>
  <w:style w:type="paragraph" w:styleId="Heading3">
    <w:name w:val="heading 3"/>
    <w:basedOn w:val="Normal"/>
    <w:next w:val="Normal"/>
    <w:link w:val="Heading3Char"/>
    <w:qFormat/>
    <w:rsid w:val="0080480D"/>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0480D"/>
    <w:rPr>
      <w:rFonts w:ascii="Arial" w:eastAsia="SimSun" w:hAnsi="Arial" w:cs="Arial"/>
      <w:b/>
      <w:bCs/>
      <w:sz w:val="26"/>
      <w:szCs w:val="26"/>
      <w:lang w:val="en-AU" w:eastAsia="zh-CN"/>
    </w:rPr>
  </w:style>
  <w:style w:type="paragraph" w:customStyle="1" w:styleId="IEEEAuthorName">
    <w:name w:val="IEEE Author Name"/>
    <w:basedOn w:val="Normal"/>
    <w:next w:val="Normal"/>
    <w:rsid w:val="0080480D"/>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80480D"/>
    <w:pPr>
      <w:spacing w:after="60"/>
      <w:jc w:val="center"/>
    </w:pPr>
    <w:rPr>
      <w:rFonts w:eastAsia="Times New Roman"/>
      <w:i/>
      <w:sz w:val="20"/>
      <w:lang w:val="en-GB" w:eastAsia="en-GB"/>
    </w:rPr>
  </w:style>
  <w:style w:type="paragraph" w:customStyle="1" w:styleId="IEEEHeading2">
    <w:name w:val="IEEE Heading 2"/>
    <w:basedOn w:val="Normal"/>
    <w:next w:val="IEEEParagraph"/>
    <w:rsid w:val="0080480D"/>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80480D"/>
    <w:rPr>
      <w:i/>
    </w:rPr>
  </w:style>
  <w:style w:type="character" w:customStyle="1" w:styleId="IEEEAbstractHeadingChar">
    <w:name w:val="IEEE Abstract Heading Char"/>
    <w:link w:val="IEEEAbstractHeading"/>
    <w:rsid w:val="0080480D"/>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80480D"/>
    <w:pPr>
      <w:adjustRightInd w:val="0"/>
      <w:snapToGrid w:val="0"/>
      <w:jc w:val="both"/>
    </w:pPr>
    <w:rPr>
      <w:b/>
      <w:sz w:val="18"/>
      <w:lang w:val="en-GB" w:eastAsia="en-GB"/>
    </w:rPr>
  </w:style>
  <w:style w:type="character" w:customStyle="1" w:styleId="IEEEAbtractChar">
    <w:name w:val="IEEE Abtract Char"/>
    <w:link w:val="IEEEAbtract"/>
    <w:rsid w:val="0080480D"/>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80480D"/>
    <w:pPr>
      <w:adjustRightInd w:val="0"/>
      <w:snapToGrid w:val="0"/>
      <w:ind w:firstLine="216"/>
      <w:jc w:val="both"/>
    </w:pPr>
  </w:style>
  <w:style w:type="paragraph" w:customStyle="1" w:styleId="IEEEHeading1">
    <w:name w:val="IEEE Heading 1"/>
    <w:basedOn w:val="Normal"/>
    <w:next w:val="IEEEParagraph"/>
    <w:rsid w:val="0080480D"/>
    <w:pPr>
      <w:numPr>
        <w:numId w:val="5"/>
      </w:numPr>
      <w:adjustRightInd w:val="0"/>
      <w:snapToGrid w:val="0"/>
      <w:spacing w:before="180" w:after="60"/>
      <w:ind w:left="289" w:hanging="289"/>
      <w:jc w:val="center"/>
    </w:pPr>
    <w:rPr>
      <w:smallCaps/>
      <w:sz w:val="20"/>
    </w:rPr>
  </w:style>
  <w:style w:type="paragraph" w:customStyle="1" w:styleId="IEEETableCell">
    <w:name w:val="IEEE Table Cell"/>
    <w:basedOn w:val="IEEEParagraph"/>
    <w:rsid w:val="0080480D"/>
    <w:pPr>
      <w:ind w:firstLine="0"/>
      <w:jc w:val="left"/>
    </w:pPr>
    <w:rPr>
      <w:sz w:val="18"/>
    </w:rPr>
  </w:style>
  <w:style w:type="paragraph" w:customStyle="1" w:styleId="IEEETitle">
    <w:name w:val="IEEE Title"/>
    <w:basedOn w:val="Normal"/>
    <w:next w:val="IEEEAuthorName"/>
    <w:rsid w:val="0080480D"/>
    <w:pPr>
      <w:adjustRightInd w:val="0"/>
      <w:snapToGrid w:val="0"/>
      <w:jc w:val="center"/>
    </w:pPr>
    <w:rPr>
      <w:sz w:val="48"/>
    </w:rPr>
  </w:style>
  <w:style w:type="paragraph" w:customStyle="1" w:styleId="IEEEHeading3">
    <w:name w:val="IEEE Heading 3"/>
    <w:basedOn w:val="Normal"/>
    <w:next w:val="IEEEParagraph"/>
    <w:link w:val="IEEEHeading3Char"/>
    <w:rsid w:val="0080480D"/>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80480D"/>
    <w:pPr>
      <w:spacing w:before="120" w:after="120"/>
      <w:jc w:val="center"/>
    </w:pPr>
    <w:rPr>
      <w:smallCaps/>
      <w:sz w:val="16"/>
    </w:rPr>
  </w:style>
  <w:style w:type="character" w:customStyle="1" w:styleId="IEEEParagraphChar">
    <w:name w:val="IEEE Paragraph Char"/>
    <w:link w:val="IEEEParagraph"/>
    <w:rsid w:val="0080480D"/>
    <w:rPr>
      <w:rFonts w:ascii="Times New Roman" w:eastAsia="SimSun" w:hAnsi="Times New Roman" w:cs="Times New Roman"/>
      <w:sz w:val="24"/>
      <w:szCs w:val="24"/>
      <w:lang w:val="en-AU" w:eastAsia="zh-CN"/>
    </w:rPr>
  </w:style>
  <w:style w:type="numbering" w:customStyle="1" w:styleId="IEEEBullet1">
    <w:name w:val="IEEE Bullet 1"/>
    <w:basedOn w:val="NoList"/>
    <w:rsid w:val="0080480D"/>
    <w:pPr>
      <w:numPr>
        <w:numId w:val="3"/>
      </w:numPr>
    </w:pPr>
  </w:style>
  <w:style w:type="paragraph" w:customStyle="1" w:styleId="IEEEFigureCaptionSingle-Line">
    <w:name w:val="IEEE Figure Caption Single-Line"/>
    <w:basedOn w:val="IEEETableCaption"/>
    <w:next w:val="IEEEParagraph"/>
    <w:rsid w:val="0080480D"/>
    <w:rPr>
      <w:smallCaps w:val="0"/>
    </w:rPr>
  </w:style>
  <w:style w:type="character" w:customStyle="1" w:styleId="IEEEHeading3Char">
    <w:name w:val="IEEE Heading 3 Char"/>
    <w:link w:val="IEEEHeading3"/>
    <w:rsid w:val="0080480D"/>
    <w:rPr>
      <w:rFonts w:ascii="Times New Roman" w:eastAsia="SimSun" w:hAnsi="Times New Roman" w:cs="Times New Roman"/>
      <w:i/>
      <w:sz w:val="20"/>
      <w:szCs w:val="24"/>
      <w:lang w:val="en-AU" w:eastAsia="zh-CN"/>
    </w:rPr>
  </w:style>
  <w:style w:type="paragraph" w:customStyle="1" w:styleId="IEEEFigure">
    <w:name w:val="IEEE Figure"/>
    <w:basedOn w:val="Normal"/>
    <w:next w:val="IEEEFigureCaptionSingle-Line"/>
    <w:rsid w:val="0080480D"/>
    <w:pPr>
      <w:jc w:val="center"/>
    </w:pPr>
  </w:style>
  <w:style w:type="paragraph" w:customStyle="1" w:styleId="IEEEReferenceItem">
    <w:name w:val="IEEE Reference Item"/>
    <w:basedOn w:val="Normal"/>
    <w:rsid w:val="0080480D"/>
    <w:pPr>
      <w:numPr>
        <w:numId w:val="6"/>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80480D"/>
    <w:pPr>
      <w:jc w:val="both"/>
    </w:pPr>
  </w:style>
  <w:style w:type="paragraph" w:customStyle="1" w:styleId="IEEETableHeaderCentered">
    <w:name w:val="IEEE Table Header Centered"/>
    <w:basedOn w:val="IEEETableCell"/>
    <w:rsid w:val="0080480D"/>
    <w:pPr>
      <w:jc w:val="center"/>
    </w:pPr>
    <w:rPr>
      <w:b/>
      <w:bCs/>
    </w:rPr>
  </w:style>
  <w:style w:type="paragraph" w:customStyle="1" w:styleId="IEEETableHeaderLeft-Justified">
    <w:name w:val="IEEE Table Header Left-Justified"/>
    <w:basedOn w:val="IEEETableCell"/>
    <w:rsid w:val="0080480D"/>
    <w:rPr>
      <w:b/>
      <w:bCs/>
    </w:rPr>
  </w:style>
  <w:style w:type="character" w:customStyle="1" w:styleId="shorttext">
    <w:name w:val="short_text"/>
    <w:basedOn w:val="DefaultParagraphFont"/>
    <w:rsid w:val="0080480D"/>
  </w:style>
  <w:style w:type="character" w:customStyle="1" w:styleId="longtext">
    <w:name w:val="long_text"/>
    <w:basedOn w:val="DefaultParagraphFont"/>
    <w:rsid w:val="0080480D"/>
  </w:style>
  <w:style w:type="character" w:customStyle="1" w:styleId="mediumtext">
    <w:name w:val="medium_text"/>
    <w:basedOn w:val="DefaultParagraphFont"/>
    <w:rsid w:val="0080480D"/>
  </w:style>
  <w:style w:type="paragraph" w:styleId="Footer">
    <w:name w:val="footer"/>
    <w:basedOn w:val="Normal"/>
    <w:link w:val="FooterChar"/>
    <w:uiPriority w:val="99"/>
    <w:rsid w:val="0080480D"/>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80480D"/>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80480D"/>
    <w:pPr>
      <w:tabs>
        <w:tab w:val="center" w:pos="4680"/>
        <w:tab w:val="right" w:pos="9360"/>
      </w:tabs>
    </w:pPr>
  </w:style>
  <w:style w:type="character" w:customStyle="1" w:styleId="HeaderChar">
    <w:name w:val="Header Char"/>
    <w:basedOn w:val="DefaultParagraphFont"/>
    <w:link w:val="Header"/>
    <w:uiPriority w:val="99"/>
    <w:rsid w:val="0080480D"/>
    <w:rPr>
      <w:rFonts w:ascii="Times New Roman" w:eastAsia="SimSun" w:hAnsi="Times New Roman" w:cs="Times New Roman"/>
      <w:sz w:val="24"/>
      <w:szCs w:val="24"/>
      <w:lang w:val="en-AU" w:eastAsia="zh-CN"/>
    </w:rPr>
  </w:style>
  <w:style w:type="paragraph" w:customStyle="1" w:styleId="Text">
    <w:name w:val="Text"/>
    <w:basedOn w:val="Normal"/>
    <w:rsid w:val="0080480D"/>
    <w:pPr>
      <w:widowControl w:val="0"/>
      <w:autoSpaceDE w:val="0"/>
      <w:autoSpaceDN w:val="0"/>
      <w:spacing w:line="252" w:lineRule="auto"/>
      <w:ind w:firstLine="202"/>
      <w:jc w:val="both"/>
    </w:pPr>
    <w:rPr>
      <w:rFonts w:eastAsia="Times New Roman"/>
      <w:sz w:val="20"/>
      <w:szCs w:val="20"/>
      <w:lang w:val="en-US" w:eastAsia="en-US"/>
    </w:rPr>
  </w:style>
  <w:style w:type="paragraph" w:styleId="ListParagraph">
    <w:name w:val="List Paragraph"/>
    <w:basedOn w:val="Normal"/>
    <w:uiPriority w:val="34"/>
    <w:qFormat/>
    <w:rsid w:val="0080480D"/>
    <w:pPr>
      <w:ind w:left="720"/>
    </w:pPr>
  </w:style>
  <w:style w:type="paragraph" w:customStyle="1" w:styleId="Abstract">
    <w:name w:val="Abstract"/>
    <w:basedOn w:val="Normal"/>
    <w:next w:val="Normal"/>
    <w:rsid w:val="0080480D"/>
    <w:pPr>
      <w:autoSpaceDE w:val="0"/>
      <w:autoSpaceDN w:val="0"/>
      <w:spacing w:before="20"/>
      <w:ind w:firstLine="202"/>
      <w:jc w:val="both"/>
    </w:pPr>
    <w:rPr>
      <w:rFonts w:eastAsia="Times New Roman"/>
      <w:b/>
      <w:bCs/>
      <w:sz w:val="18"/>
      <w:szCs w:val="18"/>
      <w:lang w:val="en-US" w:eastAsia="en-US"/>
    </w:rPr>
  </w:style>
  <w:style w:type="character" w:styleId="Hyperlink">
    <w:name w:val="Hyperlink"/>
    <w:basedOn w:val="DefaultParagraphFont"/>
    <w:uiPriority w:val="99"/>
    <w:unhideWhenUsed/>
    <w:rsid w:val="00740632"/>
    <w:rPr>
      <w:color w:val="0563C1" w:themeColor="hyperlink"/>
      <w:u w:val="single"/>
    </w:rPr>
  </w:style>
  <w:style w:type="paragraph" w:styleId="BalloonText">
    <w:name w:val="Balloon Text"/>
    <w:basedOn w:val="Normal"/>
    <w:link w:val="BalloonTextChar"/>
    <w:uiPriority w:val="99"/>
    <w:semiHidden/>
    <w:unhideWhenUsed/>
    <w:rsid w:val="00D11D2C"/>
    <w:rPr>
      <w:rFonts w:ascii="Tahoma" w:hAnsi="Tahoma" w:cs="Tahoma"/>
      <w:sz w:val="16"/>
      <w:szCs w:val="16"/>
    </w:rPr>
  </w:style>
  <w:style w:type="character" w:customStyle="1" w:styleId="BalloonTextChar">
    <w:name w:val="Balloon Text Char"/>
    <w:basedOn w:val="DefaultParagraphFont"/>
    <w:link w:val="BalloonText"/>
    <w:uiPriority w:val="99"/>
    <w:semiHidden/>
    <w:rsid w:val="00D11D2C"/>
    <w:rPr>
      <w:rFonts w:ascii="Tahoma" w:eastAsia="SimSun" w:hAnsi="Tahoma" w:cs="Tahoma"/>
      <w:sz w:val="16"/>
      <w:szCs w:val="16"/>
      <w:lang w:val="en-AU" w:eastAsia="zh-CN"/>
    </w:rPr>
  </w:style>
  <w:style w:type="table" w:styleId="TableGrid">
    <w:name w:val="Table Grid"/>
    <w:basedOn w:val="TableNormal"/>
    <w:uiPriority w:val="39"/>
    <w:rsid w:val="005942B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jpeg"/><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chart" Target="charts/chart1.xml"/><Relationship Id="rId10" Type="http://schemas.openxmlformats.org/officeDocument/2006/relationships/footer" Target="footer2.xml"/><Relationship Id="rId19"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r>
              <a:rPr lang="en-US"/>
              <a:t>Grafik Hasil Pengukuran RTD Pt100 </a:t>
            </a:r>
          </a:p>
        </c:rich>
      </c:tx>
      <c:overlay val="0"/>
      <c:spPr>
        <a:noFill/>
        <a:ln>
          <a:noFill/>
        </a:ln>
        <a:effectLst/>
      </c:spPr>
      <c:txPr>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endParaRPr lang="en-US"/>
        </a:p>
      </c:txPr>
    </c:title>
    <c:autoTitleDeleted val="0"/>
    <c:plotArea>
      <c:layout/>
      <c:lineChart>
        <c:grouping val="stacked"/>
        <c:varyColors val="0"/>
        <c:ser>
          <c:idx val="0"/>
          <c:order val="0"/>
          <c:tx>
            <c:strRef>
              <c:f>Sheet1!$B$1</c:f>
              <c:strCache>
                <c:ptCount val="1"/>
                <c:pt idx="0">
                  <c:v>Series 1</c:v>
                </c:pt>
              </c:strCache>
            </c:strRef>
          </c:tx>
          <c:spPr>
            <a:ln w="38100"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Sheet1!$A$2:$A$10</c:f>
              <c:numCache>
                <c:formatCode>General</c:formatCode>
                <c:ptCount val="9"/>
                <c:pt idx="0">
                  <c:v>50</c:v>
                </c:pt>
                <c:pt idx="1">
                  <c:v>100</c:v>
                </c:pt>
                <c:pt idx="2">
                  <c:v>150</c:v>
                </c:pt>
                <c:pt idx="3">
                  <c:v>200</c:v>
                </c:pt>
                <c:pt idx="4">
                  <c:v>250</c:v>
                </c:pt>
                <c:pt idx="5">
                  <c:v>300</c:v>
                </c:pt>
                <c:pt idx="6">
                  <c:v>350</c:v>
                </c:pt>
                <c:pt idx="7">
                  <c:v>400</c:v>
                </c:pt>
                <c:pt idx="8">
                  <c:v>450</c:v>
                </c:pt>
              </c:numCache>
            </c:numRef>
          </c:cat>
          <c:val>
            <c:numRef>
              <c:f>Sheet1!$B$2:$B$10</c:f>
              <c:numCache>
                <c:formatCode>General</c:formatCode>
                <c:ptCount val="9"/>
                <c:pt idx="0">
                  <c:v>119.4</c:v>
                </c:pt>
                <c:pt idx="1">
                  <c:v>138.5</c:v>
                </c:pt>
                <c:pt idx="2">
                  <c:v>157.30000000000001</c:v>
                </c:pt>
                <c:pt idx="3">
                  <c:v>175.8</c:v>
                </c:pt>
                <c:pt idx="4">
                  <c:v>194.1</c:v>
                </c:pt>
                <c:pt idx="5">
                  <c:v>212</c:v>
                </c:pt>
                <c:pt idx="6">
                  <c:v>229.7</c:v>
                </c:pt>
                <c:pt idx="7">
                  <c:v>247</c:v>
                </c:pt>
                <c:pt idx="8">
                  <c:v>264.10000000000002</c:v>
                </c:pt>
              </c:numCache>
            </c:numRef>
          </c:val>
          <c:smooth val="0"/>
          <c:extLst>
            <c:ext xmlns:c16="http://schemas.microsoft.com/office/drawing/2014/chart" uri="{C3380CC4-5D6E-409C-BE32-E72D297353CC}">
              <c16:uniqueId val="{00000000-2BF3-4F49-BC7D-00269A9F86DF}"/>
            </c:ext>
          </c:extLst>
        </c:ser>
        <c:dLbls>
          <c:dLblPos val="t"/>
          <c:showLegendKey val="0"/>
          <c:showVal val="1"/>
          <c:showCatName val="0"/>
          <c:showSerName val="0"/>
          <c:showPercent val="0"/>
          <c:showBubbleSize val="0"/>
        </c:dLbls>
        <c:upDownBars>
          <c:gapWidth val="199"/>
          <c:upBars>
            <c:spPr>
              <a:solidFill>
                <a:schemeClr val="lt1"/>
              </a:solidFill>
              <a:ln w="9525">
                <a:solidFill>
                  <a:schemeClr val="tx1">
                    <a:lumMod val="50000"/>
                    <a:lumOff val="50000"/>
                  </a:schemeClr>
                </a:solidFill>
              </a:ln>
              <a:effectLst/>
            </c:spPr>
          </c:upBars>
          <c:downBars>
            <c:spPr>
              <a:solidFill>
                <a:schemeClr val="dk1">
                  <a:lumMod val="75000"/>
                  <a:lumOff val="25000"/>
                </a:schemeClr>
              </a:solidFill>
              <a:ln w="9525">
                <a:solidFill>
                  <a:schemeClr val="tx1">
                    <a:lumMod val="50000"/>
                    <a:lumOff val="50000"/>
                  </a:schemeClr>
                </a:solidFill>
              </a:ln>
              <a:effectLst/>
            </c:spPr>
          </c:downBars>
        </c:upDownBars>
        <c:smooth val="0"/>
        <c:axId val="91414528"/>
        <c:axId val="91411200"/>
      </c:lineChart>
      <c:catAx>
        <c:axId val="91414528"/>
        <c:scaling>
          <c:orientation val="minMax"/>
        </c:scaling>
        <c:delete val="0"/>
        <c:axPos val="b"/>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Temperatur</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en-US"/>
          </a:p>
        </c:txPr>
        <c:crossAx val="91411200"/>
        <c:crosses val="autoZero"/>
        <c:auto val="1"/>
        <c:lblAlgn val="ctr"/>
        <c:lblOffset val="100"/>
        <c:noMultiLvlLbl val="0"/>
      </c:catAx>
      <c:valAx>
        <c:axId val="91411200"/>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a:t>Tahanan</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414528"/>
        <c:crosses val="autoZero"/>
        <c:crossBetween val="between"/>
      </c:valAx>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2435</Words>
  <Characters>13882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Wilna Hasibuan</cp:lastModifiedBy>
  <cp:revision>3</cp:revision>
  <cp:lastPrinted>2022-01-13T05:26:00Z</cp:lastPrinted>
  <dcterms:created xsi:type="dcterms:W3CDTF">2026-04-05T06:20:00Z</dcterms:created>
  <dcterms:modified xsi:type="dcterms:W3CDTF">2026-04-05T06:22:00Z</dcterms:modified>
</cp:coreProperties>
</file>