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rsidP="00DD42F0">
      <w:pPr>
        <w:pStyle w:val="BodyText"/>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A2C7B88" w:rsidR="00656754" w:rsidRPr="00E82882" w:rsidRDefault="00DD42F0" w:rsidP="00DD42F0">
      <w:pPr>
        <w:pStyle w:val="Title"/>
        <w:adjustRightInd w:val="0"/>
        <w:snapToGrid w:val="0"/>
        <w:spacing w:before="0"/>
        <w:ind w:left="539" w:right="142"/>
        <w:rPr>
          <w:sz w:val="28"/>
          <w:szCs w:val="28"/>
        </w:rPr>
      </w:pPr>
      <w:r>
        <w:rPr>
          <w:b w:val="0"/>
          <w:noProof/>
        </w:rPr>
        <mc:AlternateContent>
          <mc:Choice Requires="wps">
            <w:drawing>
              <wp:anchor distT="0" distB="0" distL="114300" distR="114300" simplePos="0" relativeHeight="487590400" behindDoc="0" locked="0" layoutInCell="1" allowOverlap="1" wp14:anchorId="50E826D4" wp14:editId="1108E72E">
                <wp:simplePos x="0" y="0"/>
                <wp:positionH relativeFrom="column">
                  <wp:posOffset>1182370</wp:posOffset>
                </wp:positionH>
                <wp:positionV relativeFrom="paragraph">
                  <wp:posOffset>201872</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5509B5"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15.9pt" to="402.6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" strokecolor="black [3040]" strokeweight="2.5pt"/>
            </w:pict>
          </mc:Fallback>
        </mc:AlternateContent>
      </w:r>
      <w:r w:rsidR="00D019DF" w:rsidRPr="00E82882">
        <w:rPr>
          <w:sz w:val="24"/>
          <w:szCs w:val="24"/>
        </w:rPr>
        <w:t xml:space="preserve"> </w:t>
      </w:r>
      <w:r w:rsidR="00D019DF" w:rsidRPr="00E82882">
        <w:rPr>
          <w:spacing w:val="-1"/>
          <w:sz w:val="24"/>
          <w:szCs w:val="24"/>
        </w:rPr>
        <w:t xml:space="preserve"> </w:t>
      </w:r>
      <w:r w:rsidR="00D019DF" w:rsidRPr="00E82882">
        <w:rPr>
          <w:sz w:val="28"/>
          <w:szCs w:val="28"/>
        </w:rPr>
        <w:t>JURNAL</w:t>
      </w:r>
      <w:r w:rsidR="00D019DF" w:rsidRPr="00E82882">
        <w:rPr>
          <w:spacing w:val="-2"/>
          <w:sz w:val="28"/>
          <w:szCs w:val="28"/>
        </w:rPr>
        <w:t xml:space="preserve"> </w:t>
      </w:r>
      <w:r w:rsidR="00E82882" w:rsidRPr="00E82882">
        <w:rPr>
          <w:spacing w:val="-2"/>
          <w:sz w:val="28"/>
          <w:szCs w:val="28"/>
        </w:rPr>
        <w:t xml:space="preserve">TEKNIK SIPIL </w:t>
      </w:r>
      <w:r w:rsidR="00D019DF" w:rsidRPr="00E82882">
        <w:rPr>
          <w:sz w:val="28"/>
          <w:szCs w:val="28"/>
        </w:rPr>
        <w:t>LATERAL</w:t>
      </w:r>
    </w:p>
    <w:p w14:paraId="574AB44B" w14:textId="79F2FEF8" w:rsidR="00656754" w:rsidRDefault="00E82882" w:rsidP="00DD42F0">
      <w:pPr>
        <w:ind w:left="535" w:right="-1"/>
        <w:rPr>
          <w:b/>
        </w:rPr>
      </w:pP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rsidP="00DD42F0">
      <w:pPr>
        <w:pStyle w:val="BodyText"/>
        <w:rPr>
          <w:b/>
          <w:sz w:val="20"/>
        </w:rPr>
      </w:pPr>
    </w:p>
    <w:p w14:paraId="06BF5EE3" w14:textId="7953978F" w:rsidR="00656754" w:rsidRDefault="00656754" w:rsidP="00DD42F0">
      <w:pPr>
        <w:pStyle w:val="BodyText"/>
        <w:rPr>
          <w:b/>
        </w:rPr>
      </w:pPr>
    </w:p>
    <w:p w14:paraId="41B8A671" w14:textId="66C2FFF0" w:rsidR="00EA7844" w:rsidRPr="007C3F8F" w:rsidRDefault="00B40CF0" w:rsidP="00DD42F0">
      <w:pPr>
        <w:adjustRightInd w:val="0"/>
        <w:snapToGrid w:val="0"/>
        <w:ind w:left="426" w:right="474"/>
        <w:jc w:val="center"/>
        <w:rPr>
          <w:b/>
          <w:sz w:val="28"/>
          <w:lang w:val="en-GB"/>
        </w:rPr>
      </w:pPr>
      <w:r w:rsidRPr="00B40CF0">
        <w:rPr>
          <w:b/>
          <w:sz w:val="28"/>
          <w:lang w:val="en-GB"/>
        </w:rPr>
        <w:t>ANALISIS DAN SIMULASI KINERJA SIMPANG EMPAT INSPEKTUR MARZUKI KOTA PALEMBANG DENGAN METODE PKJI 2023 DAN PTV VISSIM 8.0.2</w:t>
      </w:r>
    </w:p>
    <w:p w14:paraId="27E572BE" w14:textId="77777777" w:rsidR="00EA7844" w:rsidRDefault="00EA7844" w:rsidP="00DD42F0">
      <w:pPr>
        <w:adjustRightInd w:val="0"/>
        <w:snapToGrid w:val="0"/>
        <w:ind w:left="284" w:right="332"/>
        <w:jc w:val="center"/>
        <w:rPr>
          <w:b/>
          <w:sz w:val="28"/>
        </w:rPr>
      </w:pPr>
    </w:p>
    <w:p w14:paraId="1E5E0BB3" w14:textId="6B337C5F" w:rsidR="0085126F" w:rsidRDefault="0085126F" w:rsidP="00DD42F0">
      <w:pPr>
        <w:pStyle w:val="BodyText"/>
        <w:adjustRightInd w:val="0"/>
        <w:snapToGrid w:val="0"/>
        <w:rPr>
          <w:b/>
          <w:sz w:val="20"/>
          <w:szCs w:val="20"/>
        </w:rPr>
      </w:pPr>
    </w:p>
    <w:p w14:paraId="22CF82E7" w14:textId="77777777" w:rsidR="008253C6" w:rsidRDefault="008253C6" w:rsidP="00DD42F0">
      <w:pPr>
        <w:pStyle w:val="BodyText"/>
        <w:adjustRightInd w:val="0"/>
        <w:snapToGrid w:val="0"/>
        <w:rPr>
          <w:b/>
          <w:sz w:val="20"/>
          <w:szCs w:val="20"/>
        </w:rPr>
      </w:pPr>
    </w:p>
    <w:p w14:paraId="0BABC027" w14:textId="77777777" w:rsidR="008253C6" w:rsidRDefault="008253C6" w:rsidP="00DD42F0">
      <w:pPr>
        <w:pStyle w:val="BodyText"/>
        <w:adjustRightInd w:val="0"/>
        <w:snapToGrid w:val="0"/>
        <w:rPr>
          <w:rFonts w:ascii="Calibri"/>
          <w:sz w:val="20"/>
        </w:rPr>
      </w:pPr>
    </w:p>
    <w:p w14:paraId="2B76E454" w14:textId="4401EA6C" w:rsidR="00CB115C" w:rsidRPr="00343D79" w:rsidRDefault="00AE0802" w:rsidP="00DD42F0">
      <w:pPr>
        <w:pStyle w:val="BodyText"/>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49"/>
        <w:gridCol w:w="6668"/>
      </w:tblGrid>
      <w:tr w:rsidR="00AE0802" w14:paraId="7B645A63" w14:textId="77777777" w:rsidTr="00977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bottom w:val="single" w:sz="4" w:space="0" w:color="auto"/>
            </w:tcBorders>
          </w:tcPr>
          <w:p w14:paraId="055595CE" w14:textId="6D032410" w:rsidR="00CB115C" w:rsidRPr="00377172" w:rsidRDefault="00CB115C" w:rsidP="00DD42F0">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68" w:type="dxa"/>
            <w:tcBorders>
              <w:bottom w:val="single" w:sz="4" w:space="0" w:color="auto"/>
            </w:tcBorders>
          </w:tcPr>
          <w:p w14:paraId="3F60B09D" w14:textId="5EEAB3DE" w:rsidR="00343D79" w:rsidRPr="009849C2" w:rsidRDefault="00343D79" w:rsidP="00DD42F0">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22"/>
                <w:szCs w:val="22"/>
              </w:rPr>
            </w:pPr>
            <w:r w:rsidRPr="003941B1">
              <w:rPr>
                <w:rFonts w:ascii="Calibri"/>
                <w:sz w:val="20"/>
                <w:szCs w:val="20"/>
                <w:u w:val="single"/>
              </w:rPr>
              <w:t>ABSTRAK</w:t>
            </w:r>
          </w:p>
        </w:tc>
      </w:tr>
      <w:tr w:rsidR="00343D79" w:rsidRPr="00ED532A" w14:paraId="686B21B0"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77C2EB7C" w14:textId="74393B65" w:rsidR="00343D79" w:rsidRPr="003941B1" w:rsidRDefault="00343D79" w:rsidP="00DD42F0">
            <w:pPr>
              <w:pStyle w:val="BodyText"/>
              <w:adjustRightInd w:val="0"/>
              <w:snapToGrid w:val="0"/>
              <w:rPr>
                <w:rFonts w:ascii="Calibri"/>
                <w:b w:val="0"/>
                <w:bCs w:val="0"/>
                <w:i/>
                <w:iCs/>
                <w:sz w:val="20"/>
                <w:szCs w:val="20"/>
                <w:u w:val="single"/>
              </w:rPr>
            </w:pPr>
            <w:r w:rsidRPr="00FB0A02">
              <w:rPr>
                <w:rFonts w:ascii="Calibri"/>
                <w:b w:val="0"/>
                <w:bCs w:val="0"/>
                <w:sz w:val="18"/>
                <w:szCs w:val="18"/>
              </w:rPr>
              <w:t xml:space="preserve">Diterima : </w:t>
            </w:r>
            <w:r w:rsidRPr="00FB0A02">
              <w:rPr>
                <w:rFonts w:ascii="Calibri"/>
                <w:b w:val="0"/>
                <w:bCs w:val="0"/>
                <w:sz w:val="18"/>
                <w:szCs w:val="18"/>
              </w:rPr>
              <w:br/>
              <w:t>Disetujui :</w:t>
            </w:r>
            <w:r w:rsidRPr="00FB0A02">
              <w:rPr>
                <w:rFonts w:ascii="Calibri"/>
                <w:b w:val="0"/>
                <w:bCs w:val="0"/>
                <w:sz w:val="18"/>
                <w:szCs w:val="18"/>
              </w:rPr>
              <w:br/>
              <w:t>Diterbitkan :</w:t>
            </w:r>
          </w:p>
        </w:tc>
        <w:tc>
          <w:tcPr>
            <w:tcW w:w="6668" w:type="dxa"/>
            <w:tcBorders>
              <w:top w:val="single" w:sz="4" w:space="0" w:color="auto"/>
              <w:left w:val="single" w:sz="4" w:space="0" w:color="auto"/>
              <w:bottom w:val="single" w:sz="4" w:space="0" w:color="auto"/>
              <w:right w:val="single" w:sz="4" w:space="0" w:color="auto"/>
            </w:tcBorders>
          </w:tcPr>
          <w:p w14:paraId="0BD0E844" w14:textId="782A39B9" w:rsidR="00343D79" w:rsidRPr="00674BF2" w:rsidRDefault="00561609" w:rsidP="00DD42F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pt-BR"/>
              </w:rPr>
            </w:pPr>
            <w:r w:rsidRPr="00674BF2">
              <w:rPr>
                <w:rFonts w:asciiTheme="minorHAnsi" w:hAnsiTheme="minorHAnsi" w:cstheme="minorHAnsi"/>
                <w:sz w:val="18"/>
                <w:szCs w:val="18"/>
              </w:rPr>
              <w:t>Simpang Empat Inspektur Marzuki di Kota Palembang merupakan salah satu simpang tak bersinyal yang sering mengalami kemacetan, khususnya pada jam-jam sibuk. Penelitian ini bertujuan untuk menganalisis kinerja simpang tersebut menggunakan metode Pedoman Kapasitas Jalan Indonesia (PKJI) 2023 dan simulasi mikro PTV VISSIM 8.0.2.</w:t>
            </w:r>
            <w:r w:rsidR="00674BF2" w:rsidRPr="00674BF2">
              <w:rPr>
                <w:rFonts w:asciiTheme="minorHAnsi" w:hAnsiTheme="minorHAnsi" w:cstheme="minorHAnsi"/>
                <w:sz w:val="18"/>
                <w:szCs w:val="18"/>
              </w:rPr>
              <w:t xml:space="preserve"> Data yang digunakan terdiri dari data primer berupa data geometrik jalan, volume lalu lintas, kecepatan kendaraan, hambatan samping, dan tundaan, serta data sekunder berupa peta dan gambar lokasi simpang, serta informasi kondisi lingkungan simpang yang mencakup keberadaan fasilitas umum dan aktivitas sekitar.</w:t>
            </w:r>
            <w:r w:rsidRPr="00674BF2">
              <w:rPr>
                <w:rFonts w:asciiTheme="minorHAnsi" w:hAnsiTheme="minorHAnsi" w:cstheme="minorHAnsi"/>
                <w:sz w:val="18"/>
                <w:szCs w:val="18"/>
              </w:rPr>
              <w:t xml:space="preserve"> Parameter yang dianalisis meliputi derajat kejenuhan (DJ), tundaan rata-rata (T), peluang antrean (Pa), panjang antrean, dan tingkat pelayanan (</w:t>
            </w:r>
            <w:r w:rsidRPr="00674BF2">
              <w:rPr>
                <w:rFonts w:asciiTheme="minorHAnsi" w:hAnsiTheme="minorHAnsi" w:cstheme="minorHAnsi"/>
                <w:i/>
                <w:iCs/>
                <w:sz w:val="18"/>
                <w:szCs w:val="18"/>
              </w:rPr>
              <w:t>Level of Service</w:t>
            </w:r>
            <w:r w:rsidRPr="00674BF2">
              <w:rPr>
                <w:rFonts w:asciiTheme="minorHAnsi" w:hAnsiTheme="minorHAnsi" w:cstheme="minorHAnsi"/>
                <w:sz w:val="18"/>
                <w:szCs w:val="18"/>
              </w:rPr>
              <w:t xml:space="preserve">/LOS). Berdasarkan perhitungan menggunakan metode PKJI 2023, diperoleh DJ tertinggi sebesar 0,68 </w:t>
            </w:r>
            <w:commentRangeStart w:id="0"/>
            <w:r w:rsidRPr="00674BF2">
              <w:rPr>
                <w:rFonts w:asciiTheme="minorHAnsi" w:hAnsiTheme="minorHAnsi" w:cstheme="minorHAnsi"/>
                <w:sz w:val="18"/>
                <w:szCs w:val="18"/>
              </w:rPr>
              <w:t>SMP/Jam</w:t>
            </w:r>
            <w:commentRangeEnd w:id="0"/>
            <w:r w:rsidR="009619B0" w:rsidRPr="00674BF2">
              <w:rPr>
                <w:rStyle w:val="CommentReference"/>
                <w:rFonts w:asciiTheme="minorHAnsi" w:hAnsiTheme="minorHAnsi" w:cstheme="minorHAnsi"/>
                <w:sz w:val="18"/>
                <w:szCs w:val="18"/>
              </w:rPr>
              <w:commentReference w:id="0"/>
            </w:r>
            <w:r w:rsidRPr="00674BF2">
              <w:rPr>
                <w:rFonts w:asciiTheme="minorHAnsi" w:hAnsiTheme="minorHAnsi" w:cstheme="minorHAnsi"/>
                <w:sz w:val="18"/>
                <w:szCs w:val="18"/>
              </w:rPr>
              <w:t xml:space="preserve">, tundaan rata-rata (T) sebesar 11,70 detik/kendaraan, dan peluang antrean (Pa) berkisar 19%–39%. Hasil simulasi dengan PTV VISSIM menunjukkan tundaan rata-rata sebesar 6,43 detik/kendaraan, panjang antrean maksimum rata-rata 23,86 meter, dan LOS rata-rata berada pada kategori A. </w:t>
            </w:r>
          </w:p>
        </w:tc>
      </w:tr>
      <w:tr w:rsidR="00CB115C" w14:paraId="4957CABB" w14:textId="77777777" w:rsidTr="002C0A2C">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51CC42BA" w14:textId="763BEE4B" w:rsidR="00CB115C" w:rsidRPr="003941B1" w:rsidRDefault="002C0A2C" w:rsidP="00DD42F0">
            <w:pPr>
              <w:pStyle w:val="BodyText"/>
              <w:adjustRightInd w:val="0"/>
              <w:snapToGrid w:val="0"/>
              <w:rPr>
                <w:rFonts w:ascii="Calibri"/>
                <w:sz w:val="20"/>
                <w:szCs w:val="20"/>
                <w:lang w:val="id-ID"/>
              </w:rPr>
            </w:pPr>
            <w:r w:rsidRPr="003941B1">
              <w:rPr>
                <w:rFonts w:ascii="Calibri"/>
                <w:i/>
                <w:iCs/>
                <w:sz w:val="20"/>
                <w:szCs w:val="20"/>
                <w:u w:val="single"/>
                <w:lang w:val="pt-BR"/>
              </w:rPr>
              <w:t>Kata Kunci :</w:t>
            </w:r>
          </w:p>
        </w:tc>
        <w:tc>
          <w:tcPr>
            <w:tcW w:w="6668"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2428B941" w14:textId="175F5DC4" w:rsidR="00CB115C" w:rsidRPr="00EF116D" w:rsidRDefault="00343D79" w:rsidP="00DD42F0">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18"/>
                <w:szCs w:val="18"/>
              </w:rPr>
            </w:pPr>
            <w:r w:rsidRPr="003941B1">
              <w:rPr>
                <w:rFonts w:ascii="Calibri"/>
                <w:b/>
                <w:bCs/>
                <w:sz w:val="20"/>
                <w:szCs w:val="20"/>
                <w:u w:val="single"/>
              </w:rPr>
              <w:t>ABSTRACT</w:t>
            </w:r>
          </w:p>
        </w:tc>
      </w:tr>
      <w:tr w:rsidR="00343D79" w14:paraId="3B9CA2A7"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4A2E1D33" w14:textId="77777777" w:rsidR="00343D79" w:rsidRPr="00A7140D" w:rsidRDefault="002C0A2C" w:rsidP="00DD42F0">
            <w:pPr>
              <w:pStyle w:val="BodyText"/>
              <w:adjustRightInd w:val="0"/>
              <w:snapToGrid w:val="0"/>
              <w:rPr>
                <w:rFonts w:ascii="Calibri"/>
                <w:b w:val="0"/>
                <w:bCs w:val="0"/>
                <w:sz w:val="22"/>
                <w:szCs w:val="22"/>
              </w:rPr>
            </w:pPr>
            <w:r w:rsidRPr="00A7140D">
              <w:rPr>
                <w:rFonts w:ascii="Calibri"/>
                <w:sz w:val="22"/>
                <w:szCs w:val="22"/>
              </w:rPr>
              <w:t>Simpang tak bersinyal, PKJI 2023, PTV VISSIM, Tundaan, Tingkat Pelayanan.</w:t>
            </w:r>
          </w:p>
          <w:p w14:paraId="6900F144" w14:textId="77777777" w:rsidR="00123C55" w:rsidRDefault="00123C55" w:rsidP="00DD42F0">
            <w:pPr>
              <w:pStyle w:val="BodyText"/>
              <w:adjustRightInd w:val="0"/>
              <w:snapToGrid w:val="0"/>
              <w:rPr>
                <w:rFonts w:ascii="Calibri"/>
                <w:b w:val="0"/>
                <w:bCs w:val="0"/>
                <w:i/>
                <w:iCs/>
                <w:sz w:val="20"/>
                <w:u w:val="single"/>
              </w:rPr>
            </w:pPr>
          </w:p>
          <w:p w14:paraId="351428F5" w14:textId="79F48AB6" w:rsidR="00123C55" w:rsidRPr="00A7140D" w:rsidRDefault="00123C55" w:rsidP="00DD42F0">
            <w:pPr>
              <w:pStyle w:val="BodyText"/>
              <w:adjustRightInd w:val="0"/>
              <w:snapToGrid w:val="0"/>
              <w:rPr>
                <w:rFonts w:ascii="Calibri"/>
                <w:i/>
                <w:iCs/>
                <w:sz w:val="20"/>
              </w:rPr>
            </w:pPr>
            <w:r w:rsidRPr="00A7140D">
              <w:rPr>
                <w:rFonts w:ascii="Calibri"/>
                <w:i/>
                <w:iCs/>
                <w:sz w:val="22"/>
                <w:szCs w:val="28"/>
              </w:rPr>
              <w:t>Unsignalized intersection, PKJI 2023, PTV VISSIM, delay, level of service.</w:t>
            </w:r>
          </w:p>
        </w:tc>
        <w:tc>
          <w:tcPr>
            <w:tcW w:w="6668" w:type="dxa"/>
            <w:tcBorders>
              <w:top w:val="single" w:sz="4" w:space="0" w:color="auto"/>
              <w:left w:val="single" w:sz="4" w:space="0" w:color="auto"/>
              <w:bottom w:val="single" w:sz="4" w:space="0" w:color="auto"/>
              <w:right w:val="single" w:sz="4" w:space="0" w:color="auto"/>
            </w:tcBorders>
          </w:tcPr>
          <w:p w14:paraId="6174097B" w14:textId="5D3E456D" w:rsidR="00343D79" w:rsidRPr="00EF116D" w:rsidRDefault="00F004D1" w:rsidP="00DD42F0">
            <w:pPr>
              <w:ind w:right="-1"/>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id-ID"/>
              </w:rPr>
            </w:pPr>
            <w:r w:rsidRPr="00F004D1">
              <w:rPr>
                <w:rFonts w:asciiTheme="minorHAnsi" w:hAnsiTheme="minorHAnsi" w:cstheme="minorHAnsi"/>
                <w:i/>
                <w:iCs/>
                <w:sz w:val="18"/>
                <w:szCs w:val="18"/>
              </w:rPr>
              <w:t xml:space="preserve">The Inspektur Marzuki </w:t>
            </w:r>
            <w:commentRangeStart w:id="1"/>
            <w:r w:rsidRPr="00F004D1">
              <w:rPr>
                <w:rFonts w:asciiTheme="minorHAnsi" w:hAnsiTheme="minorHAnsi" w:cstheme="minorHAnsi"/>
                <w:i/>
                <w:iCs/>
                <w:sz w:val="18"/>
                <w:szCs w:val="18"/>
              </w:rPr>
              <w:t xml:space="preserve">Four-Legged Intersection </w:t>
            </w:r>
            <w:commentRangeEnd w:id="1"/>
            <w:r w:rsidR="00103E04" w:rsidRPr="00F004D1">
              <w:rPr>
                <w:rStyle w:val="CommentReference"/>
                <w:rFonts w:asciiTheme="minorHAnsi" w:hAnsiTheme="minorHAnsi" w:cstheme="minorHAnsi"/>
                <w:i/>
                <w:iCs/>
                <w:sz w:val="18"/>
                <w:szCs w:val="18"/>
              </w:rPr>
              <w:commentReference w:id="1"/>
            </w:r>
            <w:r w:rsidRPr="00F004D1">
              <w:rPr>
                <w:rFonts w:asciiTheme="minorHAnsi" w:hAnsiTheme="minorHAnsi" w:cstheme="minorHAnsi"/>
                <w:i/>
                <w:iCs/>
                <w:sz w:val="18"/>
                <w:szCs w:val="18"/>
              </w:rPr>
              <w:t xml:space="preserve">in Palembang City is an unsignalized intersection that frequently experiences congestion, especially during peak hours. This study aims to analyze the performance of the intersection using the Indonesian Road Capacity Guidelines (PKJI) 2023 and micro simulation through the PTV VISSIM 8.0.2. </w:t>
            </w:r>
            <w:r w:rsidR="00E60752" w:rsidRPr="00E60752">
              <w:rPr>
                <w:rFonts w:asciiTheme="minorHAnsi" w:hAnsiTheme="minorHAnsi" w:cstheme="minorHAnsi"/>
                <w:i/>
                <w:iCs/>
                <w:sz w:val="18"/>
                <w:szCs w:val="18"/>
              </w:rPr>
              <w:t>The data used consist of primary data, including road geometry, traffic volume, vehicle speed, side friction, and delay, as well as secondary data, including maps and site drawings of the intersection and information on the surrounding conditions such as the presence of public facilities and commercial activities.</w:t>
            </w:r>
            <w:r w:rsidRPr="00F004D1">
              <w:rPr>
                <w:rFonts w:asciiTheme="minorHAnsi" w:hAnsiTheme="minorHAnsi" w:cstheme="minorHAnsi"/>
                <w:i/>
                <w:iCs/>
                <w:sz w:val="18"/>
                <w:szCs w:val="18"/>
              </w:rPr>
              <w:t xml:space="preserve">The parameters analyzed include degree of saturation (DS), average delay (T), queue probability (Pa), queue length, and level of service (LOS). Based on the PKJI 2023 method, the highest DS was found to be 0.68 </w:t>
            </w:r>
            <w:commentRangeStart w:id="2"/>
            <w:r w:rsidRPr="00F004D1">
              <w:rPr>
                <w:rFonts w:asciiTheme="minorHAnsi" w:hAnsiTheme="minorHAnsi" w:cstheme="minorHAnsi"/>
                <w:i/>
                <w:iCs/>
                <w:sz w:val="18"/>
                <w:szCs w:val="18"/>
              </w:rPr>
              <w:t>SMP/hour</w:t>
            </w:r>
            <w:commentRangeEnd w:id="2"/>
            <w:r w:rsidR="009619B0" w:rsidRPr="00F004D1">
              <w:rPr>
                <w:rStyle w:val="CommentReference"/>
                <w:rFonts w:asciiTheme="minorHAnsi" w:hAnsiTheme="minorHAnsi" w:cstheme="minorHAnsi"/>
                <w:i/>
                <w:iCs/>
                <w:sz w:val="18"/>
                <w:szCs w:val="18"/>
              </w:rPr>
              <w:commentReference w:id="2"/>
            </w:r>
            <w:r w:rsidRPr="00F004D1">
              <w:rPr>
                <w:rFonts w:asciiTheme="minorHAnsi" w:hAnsiTheme="minorHAnsi" w:cstheme="minorHAnsi"/>
                <w:i/>
                <w:iCs/>
                <w:sz w:val="18"/>
                <w:szCs w:val="18"/>
              </w:rPr>
              <w:t xml:space="preserve">, with an average delay of 11.70 seconds/vehicle and queue probability ranging between 19%–39%. Simulation results using PTV VISSIM showed an average delay of 6.43 seconds/vehicle, an average maximum queue length of 23.86 meters, and an overall LOS in category A. </w:t>
            </w:r>
          </w:p>
        </w:tc>
      </w:tr>
    </w:tbl>
    <w:p w14:paraId="6D1B5785" w14:textId="77777777" w:rsidR="00F004D1" w:rsidRDefault="00F004D1" w:rsidP="00DD42F0">
      <w:pPr>
        <w:pStyle w:val="BodyText"/>
        <w:rPr>
          <w:rFonts w:ascii="Calibri"/>
          <w:b/>
          <w:i/>
          <w:sz w:val="22"/>
          <w:szCs w:val="22"/>
          <w:lang w:val="en-GB"/>
        </w:rPr>
      </w:pPr>
    </w:p>
    <w:p w14:paraId="0619B99C" w14:textId="0107AB23" w:rsidR="009779CB" w:rsidRDefault="00221643" w:rsidP="00214A61">
      <w:pPr>
        <w:pStyle w:val="BodyText"/>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2784F6AA" w14:textId="77777777" w:rsidR="009779CB" w:rsidRDefault="009779CB" w:rsidP="00DD42F0">
      <w:pPr>
        <w:adjustRightInd w:val="0"/>
        <w:snapToGrid w:val="0"/>
        <w:rPr>
          <w:b/>
          <w:sz w:val="24"/>
          <w:szCs w:val="24"/>
        </w:rPr>
        <w:sectPr w:rsidR="009779CB" w:rsidSect="000D716F">
          <w:headerReference w:type="default" r:id="rId13"/>
          <w:footerReference w:type="default" r:id="rId14"/>
          <w:pgSz w:w="11907" w:h="16840" w:code="9"/>
          <w:pgMar w:top="1134" w:right="1134" w:bottom="851" w:left="1418" w:header="340" w:footer="340" w:gutter="0"/>
          <w:cols w:space="720"/>
          <w:docGrid w:linePitch="299"/>
        </w:sectPr>
      </w:pPr>
    </w:p>
    <w:p w14:paraId="2003DD1F" w14:textId="6CFDF90D" w:rsidR="00656754" w:rsidRDefault="00632996" w:rsidP="00DD42F0">
      <w:pPr>
        <w:adjustRightInd w:val="0"/>
        <w:snapToGrid w:val="0"/>
        <w:rPr>
          <w:b/>
          <w:sz w:val="24"/>
          <w:szCs w:val="24"/>
        </w:rPr>
      </w:pPr>
      <w:r w:rsidRPr="008C6ACF">
        <w:rPr>
          <w:b/>
          <w:sz w:val="24"/>
          <w:szCs w:val="24"/>
        </w:rPr>
        <w:t>PENDAHULUAN</w:t>
      </w:r>
    </w:p>
    <w:p w14:paraId="3C53DDF1" w14:textId="77777777" w:rsidR="0036278C" w:rsidRDefault="0036278C" w:rsidP="00DD42F0">
      <w:pPr>
        <w:adjustRightInd w:val="0"/>
        <w:snapToGrid w:val="0"/>
        <w:rPr>
          <w:b/>
          <w:sz w:val="24"/>
          <w:szCs w:val="24"/>
        </w:rPr>
      </w:pPr>
    </w:p>
    <w:p w14:paraId="5E960704" w14:textId="77777777" w:rsidR="00E60752"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 xml:space="preserve">Salah satu titik kritis di kota ini adalah Simpang Empat Inspektur Marzuki, yang merupakan pertemuan antara Jalan Inspektur Marzuki, Jalan Sei Hitam, dan Jalan Sei Rambang. Berdasarkan Keputusan Wali Kota Palembang Nomor 388/KPTS/DPUPR/2024, Jalan Inspektur Marzuki dikategorikan sebagai jalan kolektor sekunder, sedangkan Jalan Sei Hitam dan Jalan Sei Rambang sebagai jalan lokal sekunder. Fungsi jalan tersebut menunjukkan bahwa simpang ini memiliki peranan penting </w:t>
      </w:r>
      <w:r w:rsidRPr="00E60752">
        <w:rPr>
          <w:rFonts w:eastAsia="Calibri"/>
          <w:color w:val="000000"/>
          <w:sz w:val="22"/>
          <w:szCs w:val="22"/>
        </w:rPr>
        <w:t>dalam mendukung mobilitas masyarakat.</w:t>
      </w:r>
    </w:p>
    <w:p w14:paraId="09C17781" w14:textId="6694F8FF" w:rsidR="005D5113"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 xml:space="preserve">Namun, pengaturan lalu lintas di simpang ini masih belum optimal. Meskipun lampu lalu lintas sempat terpasang, menurut laporan </w:t>
      </w:r>
      <w:r w:rsidRPr="00EC049D">
        <w:rPr>
          <w:rFonts w:eastAsia="Calibri"/>
          <w:i/>
          <w:iCs/>
          <w:color w:val="000000"/>
          <w:sz w:val="22"/>
          <w:szCs w:val="22"/>
        </w:rPr>
        <w:t>Tribunnews</w:t>
      </w:r>
      <w:r w:rsidRPr="00E60752">
        <w:rPr>
          <w:rFonts w:eastAsia="Calibri"/>
          <w:color w:val="000000"/>
          <w:sz w:val="22"/>
          <w:szCs w:val="22"/>
        </w:rPr>
        <w:t xml:space="preserve"> (2017), lampu tersebut dinonaktifkan karena dianggap memperparah kemacetan akibat keterbatasan dimensi ruas jalan. Dampaknya, pengemudi harus mengandalkan inisiatif pribadi dalam menavigasi simpang, yang kerap menimbulkan antrean panjang, potensi konflik lalu lintas, dan peningkatan risiko kecelakaan.</w:t>
      </w:r>
    </w:p>
    <w:p w14:paraId="5E123AA5" w14:textId="7476B948" w:rsidR="005D5113"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Penelitian terdahulu oleh Renaldi dan Mulyati (2024) menunjukkan bahwa derajat kejenuhan (D</w:t>
      </w:r>
      <w:r w:rsidRPr="00E60752">
        <w:rPr>
          <w:rFonts w:eastAsia="Calibri"/>
          <w:color w:val="000000"/>
          <w:sz w:val="22"/>
          <w:szCs w:val="22"/>
          <w:vertAlign w:val="subscript"/>
        </w:rPr>
        <w:t>J</w:t>
      </w:r>
      <w:r w:rsidRPr="00E60752">
        <w:rPr>
          <w:rFonts w:eastAsia="Calibri"/>
          <w:color w:val="000000"/>
          <w:sz w:val="22"/>
          <w:szCs w:val="22"/>
        </w:rPr>
        <w:t xml:space="preserve">) di simpang ini mencapai 0,876, </w:t>
      </w:r>
      <w:r w:rsidRPr="00E60752">
        <w:rPr>
          <w:rFonts w:eastAsia="Calibri"/>
          <w:color w:val="000000"/>
          <w:sz w:val="22"/>
          <w:szCs w:val="22"/>
        </w:rPr>
        <w:lastRenderedPageBreak/>
        <w:t>yang mengindikasikan kondisi “padat merayap”. Penelitian tersebut merekomendasikan penerapan manajemen lalu lintas adaptif, termasuk reaktivasi lampu lalu lintas dan peninjauan ulang geometri simpang.</w:t>
      </w:r>
    </w:p>
    <w:p w14:paraId="41D4BCCD" w14:textId="0FDDD823" w:rsidR="00E60752"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Seiring dengan perkembangan ilmu rekayasa lalu lintas, Pedoman Kapasitas Jalan Indonesia (PKJI) 2023 telah menggantikan MKJI 1997 sebagai acuan resmi dalam evaluasi kinerja simpang di Indonesia. PKJI 2023 menawarkan parameter analisis yang lebih rinci, seperti derajat kejenuhan (D</w:t>
      </w:r>
      <w:r w:rsidRPr="00E60752">
        <w:rPr>
          <w:rFonts w:eastAsia="Calibri"/>
          <w:color w:val="000000"/>
          <w:sz w:val="22"/>
          <w:szCs w:val="22"/>
          <w:vertAlign w:val="subscript"/>
        </w:rPr>
        <w:t>J</w:t>
      </w:r>
      <w:r w:rsidRPr="00E60752">
        <w:rPr>
          <w:rFonts w:eastAsia="Calibri"/>
          <w:color w:val="000000"/>
          <w:sz w:val="22"/>
          <w:szCs w:val="22"/>
        </w:rPr>
        <w:t>), tundaan rata-rata (T), dan peluang antrean (P</w:t>
      </w:r>
      <w:r w:rsidRPr="00E60752">
        <w:rPr>
          <w:rFonts w:eastAsia="Calibri"/>
          <w:color w:val="000000"/>
          <w:sz w:val="22"/>
          <w:szCs w:val="22"/>
          <w:vertAlign w:val="subscript"/>
        </w:rPr>
        <w:t>a</w:t>
      </w:r>
      <w:r w:rsidRPr="00E60752">
        <w:rPr>
          <w:rFonts w:eastAsia="Calibri"/>
          <w:color w:val="000000"/>
          <w:sz w:val="22"/>
          <w:szCs w:val="22"/>
        </w:rPr>
        <w:t xml:space="preserve">), sehingga dapat memberikan gambaran lebih komprehensif terhadap kinerja simpang tak bersinyal. Untuk memperkuat analisis, penelitian ini juga menggunakan pendekatan mikrosimulasi melalui perangkat lunak PTV </w:t>
      </w:r>
      <w:r w:rsidR="005A3BF8" w:rsidRPr="00E60752">
        <w:rPr>
          <w:rFonts w:eastAsia="Calibri"/>
          <w:color w:val="000000"/>
          <w:sz w:val="22"/>
          <w:szCs w:val="22"/>
        </w:rPr>
        <w:t xml:space="preserve">Vissim </w:t>
      </w:r>
      <w:r w:rsidRPr="00E60752">
        <w:rPr>
          <w:rFonts w:eastAsia="Calibri"/>
          <w:color w:val="000000"/>
          <w:sz w:val="22"/>
          <w:szCs w:val="22"/>
        </w:rPr>
        <w:t>8.0.2, yang memungkinkan visualisasi kondisi eksisting secara realistis sekaligus berfungsi sebagai alat validasi serta eksplorasi skenario perbaikan berbasis data.</w:t>
      </w:r>
    </w:p>
    <w:p w14:paraId="66F8FE87" w14:textId="77777777" w:rsidR="00F02EB3" w:rsidRPr="00F02EB3" w:rsidRDefault="00F02EB3" w:rsidP="00DD42F0">
      <w:pPr>
        <w:pStyle w:val="BodyText"/>
        <w:adjustRightInd w:val="0"/>
        <w:snapToGrid w:val="0"/>
        <w:ind w:right="-1" w:firstLine="427"/>
        <w:jc w:val="both"/>
        <w:rPr>
          <w:i/>
          <w:sz w:val="22"/>
          <w:szCs w:val="22"/>
          <w:lang w:val="id-ID"/>
        </w:rPr>
      </w:pPr>
    </w:p>
    <w:p w14:paraId="4BBE9DEE" w14:textId="478717DD" w:rsidR="00CC10CD" w:rsidRPr="003B6940" w:rsidRDefault="00CC10CD" w:rsidP="00DD42F0">
      <w:pPr>
        <w:pStyle w:val="BodyText"/>
        <w:adjustRightInd w:val="0"/>
        <w:snapToGrid w:val="0"/>
        <w:ind w:right="-1"/>
        <w:jc w:val="both"/>
        <w:rPr>
          <w:b/>
          <w:lang w:val="id-ID"/>
        </w:rPr>
      </w:pPr>
      <w:r w:rsidRPr="003B6940">
        <w:rPr>
          <w:b/>
          <w:lang w:val="id-ID"/>
        </w:rPr>
        <w:t>TINJAUAN PUSTAKA</w:t>
      </w:r>
    </w:p>
    <w:p w14:paraId="0BA36A88" w14:textId="77777777" w:rsidR="0036278C" w:rsidRDefault="0036278C" w:rsidP="00DD42F0">
      <w:pPr>
        <w:pStyle w:val="BodyText"/>
        <w:adjustRightInd w:val="0"/>
        <w:snapToGrid w:val="0"/>
        <w:ind w:right="-1"/>
        <w:jc w:val="both"/>
        <w:rPr>
          <w:b/>
          <w:sz w:val="22"/>
          <w:szCs w:val="22"/>
          <w:lang w:val="id-ID"/>
        </w:rPr>
      </w:pPr>
    </w:p>
    <w:p w14:paraId="2A43B3E9" w14:textId="44686A63" w:rsidR="00F57654" w:rsidRPr="003B6940" w:rsidRDefault="00F57654">
      <w:pPr>
        <w:pStyle w:val="sb2"/>
        <w:numPr>
          <w:ilvl w:val="0"/>
          <w:numId w:val="5"/>
        </w:numPr>
        <w:spacing w:after="0" w:line="240" w:lineRule="auto"/>
        <w:ind w:left="284" w:hanging="284"/>
        <w:jc w:val="both"/>
        <w:rPr>
          <w:bCs/>
          <w:i w:val="0"/>
          <w:iCs w:val="0"/>
          <w:sz w:val="22"/>
          <w:szCs w:val="22"/>
          <w:lang w:val="pt-BR"/>
        </w:rPr>
      </w:pPr>
      <w:r w:rsidRPr="003B6940">
        <w:rPr>
          <w:bCs/>
          <w:i w:val="0"/>
          <w:iCs w:val="0"/>
          <w:sz w:val="22"/>
          <w:szCs w:val="22"/>
          <w:lang w:val="pt-BR"/>
        </w:rPr>
        <w:t xml:space="preserve">Konsep Dasar Simpang dan Perannya dalam Sistem Transportasi </w:t>
      </w:r>
    </w:p>
    <w:p w14:paraId="1DBA5F9A" w14:textId="553EC039" w:rsidR="0091074A" w:rsidRPr="003B6940" w:rsidRDefault="0091074A" w:rsidP="00495204">
      <w:pPr>
        <w:ind w:left="284"/>
        <w:jc w:val="both"/>
        <w:rPr>
          <w:b/>
          <w:i/>
          <w:iCs/>
          <w:lang w:val="pt-BR"/>
        </w:rPr>
      </w:pPr>
      <w:r w:rsidRPr="003B6940">
        <w:rPr>
          <w:lang w:val="pt-BR"/>
        </w:rPr>
        <w:t>Simpang adalah titik pertemuan arus lalu lintas dari berbagai arah yang berperan penting dalam kelancaran dan keselamatan transportasi. Jika tidak dirancang dan dikelola dengan baik, simpang berpotensi menimbulkan konflik, tundaan, dan kecelakaan.</w:t>
      </w:r>
      <w:r w:rsidR="002D22CE" w:rsidRPr="003B6940">
        <w:rPr>
          <w:lang w:val="pt-BR"/>
        </w:rPr>
        <w:t xml:space="preserve"> S</w:t>
      </w:r>
      <w:r w:rsidRPr="003B6940">
        <w:rPr>
          <w:lang w:val="pt-BR"/>
        </w:rPr>
        <w:t>impang diklasifikasikan menurut bentuk geometris, sistem pengaturan (bersinyal atau tidak), serta tingkat persilangan (</w:t>
      </w:r>
      <w:r w:rsidR="003C6E75" w:rsidRPr="003B6940">
        <w:rPr>
          <w:lang w:val="pt-BR"/>
        </w:rPr>
        <w:t>sebidang</w:t>
      </w:r>
      <w:r w:rsidRPr="003B6940">
        <w:rPr>
          <w:lang w:val="pt-BR"/>
        </w:rPr>
        <w:t xml:space="preserve"> atau tidak sebidang). Fungsi utama simpang adalah mengatur aliran lalu lintas agar efisien dan aman, sehingga evaluasi kinerjanya menjadi aspek penting dalam manajemen transportasi.</w:t>
      </w:r>
    </w:p>
    <w:p w14:paraId="7A3492CA" w14:textId="11F2542A" w:rsidR="00612B5A" w:rsidRPr="003B6940" w:rsidRDefault="00612B5A" w:rsidP="00495204">
      <w:pPr>
        <w:rPr>
          <w:lang w:val="pt-BR"/>
        </w:rPr>
      </w:pPr>
    </w:p>
    <w:p w14:paraId="086917BE" w14:textId="69EB0BD7" w:rsidR="00612B5A" w:rsidRPr="003B6940" w:rsidRDefault="000C31EE">
      <w:pPr>
        <w:pStyle w:val="sbb23"/>
        <w:numPr>
          <w:ilvl w:val="0"/>
          <w:numId w:val="5"/>
        </w:numPr>
        <w:spacing w:before="0" w:line="240" w:lineRule="auto"/>
        <w:ind w:left="284" w:hanging="284"/>
        <w:jc w:val="both"/>
        <w:rPr>
          <w:sz w:val="22"/>
          <w:szCs w:val="22"/>
        </w:rPr>
      </w:pPr>
      <w:r w:rsidRPr="003B6940">
        <w:rPr>
          <w:sz w:val="22"/>
          <w:szCs w:val="22"/>
        </w:rPr>
        <w:t>Simpang Tak Bersinyal</w:t>
      </w:r>
    </w:p>
    <w:p w14:paraId="4FC56908" w14:textId="7EEF79B2" w:rsidR="002427DF" w:rsidRDefault="002107E6" w:rsidP="005A3BF8">
      <w:pPr>
        <w:ind w:left="284"/>
        <w:jc w:val="both"/>
      </w:pPr>
      <w:r w:rsidRPr="003B6940">
        <w:t>Simpang tak bersinyal adalah simpang yang tidak dilengkapi lampu lalu lintas dan pengaturannya bergantung pada rambu, marka jalan, atau inisiatif pengemudi. Umumnya diterapkan di jalan dengan volume lalu lintas rendah hingga sedang, simpang ini tetap memerlukan perencanaan agar arus tetap aman dan efisien.</w:t>
      </w:r>
      <w:r w:rsidR="005A3BF8">
        <w:t xml:space="preserve"> </w:t>
      </w:r>
      <w:r w:rsidRPr="003B6940">
        <w:t>Karakteristik simpang tak bersinyal meliputi ketiadaan alat pemberi isyarat lalu lintas (APILL), potensi konflik arus yang lebih tinggi, dan ketergantungan pada kepatuhan pengguna jalan. Permasalahan yang sering muncul antara lain konflik pergerakan, kemacetan pada jam sibuk, risiko kecelakaan, tundaan, serta rendahnya efisiensi kapasitas simpang akibat minimnya kontrol lalu lintas.</w:t>
      </w:r>
    </w:p>
    <w:p w14:paraId="6AE799B3" w14:textId="77777777" w:rsidR="00236ADE" w:rsidRPr="003B6940" w:rsidRDefault="00236ADE" w:rsidP="00DD42F0">
      <w:pPr>
        <w:ind w:left="284"/>
        <w:jc w:val="both"/>
      </w:pPr>
    </w:p>
    <w:p w14:paraId="4BB9EF9A" w14:textId="5B92002E" w:rsidR="00B53140" w:rsidRPr="006F645D" w:rsidRDefault="00B03372">
      <w:pPr>
        <w:pStyle w:val="sbb23"/>
        <w:numPr>
          <w:ilvl w:val="0"/>
          <w:numId w:val="5"/>
        </w:numPr>
        <w:spacing w:before="0" w:line="240" w:lineRule="auto"/>
        <w:ind w:left="284" w:hanging="284"/>
        <w:jc w:val="both"/>
        <w:rPr>
          <w:sz w:val="22"/>
          <w:szCs w:val="22"/>
          <w:lang w:val="pt-BR"/>
        </w:rPr>
      </w:pPr>
      <w:r w:rsidRPr="006F645D">
        <w:rPr>
          <w:sz w:val="22"/>
          <w:szCs w:val="22"/>
          <w:lang w:val="pt-BR"/>
        </w:rPr>
        <w:t>Parameter dan Metode Evaluasi Kinerja Simpang</w:t>
      </w:r>
    </w:p>
    <w:p w14:paraId="04CD9ADD" w14:textId="3A6EA98D" w:rsidR="00B53140" w:rsidRPr="003B6940" w:rsidRDefault="005763BF" w:rsidP="00DD42F0">
      <w:pPr>
        <w:ind w:left="284"/>
        <w:jc w:val="both"/>
        <w:rPr>
          <w:bCs/>
        </w:rPr>
      </w:pPr>
      <w:r w:rsidRPr="003B6940">
        <w:rPr>
          <w:lang w:val="pt-BR"/>
        </w:rPr>
        <w:t xml:space="preserve">Evaluasi kinerja simpang bertujuan untuk mengukur efisiensi dan kualitas layanan arus lalu lintas. </w:t>
      </w:r>
      <w:r w:rsidRPr="003B6940">
        <w:t xml:space="preserve">Tingkat pelayanan atau </w:t>
      </w:r>
      <w:r w:rsidRPr="003B6940">
        <w:rPr>
          <w:i/>
          <w:iCs/>
        </w:rPr>
        <w:t>Level of Service</w:t>
      </w:r>
      <w:r w:rsidRPr="003B6940">
        <w:t xml:space="preserve"> (LOS) ditentukan berdasarkan nilai tundaan, sebagaimana diklasifikasikan dalam PM No. 96 Tahun 2015. LOS terdiri dari enam tingkat (A–F), di mana LOS A menunjukkan arus sangat lancar (tundaan &lt; 5 detik), sedangkan LOS F menunjukkan kemacetan parah (tundaan &gt; 60 detik).</w:t>
      </w:r>
    </w:p>
    <w:p w14:paraId="13A1C52B" w14:textId="77777777" w:rsidR="00B03372" w:rsidRPr="003B6940" w:rsidRDefault="00B03372" w:rsidP="00DD42F0">
      <w:pPr>
        <w:pStyle w:val="ListParagraph"/>
        <w:widowControl/>
        <w:autoSpaceDE/>
        <w:autoSpaceDN/>
        <w:ind w:left="284"/>
        <w:contextualSpacing/>
        <w:jc w:val="both"/>
      </w:pPr>
    </w:p>
    <w:p w14:paraId="4109DBBC" w14:textId="7ACC55B2" w:rsidR="00E67E8C" w:rsidRPr="003B6940" w:rsidRDefault="00107975">
      <w:pPr>
        <w:pStyle w:val="sb2"/>
        <w:numPr>
          <w:ilvl w:val="0"/>
          <w:numId w:val="5"/>
        </w:numPr>
        <w:spacing w:after="0" w:line="240" w:lineRule="auto"/>
        <w:ind w:left="284" w:hanging="284"/>
        <w:jc w:val="both"/>
        <w:rPr>
          <w:i w:val="0"/>
          <w:iCs w:val="0"/>
          <w:sz w:val="22"/>
          <w:szCs w:val="22"/>
          <w:lang w:val="pt-BR"/>
        </w:rPr>
      </w:pPr>
      <w:r w:rsidRPr="003B6940">
        <w:rPr>
          <w:i w:val="0"/>
          <w:iCs w:val="0"/>
          <w:sz w:val="22"/>
          <w:szCs w:val="22"/>
          <w:lang w:val="pt-BR"/>
        </w:rPr>
        <w:t>Pedoman Kapasitas Jalan Indonesia (PKJI) 2023</w:t>
      </w:r>
    </w:p>
    <w:p w14:paraId="2FFDF9B3" w14:textId="424ADFC2" w:rsidR="000C31EE" w:rsidRDefault="000C31EE" w:rsidP="00DD42F0">
      <w:pPr>
        <w:ind w:left="284"/>
        <w:jc w:val="both"/>
        <w:rPr>
          <w:bCs/>
          <w:lang w:val="pt-BR"/>
        </w:rPr>
      </w:pPr>
      <w:r w:rsidRPr="003B6940">
        <w:rPr>
          <w:bCs/>
          <w:lang w:val="pt-BR"/>
        </w:rPr>
        <w:t>PKJI 2023 merupakan revisi dari MKJI 1997 yang disusun untuk menyesuaikan analisis kapasitas dan kinerja lalu lintas dengan kondisi terkini. Pedoman ini memuat metode evaluasi simpang, termasuk simpang tak bersinyal, dengan mempertimbangkan parameter utama seperti kapasitas, derajat kejenuhan (D</w:t>
      </w:r>
      <w:r w:rsidRPr="003B6940">
        <w:rPr>
          <w:bCs/>
          <w:vertAlign w:val="subscript"/>
          <w:lang w:val="pt-BR"/>
        </w:rPr>
        <w:t>J</w:t>
      </w:r>
      <w:r w:rsidRPr="003B6940">
        <w:rPr>
          <w:bCs/>
          <w:lang w:val="pt-BR"/>
        </w:rPr>
        <w:t xml:space="preserve">), tundaan (T), dan peluang </w:t>
      </w:r>
      <w:commentRangeStart w:id="3"/>
      <w:r w:rsidRPr="003B6940">
        <w:rPr>
          <w:bCs/>
          <w:lang w:val="pt-BR"/>
        </w:rPr>
        <w:t>antrian</w:t>
      </w:r>
      <w:commentRangeEnd w:id="3"/>
      <w:r w:rsidR="009619B0" w:rsidRPr="003B6940">
        <w:rPr>
          <w:rStyle w:val="CommentReference"/>
          <w:bCs/>
          <w:sz w:val="22"/>
          <w:szCs w:val="22"/>
          <w:lang w:val="pt-BR"/>
        </w:rPr>
        <w:commentReference w:id="3"/>
      </w:r>
      <w:r w:rsidRPr="003B6940">
        <w:rPr>
          <w:bCs/>
          <w:lang w:val="pt-BR"/>
        </w:rPr>
        <w:t xml:space="preserve"> (P</w:t>
      </w:r>
      <w:r w:rsidRPr="003B6940">
        <w:rPr>
          <w:bCs/>
          <w:vertAlign w:val="subscript"/>
          <w:lang w:val="pt-BR"/>
        </w:rPr>
        <w:t>a</w:t>
      </w:r>
      <w:r w:rsidRPr="003B6940">
        <w:rPr>
          <w:bCs/>
          <w:lang w:val="pt-BR"/>
        </w:rPr>
        <w:t>).</w:t>
      </w:r>
    </w:p>
    <w:p w14:paraId="01BF6ACD" w14:textId="77777777" w:rsidR="00E45429" w:rsidRPr="003B6940" w:rsidRDefault="00E45429" w:rsidP="00DD42F0">
      <w:pPr>
        <w:ind w:left="284"/>
        <w:jc w:val="both"/>
        <w:rPr>
          <w:bCs/>
          <w:lang w:val="pt-BR"/>
        </w:rPr>
      </w:pPr>
    </w:p>
    <w:p w14:paraId="14C0CF37" w14:textId="77777777" w:rsidR="00721B33" w:rsidRPr="003B6940" w:rsidRDefault="00721B33">
      <w:pPr>
        <w:pStyle w:val="sb2"/>
        <w:numPr>
          <w:ilvl w:val="0"/>
          <w:numId w:val="5"/>
        </w:numPr>
        <w:spacing w:after="0" w:line="240" w:lineRule="auto"/>
        <w:ind w:left="284" w:hanging="284"/>
        <w:jc w:val="both"/>
        <w:rPr>
          <w:bCs/>
          <w:i w:val="0"/>
          <w:iCs w:val="0"/>
          <w:sz w:val="22"/>
          <w:szCs w:val="22"/>
          <w:lang w:val="pt-BR"/>
        </w:rPr>
      </w:pPr>
      <w:r w:rsidRPr="003B6940">
        <w:rPr>
          <w:bCs/>
          <w:i w:val="0"/>
          <w:iCs w:val="0"/>
          <w:sz w:val="22"/>
          <w:szCs w:val="22"/>
          <w:lang w:val="pt-BR"/>
        </w:rPr>
        <w:t xml:space="preserve">PTV VISSIM </w:t>
      </w:r>
    </w:p>
    <w:p w14:paraId="2C872BD7" w14:textId="347E993F" w:rsidR="00721B33" w:rsidRPr="003B6940" w:rsidRDefault="00721B33" w:rsidP="00DD42F0">
      <w:pPr>
        <w:pStyle w:val="sb2"/>
        <w:numPr>
          <w:ilvl w:val="0"/>
          <w:numId w:val="0"/>
        </w:numPr>
        <w:spacing w:after="0" w:line="240" w:lineRule="auto"/>
        <w:ind w:left="284"/>
        <w:jc w:val="both"/>
        <w:rPr>
          <w:b w:val="0"/>
          <w:i w:val="0"/>
          <w:iCs w:val="0"/>
          <w:sz w:val="22"/>
          <w:szCs w:val="22"/>
          <w:lang w:val="pt-BR"/>
        </w:rPr>
      </w:pPr>
      <w:r w:rsidRPr="003B6940">
        <w:rPr>
          <w:b w:val="0"/>
          <w:i w:val="0"/>
          <w:iCs w:val="0"/>
          <w:sz w:val="22"/>
          <w:szCs w:val="22"/>
          <w:lang w:val="pt-BR"/>
        </w:rPr>
        <w:t>PTV VISSIM adalah perangkat lunak simulasi lalu lintas mikroskopik yang dikembangkan PTV AG (Jerman) untuk memodelkan perilaku pengguna jalan secara individual, meliputi kendaraan pribadi, angkutan umum, sepeda motor, sepeda, dan pejalan kaki, dengan visualisasi 2D maupun 3D. Perangkat ini digunakan untuk menganalisis kinerja lalu lintas seperti tundaan, kecepatan, panjang antrean, dan tingkat pelayanan simpang, serta mendukung perencanaan skenario dan evaluasi desain jalan secara realistis melalui integrasi dengan perangkat lunak atau sistem kontrol sinyal lainnya.</w:t>
      </w:r>
    </w:p>
    <w:p w14:paraId="1B8F18C4" w14:textId="77777777" w:rsidR="00B03372" w:rsidRPr="003B6940" w:rsidRDefault="00B03372" w:rsidP="00DD42F0">
      <w:pPr>
        <w:ind w:left="284"/>
        <w:jc w:val="both"/>
        <w:rPr>
          <w:bCs/>
          <w:lang w:val="pt-BR"/>
        </w:rPr>
      </w:pPr>
    </w:p>
    <w:p w14:paraId="44405AA2" w14:textId="0B2E6B0F" w:rsidR="00B6279B" w:rsidRDefault="00632996" w:rsidP="00DD42F0">
      <w:pPr>
        <w:adjustRightInd w:val="0"/>
        <w:snapToGrid w:val="0"/>
        <w:rPr>
          <w:b/>
          <w:sz w:val="24"/>
          <w:szCs w:val="24"/>
          <w:lang w:val="id-ID"/>
        </w:rPr>
      </w:pPr>
      <w:r w:rsidRPr="00B40CF0">
        <w:rPr>
          <w:b/>
          <w:sz w:val="24"/>
          <w:szCs w:val="24"/>
          <w:lang w:val="id-ID"/>
        </w:rPr>
        <w:t>METOD</w:t>
      </w:r>
      <w:r w:rsidR="00524B89">
        <w:rPr>
          <w:b/>
          <w:sz w:val="24"/>
          <w:szCs w:val="24"/>
          <w:lang w:val="id-ID"/>
        </w:rPr>
        <w:t>O</w:t>
      </w:r>
      <w:r w:rsidR="008A4386" w:rsidRPr="00B40CF0">
        <w:rPr>
          <w:b/>
          <w:sz w:val="24"/>
          <w:szCs w:val="24"/>
          <w:lang w:val="id-ID"/>
        </w:rPr>
        <w:t>LOGI</w:t>
      </w:r>
      <w:r w:rsidRPr="00B40CF0">
        <w:rPr>
          <w:b/>
          <w:spacing w:val="-2"/>
          <w:sz w:val="24"/>
          <w:szCs w:val="24"/>
          <w:lang w:val="id-ID"/>
        </w:rPr>
        <w:t xml:space="preserve"> </w:t>
      </w:r>
      <w:r w:rsidRPr="00B40CF0">
        <w:rPr>
          <w:b/>
          <w:sz w:val="24"/>
          <w:szCs w:val="24"/>
          <w:lang w:val="id-ID"/>
        </w:rPr>
        <w:t>PENELITIAN</w:t>
      </w:r>
    </w:p>
    <w:p w14:paraId="52BD4BCA" w14:textId="77777777" w:rsidR="0036278C" w:rsidRPr="00DC2A8E" w:rsidRDefault="0036278C" w:rsidP="00DD42F0">
      <w:pPr>
        <w:adjustRightInd w:val="0"/>
        <w:snapToGrid w:val="0"/>
        <w:rPr>
          <w:lang w:val="id-ID"/>
        </w:rPr>
      </w:pPr>
    </w:p>
    <w:p w14:paraId="59D03732" w14:textId="0E3E86A1" w:rsidR="008A4386" w:rsidRPr="006F645D" w:rsidRDefault="00721B33" w:rsidP="00DD42F0">
      <w:pPr>
        <w:ind w:firstLine="427"/>
        <w:jc w:val="both"/>
        <w:rPr>
          <w:lang w:val="id-ID"/>
        </w:rPr>
      </w:pPr>
      <w:r w:rsidRPr="006F645D">
        <w:rPr>
          <w:lang w:val="id-ID"/>
        </w:rPr>
        <w:t>Penelitian ini dilakukan di Simpang Empat Inspektur Marzuki, yang merupakan pertemuan antara Jalan Inspektur Marzuki, Jalan Sei Hitam, dan Jalan Sei Rambang di Kota Palembang.</w:t>
      </w:r>
    </w:p>
    <w:p w14:paraId="7B54807E" w14:textId="73D24F64" w:rsidR="005B290C" w:rsidRPr="006F645D" w:rsidRDefault="005B290C" w:rsidP="00DD42F0">
      <w:pPr>
        <w:jc w:val="center"/>
        <w:rPr>
          <w:noProof/>
          <w:lang w:val="id-ID"/>
        </w:rPr>
      </w:pPr>
      <w:r w:rsidRPr="006F645D">
        <w:rPr>
          <w:noProof/>
        </w:rPr>
        <w:drawing>
          <wp:inline distT="0" distB="0" distL="0" distR="0" wp14:anchorId="663CA5A3" wp14:editId="485CF1D9">
            <wp:extent cx="1955539" cy="1454785"/>
            <wp:effectExtent l="19050" t="19050" r="26035" b="12065"/>
            <wp:docPr id="76565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50036" name=""/>
                    <pic:cNvPicPr/>
                  </pic:nvPicPr>
                  <pic:blipFill>
                    <a:blip r:embed="rId15"/>
                    <a:stretch>
                      <a:fillRect/>
                    </a:stretch>
                  </pic:blipFill>
                  <pic:spPr>
                    <a:xfrm>
                      <a:off x="0" y="0"/>
                      <a:ext cx="1955539" cy="1454785"/>
                    </a:xfrm>
                    <a:prstGeom prst="rect">
                      <a:avLst/>
                    </a:prstGeom>
                    <a:ln>
                      <a:solidFill>
                        <a:schemeClr val="tx1"/>
                      </a:solidFill>
                    </a:ln>
                  </pic:spPr>
                </pic:pic>
              </a:graphicData>
            </a:graphic>
          </wp:inline>
        </w:drawing>
      </w:r>
    </w:p>
    <w:p w14:paraId="4E76F8DA" w14:textId="4F616A28" w:rsidR="00DC2A8E" w:rsidRPr="006F645D" w:rsidRDefault="008A4386" w:rsidP="00DD42F0">
      <w:pPr>
        <w:pStyle w:val="BodyText"/>
        <w:adjustRightInd w:val="0"/>
        <w:snapToGrid w:val="0"/>
        <w:ind w:right="-1" w:firstLine="720"/>
        <w:rPr>
          <w:sz w:val="22"/>
          <w:szCs w:val="22"/>
          <w:lang w:val="en-GB"/>
        </w:rPr>
      </w:pPr>
      <w:r w:rsidRPr="006F645D">
        <w:rPr>
          <w:sz w:val="22"/>
          <w:szCs w:val="22"/>
          <w:lang w:val="en-GB"/>
        </w:rPr>
        <w:t>Gambar 1. Lokasi Penelitian</w:t>
      </w:r>
    </w:p>
    <w:p w14:paraId="3E4BAFE1" w14:textId="77777777" w:rsidR="00362249" w:rsidRPr="006F645D" w:rsidRDefault="00362249" w:rsidP="00DD42F0">
      <w:pPr>
        <w:tabs>
          <w:tab w:val="left" w:pos="426"/>
        </w:tabs>
        <w:jc w:val="both"/>
        <w:rPr>
          <w:lang w:val="en-GB"/>
        </w:rPr>
      </w:pPr>
    </w:p>
    <w:p w14:paraId="41D595C2" w14:textId="2657E221" w:rsidR="00DC2A8E" w:rsidRPr="006F645D" w:rsidRDefault="006C5550" w:rsidP="00DD42F0">
      <w:pPr>
        <w:pStyle w:val="BodyText"/>
        <w:numPr>
          <w:ilvl w:val="0"/>
          <w:numId w:val="1"/>
        </w:numPr>
        <w:adjustRightInd w:val="0"/>
        <w:snapToGrid w:val="0"/>
        <w:ind w:left="284" w:right="-1" w:hanging="284"/>
        <w:jc w:val="both"/>
        <w:rPr>
          <w:b/>
          <w:bCs/>
          <w:sz w:val="22"/>
          <w:szCs w:val="22"/>
          <w:lang w:val="id-ID"/>
        </w:rPr>
      </w:pPr>
      <w:r w:rsidRPr="006F645D">
        <w:rPr>
          <w:b/>
          <w:bCs/>
          <w:sz w:val="22"/>
          <w:szCs w:val="22"/>
          <w:lang w:val="en-GB"/>
        </w:rPr>
        <w:t>Bagan Alir Penelitian</w:t>
      </w:r>
    </w:p>
    <w:p w14:paraId="0506B023" w14:textId="11B14862" w:rsidR="006C5550" w:rsidRPr="006F645D" w:rsidRDefault="005B290C" w:rsidP="00DD42F0">
      <w:pPr>
        <w:pStyle w:val="BodyText"/>
        <w:adjustRightInd w:val="0"/>
        <w:snapToGrid w:val="0"/>
        <w:ind w:left="284" w:right="-1"/>
        <w:jc w:val="both"/>
        <w:rPr>
          <w:sz w:val="22"/>
          <w:szCs w:val="22"/>
          <w:lang w:val="id-ID"/>
        </w:rPr>
      </w:pPr>
      <w:r w:rsidRPr="006F645D">
        <w:rPr>
          <w:sz w:val="22"/>
          <w:szCs w:val="22"/>
          <w:lang w:val="id-ID"/>
        </w:rPr>
        <w:t>Bagan alir penelitian ini menggambarkan tahapan yang dilakukan dalam penelitian ini, mulai dari tahap awal hingga penyelesaian penelitian.</w:t>
      </w:r>
    </w:p>
    <w:p w14:paraId="16EC4EE4" w14:textId="528A2295" w:rsidR="003117AB" w:rsidRPr="003117AB" w:rsidRDefault="003117AB" w:rsidP="003117AB">
      <w:pPr>
        <w:pStyle w:val="BodyText"/>
        <w:adjustRightInd w:val="0"/>
        <w:snapToGrid w:val="0"/>
        <w:ind w:right="-1"/>
        <w:jc w:val="center"/>
        <w:rPr>
          <w:lang w:val="en-ID"/>
        </w:rPr>
      </w:pPr>
      <w:r w:rsidRPr="003117AB">
        <w:rPr>
          <w:noProof/>
          <w:lang w:val="en-ID"/>
        </w:rPr>
        <w:drawing>
          <wp:inline distT="0" distB="0" distL="0" distR="0" wp14:anchorId="1DB07E5C" wp14:editId="3D8E5C2D">
            <wp:extent cx="1933161" cy="2834136"/>
            <wp:effectExtent l="0" t="0" r="0" b="4445"/>
            <wp:docPr id="1957997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53776" cy="2864359"/>
                    </a:xfrm>
                    <a:prstGeom prst="rect">
                      <a:avLst/>
                    </a:prstGeom>
                    <a:noFill/>
                    <a:ln>
                      <a:noFill/>
                    </a:ln>
                  </pic:spPr>
                </pic:pic>
              </a:graphicData>
            </a:graphic>
          </wp:inline>
        </w:drawing>
      </w:r>
    </w:p>
    <w:p w14:paraId="148AC8D5" w14:textId="3A1142A5" w:rsidR="006C5550" w:rsidRDefault="006C5550" w:rsidP="00DD42F0">
      <w:pPr>
        <w:pStyle w:val="BodyText"/>
        <w:adjustRightInd w:val="0"/>
        <w:snapToGrid w:val="0"/>
        <w:ind w:right="-1"/>
        <w:jc w:val="center"/>
        <w:rPr>
          <w:sz w:val="22"/>
          <w:szCs w:val="22"/>
          <w:lang w:val="en-GB"/>
        </w:rPr>
      </w:pPr>
      <w:r w:rsidRPr="006F645D">
        <w:rPr>
          <w:sz w:val="22"/>
          <w:szCs w:val="22"/>
          <w:lang w:val="en-GB"/>
        </w:rPr>
        <w:t>Gambar 2. Bagan Alir Penelitian</w:t>
      </w:r>
    </w:p>
    <w:p w14:paraId="25341CB2" w14:textId="1EA4F835" w:rsidR="00942679" w:rsidRPr="006F645D" w:rsidRDefault="0092060F">
      <w:pPr>
        <w:pStyle w:val="BodyText"/>
        <w:numPr>
          <w:ilvl w:val="0"/>
          <w:numId w:val="3"/>
        </w:numPr>
        <w:adjustRightInd w:val="0"/>
        <w:snapToGrid w:val="0"/>
        <w:ind w:left="284" w:right="-1" w:hanging="284"/>
        <w:jc w:val="both"/>
        <w:rPr>
          <w:sz w:val="22"/>
          <w:szCs w:val="22"/>
          <w:lang w:val="id-ID"/>
        </w:rPr>
      </w:pPr>
      <w:r w:rsidRPr="006F645D">
        <w:rPr>
          <w:sz w:val="22"/>
          <w:szCs w:val="22"/>
          <w:lang w:val="en-GB"/>
        </w:rPr>
        <w:t>Identifikasi Masalah</w:t>
      </w:r>
    </w:p>
    <w:p w14:paraId="74665127" w14:textId="41480F24" w:rsidR="00362249" w:rsidRPr="006F645D" w:rsidRDefault="000D24A6" w:rsidP="00DD42F0">
      <w:pPr>
        <w:pStyle w:val="BodyText"/>
        <w:adjustRightInd w:val="0"/>
        <w:snapToGrid w:val="0"/>
        <w:ind w:left="284" w:right="-1"/>
        <w:jc w:val="both"/>
        <w:rPr>
          <w:sz w:val="22"/>
          <w:szCs w:val="22"/>
          <w:lang w:val="id-ID"/>
        </w:rPr>
      </w:pPr>
      <w:r w:rsidRPr="006F645D">
        <w:rPr>
          <w:sz w:val="22"/>
          <w:szCs w:val="22"/>
          <w:lang w:val="id-ID"/>
        </w:rPr>
        <w:t xml:space="preserve">Simpang Empat Inspektur Marzuki merupakan simpang tak bersinyal dengan arus lalu lintas padat pada jam sibuk pagi dan sore. Permasalahan utama meliputi: tingginya volume kendaraan akibat aktivitas sekitar, tidak berfungsinya </w:t>
      </w:r>
      <w:r w:rsidRPr="00031949">
        <w:rPr>
          <w:i/>
          <w:iCs/>
          <w:sz w:val="22"/>
          <w:szCs w:val="22"/>
          <w:lang w:val="id-ID"/>
        </w:rPr>
        <w:t>traffic light</w:t>
      </w:r>
      <w:r w:rsidRPr="006F645D">
        <w:rPr>
          <w:sz w:val="22"/>
          <w:szCs w:val="22"/>
          <w:lang w:val="id-ID"/>
        </w:rPr>
        <w:t xml:space="preserve"> sejak 2017, antrean panjang dan tundaan tinggi akibat ketiadaan prioritas kendaraan, serta lebar jalan yang terbatas. Kondisi ini menjadi dasar analisis kinerja menggunakan metode PKJI 2023 dan simulasi PTV </w:t>
      </w:r>
      <w:r w:rsidR="003117AB" w:rsidRPr="006F645D">
        <w:rPr>
          <w:sz w:val="22"/>
          <w:szCs w:val="22"/>
          <w:lang w:val="id-ID"/>
        </w:rPr>
        <w:t xml:space="preserve">Vissim </w:t>
      </w:r>
      <w:r w:rsidRPr="006F645D">
        <w:rPr>
          <w:sz w:val="22"/>
          <w:szCs w:val="22"/>
          <w:lang w:val="id-ID"/>
        </w:rPr>
        <w:t>8.0.2 untuk mengevaluasi kondisi eksisting dan merumuskan solusi peningkatan efisiensi lalu lintas.</w:t>
      </w:r>
    </w:p>
    <w:p w14:paraId="167796C0" w14:textId="2A5E44C4" w:rsidR="008954BF" w:rsidRPr="006F645D" w:rsidRDefault="008954BF">
      <w:pPr>
        <w:pStyle w:val="BodyText"/>
        <w:numPr>
          <w:ilvl w:val="0"/>
          <w:numId w:val="3"/>
        </w:numPr>
        <w:adjustRightInd w:val="0"/>
        <w:snapToGrid w:val="0"/>
        <w:ind w:left="284" w:right="-1" w:hanging="284"/>
        <w:jc w:val="both"/>
        <w:rPr>
          <w:sz w:val="22"/>
          <w:szCs w:val="22"/>
          <w:lang w:val="id-ID"/>
        </w:rPr>
      </w:pPr>
      <w:r w:rsidRPr="006F645D">
        <w:rPr>
          <w:sz w:val="22"/>
          <w:szCs w:val="22"/>
          <w:lang w:val="id-ID"/>
        </w:rPr>
        <w:t>Studi Literatur</w:t>
      </w:r>
    </w:p>
    <w:p w14:paraId="50EB2C07" w14:textId="7FA2EA8C" w:rsidR="008954BF" w:rsidRPr="006F645D" w:rsidRDefault="008954BF" w:rsidP="00DD42F0">
      <w:pPr>
        <w:pStyle w:val="BodyText"/>
        <w:adjustRightInd w:val="0"/>
        <w:snapToGrid w:val="0"/>
        <w:ind w:left="284" w:right="-1"/>
        <w:jc w:val="both"/>
        <w:rPr>
          <w:sz w:val="22"/>
          <w:szCs w:val="22"/>
          <w:lang w:val="id-ID"/>
        </w:rPr>
      </w:pPr>
      <w:r w:rsidRPr="006F645D">
        <w:rPr>
          <w:sz w:val="22"/>
          <w:szCs w:val="22"/>
          <w:lang w:val="id-ID"/>
        </w:rPr>
        <w:t>Studi literatur dilakukan untuk memperoleh landasan teori yang relevan, meliputi</w:t>
      </w:r>
      <w:r w:rsidRPr="00DD42F0">
        <w:rPr>
          <w:sz w:val="22"/>
          <w:szCs w:val="22"/>
          <w:lang w:val="id-ID"/>
        </w:rPr>
        <w:t>: (1) Pedoman Kapasitas Jalan Indonesia (PKJI) 2023 sebagai acuan analisis kinerja simpang tak bersinyal berdasarkan der</w:t>
      </w:r>
      <w:r w:rsidRPr="006F645D">
        <w:rPr>
          <w:sz w:val="22"/>
          <w:szCs w:val="22"/>
          <w:lang w:val="id-ID"/>
        </w:rPr>
        <w:t xml:space="preserve">ajat kejenuhan, tundaan rata-rata, dan peluang antrean; (2) perangkat lunak PTV </w:t>
      </w:r>
      <w:r w:rsidR="005A3BF8" w:rsidRPr="006F645D">
        <w:rPr>
          <w:sz w:val="22"/>
          <w:szCs w:val="22"/>
          <w:lang w:val="id-ID"/>
        </w:rPr>
        <w:t xml:space="preserve">Vissim </w:t>
      </w:r>
      <w:r w:rsidRPr="006F645D">
        <w:rPr>
          <w:sz w:val="22"/>
          <w:szCs w:val="22"/>
          <w:lang w:val="id-ID"/>
        </w:rPr>
        <w:t xml:space="preserve">8.0.2 untuk simulasi kondisi lalu lintas; serta (3) penelitian terdahulu terkait analisis simpang tak bersinyal dan penerapan PTV </w:t>
      </w:r>
      <w:r w:rsidR="005A3BF8" w:rsidRPr="006F645D">
        <w:rPr>
          <w:sz w:val="22"/>
          <w:szCs w:val="22"/>
          <w:lang w:val="id-ID"/>
        </w:rPr>
        <w:t xml:space="preserve">Vissim </w:t>
      </w:r>
      <w:r w:rsidRPr="006F645D">
        <w:rPr>
          <w:sz w:val="22"/>
          <w:szCs w:val="22"/>
          <w:lang w:val="id-ID"/>
        </w:rPr>
        <w:t>sebagai referensi metode analisis.</w:t>
      </w:r>
    </w:p>
    <w:p w14:paraId="2EFFEE06" w14:textId="688D7969" w:rsidR="006C5550" w:rsidRPr="006F645D" w:rsidRDefault="006C5550">
      <w:pPr>
        <w:pStyle w:val="BodyText"/>
        <w:numPr>
          <w:ilvl w:val="0"/>
          <w:numId w:val="3"/>
        </w:numPr>
        <w:adjustRightInd w:val="0"/>
        <w:snapToGrid w:val="0"/>
        <w:ind w:left="284" w:right="-1" w:hanging="284"/>
        <w:jc w:val="both"/>
        <w:rPr>
          <w:sz w:val="22"/>
          <w:szCs w:val="22"/>
          <w:lang w:val="id-ID"/>
        </w:rPr>
      </w:pPr>
      <w:r w:rsidRPr="006F645D">
        <w:rPr>
          <w:sz w:val="22"/>
          <w:szCs w:val="22"/>
          <w:lang w:val="en-GB"/>
        </w:rPr>
        <w:t>Pengumpulan Data</w:t>
      </w:r>
    </w:p>
    <w:p w14:paraId="29C2D42D" w14:textId="77777777" w:rsidR="005D5EF9" w:rsidRPr="006F645D" w:rsidRDefault="007F0F20" w:rsidP="00DD42F0">
      <w:pPr>
        <w:pStyle w:val="BodyText"/>
        <w:adjustRightInd w:val="0"/>
        <w:snapToGrid w:val="0"/>
        <w:ind w:left="284" w:right="-1"/>
        <w:jc w:val="both"/>
        <w:rPr>
          <w:sz w:val="22"/>
          <w:szCs w:val="22"/>
          <w:lang w:val="id-ID"/>
        </w:rPr>
      </w:pPr>
      <w:r w:rsidRPr="006F645D">
        <w:rPr>
          <w:sz w:val="22"/>
          <w:szCs w:val="22"/>
          <w:lang w:val="id-ID"/>
        </w:rPr>
        <w:t>Pengumpulan data dalam penelitian ini dilakukan untuk memperoleh informasi yang akurat mengenai kondisi lalu lintas di Simpang Empat Inspektur Marzuki. Data yang dikumpulkan terdiri dari data primer dan data sekunder.</w:t>
      </w:r>
      <w:r w:rsidR="002427DF" w:rsidRPr="006F645D">
        <w:rPr>
          <w:sz w:val="22"/>
          <w:szCs w:val="22"/>
          <w:lang w:val="id-ID"/>
        </w:rPr>
        <w:t xml:space="preserve"> </w:t>
      </w:r>
    </w:p>
    <w:p w14:paraId="632FF82F" w14:textId="0861C4AD" w:rsidR="002427DF" w:rsidRPr="006F645D" w:rsidRDefault="002427DF">
      <w:pPr>
        <w:pStyle w:val="ListParagraph"/>
        <w:numPr>
          <w:ilvl w:val="0"/>
          <w:numId w:val="10"/>
        </w:numPr>
        <w:ind w:left="567" w:hanging="283"/>
        <w:jc w:val="both"/>
        <w:rPr>
          <w:lang w:val="id-ID"/>
        </w:rPr>
      </w:pPr>
      <w:r w:rsidRPr="006F645D">
        <w:rPr>
          <w:lang w:val="id-ID"/>
        </w:rPr>
        <w:t xml:space="preserve">Data Primer </w:t>
      </w:r>
    </w:p>
    <w:p w14:paraId="42511E55" w14:textId="06DFD815" w:rsidR="002427DF" w:rsidRPr="006F645D" w:rsidRDefault="00051A4A" w:rsidP="0099760F">
      <w:pPr>
        <w:pStyle w:val="ListParagraph"/>
        <w:ind w:left="567"/>
        <w:jc w:val="both"/>
        <w:rPr>
          <w:lang w:val="pt-BR"/>
        </w:rPr>
      </w:pPr>
      <w:r w:rsidRPr="006F645D">
        <w:rPr>
          <w:lang w:val="id-ID"/>
        </w:rPr>
        <w:t xml:space="preserve">Data primer diperoleh melalui survei lapangan dengan metode pengamatan langsung, pencatatan manual, dan perekaman menggunakan kamera. </w:t>
      </w:r>
      <w:r w:rsidRPr="006F645D">
        <w:rPr>
          <w:lang w:val="pt-BR"/>
        </w:rPr>
        <w:t>Data yang dikumpulkan meliputi:</w:t>
      </w:r>
    </w:p>
    <w:p w14:paraId="4FC3AD72" w14:textId="5D3BA0DD" w:rsidR="00051A4A" w:rsidRPr="006F645D" w:rsidRDefault="00407730">
      <w:pPr>
        <w:pStyle w:val="ListParagraph"/>
        <w:numPr>
          <w:ilvl w:val="0"/>
          <w:numId w:val="9"/>
        </w:numPr>
        <w:ind w:left="851" w:hanging="284"/>
        <w:jc w:val="both"/>
        <w:rPr>
          <w:lang w:val="pt-BR"/>
        </w:rPr>
      </w:pPr>
      <w:r w:rsidRPr="006F645D">
        <w:rPr>
          <w:lang w:val="pt-BR"/>
        </w:rPr>
        <w:t>Data Geometrik Simpang</w:t>
      </w:r>
    </w:p>
    <w:p w14:paraId="6911D7F0" w14:textId="179B2176" w:rsidR="00407730" w:rsidRPr="006F645D" w:rsidRDefault="00407730">
      <w:pPr>
        <w:pStyle w:val="ListParagraph"/>
        <w:numPr>
          <w:ilvl w:val="0"/>
          <w:numId w:val="9"/>
        </w:numPr>
        <w:ind w:left="851" w:hanging="284"/>
        <w:jc w:val="both"/>
        <w:rPr>
          <w:lang w:val="pt-BR"/>
        </w:rPr>
      </w:pPr>
      <w:r w:rsidRPr="006F645D">
        <w:rPr>
          <w:lang w:val="pt-BR"/>
        </w:rPr>
        <w:t>Data Volume Lalu Lintas</w:t>
      </w:r>
    </w:p>
    <w:p w14:paraId="27EA985B" w14:textId="28791AFF" w:rsidR="00407730" w:rsidRPr="006F645D" w:rsidRDefault="00407730">
      <w:pPr>
        <w:pStyle w:val="ListParagraph"/>
        <w:numPr>
          <w:ilvl w:val="0"/>
          <w:numId w:val="9"/>
        </w:numPr>
        <w:ind w:left="851" w:hanging="284"/>
        <w:jc w:val="both"/>
        <w:rPr>
          <w:lang w:val="pt-BR"/>
        </w:rPr>
      </w:pPr>
      <w:r w:rsidRPr="006F645D">
        <w:rPr>
          <w:lang w:val="pt-BR"/>
        </w:rPr>
        <w:t>Data Kecepatan</w:t>
      </w:r>
    </w:p>
    <w:p w14:paraId="20C897C9" w14:textId="66B6D279" w:rsidR="00051A4A" w:rsidRPr="006F645D" w:rsidRDefault="00407730">
      <w:pPr>
        <w:pStyle w:val="ListParagraph"/>
        <w:numPr>
          <w:ilvl w:val="0"/>
          <w:numId w:val="9"/>
        </w:numPr>
        <w:ind w:left="851" w:hanging="284"/>
        <w:jc w:val="both"/>
        <w:rPr>
          <w:lang w:val="pt-BR"/>
        </w:rPr>
      </w:pPr>
      <w:r w:rsidRPr="006F645D">
        <w:rPr>
          <w:lang w:val="pt-BR"/>
        </w:rPr>
        <w:t>Data Hambatan Samping</w:t>
      </w:r>
    </w:p>
    <w:p w14:paraId="5EAD4D77" w14:textId="07D6D3E4" w:rsidR="00407730" w:rsidRPr="006F645D" w:rsidRDefault="00407730">
      <w:pPr>
        <w:pStyle w:val="ListParagraph"/>
        <w:numPr>
          <w:ilvl w:val="0"/>
          <w:numId w:val="9"/>
        </w:numPr>
        <w:ind w:left="851" w:hanging="284"/>
        <w:jc w:val="both"/>
        <w:rPr>
          <w:lang w:val="pt-BR"/>
        </w:rPr>
      </w:pPr>
      <w:r w:rsidRPr="006F645D">
        <w:rPr>
          <w:lang w:val="pt-BR"/>
        </w:rPr>
        <w:t>Data Tundaan</w:t>
      </w:r>
    </w:p>
    <w:p w14:paraId="6B98A026" w14:textId="2421C957" w:rsidR="002427DF" w:rsidRPr="006F645D" w:rsidRDefault="002427DF">
      <w:pPr>
        <w:pStyle w:val="ListParagraph"/>
        <w:numPr>
          <w:ilvl w:val="0"/>
          <w:numId w:val="10"/>
        </w:numPr>
        <w:ind w:left="567" w:hanging="283"/>
        <w:jc w:val="both"/>
        <w:rPr>
          <w:lang w:val="pt-BR"/>
        </w:rPr>
      </w:pPr>
      <w:r w:rsidRPr="006F645D">
        <w:rPr>
          <w:lang w:val="id-ID"/>
        </w:rPr>
        <w:t>Data</w:t>
      </w:r>
      <w:r w:rsidRPr="006F645D">
        <w:rPr>
          <w:lang w:val="pt-BR"/>
        </w:rPr>
        <w:t xml:space="preserve"> Sekunder</w:t>
      </w:r>
    </w:p>
    <w:p w14:paraId="7C8946F8" w14:textId="28FB8EA4" w:rsidR="002427DF" w:rsidRDefault="008324A7" w:rsidP="0099760F">
      <w:pPr>
        <w:pStyle w:val="ListParagraph"/>
        <w:ind w:left="567"/>
        <w:jc w:val="both"/>
        <w:rPr>
          <w:lang w:val="pt-BR"/>
        </w:rPr>
      </w:pPr>
      <w:r w:rsidRPr="006F645D">
        <w:rPr>
          <w:lang w:val="pt-BR"/>
        </w:rPr>
        <w:t xml:space="preserve">Data sekunder diperoleh dari berbagai sumber terkait, seperti dokumen perencanaan, laporan instansi terkait, serta peta atau gambar </w:t>
      </w:r>
      <w:r w:rsidRPr="006F645D">
        <w:rPr>
          <w:i/>
          <w:iCs/>
          <w:lang w:val="pt-BR"/>
        </w:rPr>
        <w:t>site</w:t>
      </w:r>
      <w:r w:rsidRPr="006F645D">
        <w:rPr>
          <w:lang w:val="pt-BR"/>
        </w:rPr>
        <w:t xml:space="preserve"> simpang.</w:t>
      </w:r>
    </w:p>
    <w:p w14:paraId="10DF0DEA" w14:textId="77777777" w:rsidR="00A66711" w:rsidRPr="006F645D" w:rsidRDefault="00A66711" w:rsidP="0099760F">
      <w:pPr>
        <w:pStyle w:val="ListParagraph"/>
        <w:ind w:left="567"/>
        <w:jc w:val="both"/>
        <w:rPr>
          <w:lang w:val="pt-BR"/>
        </w:rPr>
      </w:pPr>
    </w:p>
    <w:p w14:paraId="7562A16E" w14:textId="77777777" w:rsidR="002427DF" w:rsidRPr="006F645D" w:rsidRDefault="002427DF" w:rsidP="00DD42F0">
      <w:pPr>
        <w:pStyle w:val="ListParagraph"/>
        <w:widowControl/>
        <w:numPr>
          <w:ilvl w:val="0"/>
          <w:numId w:val="1"/>
        </w:numPr>
        <w:autoSpaceDE/>
        <w:autoSpaceDN/>
        <w:ind w:left="284" w:hanging="284"/>
        <w:contextualSpacing/>
        <w:jc w:val="both"/>
        <w:rPr>
          <w:b/>
          <w:bCs/>
        </w:rPr>
      </w:pPr>
      <w:r w:rsidRPr="006F645D">
        <w:rPr>
          <w:b/>
          <w:bCs/>
        </w:rPr>
        <w:t>Analisis Data</w:t>
      </w:r>
    </w:p>
    <w:p w14:paraId="2BE2A8AE" w14:textId="14526C34" w:rsidR="00832762" w:rsidRDefault="00832762" w:rsidP="00DD42F0">
      <w:pPr>
        <w:pStyle w:val="BodyText"/>
        <w:adjustRightInd w:val="0"/>
        <w:snapToGrid w:val="0"/>
        <w:ind w:left="284" w:right="-1"/>
        <w:jc w:val="both"/>
        <w:rPr>
          <w:sz w:val="22"/>
          <w:szCs w:val="22"/>
          <w:lang w:val="id-ID"/>
        </w:rPr>
      </w:pPr>
      <w:r w:rsidRPr="006F645D">
        <w:rPr>
          <w:sz w:val="22"/>
          <w:szCs w:val="22"/>
          <w:lang w:val="id-ID"/>
        </w:rPr>
        <w:t xml:space="preserve">Analisis data dilakukan untuk mengevaluasi kinerja Simpang Empat Inspektur Marzuki sebagai simpang tak bersinyal berdasarkan survei lapangan, perhitungan PKJI 2023, dan simulasi PTV </w:t>
      </w:r>
      <w:r w:rsidR="005A3BF8" w:rsidRPr="006F645D">
        <w:rPr>
          <w:sz w:val="22"/>
          <w:szCs w:val="22"/>
          <w:lang w:val="id-ID"/>
        </w:rPr>
        <w:t xml:space="preserve">Vissim </w:t>
      </w:r>
      <w:r w:rsidRPr="006F645D">
        <w:rPr>
          <w:sz w:val="22"/>
          <w:szCs w:val="22"/>
          <w:lang w:val="id-ID"/>
        </w:rPr>
        <w:t xml:space="preserve">8.0.2. </w:t>
      </w:r>
    </w:p>
    <w:p w14:paraId="65049A87" w14:textId="77777777" w:rsidR="00C76749" w:rsidRDefault="00C76749" w:rsidP="00C76749">
      <w:pPr>
        <w:pStyle w:val="BodyText"/>
        <w:adjustRightInd w:val="0"/>
        <w:snapToGrid w:val="0"/>
        <w:ind w:right="-1"/>
        <w:jc w:val="both"/>
        <w:rPr>
          <w:sz w:val="22"/>
          <w:szCs w:val="22"/>
          <w:lang w:val="id-ID"/>
        </w:rPr>
      </w:pPr>
    </w:p>
    <w:p w14:paraId="2673D7BB" w14:textId="77777777" w:rsidR="00C76749" w:rsidRDefault="00C76749" w:rsidP="00C76749">
      <w:pPr>
        <w:adjustRightInd w:val="0"/>
        <w:snapToGrid w:val="0"/>
        <w:rPr>
          <w:b/>
          <w:spacing w:val="-1"/>
          <w:sz w:val="24"/>
          <w:szCs w:val="24"/>
          <w:lang w:val="id-ID"/>
        </w:rPr>
      </w:pPr>
      <w:commentRangeStart w:id="4"/>
      <w:r w:rsidRPr="00C76749">
        <w:rPr>
          <w:b/>
          <w:sz w:val="24"/>
          <w:szCs w:val="24"/>
          <w:lang w:val="id-ID"/>
        </w:rPr>
        <w:t>HASIL</w:t>
      </w:r>
      <w:r w:rsidRPr="00C76749">
        <w:rPr>
          <w:b/>
          <w:spacing w:val="-2"/>
          <w:sz w:val="24"/>
          <w:szCs w:val="24"/>
          <w:lang w:val="id-ID"/>
        </w:rPr>
        <w:t xml:space="preserve"> </w:t>
      </w:r>
      <w:r w:rsidRPr="00C76749">
        <w:rPr>
          <w:b/>
          <w:sz w:val="24"/>
          <w:szCs w:val="24"/>
          <w:lang w:val="id-ID"/>
        </w:rPr>
        <w:t>DAN</w:t>
      </w:r>
      <w:r w:rsidRPr="00C76749">
        <w:rPr>
          <w:b/>
          <w:spacing w:val="-1"/>
          <w:sz w:val="24"/>
          <w:szCs w:val="24"/>
          <w:lang w:val="id-ID"/>
        </w:rPr>
        <w:t xml:space="preserve"> </w:t>
      </w:r>
      <w:r w:rsidRPr="00C76749">
        <w:rPr>
          <w:b/>
          <w:sz w:val="24"/>
          <w:szCs w:val="24"/>
          <w:lang w:val="id-ID"/>
        </w:rPr>
        <w:t>PEMBAHASAN</w:t>
      </w:r>
      <w:r w:rsidRPr="00C76749">
        <w:rPr>
          <w:b/>
          <w:spacing w:val="-1"/>
          <w:sz w:val="24"/>
          <w:szCs w:val="24"/>
          <w:lang w:val="id-ID"/>
        </w:rPr>
        <w:t xml:space="preserve"> </w:t>
      </w:r>
      <w:commentRangeEnd w:id="4"/>
      <w:r w:rsidR="00103E04">
        <w:rPr>
          <w:rStyle w:val="CommentReference"/>
          <w:b/>
          <w:spacing w:val="-1"/>
          <w:sz w:val="24"/>
          <w:szCs w:val="24"/>
          <w:lang w:val="id-ID"/>
        </w:rPr>
        <w:commentReference w:id="4"/>
      </w:r>
    </w:p>
    <w:p w14:paraId="3820427D" w14:textId="77777777" w:rsidR="009519A7" w:rsidRPr="00C76749" w:rsidRDefault="009519A7" w:rsidP="00C76749">
      <w:pPr>
        <w:adjustRightInd w:val="0"/>
        <w:snapToGrid w:val="0"/>
        <w:rPr>
          <w:b/>
          <w:spacing w:val="-1"/>
          <w:sz w:val="24"/>
          <w:szCs w:val="24"/>
          <w:lang w:val="id-ID"/>
        </w:rPr>
      </w:pPr>
    </w:p>
    <w:p w14:paraId="1D5B1679" w14:textId="45F03F12" w:rsidR="001A114F" w:rsidRPr="009519A7" w:rsidRDefault="00C76749" w:rsidP="009519A7">
      <w:pPr>
        <w:pStyle w:val="BodyText"/>
        <w:adjustRightInd w:val="0"/>
        <w:snapToGrid w:val="0"/>
        <w:ind w:right="-1"/>
        <w:jc w:val="both"/>
        <w:rPr>
          <w:sz w:val="22"/>
          <w:szCs w:val="22"/>
          <w:lang w:val="id-ID"/>
        </w:rPr>
        <w:sectPr w:rsidR="001A114F" w:rsidRPr="009519A7" w:rsidSect="000D716F">
          <w:type w:val="continuous"/>
          <w:pgSz w:w="11907" w:h="16840" w:code="9"/>
          <w:pgMar w:top="1134" w:right="1134" w:bottom="851" w:left="1418" w:header="340" w:footer="340" w:gutter="0"/>
          <w:cols w:num="2" w:space="720"/>
          <w:docGrid w:linePitch="299"/>
        </w:sectPr>
      </w:pPr>
      <w:r w:rsidRPr="00C76749">
        <w:rPr>
          <w:sz w:val="22"/>
          <w:szCs w:val="22"/>
          <w:lang w:val="id-ID"/>
        </w:rPr>
        <w:t xml:space="preserve">Berdasarkan tabel </w:t>
      </w:r>
      <w:r w:rsidR="00B07849">
        <w:rPr>
          <w:sz w:val="22"/>
          <w:szCs w:val="22"/>
          <w:lang w:val="id-ID"/>
        </w:rPr>
        <w:t>1</w:t>
      </w:r>
      <w:r w:rsidRPr="00C76749">
        <w:rPr>
          <w:sz w:val="22"/>
          <w:szCs w:val="22"/>
          <w:lang w:val="id-ID"/>
        </w:rPr>
        <w:t>, menunjukkan rekapitulasi volume kendaraan yang sudah dikonversi ke satuan SMP/jam pada jam puncak masing-masing sesi, yaitu pagi, siang, dan sore hari. Volume kendaraan tertinggi tercatat pada pukul 17.00–18.00 WIB dengan total 1.923,8 SMP/jam, menandakan terjadinya kondisi lalu lintas padat. Lonjakan volume pada periode ini umumnya dipicu oleh aktivitas pulang kerja, pulang sekolah, atau aktivitas lain serta meningkatnya mobilitas masyarakat menjelang</w:t>
      </w:r>
      <w:r w:rsidR="0055700A">
        <w:rPr>
          <w:sz w:val="22"/>
          <w:szCs w:val="22"/>
          <w:lang w:val="id-ID"/>
        </w:rPr>
        <w:t xml:space="preserve">  m</w:t>
      </w:r>
      <w:r w:rsidRPr="00C76749">
        <w:rPr>
          <w:sz w:val="22"/>
          <w:szCs w:val="22"/>
          <w:lang w:val="id-ID"/>
        </w:rPr>
        <w:t>alam.</w:t>
      </w:r>
    </w:p>
    <w:p w14:paraId="296AF95C" w14:textId="77777777" w:rsidR="001E347F" w:rsidRPr="00C76749" w:rsidRDefault="001E347F" w:rsidP="00DD42F0">
      <w:pPr>
        <w:adjustRightInd w:val="0"/>
        <w:snapToGrid w:val="0"/>
        <w:rPr>
          <w:b/>
          <w:sz w:val="24"/>
          <w:szCs w:val="24"/>
          <w:lang w:val="id-ID"/>
        </w:rPr>
        <w:sectPr w:rsidR="001E347F" w:rsidRPr="00C76749" w:rsidSect="001A114F">
          <w:type w:val="continuous"/>
          <w:pgSz w:w="11907" w:h="16840" w:code="9"/>
          <w:pgMar w:top="1134" w:right="1134" w:bottom="851" w:left="1418" w:header="340" w:footer="340" w:gutter="0"/>
          <w:cols w:space="720"/>
          <w:docGrid w:linePitch="299"/>
        </w:sectPr>
      </w:pPr>
    </w:p>
    <w:p w14:paraId="5FC0D194" w14:textId="2DDAFB8F" w:rsidR="0009613B" w:rsidRPr="0099760F" w:rsidRDefault="0009613B" w:rsidP="0009613B">
      <w:pPr>
        <w:pStyle w:val="ListParagraph"/>
        <w:adjustRightInd w:val="0"/>
        <w:snapToGrid w:val="0"/>
        <w:ind w:left="284"/>
        <w:jc w:val="center"/>
        <w:rPr>
          <w:color w:val="222222"/>
          <w:shd w:val="clear" w:color="auto" w:fill="FFFFFF"/>
          <w:lang w:val="pt-BR"/>
        </w:rPr>
      </w:pPr>
      <w:r w:rsidRPr="0099760F">
        <w:rPr>
          <w:color w:val="222222"/>
          <w:shd w:val="clear" w:color="auto" w:fill="FFFFFF"/>
          <w:lang w:val="pt-BR"/>
        </w:rPr>
        <w:t xml:space="preserve">Tabel </w:t>
      </w:r>
      <w:r w:rsidR="00B07849">
        <w:rPr>
          <w:color w:val="222222"/>
          <w:shd w:val="clear" w:color="auto" w:fill="FFFFFF"/>
          <w:lang w:val="pt-BR"/>
        </w:rPr>
        <w:t>1</w:t>
      </w:r>
      <w:r w:rsidRPr="0099760F">
        <w:rPr>
          <w:color w:val="222222"/>
          <w:shd w:val="clear" w:color="auto" w:fill="FFFFFF"/>
          <w:lang w:val="pt-BR"/>
        </w:rPr>
        <w:t xml:space="preserve">. </w:t>
      </w:r>
      <w:r w:rsidR="00AD3E16" w:rsidRPr="0099760F">
        <w:rPr>
          <w:color w:val="222222"/>
          <w:shd w:val="clear" w:color="auto" w:fill="FFFFFF"/>
          <w:lang w:val="pt-BR"/>
        </w:rPr>
        <w:t xml:space="preserve">Rekapitulasi </w:t>
      </w:r>
      <w:r w:rsidRPr="0099760F">
        <w:rPr>
          <w:color w:val="222222"/>
          <w:shd w:val="clear" w:color="auto" w:fill="FFFFFF"/>
          <w:lang w:val="pt-BR"/>
        </w:rPr>
        <w:t>Jam puncak pada tiap sesi</w:t>
      </w:r>
    </w:p>
    <w:tbl>
      <w:tblPr>
        <w:tblW w:w="6530" w:type="dxa"/>
        <w:jc w:val="center"/>
        <w:tblLook w:val="04A0" w:firstRow="1" w:lastRow="0" w:firstColumn="1" w:lastColumn="0" w:noHBand="0" w:noVBand="1"/>
      </w:tblPr>
      <w:tblGrid>
        <w:gridCol w:w="1276"/>
        <w:gridCol w:w="987"/>
        <w:gridCol w:w="992"/>
        <w:gridCol w:w="850"/>
        <w:gridCol w:w="993"/>
        <w:gridCol w:w="666"/>
        <w:gridCol w:w="766"/>
      </w:tblGrid>
      <w:tr w:rsidR="00113C48" w:rsidRPr="00040B96" w14:paraId="38BF45DE" w14:textId="77777777" w:rsidTr="00031949">
        <w:trPr>
          <w:trHeight w:val="113"/>
          <w:jc w:val="center"/>
        </w:trPr>
        <w:tc>
          <w:tcPr>
            <w:tcW w:w="1276" w:type="dxa"/>
            <w:vMerge w:val="restart"/>
            <w:tcBorders>
              <w:top w:val="single" w:sz="4" w:space="0" w:color="auto"/>
              <w:left w:val="single" w:sz="4" w:space="0" w:color="auto"/>
              <w:bottom w:val="single" w:sz="4" w:space="0" w:color="auto"/>
              <w:right w:val="single" w:sz="4" w:space="0" w:color="auto"/>
            </w:tcBorders>
            <w:noWrap/>
            <w:vAlign w:val="center"/>
            <w:hideMark/>
          </w:tcPr>
          <w:p w14:paraId="6BBFAECC"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WAKTU</w:t>
            </w:r>
          </w:p>
        </w:tc>
        <w:tc>
          <w:tcPr>
            <w:tcW w:w="987" w:type="dxa"/>
            <w:vMerge w:val="restart"/>
            <w:tcBorders>
              <w:top w:val="single" w:sz="4" w:space="0" w:color="auto"/>
              <w:left w:val="single" w:sz="4" w:space="0" w:color="auto"/>
              <w:bottom w:val="single" w:sz="4" w:space="0" w:color="auto"/>
              <w:right w:val="single" w:sz="4" w:space="0" w:color="auto"/>
            </w:tcBorders>
            <w:noWrap/>
            <w:vAlign w:val="center"/>
            <w:hideMark/>
          </w:tcPr>
          <w:p w14:paraId="33A1BB5A"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ARAH</w:t>
            </w:r>
          </w:p>
        </w:tc>
        <w:tc>
          <w:tcPr>
            <w:tcW w:w="2835" w:type="dxa"/>
            <w:gridSpan w:val="3"/>
            <w:tcBorders>
              <w:top w:val="single" w:sz="4" w:space="0" w:color="auto"/>
              <w:left w:val="nil"/>
              <w:bottom w:val="single" w:sz="4" w:space="0" w:color="auto"/>
              <w:right w:val="single" w:sz="4" w:space="0" w:color="auto"/>
            </w:tcBorders>
            <w:noWrap/>
            <w:vAlign w:val="center"/>
            <w:hideMark/>
          </w:tcPr>
          <w:p w14:paraId="5E9D2D42" w14:textId="06616419" w:rsidR="00113C48" w:rsidRPr="00040B96" w:rsidRDefault="00F16318" w:rsidP="003E7A1E">
            <w:pPr>
              <w:jc w:val="center"/>
              <w:rPr>
                <w:b/>
                <w:bCs/>
                <w:color w:val="000000"/>
                <w:sz w:val="20"/>
                <w:szCs w:val="20"/>
                <w:lang w:eastAsia="id-ID"/>
              </w:rPr>
            </w:pPr>
            <w:r w:rsidRPr="00040B96">
              <w:rPr>
                <w:b/>
                <w:bCs/>
                <w:color w:val="000000"/>
                <w:sz w:val="20"/>
                <w:szCs w:val="20"/>
                <w:lang w:eastAsia="id-ID"/>
              </w:rPr>
              <w:t>JENIS KENDARAAN</w:t>
            </w:r>
          </w:p>
        </w:tc>
        <w:tc>
          <w:tcPr>
            <w:tcW w:w="1432" w:type="dxa"/>
            <w:gridSpan w:val="2"/>
            <w:vMerge w:val="restart"/>
            <w:tcBorders>
              <w:top w:val="single" w:sz="4" w:space="0" w:color="auto"/>
              <w:left w:val="single" w:sz="4" w:space="0" w:color="auto"/>
              <w:right w:val="single" w:sz="4" w:space="0" w:color="auto"/>
            </w:tcBorders>
            <w:noWrap/>
            <w:vAlign w:val="center"/>
            <w:hideMark/>
          </w:tcPr>
          <w:p w14:paraId="558E41C9"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TOTAL</w:t>
            </w:r>
          </w:p>
          <w:p w14:paraId="4EDE1458" w14:textId="082952A1" w:rsidR="00F16318" w:rsidRPr="00040B96" w:rsidRDefault="00F16318" w:rsidP="003E7A1E">
            <w:pPr>
              <w:jc w:val="center"/>
              <w:rPr>
                <w:b/>
                <w:bCs/>
                <w:color w:val="000000"/>
                <w:sz w:val="20"/>
                <w:szCs w:val="20"/>
                <w:lang w:eastAsia="id-ID"/>
              </w:rPr>
            </w:pPr>
            <w:r w:rsidRPr="00040B96">
              <w:rPr>
                <w:b/>
                <w:bCs/>
                <w:color w:val="000000"/>
                <w:sz w:val="20"/>
                <w:szCs w:val="20"/>
                <w:lang w:eastAsia="id-ID"/>
              </w:rPr>
              <w:t>(SMP/Jam)</w:t>
            </w:r>
          </w:p>
        </w:tc>
      </w:tr>
      <w:tr w:rsidR="00113C48" w:rsidRPr="00040B96" w14:paraId="04A6D68B" w14:textId="77777777" w:rsidTr="00031949">
        <w:trPr>
          <w:trHeight w:val="113"/>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CE81D95" w14:textId="77777777" w:rsidR="00113C48" w:rsidRPr="00040B96" w:rsidRDefault="00113C48" w:rsidP="003E7A1E">
            <w:pPr>
              <w:rPr>
                <w:b/>
                <w:bCs/>
                <w:color w:val="000000"/>
                <w:sz w:val="20"/>
                <w:szCs w:val="20"/>
                <w:lang w:eastAsia="id-ID"/>
              </w:rPr>
            </w:pPr>
          </w:p>
        </w:tc>
        <w:tc>
          <w:tcPr>
            <w:tcW w:w="987" w:type="dxa"/>
            <w:vMerge/>
            <w:tcBorders>
              <w:top w:val="single" w:sz="4" w:space="0" w:color="auto"/>
              <w:left w:val="single" w:sz="4" w:space="0" w:color="auto"/>
              <w:bottom w:val="single" w:sz="4" w:space="0" w:color="auto"/>
              <w:right w:val="single" w:sz="4" w:space="0" w:color="auto"/>
            </w:tcBorders>
            <w:vAlign w:val="center"/>
            <w:hideMark/>
          </w:tcPr>
          <w:p w14:paraId="0FC39EFF" w14:textId="77777777" w:rsidR="00113C48" w:rsidRPr="00040B96" w:rsidRDefault="00113C48" w:rsidP="003E7A1E">
            <w:pPr>
              <w:rPr>
                <w:b/>
                <w:bCs/>
                <w:color w:val="000000"/>
                <w:sz w:val="20"/>
                <w:szCs w:val="20"/>
                <w:lang w:eastAsia="id-ID"/>
              </w:rPr>
            </w:pPr>
          </w:p>
        </w:tc>
        <w:tc>
          <w:tcPr>
            <w:tcW w:w="992" w:type="dxa"/>
            <w:tcBorders>
              <w:top w:val="nil"/>
              <w:left w:val="nil"/>
              <w:bottom w:val="single" w:sz="4" w:space="0" w:color="auto"/>
              <w:right w:val="single" w:sz="4" w:space="0" w:color="auto"/>
            </w:tcBorders>
            <w:noWrap/>
            <w:vAlign w:val="center"/>
            <w:hideMark/>
          </w:tcPr>
          <w:p w14:paraId="5EB74326"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SM x 0,2</w:t>
            </w:r>
          </w:p>
        </w:tc>
        <w:tc>
          <w:tcPr>
            <w:tcW w:w="850" w:type="dxa"/>
            <w:tcBorders>
              <w:top w:val="nil"/>
              <w:left w:val="nil"/>
              <w:bottom w:val="single" w:sz="4" w:space="0" w:color="auto"/>
              <w:right w:val="single" w:sz="4" w:space="0" w:color="auto"/>
            </w:tcBorders>
            <w:noWrap/>
            <w:vAlign w:val="center"/>
            <w:hideMark/>
          </w:tcPr>
          <w:p w14:paraId="3797F095"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MP x 1</w:t>
            </w:r>
          </w:p>
        </w:tc>
        <w:tc>
          <w:tcPr>
            <w:tcW w:w="993" w:type="dxa"/>
            <w:tcBorders>
              <w:top w:val="nil"/>
              <w:left w:val="nil"/>
              <w:bottom w:val="single" w:sz="4" w:space="0" w:color="auto"/>
              <w:right w:val="single" w:sz="4" w:space="0" w:color="auto"/>
            </w:tcBorders>
            <w:noWrap/>
            <w:vAlign w:val="center"/>
            <w:hideMark/>
          </w:tcPr>
          <w:p w14:paraId="5AF54D8F"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KS x 1,8</w:t>
            </w:r>
          </w:p>
        </w:tc>
        <w:tc>
          <w:tcPr>
            <w:tcW w:w="1432" w:type="dxa"/>
            <w:gridSpan w:val="2"/>
            <w:vMerge/>
            <w:tcBorders>
              <w:left w:val="single" w:sz="4" w:space="0" w:color="auto"/>
              <w:bottom w:val="single" w:sz="4" w:space="0" w:color="auto"/>
              <w:right w:val="single" w:sz="4" w:space="0" w:color="auto"/>
            </w:tcBorders>
            <w:vAlign w:val="center"/>
            <w:hideMark/>
          </w:tcPr>
          <w:p w14:paraId="0FAD4117" w14:textId="77777777" w:rsidR="00113C48" w:rsidRPr="00040B96" w:rsidRDefault="00113C48" w:rsidP="003E7A1E">
            <w:pPr>
              <w:rPr>
                <w:b/>
                <w:bCs/>
                <w:color w:val="000000"/>
                <w:sz w:val="20"/>
                <w:szCs w:val="20"/>
                <w:lang w:eastAsia="id-ID"/>
              </w:rPr>
            </w:pPr>
          </w:p>
        </w:tc>
      </w:tr>
      <w:tr w:rsidR="00113C48" w:rsidRPr="00040B96" w14:paraId="025642A0"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0F81350B" w14:textId="7A43A498" w:rsidR="00113C48" w:rsidRPr="00040B96" w:rsidRDefault="00031949" w:rsidP="003E7A1E">
            <w:pPr>
              <w:jc w:val="center"/>
              <w:rPr>
                <w:color w:val="000000"/>
                <w:sz w:val="20"/>
                <w:szCs w:val="20"/>
                <w:lang w:eastAsia="id-ID"/>
              </w:rPr>
            </w:pPr>
            <w:r w:rsidRPr="00040B96">
              <w:rPr>
                <w:color w:val="000000"/>
                <w:sz w:val="20"/>
                <w:szCs w:val="20"/>
                <w:lang w:eastAsia="id-ID"/>
              </w:rPr>
              <w:t>06.00-07.00</w:t>
            </w:r>
          </w:p>
          <w:p w14:paraId="6ADC905B" w14:textId="053F8527" w:rsidR="00113C48" w:rsidRPr="00040B96" w:rsidRDefault="00031949" w:rsidP="003E7A1E">
            <w:pPr>
              <w:jc w:val="center"/>
              <w:rPr>
                <w:color w:val="000000"/>
                <w:sz w:val="20"/>
                <w:szCs w:val="20"/>
                <w:lang w:eastAsia="id-ID"/>
              </w:rPr>
            </w:pPr>
            <w:r w:rsidRPr="00040B96">
              <w:rPr>
                <w:color w:val="000000"/>
                <w:sz w:val="20"/>
                <w:szCs w:val="20"/>
                <w:lang w:eastAsia="id-ID"/>
              </w:rPr>
              <w:t>(Pagi)</w:t>
            </w:r>
          </w:p>
        </w:tc>
        <w:tc>
          <w:tcPr>
            <w:tcW w:w="987" w:type="dxa"/>
            <w:tcBorders>
              <w:top w:val="nil"/>
              <w:left w:val="nil"/>
              <w:bottom w:val="single" w:sz="4" w:space="0" w:color="auto"/>
              <w:right w:val="single" w:sz="4" w:space="0" w:color="auto"/>
            </w:tcBorders>
            <w:noWrap/>
            <w:vAlign w:val="center"/>
            <w:hideMark/>
          </w:tcPr>
          <w:p w14:paraId="2A9AD717" w14:textId="1CF3A8DC"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113A53B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38,4</w:t>
            </w:r>
          </w:p>
        </w:tc>
        <w:tc>
          <w:tcPr>
            <w:tcW w:w="850" w:type="dxa"/>
            <w:tcBorders>
              <w:top w:val="nil"/>
              <w:left w:val="nil"/>
              <w:bottom w:val="single" w:sz="4" w:space="0" w:color="auto"/>
              <w:right w:val="single" w:sz="4" w:space="0" w:color="auto"/>
            </w:tcBorders>
            <w:noWrap/>
            <w:vAlign w:val="center"/>
            <w:hideMark/>
          </w:tcPr>
          <w:p w14:paraId="05AA5C7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79</w:t>
            </w:r>
          </w:p>
        </w:tc>
        <w:tc>
          <w:tcPr>
            <w:tcW w:w="993" w:type="dxa"/>
            <w:tcBorders>
              <w:top w:val="nil"/>
              <w:left w:val="nil"/>
              <w:bottom w:val="single" w:sz="4" w:space="0" w:color="auto"/>
              <w:right w:val="single" w:sz="4" w:space="0" w:color="auto"/>
            </w:tcBorders>
            <w:noWrap/>
            <w:vAlign w:val="center"/>
            <w:hideMark/>
          </w:tcPr>
          <w:p w14:paraId="73A9F18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7,2</w:t>
            </w:r>
          </w:p>
        </w:tc>
        <w:tc>
          <w:tcPr>
            <w:tcW w:w="666" w:type="dxa"/>
            <w:tcBorders>
              <w:top w:val="nil"/>
              <w:left w:val="nil"/>
              <w:bottom w:val="single" w:sz="4" w:space="0" w:color="auto"/>
              <w:right w:val="single" w:sz="4" w:space="0" w:color="auto"/>
            </w:tcBorders>
            <w:noWrap/>
            <w:vAlign w:val="center"/>
            <w:hideMark/>
          </w:tcPr>
          <w:p w14:paraId="59A4DAD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124,6</w:t>
            </w:r>
          </w:p>
        </w:tc>
        <w:tc>
          <w:tcPr>
            <w:tcW w:w="766" w:type="dxa"/>
            <w:vMerge w:val="restart"/>
            <w:tcBorders>
              <w:top w:val="nil"/>
              <w:left w:val="single" w:sz="4" w:space="0" w:color="auto"/>
              <w:bottom w:val="single" w:sz="4" w:space="0" w:color="auto"/>
              <w:right w:val="single" w:sz="4" w:space="0" w:color="auto"/>
            </w:tcBorders>
            <w:noWrap/>
            <w:vAlign w:val="center"/>
            <w:hideMark/>
          </w:tcPr>
          <w:p w14:paraId="246CF09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867,2</w:t>
            </w:r>
          </w:p>
        </w:tc>
      </w:tr>
      <w:tr w:rsidR="00113C48" w:rsidRPr="00040B96" w14:paraId="0F0BB59E"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424693F8"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28A77281" w14:textId="3963569B"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3AE08E7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59,8</w:t>
            </w:r>
          </w:p>
        </w:tc>
        <w:tc>
          <w:tcPr>
            <w:tcW w:w="850" w:type="dxa"/>
            <w:tcBorders>
              <w:top w:val="nil"/>
              <w:left w:val="nil"/>
              <w:bottom w:val="single" w:sz="4" w:space="0" w:color="auto"/>
              <w:right w:val="single" w:sz="4" w:space="0" w:color="auto"/>
            </w:tcBorders>
            <w:noWrap/>
            <w:vAlign w:val="center"/>
            <w:hideMark/>
          </w:tcPr>
          <w:p w14:paraId="53C534C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80</w:t>
            </w:r>
          </w:p>
        </w:tc>
        <w:tc>
          <w:tcPr>
            <w:tcW w:w="993" w:type="dxa"/>
            <w:tcBorders>
              <w:top w:val="nil"/>
              <w:left w:val="nil"/>
              <w:bottom w:val="single" w:sz="4" w:space="0" w:color="auto"/>
              <w:right w:val="single" w:sz="4" w:space="0" w:color="auto"/>
            </w:tcBorders>
            <w:noWrap/>
            <w:vAlign w:val="center"/>
            <w:hideMark/>
          </w:tcPr>
          <w:p w14:paraId="4F86AB2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7C61EB5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145,2</w:t>
            </w:r>
          </w:p>
        </w:tc>
        <w:tc>
          <w:tcPr>
            <w:tcW w:w="766" w:type="dxa"/>
            <w:vMerge/>
            <w:tcBorders>
              <w:top w:val="nil"/>
              <w:left w:val="single" w:sz="4" w:space="0" w:color="auto"/>
              <w:bottom w:val="single" w:sz="4" w:space="0" w:color="auto"/>
              <w:right w:val="single" w:sz="4" w:space="0" w:color="auto"/>
            </w:tcBorders>
            <w:vAlign w:val="center"/>
            <w:hideMark/>
          </w:tcPr>
          <w:p w14:paraId="538E2419" w14:textId="77777777" w:rsidR="00113C48" w:rsidRPr="00040B96" w:rsidRDefault="00113C48" w:rsidP="003E7A1E">
            <w:pPr>
              <w:rPr>
                <w:color w:val="000000"/>
                <w:sz w:val="20"/>
                <w:szCs w:val="20"/>
                <w:lang w:eastAsia="id-ID"/>
              </w:rPr>
            </w:pPr>
          </w:p>
        </w:tc>
      </w:tr>
      <w:tr w:rsidR="00113C48" w:rsidRPr="00040B96" w14:paraId="7A6DC564"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4F431C67"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5CA5897C" w14:textId="60325E07"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559853B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135</w:t>
            </w:r>
          </w:p>
        </w:tc>
        <w:tc>
          <w:tcPr>
            <w:tcW w:w="850" w:type="dxa"/>
            <w:tcBorders>
              <w:top w:val="nil"/>
              <w:left w:val="nil"/>
              <w:bottom w:val="single" w:sz="4" w:space="0" w:color="auto"/>
              <w:right w:val="single" w:sz="4" w:space="0" w:color="auto"/>
            </w:tcBorders>
            <w:noWrap/>
            <w:vAlign w:val="center"/>
            <w:hideMark/>
          </w:tcPr>
          <w:p w14:paraId="4FD1062C"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172</w:t>
            </w:r>
          </w:p>
        </w:tc>
        <w:tc>
          <w:tcPr>
            <w:tcW w:w="993" w:type="dxa"/>
            <w:tcBorders>
              <w:top w:val="nil"/>
              <w:left w:val="nil"/>
              <w:bottom w:val="single" w:sz="4" w:space="0" w:color="auto"/>
              <w:right w:val="single" w:sz="4" w:space="0" w:color="auto"/>
            </w:tcBorders>
            <w:noWrap/>
            <w:vAlign w:val="center"/>
            <w:hideMark/>
          </w:tcPr>
          <w:p w14:paraId="20E6ACA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w:t>
            </w:r>
          </w:p>
        </w:tc>
        <w:tc>
          <w:tcPr>
            <w:tcW w:w="666" w:type="dxa"/>
            <w:tcBorders>
              <w:top w:val="nil"/>
              <w:left w:val="nil"/>
              <w:bottom w:val="single" w:sz="4" w:space="0" w:color="auto"/>
              <w:right w:val="single" w:sz="4" w:space="0" w:color="auto"/>
            </w:tcBorders>
            <w:noWrap/>
            <w:vAlign w:val="center"/>
            <w:hideMark/>
          </w:tcPr>
          <w:p w14:paraId="4C79BD36"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315,8</w:t>
            </w:r>
          </w:p>
        </w:tc>
        <w:tc>
          <w:tcPr>
            <w:tcW w:w="766" w:type="dxa"/>
            <w:vMerge/>
            <w:tcBorders>
              <w:top w:val="nil"/>
              <w:left w:val="single" w:sz="4" w:space="0" w:color="auto"/>
              <w:bottom w:val="single" w:sz="4" w:space="0" w:color="auto"/>
              <w:right w:val="single" w:sz="4" w:space="0" w:color="auto"/>
            </w:tcBorders>
            <w:vAlign w:val="center"/>
            <w:hideMark/>
          </w:tcPr>
          <w:p w14:paraId="755C8BD8" w14:textId="77777777" w:rsidR="00113C48" w:rsidRPr="00040B96" w:rsidRDefault="00113C48" w:rsidP="003E7A1E">
            <w:pPr>
              <w:rPr>
                <w:color w:val="000000"/>
                <w:sz w:val="20"/>
                <w:szCs w:val="20"/>
                <w:lang w:eastAsia="id-ID"/>
              </w:rPr>
            </w:pPr>
          </w:p>
        </w:tc>
      </w:tr>
      <w:tr w:rsidR="00113C48" w:rsidRPr="00040B96" w14:paraId="78FC5C79"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603A8B22"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40F8704B" w14:textId="5C7C6C63"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15F8B80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115</w:t>
            </w:r>
          </w:p>
        </w:tc>
        <w:tc>
          <w:tcPr>
            <w:tcW w:w="850" w:type="dxa"/>
            <w:tcBorders>
              <w:top w:val="nil"/>
              <w:left w:val="nil"/>
              <w:bottom w:val="single" w:sz="4" w:space="0" w:color="auto"/>
              <w:right w:val="single" w:sz="4" w:space="0" w:color="auto"/>
            </w:tcBorders>
            <w:noWrap/>
            <w:vAlign w:val="center"/>
            <w:hideMark/>
          </w:tcPr>
          <w:p w14:paraId="01B8A2A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145</w:t>
            </w:r>
          </w:p>
        </w:tc>
        <w:tc>
          <w:tcPr>
            <w:tcW w:w="993" w:type="dxa"/>
            <w:tcBorders>
              <w:top w:val="nil"/>
              <w:left w:val="nil"/>
              <w:bottom w:val="single" w:sz="4" w:space="0" w:color="auto"/>
              <w:right w:val="single" w:sz="4" w:space="0" w:color="auto"/>
            </w:tcBorders>
            <w:noWrap/>
            <w:vAlign w:val="center"/>
            <w:hideMark/>
          </w:tcPr>
          <w:p w14:paraId="2344F72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21,6</w:t>
            </w:r>
          </w:p>
        </w:tc>
        <w:tc>
          <w:tcPr>
            <w:tcW w:w="666" w:type="dxa"/>
            <w:tcBorders>
              <w:top w:val="nil"/>
              <w:left w:val="nil"/>
              <w:bottom w:val="single" w:sz="4" w:space="0" w:color="auto"/>
              <w:right w:val="single" w:sz="4" w:space="0" w:color="auto"/>
            </w:tcBorders>
            <w:noWrap/>
            <w:vAlign w:val="center"/>
            <w:hideMark/>
          </w:tcPr>
          <w:p w14:paraId="27C9564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281,6</w:t>
            </w:r>
          </w:p>
        </w:tc>
        <w:tc>
          <w:tcPr>
            <w:tcW w:w="766" w:type="dxa"/>
            <w:vMerge/>
            <w:tcBorders>
              <w:top w:val="nil"/>
              <w:left w:val="single" w:sz="4" w:space="0" w:color="auto"/>
              <w:bottom w:val="single" w:sz="4" w:space="0" w:color="auto"/>
              <w:right w:val="single" w:sz="4" w:space="0" w:color="auto"/>
            </w:tcBorders>
            <w:vAlign w:val="center"/>
            <w:hideMark/>
          </w:tcPr>
          <w:p w14:paraId="71FFAF7E" w14:textId="77777777" w:rsidR="00113C48" w:rsidRPr="00040B96" w:rsidRDefault="00113C48" w:rsidP="003E7A1E">
            <w:pPr>
              <w:rPr>
                <w:color w:val="000000"/>
                <w:sz w:val="20"/>
                <w:szCs w:val="20"/>
                <w:lang w:eastAsia="id-ID"/>
              </w:rPr>
            </w:pPr>
          </w:p>
        </w:tc>
      </w:tr>
      <w:tr w:rsidR="00113C48" w:rsidRPr="00040B96" w14:paraId="0697B671"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047476C9" w14:textId="70F4AE22" w:rsidR="00113C48" w:rsidRPr="00040B96" w:rsidRDefault="00031949" w:rsidP="003E7A1E">
            <w:pPr>
              <w:jc w:val="center"/>
              <w:rPr>
                <w:color w:val="000000"/>
                <w:sz w:val="20"/>
                <w:szCs w:val="20"/>
                <w:lang w:eastAsia="id-ID"/>
              </w:rPr>
            </w:pPr>
            <w:r w:rsidRPr="00040B96">
              <w:rPr>
                <w:color w:val="000000"/>
                <w:sz w:val="20"/>
                <w:szCs w:val="20"/>
                <w:lang w:eastAsia="id-ID"/>
              </w:rPr>
              <w:t>11.00-12.00</w:t>
            </w:r>
          </w:p>
          <w:p w14:paraId="02FDB4FF" w14:textId="4A0380BD" w:rsidR="00113C48" w:rsidRPr="00040B96" w:rsidRDefault="00031949" w:rsidP="003E7A1E">
            <w:pPr>
              <w:jc w:val="center"/>
              <w:rPr>
                <w:color w:val="000000"/>
                <w:sz w:val="20"/>
                <w:szCs w:val="20"/>
                <w:lang w:eastAsia="id-ID"/>
              </w:rPr>
            </w:pPr>
            <w:r w:rsidRPr="00040B96">
              <w:rPr>
                <w:color w:val="000000"/>
                <w:sz w:val="20"/>
                <w:szCs w:val="20"/>
                <w:lang w:eastAsia="id-ID"/>
              </w:rPr>
              <w:t>(Siang)</w:t>
            </w:r>
          </w:p>
        </w:tc>
        <w:tc>
          <w:tcPr>
            <w:tcW w:w="987" w:type="dxa"/>
            <w:tcBorders>
              <w:top w:val="nil"/>
              <w:left w:val="nil"/>
              <w:bottom w:val="single" w:sz="4" w:space="0" w:color="auto"/>
              <w:right w:val="single" w:sz="4" w:space="0" w:color="auto"/>
            </w:tcBorders>
            <w:noWrap/>
            <w:vAlign w:val="center"/>
            <w:hideMark/>
          </w:tcPr>
          <w:p w14:paraId="5A15420C" w14:textId="1FD4762A"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7C93B50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72</w:t>
            </w:r>
          </w:p>
        </w:tc>
        <w:tc>
          <w:tcPr>
            <w:tcW w:w="850" w:type="dxa"/>
            <w:tcBorders>
              <w:top w:val="nil"/>
              <w:left w:val="nil"/>
              <w:bottom w:val="single" w:sz="4" w:space="0" w:color="auto"/>
              <w:right w:val="single" w:sz="4" w:space="0" w:color="auto"/>
            </w:tcBorders>
            <w:noWrap/>
            <w:vAlign w:val="center"/>
            <w:hideMark/>
          </w:tcPr>
          <w:p w14:paraId="4994C94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120</w:t>
            </w:r>
          </w:p>
        </w:tc>
        <w:tc>
          <w:tcPr>
            <w:tcW w:w="993" w:type="dxa"/>
            <w:tcBorders>
              <w:top w:val="nil"/>
              <w:left w:val="nil"/>
              <w:bottom w:val="single" w:sz="4" w:space="0" w:color="auto"/>
              <w:right w:val="single" w:sz="4" w:space="0" w:color="auto"/>
            </w:tcBorders>
            <w:noWrap/>
            <w:vAlign w:val="center"/>
            <w:hideMark/>
          </w:tcPr>
          <w:p w14:paraId="6BF971E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5B93294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197,4</w:t>
            </w:r>
          </w:p>
        </w:tc>
        <w:tc>
          <w:tcPr>
            <w:tcW w:w="766" w:type="dxa"/>
            <w:vMerge w:val="restart"/>
            <w:tcBorders>
              <w:top w:val="nil"/>
              <w:left w:val="single" w:sz="4" w:space="0" w:color="auto"/>
              <w:bottom w:val="single" w:sz="4" w:space="0" w:color="auto"/>
              <w:right w:val="single" w:sz="4" w:space="0" w:color="auto"/>
            </w:tcBorders>
            <w:noWrap/>
            <w:vAlign w:val="center"/>
            <w:hideMark/>
          </w:tcPr>
          <w:p w14:paraId="37A3163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1286</w:t>
            </w:r>
          </w:p>
        </w:tc>
      </w:tr>
      <w:tr w:rsidR="00113C48" w:rsidRPr="00040B96" w14:paraId="4428F8DC"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053EAF99"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50E329F1" w14:textId="25502E5E"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35CCE69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95</w:t>
            </w:r>
          </w:p>
        </w:tc>
        <w:tc>
          <w:tcPr>
            <w:tcW w:w="850" w:type="dxa"/>
            <w:tcBorders>
              <w:top w:val="nil"/>
              <w:left w:val="nil"/>
              <w:bottom w:val="single" w:sz="4" w:space="0" w:color="auto"/>
              <w:right w:val="single" w:sz="4" w:space="0" w:color="auto"/>
            </w:tcBorders>
            <w:noWrap/>
            <w:vAlign w:val="center"/>
            <w:hideMark/>
          </w:tcPr>
          <w:p w14:paraId="10B6A86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155</w:t>
            </w:r>
          </w:p>
        </w:tc>
        <w:tc>
          <w:tcPr>
            <w:tcW w:w="993" w:type="dxa"/>
            <w:tcBorders>
              <w:top w:val="nil"/>
              <w:left w:val="nil"/>
              <w:bottom w:val="single" w:sz="4" w:space="0" w:color="auto"/>
              <w:right w:val="single" w:sz="4" w:space="0" w:color="auto"/>
            </w:tcBorders>
            <w:noWrap/>
            <w:vAlign w:val="center"/>
            <w:hideMark/>
          </w:tcPr>
          <w:p w14:paraId="4A67AC8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06524522"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255,6</w:t>
            </w:r>
          </w:p>
        </w:tc>
        <w:tc>
          <w:tcPr>
            <w:tcW w:w="766" w:type="dxa"/>
            <w:vMerge/>
            <w:tcBorders>
              <w:top w:val="nil"/>
              <w:left w:val="single" w:sz="4" w:space="0" w:color="auto"/>
              <w:bottom w:val="single" w:sz="4" w:space="0" w:color="auto"/>
              <w:right w:val="single" w:sz="4" w:space="0" w:color="auto"/>
            </w:tcBorders>
            <w:vAlign w:val="center"/>
            <w:hideMark/>
          </w:tcPr>
          <w:p w14:paraId="1D32E286" w14:textId="77777777" w:rsidR="00113C48" w:rsidRPr="00040B96" w:rsidRDefault="00113C48" w:rsidP="003E7A1E">
            <w:pPr>
              <w:rPr>
                <w:color w:val="000000"/>
                <w:sz w:val="20"/>
                <w:szCs w:val="20"/>
                <w:lang w:eastAsia="id-ID"/>
              </w:rPr>
            </w:pPr>
          </w:p>
        </w:tc>
      </w:tr>
      <w:tr w:rsidR="00113C48" w:rsidRPr="00040B96" w14:paraId="186EBC53"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72DFE304"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1214FB27" w14:textId="414EC461"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49F3D3D2"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94</w:t>
            </w:r>
          </w:p>
        </w:tc>
        <w:tc>
          <w:tcPr>
            <w:tcW w:w="850" w:type="dxa"/>
            <w:tcBorders>
              <w:top w:val="nil"/>
              <w:left w:val="nil"/>
              <w:bottom w:val="single" w:sz="4" w:space="0" w:color="auto"/>
              <w:right w:val="single" w:sz="4" w:space="0" w:color="auto"/>
            </w:tcBorders>
            <w:noWrap/>
            <w:vAlign w:val="center"/>
            <w:hideMark/>
          </w:tcPr>
          <w:p w14:paraId="2A11F229"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144</w:t>
            </w:r>
          </w:p>
        </w:tc>
        <w:tc>
          <w:tcPr>
            <w:tcW w:w="993" w:type="dxa"/>
            <w:tcBorders>
              <w:top w:val="nil"/>
              <w:left w:val="nil"/>
              <w:bottom w:val="single" w:sz="4" w:space="0" w:color="auto"/>
              <w:right w:val="single" w:sz="4" w:space="0" w:color="auto"/>
            </w:tcBorders>
            <w:noWrap/>
            <w:vAlign w:val="center"/>
            <w:hideMark/>
          </w:tcPr>
          <w:p w14:paraId="0D83E4B1"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23,4</w:t>
            </w:r>
          </w:p>
        </w:tc>
        <w:tc>
          <w:tcPr>
            <w:tcW w:w="666" w:type="dxa"/>
            <w:tcBorders>
              <w:top w:val="nil"/>
              <w:left w:val="nil"/>
              <w:bottom w:val="single" w:sz="4" w:space="0" w:color="auto"/>
              <w:right w:val="single" w:sz="4" w:space="0" w:color="auto"/>
            </w:tcBorders>
            <w:noWrap/>
            <w:vAlign w:val="center"/>
            <w:hideMark/>
          </w:tcPr>
          <w:p w14:paraId="17E90CF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261,8</w:t>
            </w:r>
          </w:p>
        </w:tc>
        <w:tc>
          <w:tcPr>
            <w:tcW w:w="766" w:type="dxa"/>
            <w:vMerge/>
            <w:tcBorders>
              <w:top w:val="nil"/>
              <w:left w:val="single" w:sz="4" w:space="0" w:color="auto"/>
              <w:bottom w:val="single" w:sz="4" w:space="0" w:color="auto"/>
              <w:right w:val="single" w:sz="4" w:space="0" w:color="auto"/>
            </w:tcBorders>
            <w:vAlign w:val="center"/>
            <w:hideMark/>
          </w:tcPr>
          <w:p w14:paraId="62A2BE63" w14:textId="77777777" w:rsidR="00113C48" w:rsidRPr="00040B96" w:rsidRDefault="00113C48" w:rsidP="003E7A1E">
            <w:pPr>
              <w:rPr>
                <w:color w:val="000000"/>
                <w:sz w:val="20"/>
                <w:szCs w:val="20"/>
                <w:lang w:eastAsia="id-ID"/>
              </w:rPr>
            </w:pPr>
          </w:p>
        </w:tc>
      </w:tr>
      <w:tr w:rsidR="00113C48" w:rsidRPr="00040B96" w14:paraId="29D9A3DF"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6B3B8641"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659A5E1A" w14:textId="2CD67C3C"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6E18FA4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201</w:t>
            </w:r>
          </w:p>
        </w:tc>
        <w:tc>
          <w:tcPr>
            <w:tcW w:w="850" w:type="dxa"/>
            <w:tcBorders>
              <w:top w:val="nil"/>
              <w:left w:val="nil"/>
              <w:bottom w:val="single" w:sz="4" w:space="0" w:color="auto"/>
              <w:right w:val="single" w:sz="4" w:space="0" w:color="auto"/>
            </w:tcBorders>
            <w:noWrap/>
            <w:vAlign w:val="center"/>
            <w:hideMark/>
          </w:tcPr>
          <w:p w14:paraId="4F45CEF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329</w:t>
            </w:r>
          </w:p>
        </w:tc>
        <w:tc>
          <w:tcPr>
            <w:tcW w:w="993" w:type="dxa"/>
            <w:tcBorders>
              <w:top w:val="nil"/>
              <w:left w:val="nil"/>
              <w:bottom w:val="single" w:sz="4" w:space="0" w:color="auto"/>
              <w:right w:val="single" w:sz="4" w:space="0" w:color="auto"/>
            </w:tcBorders>
            <w:noWrap/>
            <w:vAlign w:val="center"/>
            <w:hideMark/>
          </w:tcPr>
          <w:p w14:paraId="442249B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41,4</w:t>
            </w:r>
          </w:p>
        </w:tc>
        <w:tc>
          <w:tcPr>
            <w:tcW w:w="666" w:type="dxa"/>
            <w:tcBorders>
              <w:top w:val="nil"/>
              <w:left w:val="nil"/>
              <w:bottom w:val="single" w:sz="4" w:space="0" w:color="auto"/>
              <w:right w:val="single" w:sz="4" w:space="0" w:color="auto"/>
            </w:tcBorders>
            <w:noWrap/>
            <w:vAlign w:val="center"/>
            <w:hideMark/>
          </w:tcPr>
          <w:p w14:paraId="7273368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571,2</w:t>
            </w:r>
          </w:p>
        </w:tc>
        <w:tc>
          <w:tcPr>
            <w:tcW w:w="766" w:type="dxa"/>
            <w:vMerge/>
            <w:tcBorders>
              <w:top w:val="nil"/>
              <w:left w:val="single" w:sz="4" w:space="0" w:color="auto"/>
              <w:bottom w:val="single" w:sz="4" w:space="0" w:color="auto"/>
              <w:right w:val="single" w:sz="4" w:space="0" w:color="auto"/>
            </w:tcBorders>
            <w:vAlign w:val="center"/>
            <w:hideMark/>
          </w:tcPr>
          <w:p w14:paraId="49004165" w14:textId="77777777" w:rsidR="00113C48" w:rsidRPr="00040B96" w:rsidRDefault="00113C48" w:rsidP="003E7A1E">
            <w:pPr>
              <w:rPr>
                <w:color w:val="000000"/>
                <w:sz w:val="20"/>
                <w:szCs w:val="20"/>
                <w:lang w:eastAsia="id-ID"/>
              </w:rPr>
            </w:pPr>
          </w:p>
        </w:tc>
      </w:tr>
      <w:tr w:rsidR="00113C48" w:rsidRPr="00040B96" w14:paraId="3CA7CB94"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1D70763C" w14:textId="1B73C579" w:rsidR="00113C48" w:rsidRPr="00040B96" w:rsidRDefault="00031949" w:rsidP="003E7A1E">
            <w:pPr>
              <w:jc w:val="center"/>
              <w:rPr>
                <w:color w:val="000000"/>
                <w:sz w:val="20"/>
                <w:szCs w:val="20"/>
                <w:lang w:eastAsia="id-ID"/>
              </w:rPr>
            </w:pPr>
            <w:r w:rsidRPr="00040B96">
              <w:rPr>
                <w:color w:val="000000"/>
                <w:sz w:val="20"/>
                <w:szCs w:val="20"/>
                <w:lang w:eastAsia="id-ID"/>
              </w:rPr>
              <w:t>17.00-18.00</w:t>
            </w:r>
          </w:p>
          <w:p w14:paraId="7E749590" w14:textId="520BC117" w:rsidR="00113C48" w:rsidRPr="00040B96" w:rsidRDefault="00031949" w:rsidP="003E7A1E">
            <w:pPr>
              <w:jc w:val="center"/>
              <w:rPr>
                <w:color w:val="000000"/>
                <w:sz w:val="20"/>
                <w:szCs w:val="20"/>
                <w:lang w:eastAsia="id-ID"/>
              </w:rPr>
            </w:pPr>
            <w:r w:rsidRPr="00040B96">
              <w:rPr>
                <w:color w:val="000000"/>
                <w:sz w:val="20"/>
                <w:szCs w:val="20"/>
                <w:lang w:eastAsia="id-ID"/>
              </w:rPr>
              <w:t>(Sore)</w:t>
            </w:r>
          </w:p>
        </w:tc>
        <w:tc>
          <w:tcPr>
            <w:tcW w:w="987" w:type="dxa"/>
            <w:tcBorders>
              <w:top w:val="nil"/>
              <w:left w:val="nil"/>
              <w:bottom w:val="single" w:sz="4" w:space="0" w:color="auto"/>
              <w:right w:val="single" w:sz="4" w:space="0" w:color="auto"/>
            </w:tcBorders>
            <w:noWrap/>
            <w:vAlign w:val="center"/>
            <w:hideMark/>
          </w:tcPr>
          <w:p w14:paraId="599AB73D" w14:textId="3F345571"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1F7477CD"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65,4</w:t>
            </w:r>
          </w:p>
        </w:tc>
        <w:tc>
          <w:tcPr>
            <w:tcW w:w="850" w:type="dxa"/>
            <w:tcBorders>
              <w:top w:val="nil"/>
              <w:left w:val="nil"/>
              <w:bottom w:val="single" w:sz="4" w:space="0" w:color="auto"/>
              <w:right w:val="single" w:sz="4" w:space="0" w:color="auto"/>
            </w:tcBorders>
            <w:noWrap/>
            <w:vAlign w:val="center"/>
            <w:hideMark/>
          </w:tcPr>
          <w:p w14:paraId="5224C8B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138</w:t>
            </w:r>
          </w:p>
        </w:tc>
        <w:tc>
          <w:tcPr>
            <w:tcW w:w="993" w:type="dxa"/>
            <w:tcBorders>
              <w:top w:val="nil"/>
              <w:left w:val="nil"/>
              <w:bottom w:val="single" w:sz="4" w:space="0" w:color="auto"/>
              <w:right w:val="single" w:sz="4" w:space="0" w:color="auto"/>
            </w:tcBorders>
            <w:noWrap/>
            <w:vAlign w:val="center"/>
            <w:hideMark/>
          </w:tcPr>
          <w:p w14:paraId="6835EF9F"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w:t>
            </w:r>
          </w:p>
        </w:tc>
        <w:tc>
          <w:tcPr>
            <w:tcW w:w="666" w:type="dxa"/>
            <w:tcBorders>
              <w:top w:val="nil"/>
              <w:left w:val="nil"/>
              <w:bottom w:val="single" w:sz="4" w:space="0" w:color="auto"/>
              <w:right w:val="single" w:sz="4" w:space="0" w:color="auto"/>
            </w:tcBorders>
            <w:noWrap/>
            <w:vAlign w:val="center"/>
            <w:hideMark/>
          </w:tcPr>
          <w:p w14:paraId="7836955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212,4</w:t>
            </w:r>
          </w:p>
        </w:tc>
        <w:tc>
          <w:tcPr>
            <w:tcW w:w="766" w:type="dxa"/>
            <w:vMerge w:val="restart"/>
            <w:tcBorders>
              <w:top w:val="nil"/>
              <w:left w:val="single" w:sz="4" w:space="0" w:color="auto"/>
              <w:bottom w:val="single" w:sz="4" w:space="0" w:color="auto"/>
              <w:right w:val="single" w:sz="4" w:space="0" w:color="auto"/>
            </w:tcBorders>
            <w:noWrap/>
            <w:vAlign w:val="center"/>
            <w:hideMark/>
          </w:tcPr>
          <w:p w14:paraId="610CA1C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1923,8</w:t>
            </w:r>
          </w:p>
        </w:tc>
      </w:tr>
      <w:tr w:rsidR="00113C48" w:rsidRPr="00040B96" w14:paraId="37FC2027"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0C39B6A6"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1D20B587" w14:textId="0FAD9450"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0AE0D0D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220,8</w:t>
            </w:r>
          </w:p>
        </w:tc>
        <w:tc>
          <w:tcPr>
            <w:tcW w:w="850" w:type="dxa"/>
            <w:tcBorders>
              <w:top w:val="nil"/>
              <w:left w:val="nil"/>
              <w:bottom w:val="single" w:sz="4" w:space="0" w:color="auto"/>
              <w:right w:val="single" w:sz="4" w:space="0" w:color="auto"/>
            </w:tcBorders>
            <w:noWrap/>
            <w:vAlign w:val="center"/>
            <w:hideMark/>
          </w:tcPr>
          <w:p w14:paraId="6DB9797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385</w:t>
            </w:r>
          </w:p>
        </w:tc>
        <w:tc>
          <w:tcPr>
            <w:tcW w:w="993" w:type="dxa"/>
            <w:tcBorders>
              <w:top w:val="nil"/>
              <w:left w:val="nil"/>
              <w:bottom w:val="single" w:sz="4" w:space="0" w:color="auto"/>
              <w:right w:val="single" w:sz="4" w:space="0" w:color="auto"/>
            </w:tcBorders>
            <w:noWrap/>
            <w:vAlign w:val="center"/>
            <w:hideMark/>
          </w:tcPr>
          <w:p w14:paraId="7F749EA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21,6</w:t>
            </w:r>
          </w:p>
        </w:tc>
        <w:tc>
          <w:tcPr>
            <w:tcW w:w="666" w:type="dxa"/>
            <w:tcBorders>
              <w:top w:val="nil"/>
              <w:left w:val="nil"/>
              <w:bottom w:val="single" w:sz="4" w:space="0" w:color="auto"/>
              <w:right w:val="single" w:sz="4" w:space="0" w:color="auto"/>
            </w:tcBorders>
            <w:noWrap/>
            <w:vAlign w:val="center"/>
            <w:hideMark/>
          </w:tcPr>
          <w:p w14:paraId="37F6FB9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627,4</w:t>
            </w:r>
          </w:p>
        </w:tc>
        <w:tc>
          <w:tcPr>
            <w:tcW w:w="766" w:type="dxa"/>
            <w:vMerge/>
            <w:tcBorders>
              <w:top w:val="nil"/>
              <w:left w:val="single" w:sz="4" w:space="0" w:color="auto"/>
              <w:bottom w:val="single" w:sz="4" w:space="0" w:color="auto"/>
              <w:right w:val="single" w:sz="4" w:space="0" w:color="auto"/>
            </w:tcBorders>
            <w:vAlign w:val="center"/>
            <w:hideMark/>
          </w:tcPr>
          <w:p w14:paraId="191E3C4D" w14:textId="77777777" w:rsidR="00113C48" w:rsidRPr="00040B96" w:rsidRDefault="00113C48" w:rsidP="003E7A1E">
            <w:pPr>
              <w:rPr>
                <w:color w:val="000000"/>
                <w:sz w:val="20"/>
                <w:szCs w:val="20"/>
                <w:lang w:eastAsia="id-ID"/>
              </w:rPr>
            </w:pPr>
          </w:p>
        </w:tc>
      </w:tr>
      <w:tr w:rsidR="00113C48" w:rsidRPr="00040B96" w14:paraId="5774BA7D"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5E6A4B43"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2ED6340A" w14:textId="7EF4A1BB"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6A973048"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105</w:t>
            </w:r>
          </w:p>
        </w:tc>
        <w:tc>
          <w:tcPr>
            <w:tcW w:w="850" w:type="dxa"/>
            <w:tcBorders>
              <w:top w:val="nil"/>
              <w:left w:val="nil"/>
              <w:bottom w:val="single" w:sz="4" w:space="0" w:color="auto"/>
              <w:right w:val="single" w:sz="4" w:space="0" w:color="auto"/>
            </w:tcBorders>
            <w:noWrap/>
            <w:vAlign w:val="center"/>
            <w:hideMark/>
          </w:tcPr>
          <w:p w14:paraId="4524336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320</w:t>
            </w:r>
          </w:p>
        </w:tc>
        <w:tc>
          <w:tcPr>
            <w:tcW w:w="993" w:type="dxa"/>
            <w:tcBorders>
              <w:top w:val="nil"/>
              <w:left w:val="nil"/>
              <w:bottom w:val="single" w:sz="4" w:space="0" w:color="auto"/>
              <w:right w:val="single" w:sz="4" w:space="0" w:color="auto"/>
            </w:tcBorders>
            <w:noWrap/>
            <w:vAlign w:val="center"/>
            <w:hideMark/>
          </w:tcPr>
          <w:p w14:paraId="18D4592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23,4</w:t>
            </w:r>
          </w:p>
        </w:tc>
        <w:tc>
          <w:tcPr>
            <w:tcW w:w="666" w:type="dxa"/>
            <w:tcBorders>
              <w:top w:val="nil"/>
              <w:left w:val="nil"/>
              <w:bottom w:val="single" w:sz="4" w:space="0" w:color="auto"/>
              <w:right w:val="single" w:sz="4" w:space="0" w:color="auto"/>
            </w:tcBorders>
            <w:noWrap/>
            <w:vAlign w:val="center"/>
            <w:hideMark/>
          </w:tcPr>
          <w:p w14:paraId="256BD34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448,6</w:t>
            </w:r>
          </w:p>
        </w:tc>
        <w:tc>
          <w:tcPr>
            <w:tcW w:w="766" w:type="dxa"/>
            <w:vMerge/>
            <w:tcBorders>
              <w:top w:val="nil"/>
              <w:left w:val="single" w:sz="4" w:space="0" w:color="auto"/>
              <w:bottom w:val="single" w:sz="4" w:space="0" w:color="auto"/>
              <w:right w:val="single" w:sz="4" w:space="0" w:color="auto"/>
            </w:tcBorders>
            <w:vAlign w:val="center"/>
            <w:hideMark/>
          </w:tcPr>
          <w:p w14:paraId="34951C8A" w14:textId="77777777" w:rsidR="00113C48" w:rsidRPr="00040B96" w:rsidRDefault="00113C48" w:rsidP="003E7A1E">
            <w:pPr>
              <w:rPr>
                <w:color w:val="000000"/>
                <w:sz w:val="20"/>
                <w:szCs w:val="20"/>
                <w:lang w:eastAsia="id-ID"/>
              </w:rPr>
            </w:pPr>
          </w:p>
        </w:tc>
      </w:tr>
      <w:tr w:rsidR="00113C48" w:rsidRPr="00040B96" w14:paraId="666D246E"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34233DE1"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4709ACDE" w14:textId="7959559D"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5939891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220</w:t>
            </w:r>
          </w:p>
        </w:tc>
        <w:tc>
          <w:tcPr>
            <w:tcW w:w="850" w:type="dxa"/>
            <w:tcBorders>
              <w:top w:val="nil"/>
              <w:left w:val="nil"/>
              <w:bottom w:val="single" w:sz="4" w:space="0" w:color="auto"/>
              <w:right w:val="single" w:sz="4" w:space="0" w:color="auto"/>
            </w:tcBorders>
            <w:noWrap/>
            <w:vAlign w:val="center"/>
            <w:hideMark/>
          </w:tcPr>
          <w:p w14:paraId="0F4D9D1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369</w:t>
            </w:r>
          </w:p>
        </w:tc>
        <w:tc>
          <w:tcPr>
            <w:tcW w:w="993" w:type="dxa"/>
            <w:tcBorders>
              <w:top w:val="nil"/>
              <w:left w:val="nil"/>
              <w:bottom w:val="single" w:sz="4" w:space="0" w:color="auto"/>
              <w:right w:val="single" w:sz="4" w:space="0" w:color="auto"/>
            </w:tcBorders>
            <w:noWrap/>
            <w:vAlign w:val="center"/>
            <w:hideMark/>
          </w:tcPr>
          <w:p w14:paraId="2F902B6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46,8</w:t>
            </w:r>
          </w:p>
        </w:tc>
        <w:tc>
          <w:tcPr>
            <w:tcW w:w="666" w:type="dxa"/>
            <w:tcBorders>
              <w:top w:val="nil"/>
              <w:left w:val="nil"/>
              <w:bottom w:val="single" w:sz="4" w:space="0" w:color="auto"/>
              <w:right w:val="single" w:sz="4" w:space="0" w:color="auto"/>
            </w:tcBorders>
            <w:noWrap/>
            <w:vAlign w:val="center"/>
            <w:hideMark/>
          </w:tcPr>
          <w:p w14:paraId="48DD390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635,4</w:t>
            </w:r>
          </w:p>
        </w:tc>
        <w:tc>
          <w:tcPr>
            <w:tcW w:w="766" w:type="dxa"/>
            <w:vMerge/>
            <w:tcBorders>
              <w:top w:val="nil"/>
              <w:left w:val="single" w:sz="4" w:space="0" w:color="auto"/>
              <w:bottom w:val="single" w:sz="4" w:space="0" w:color="auto"/>
              <w:right w:val="single" w:sz="4" w:space="0" w:color="auto"/>
            </w:tcBorders>
            <w:vAlign w:val="center"/>
            <w:hideMark/>
          </w:tcPr>
          <w:p w14:paraId="69E08C24" w14:textId="77777777" w:rsidR="00113C48" w:rsidRPr="00040B96" w:rsidRDefault="00113C48" w:rsidP="003E7A1E">
            <w:pPr>
              <w:rPr>
                <w:color w:val="000000"/>
                <w:sz w:val="20"/>
                <w:szCs w:val="20"/>
                <w:lang w:eastAsia="id-ID"/>
              </w:rPr>
            </w:pPr>
          </w:p>
        </w:tc>
      </w:tr>
    </w:tbl>
    <w:p w14:paraId="7DA58381" w14:textId="77777777" w:rsidR="002C2A71" w:rsidRDefault="002C2A71" w:rsidP="003144BB">
      <w:pPr>
        <w:pStyle w:val="ListParagraph"/>
        <w:adjustRightInd w:val="0"/>
        <w:snapToGrid w:val="0"/>
        <w:ind w:left="284"/>
        <w:rPr>
          <w:b/>
          <w:bCs/>
          <w:color w:val="222222"/>
          <w:sz w:val="24"/>
          <w:szCs w:val="24"/>
          <w:shd w:val="clear" w:color="auto" w:fill="FFFFFF"/>
        </w:rPr>
      </w:pPr>
    </w:p>
    <w:p w14:paraId="47DAAE12" w14:textId="77777777" w:rsidR="00DB5484" w:rsidRDefault="00DB5484" w:rsidP="000E7370">
      <w:pPr>
        <w:spacing w:before="240" w:line="480" w:lineRule="auto"/>
        <w:jc w:val="both"/>
        <w:rPr>
          <w:sz w:val="24"/>
          <w:szCs w:val="24"/>
        </w:rPr>
        <w:sectPr w:rsidR="00DB5484" w:rsidSect="001A114F">
          <w:type w:val="continuous"/>
          <w:pgSz w:w="11907" w:h="16840" w:code="9"/>
          <w:pgMar w:top="1134" w:right="1134" w:bottom="851" w:left="1418" w:header="340" w:footer="340" w:gutter="0"/>
          <w:cols w:space="720"/>
          <w:docGrid w:linePitch="299"/>
        </w:sectPr>
      </w:pPr>
    </w:p>
    <w:p w14:paraId="6C938F95" w14:textId="6FCDE07B" w:rsidR="009C7089" w:rsidRPr="00723A35" w:rsidRDefault="001E347F">
      <w:pPr>
        <w:pStyle w:val="ListParagraph"/>
        <w:numPr>
          <w:ilvl w:val="0"/>
          <w:numId w:val="11"/>
        </w:numPr>
        <w:ind w:left="284" w:hanging="284"/>
        <w:jc w:val="both"/>
        <w:rPr>
          <w:b/>
          <w:bCs/>
        </w:rPr>
      </w:pPr>
      <w:r w:rsidRPr="00723A35">
        <w:rPr>
          <w:b/>
          <w:bCs/>
        </w:rPr>
        <w:t>Perhitungan Kapasitas</w:t>
      </w:r>
    </w:p>
    <w:p w14:paraId="13D7D3AF" w14:textId="09056E3F" w:rsidR="001E347F" w:rsidRDefault="00110C41" w:rsidP="001E347F">
      <w:pPr>
        <w:pStyle w:val="ListParagraph"/>
        <w:ind w:left="284"/>
        <w:jc w:val="both"/>
      </w:pPr>
      <w:r w:rsidRPr="00110C41">
        <w:t>Nilai kapasitas dasar ditentukan berdasarkan jumlah lajur dan klasifikasi jalan sesuai yang tercantum dalam tabel PKJI 2023. Selanjutnya, nilai kapasitas akhir akan diperoleh dari hasil perkalian kapasitas dasar dengan faktor-faktor penyesuaian. Nilai kapasitas ini menjadi dasar dalam menilai kinerja ruas jalan dan digunakan dalam perhitungan derajat kejenuhan (D</w:t>
      </w:r>
      <w:r w:rsidRPr="00031949">
        <w:rPr>
          <w:vertAlign w:val="subscript"/>
        </w:rPr>
        <w:t>J</w:t>
      </w:r>
      <w:r w:rsidRPr="00110C41">
        <w:t>).</w:t>
      </w:r>
    </w:p>
    <w:p w14:paraId="6ECE6E12" w14:textId="785B6ABB" w:rsidR="008C501B" w:rsidRPr="006B1809" w:rsidRDefault="00B566B2" w:rsidP="00715557">
      <w:pPr>
        <w:ind w:left="284"/>
        <w:jc w:val="both"/>
        <w:rPr>
          <w:spacing w:val="-4"/>
          <w:position w:val="-4"/>
          <w:lang w:val="pt-BR"/>
        </w:rPr>
      </w:pPr>
      <w:r w:rsidRPr="006B1809">
        <w:rPr>
          <w:spacing w:val="-4"/>
          <w:position w:val="-4"/>
          <w:lang w:val="pt-BR"/>
        </w:rPr>
        <w:t>C</w:t>
      </w:r>
      <w:r w:rsidR="008C501B" w:rsidRPr="006B1809">
        <w:rPr>
          <w:spacing w:val="-4"/>
          <w:position w:val="-4"/>
          <w:lang w:val="pt-BR"/>
        </w:rPr>
        <w:t xml:space="preserve"> </w:t>
      </w:r>
      <w:r w:rsidRPr="006B1809">
        <w:rPr>
          <w:spacing w:val="-4"/>
          <w:position w:val="-4"/>
          <w:lang w:val="pt-BR"/>
        </w:rPr>
        <w:t xml:space="preserve">= 2900 x 0,93 x 1 x 1 x 0,94 x 1,21 x 1 x 0,92 </w:t>
      </w:r>
    </w:p>
    <w:p w14:paraId="019D0A04" w14:textId="3C937E5B" w:rsidR="00B566B2" w:rsidRDefault="008C501B" w:rsidP="00715557">
      <w:pPr>
        <w:ind w:left="284"/>
        <w:jc w:val="both"/>
        <w:rPr>
          <w:spacing w:val="-4"/>
          <w:position w:val="-4"/>
          <w:lang w:val="pt-BR"/>
        </w:rPr>
      </w:pPr>
      <w:r w:rsidRPr="006B1809">
        <w:rPr>
          <w:spacing w:val="-4"/>
          <w:position w:val="-4"/>
          <w:lang w:val="pt-BR"/>
        </w:rPr>
        <w:t xml:space="preserve">C </w:t>
      </w:r>
      <w:r w:rsidR="00B566B2" w:rsidRPr="006B1809">
        <w:rPr>
          <w:spacing w:val="-4"/>
          <w:position w:val="-4"/>
          <w:lang w:val="pt-BR"/>
        </w:rPr>
        <w:t>= 2841,09 SMP/Jam</w:t>
      </w:r>
    </w:p>
    <w:p w14:paraId="340EEFE8" w14:textId="77777777" w:rsidR="00A66711" w:rsidRDefault="00A66711" w:rsidP="00715557">
      <w:pPr>
        <w:ind w:left="284"/>
        <w:jc w:val="both"/>
        <w:rPr>
          <w:spacing w:val="-4"/>
          <w:position w:val="-4"/>
          <w:lang w:val="pt-BR"/>
        </w:rPr>
      </w:pPr>
    </w:p>
    <w:p w14:paraId="4929BD77" w14:textId="72CC10B5" w:rsidR="009870F6" w:rsidRPr="00723A35" w:rsidRDefault="009870F6">
      <w:pPr>
        <w:pStyle w:val="ListParagraph"/>
        <w:numPr>
          <w:ilvl w:val="0"/>
          <w:numId w:val="11"/>
        </w:numPr>
        <w:ind w:left="284" w:hanging="284"/>
        <w:jc w:val="both"/>
        <w:rPr>
          <w:b/>
          <w:bCs/>
          <w:color w:val="222222"/>
          <w:shd w:val="clear" w:color="auto" w:fill="FFFFFF"/>
          <w:lang w:val="pt-BR"/>
        </w:rPr>
      </w:pPr>
      <w:r w:rsidRPr="00723A35">
        <w:rPr>
          <w:b/>
          <w:bCs/>
          <w:color w:val="222222"/>
          <w:shd w:val="clear" w:color="auto" w:fill="FFFFFF"/>
          <w:lang w:val="pt-BR"/>
        </w:rPr>
        <w:t>Perhitungan Derajat Kejenuhan (D</w:t>
      </w:r>
      <w:r w:rsidRPr="00723A35">
        <w:rPr>
          <w:b/>
          <w:bCs/>
          <w:color w:val="222222"/>
          <w:shd w:val="clear" w:color="auto" w:fill="FFFFFF"/>
          <w:vertAlign w:val="subscript"/>
          <w:lang w:val="pt-BR"/>
        </w:rPr>
        <w:t>J</w:t>
      </w:r>
      <w:r w:rsidRPr="00723A35">
        <w:rPr>
          <w:b/>
          <w:bCs/>
          <w:color w:val="222222"/>
          <w:shd w:val="clear" w:color="auto" w:fill="FFFFFF"/>
          <w:lang w:val="pt-BR"/>
        </w:rPr>
        <w:t>)</w:t>
      </w:r>
    </w:p>
    <w:p w14:paraId="2661C772" w14:textId="4A8B21B3" w:rsidR="009870F6" w:rsidRDefault="00EE350B" w:rsidP="009870F6">
      <w:pPr>
        <w:pStyle w:val="ListParagraph"/>
        <w:ind w:left="284"/>
        <w:jc w:val="both"/>
        <w:rPr>
          <w:color w:val="222222"/>
          <w:shd w:val="clear" w:color="auto" w:fill="FFFFFF"/>
          <w:lang w:val="pt-BR"/>
        </w:rPr>
      </w:pPr>
      <w:r w:rsidRPr="00EE350B">
        <w:rPr>
          <w:color w:val="222222"/>
          <w:shd w:val="clear" w:color="auto" w:fill="FFFFFF"/>
          <w:lang w:val="pt-BR"/>
        </w:rPr>
        <w:t>Nilai ini menunjukkan perbandingan antara arus lalu lintas yang melintasi simpang dengan kapasitas simpang tersebut dalam satuan waktu tertentu. Nilai derajat kejenuhan digunakan sebagai indikator utama untuk menentukan kondisi operasional simpang serta mengevaluasi apakah simpang beroperasi secara efisien atau mengalami kejenuhan.</w:t>
      </w:r>
    </w:p>
    <w:p w14:paraId="25791CE0" w14:textId="154345DA" w:rsidR="00B566B2" w:rsidRPr="00E177A6" w:rsidRDefault="006B1809" w:rsidP="0072275A">
      <w:pPr>
        <w:ind w:left="426" w:right="64"/>
        <w:jc w:val="center"/>
        <w:rPr>
          <w:color w:val="222222"/>
          <w:shd w:val="clear" w:color="auto" w:fill="FFFFFF"/>
        </w:rPr>
      </w:pPr>
      <w:r w:rsidRPr="00E177A6">
        <w:rPr>
          <w:color w:val="222222"/>
          <w:shd w:val="clear" w:color="auto" w:fill="FFFFFF"/>
          <w:lang w:val="pt-BR"/>
        </w:rPr>
        <w:t xml:space="preserve">Tabel </w:t>
      </w:r>
      <w:r w:rsidR="00B07849">
        <w:rPr>
          <w:color w:val="222222"/>
          <w:shd w:val="clear" w:color="auto" w:fill="FFFFFF"/>
          <w:lang w:val="pt-BR"/>
        </w:rPr>
        <w:t>2</w:t>
      </w:r>
      <w:r w:rsidRPr="00E177A6">
        <w:rPr>
          <w:color w:val="222222"/>
          <w:shd w:val="clear" w:color="auto" w:fill="FFFFFF"/>
          <w:lang w:val="pt-BR"/>
        </w:rPr>
        <w:t xml:space="preserve">. </w:t>
      </w:r>
      <w:r w:rsidRPr="00E177A6">
        <w:rPr>
          <w:color w:val="222222"/>
          <w:shd w:val="clear" w:color="auto" w:fill="FFFFFF"/>
        </w:rPr>
        <w:t>Rekapitulasi Perhitungan Deraja</w:t>
      </w:r>
      <w:r w:rsidR="00574C4A">
        <w:rPr>
          <w:color w:val="222222"/>
          <w:shd w:val="clear" w:color="auto" w:fill="FFFFFF"/>
        </w:rPr>
        <w:t>t</w:t>
      </w:r>
      <w:r w:rsidR="00C839D6">
        <w:rPr>
          <w:color w:val="222222"/>
          <w:shd w:val="clear" w:color="auto" w:fill="FFFFFF"/>
        </w:rPr>
        <w:t xml:space="preserve"> </w:t>
      </w:r>
      <w:r w:rsidRPr="00E177A6">
        <w:rPr>
          <w:color w:val="222222"/>
          <w:shd w:val="clear" w:color="auto" w:fill="FFFFFF"/>
        </w:rPr>
        <w:t>Kejenuhan</w:t>
      </w:r>
    </w:p>
    <w:tbl>
      <w:tblPr>
        <w:tblW w:w="4381" w:type="dxa"/>
        <w:tblInd w:w="137" w:type="dxa"/>
        <w:tblLook w:val="04A0" w:firstRow="1" w:lastRow="0" w:firstColumn="1" w:lastColumn="0" w:noHBand="0" w:noVBand="1"/>
      </w:tblPr>
      <w:tblGrid>
        <w:gridCol w:w="1418"/>
        <w:gridCol w:w="979"/>
        <w:gridCol w:w="1417"/>
        <w:gridCol w:w="567"/>
      </w:tblGrid>
      <w:tr w:rsidR="00574C4A" w:rsidRPr="0072275A" w14:paraId="70B6FFAA" w14:textId="77777777" w:rsidTr="003117AB">
        <w:trPr>
          <w:trHeight w:val="20"/>
          <w:tblHeader/>
        </w:trPr>
        <w:tc>
          <w:tcPr>
            <w:tcW w:w="1418" w:type="dxa"/>
            <w:tcBorders>
              <w:top w:val="single" w:sz="4" w:space="0" w:color="auto"/>
              <w:left w:val="single" w:sz="4" w:space="0" w:color="auto"/>
              <w:bottom w:val="single" w:sz="4" w:space="0" w:color="auto"/>
              <w:right w:val="single" w:sz="4" w:space="0" w:color="auto"/>
            </w:tcBorders>
            <w:noWrap/>
            <w:vAlign w:val="center"/>
            <w:hideMark/>
          </w:tcPr>
          <w:p w14:paraId="1D6B53BE" w14:textId="4454DBB3" w:rsidR="00BC25B0" w:rsidRPr="0072275A" w:rsidRDefault="00574C4A" w:rsidP="00BC25B0">
            <w:pPr>
              <w:jc w:val="center"/>
              <w:rPr>
                <w:b/>
                <w:bCs/>
                <w:color w:val="000000"/>
                <w:sz w:val="20"/>
                <w:szCs w:val="20"/>
                <w:lang w:eastAsia="id-ID"/>
              </w:rPr>
            </w:pPr>
            <w:r w:rsidRPr="0072275A">
              <w:rPr>
                <w:b/>
                <w:bCs/>
                <w:color w:val="000000"/>
                <w:sz w:val="20"/>
                <w:szCs w:val="20"/>
                <w:lang w:eastAsia="id-ID"/>
              </w:rPr>
              <w:t>Waktu</w:t>
            </w:r>
          </w:p>
        </w:tc>
        <w:tc>
          <w:tcPr>
            <w:tcW w:w="979" w:type="dxa"/>
            <w:tcBorders>
              <w:top w:val="single" w:sz="4" w:space="0" w:color="auto"/>
              <w:left w:val="nil"/>
              <w:bottom w:val="single" w:sz="4" w:space="0" w:color="auto"/>
              <w:right w:val="single" w:sz="4" w:space="0" w:color="auto"/>
            </w:tcBorders>
            <w:noWrap/>
            <w:vAlign w:val="center"/>
            <w:hideMark/>
          </w:tcPr>
          <w:p w14:paraId="39786E66" w14:textId="496B8032" w:rsidR="00BC25B0" w:rsidRPr="0072275A" w:rsidRDefault="00BC25B0" w:rsidP="00BC25B0">
            <w:pPr>
              <w:jc w:val="center"/>
              <w:rPr>
                <w:b/>
                <w:bCs/>
                <w:color w:val="000000"/>
                <w:sz w:val="20"/>
                <w:szCs w:val="20"/>
                <w:lang w:eastAsia="id-ID"/>
              </w:rPr>
            </w:pPr>
            <w:r w:rsidRPr="0072275A">
              <w:rPr>
                <w:b/>
                <w:bCs/>
                <w:color w:val="000000"/>
                <w:sz w:val="20"/>
                <w:szCs w:val="20"/>
                <w:lang w:eastAsia="id-ID"/>
              </w:rPr>
              <w:t>A</w:t>
            </w:r>
            <w:r w:rsidR="006B1809" w:rsidRPr="0072275A">
              <w:rPr>
                <w:b/>
                <w:bCs/>
                <w:color w:val="000000"/>
                <w:sz w:val="20"/>
                <w:szCs w:val="20"/>
                <w:lang w:eastAsia="id-ID"/>
              </w:rPr>
              <w:t>rus</w:t>
            </w:r>
            <w:r w:rsidRPr="0072275A">
              <w:rPr>
                <w:b/>
                <w:bCs/>
                <w:color w:val="000000"/>
                <w:sz w:val="20"/>
                <w:szCs w:val="20"/>
                <w:lang w:eastAsia="id-ID"/>
              </w:rPr>
              <w:t xml:space="preserve"> (q) </w:t>
            </w:r>
          </w:p>
        </w:tc>
        <w:tc>
          <w:tcPr>
            <w:tcW w:w="1417" w:type="dxa"/>
            <w:tcBorders>
              <w:top w:val="single" w:sz="4" w:space="0" w:color="auto"/>
              <w:left w:val="nil"/>
              <w:bottom w:val="single" w:sz="4" w:space="0" w:color="auto"/>
              <w:right w:val="single" w:sz="4" w:space="0" w:color="auto"/>
            </w:tcBorders>
            <w:noWrap/>
            <w:vAlign w:val="center"/>
            <w:hideMark/>
          </w:tcPr>
          <w:p w14:paraId="5C3018BE" w14:textId="6E55B1BB" w:rsidR="00BC25B0" w:rsidRPr="0072275A" w:rsidRDefault="00BC25B0" w:rsidP="00574C4A">
            <w:pPr>
              <w:jc w:val="center"/>
              <w:rPr>
                <w:b/>
                <w:bCs/>
                <w:color w:val="000000"/>
                <w:sz w:val="20"/>
                <w:szCs w:val="20"/>
                <w:lang w:eastAsia="id-ID"/>
              </w:rPr>
            </w:pPr>
            <w:r w:rsidRPr="0072275A">
              <w:rPr>
                <w:b/>
                <w:bCs/>
                <w:color w:val="000000"/>
                <w:sz w:val="20"/>
                <w:szCs w:val="20"/>
                <w:lang w:eastAsia="id-ID"/>
              </w:rPr>
              <w:t>Kapasitas</w:t>
            </w:r>
            <w:r w:rsidR="00574C4A" w:rsidRPr="0072275A">
              <w:rPr>
                <w:b/>
                <w:bCs/>
                <w:color w:val="000000"/>
                <w:sz w:val="20"/>
                <w:szCs w:val="20"/>
                <w:lang w:eastAsia="id-ID"/>
              </w:rPr>
              <w:t xml:space="preserve"> (C)</w:t>
            </w:r>
            <w:r w:rsidRPr="0072275A">
              <w:rPr>
                <w:b/>
                <w:bCs/>
                <w:color w:val="000000"/>
                <w:sz w:val="20"/>
                <w:szCs w:val="20"/>
                <w:lang w:eastAsia="id-ID"/>
              </w:rPr>
              <w:t xml:space="preserve"> </w:t>
            </w:r>
          </w:p>
        </w:tc>
        <w:tc>
          <w:tcPr>
            <w:tcW w:w="567" w:type="dxa"/>
            <w:tcBorders>
              <w:top w:val="single" w:sz="4" w:space="0" w:color="auto"/>
              <w:left w:val="nil"/>
              <w:bottom w:val="single" w:sz="4" w:space="0" w:color="auto"/>
              <w:right w:val="single" w:sz="4" w:space="0" w:color="auto"/>
            </w:tcBorders>
            <w:noWrap/>
            <w:vAlign w:val="center"/>
            <w:hideMark/>
          </w:tcPr>
          <w:p w14:paraId="694755E4" w14:textId="41AD3777" w:rsidR="00BC25B0" w:rsidRPr="0072275A" w:rsidRDefault="00BC25B0" w:rsidP="00E177A6">
            <w:pPr>
              <w:jc w:val="center"/>
              <w:rPr>
                <w:b/>
                <w:bCs/>
                <w:color w:val="000000"/>
                <w:sz w:val="20"/>
                <w:szCs w:val="20"/>
                <w:vertAlign w:val="subscript"/>
                <w:lang w:eastAsia="id-ID"/>
              </w:rPr>
            </w:pPr>
            <w:r w:rsidRPr="0072275A">
              <w:rPr>
                <w:b/>
                <w:bCs/>
                <w:color w:val="000000"/>
                <w:sz w:val="20"/>
                <w:szCs w:val="20"/>
                <w:lang w:eastAsia="id-ID"/>
              </w:rPr>
              <w:t>D</w:t>
            </w:r>
            <w:r w:rsidRPr="0072275A">
              <w:rPr>
                <w:b/>
                <w:bCs/>
                <w:color w:val="000000"/>
                <w:sz w:val="20"/>
                <w:szCs w:val="20"/>
                <w:vertAlign w:val="subscript"/>
                <w:lang w:eastAsia="id-ID"/>
              </w:rPr>
              <w:t>J</w:t>
            </w:r>
          </w:p>
        </w:tc>
      </w:tr>
      <w:tr w:rsidR="00574C4A" w:rsidRPr="0072275A" w14:paraId="39E2B2E9"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377B15EB" w14:textId="63755F37" w:rsidR="00BC25B0" w:rsidRPr="0072275A" w:rsidRDefault="006B1809" w:rsidP="00BC25B0">
            <w:pPr>
              <w:jc w:val="center"/>
              <w:rPr>
                <w:color w:val="000000"/>
                <w:sz w:val="20"/>
                <w:szCs w:val="20"/>
                <w:lang w:eastAsia="id-ID"/>
              </w:rPr>
            </w:pPr>
            <w:r w:rsidRPr="0072275A">
              <w:rPr>
                <w:color w:val="000000"/>
                <w:sz w:val="20"/>
                <w:szCs w:val="20"/>
                <w:lang w:eastAsia="id-ID"/>
              </w:rPr>
              <w:t xml:space="preserve">Pagi </w:t>
            </w:r>
          </w:p>
          <w:p w14:paraId="0804A746" w14:textId="3405AAE4" w:rsidR="00BC25B0" w:rsidRPr="0072275A" w:rsidRDefault="006B1809" w:rsidP="00BC25B0">
            <w:pPr>
              <w:jc w:val="center"/>
              <w:rPr>
                <w:color w:val="000000"/>
                <w:sz w:val="20"/>
                <w:szCs w:val="20"/>
                <w:lang w:eastAsia="id-ID"/>
              </w:rPr>
            </w:pPr>
            <w:r w:rsidRPr="0072275A">
              <w:rPr>
                <w:color w:val="000000"/>
                <w:sz w:val="20"/>
                <w:szCs w:val="20"/>
                <w:lang w:eastAsia="id-ID"/>
              </w:rPr>
              <w:t>(06.00-07.00)</w:t>
            </w:r>
          </w:p>
        </w:tc>
        <w:tc>
          <w:tcPr>
            <w:tcW w:w="979" w:type="dxa"/>
            <w:tcBorders>
              <w:top w:val="nil"/>
              <w:left w:val="nil"/>
              <w:bottom w:val="single" w:sz="4" w:space="0" w:color="auto"/>
              <w:right w:val="single" w:sz="4" w:space="0" w:color="auto"/>
            </w:tcBorders>
            <w:noWrap/>
            <w:vAlign w:val="center"/>
            <w:hideMark/>
          </w:tcPr>
          <w:p w14:paraId="3591E62C" w14:textId="51ADAC77" w:rsidR="00BC25B0" w:rsidRPr="0072275A" w:rsidRDefault="006B1809" w:rsidP="00BC25B0">
            <w:pPr>
              <w:jc w:val="center"/>
              <w:rPr>
                <w:color w:val="000000"/>
                <w:sz w:val="20"/>
                <w:szCs w:val="20"/>
                <w:lang w:eastAsia="id-ID"/>
              </w:rPr>
            </w:pPr>
            <w:r w:rsidRPr="0072275A">
              <w:rPr>
                <w:color w:val="000000"/>
                <w:sz w:val="20"/>
                <w:szCs w:val="20"/>
              </w:rPr>
              <w:t>867,2</w:t>
            </w:r>
          </w:p>
        </w:tc>
        <w:tc>
          <w:tcPr>
            <w:tcW w:w="1417" w:type="dxa"/>
            <w:tcBorders>
              <w:top w:val="nil"/>
              <w:left w:val="nil"/>
              <w:bottom w:val="single" w:sz="4" w:space="0" w:color="auto"/>
              <w:right w:val="single" w:sz="4" w:space="0" w:color="auto"/>
            </w:tcBorders>
            <w:noWrap/>
            <w:vAlign w:val="center"/>
            <w:hideMark/>
          </w:tcPr>
          <w:p w14:paraId="3937F33C" w14:textId="77777777" w:rsidR="00BC25B0" w:rsidRPr="0072275A" w:rsidRDefault="00BC25B0" w:rsidP="00BC25B0">
            <w:pPr>
              <w:jc w:val="center"/>
              <w:rPr>
                <w:color w:val="000000"/>
                <w:sz w:val="20"/>
                <w:szCs w:val="20"/>
                <w:lang w:eastAsia="id-ID"/>
              </w:rPr>
            </w:pPr>
            <w:r w:rsidRPr="0072275A">
              <w:rPr>
                <w:color w:val="000000"/>
                <w:sz w:val="20"/>
                <w:szCs w:val="20"/>
              </w:rPr>
              <w:t>3241,19</w:t>
            </w:r>
          </w:p>
        </w:tc>
        <w:tc>
          <w:tcPr>
            <w:tcW w:w="567" w:type="dxa"/>
            <w:tcBorders>
              <w:top w:val="nil"/>
              <w:left w:val="nil"/>
              <w:bottom w:val="single" w:sz="4" w:space="0" w:color="auto"/>
              <w:right w:val="single" w:sz="4" w:space="0" w:color="auto"/>
            </w:tcBorders>
            <w:noWrap/>
            <w:vAlign w:val="center"/>
            <w:hideMark/>
          </w:tcPr>
          <w:p w14:paraId="327B290D" w14:textId="77777777" w:rsidR="00BC25B0" w:rsidRPr="0072275A" w:rsidRDefault="00BC25B0" w:rsidP="00BC25B0">
            <w:pPr>
              <w:jc w:val="center"/>
              <w:rPr>
                <w:color w:val="000000"/>
                <w:sz w:val="20"/>
                <w:szCs w:val="20"/>
                <w:lang w:eastAsia="id-ID"/>
              </w:rPr>
            </w:pPr>
            <w:r w:rsidRPr="0072275A">
              <w:rPr>
                <w:color w:val="000000"/>
                <w:sz w:val="20"/>
                <w:szCs w:val="20"/>
              </w:rPr>
              <w:t>0,27</w:t>
            </w:r>
          </w:p>
        </w:tc>
      </w:tr>
      <w:tr w:rsidR="00574C4A" w:rsidRPr="0072275A" w14:paraId="2A80E217"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48F670A8" w14:textId="337E0112" w:rsidR="00BC25B0" w:rsidRPr="0072275A" w:rsidRDefault="006B1809" w:rsidP="00BC25B0">
            <w:pPr>
              <w:jc w:val="center"/>
              <w:rPr>
                <w:color w:val="000000"/>
                <w:sz w:val="20"/>
                <w:szCs w:val="20"/>
                <w:lang w:eastAsia="id-ID"/>
              </w:rPr>
            </w:pPr>
            <w:r w:rsidRPr="0072275A">
              <w:rPr>
                <w:color w:val="000000"/>
                <w:sz w:val="20"/>
                <w:szCs w:val="20"/>
                <w:lang w:eastAsia="id-ID"/>
              </w:rPr>
              <w:t xml:space="preserve">Siang </w:t>
            </w:r>
          </w:p>
          <w:p w14:paraId="314CB8F8" w14:textId="7012D87B" w:rsidR="00BC25B0" w:rsidRPr="0072275A" w:rsidRDefault="006B1809" w:rsidP="00BC25B0">
            <w:pPr>
              <w:jc w:val="center"/>
              <w:rPr>
                <w:color w:val="000000"/>
                <w:sz w:val="20"/>
                <w:szCs w:val="20"/>
                <w:lang w:eastAsia="id-ID"/>
              </w:rPr>
            </w:pPr>
            <w:r w:rsidRPr="0072275A">
              <w:rPr>
                <w:color w:val="000000"/>
                <w:sz w:val="20"/>
                <w:szCs w:val="20"/>
                <w:lang w:eastAsia="id-ID"/>
              </w:rPr>
              <w:t>(11.00-12.00)</w:t>
            </w:r>
          </w:p>
        </w:tc>
        <w:tc>
          <w:tcPr>
            <w:tcW w:w="979" w:type="dxa"/>
            <w:tcBorders>
              <w:top w:val="nil"/>
              <w:left w:val="nil"/>
              <w:bottom w:val="single" w:sz="4" w:space="0" w:color="auto"/>
              <w:right w:val="single" w:sz="4" w:space="0" w:color="auto"/>
            </w:tcBorders>
            <w:noWrap/>
            <w:vAlign w:val="center"/>
            <w:hideMark/>
          </w:tcPr>
          <w:p w14:paraId="6760D70F" w14:textId="2CBC0C0C" w:rsidR="00BC25B0" w:rsidRPr="0072275A" w:rsidRDefault="006B1809" w:rsidP="00BC25B0">
            <w:pPr>
              <w:jc w:val="center"/>
              <w:rPr>
                <w:color w:val="000000"/>
                <w:sz w:val="20"/>
                <w:szCs w:val="20"/>
                <w:lang w:eastAsia="id-ID"/>
              </w:rPr>
            </w:pPr>
            <w:r w:rsidRPr="0072275A">
              <w:rPr>
                <w:color w:val="000000"/>
                <w:sz w:val="20"/>
                <w:szCs w:val="20"/>
              </w:rPr>
              <w:t>1286</w:t>
            </w:r>
          </w:p>
        </w:tc>
        <w:tc>
          <w:tcPr>
            <w:tcW w:w="1417" w:type="dxa"/>
            <w:tcBorders>
              <w:top w:val="nil"/>
              <w:left w:val="nil"/>
              <w:bottom w:val="single" w:sz="4" w:space="0" w:color="auto"/>
              <w:right w:val="single" w:sz="4" w:space="0" w:color="auto"/>
            </w:tcBorders>
            <w:noWrap/>
            <w:vAlign w:val="center"/>
            <w:hideMark/>
          </w:tcPr>
          <w:p w14:paraId="092759E8" w14:textId="77777777" w:rsidR="00BC25B0" w:rsidRPr="0072275A" w:rsidRDefault="00BC25B0" w:rsidP="00BC25B0">
            <w:pPr>
              <w:jc w:val="center"/>
              <w:rPr>
                <w:color w:val="000000"/>
                <w:sz w:val="20"/>
                <w:szCs w:val="20"/>
                <w:lang w:eastAsia="id-ID"/>
              </w:rPr>
            </w:pPr>
            <w:r w:rsidRPr="0072275A">
              <w:rPr>
                <w:color w:val="000000"/>
                <w:sz w:val="20"/>
                <w:szCs w:val="20"/>
              </w:rPr>
              <w:t>3167,53</w:t>
            </w:r>
          </w:p>
        </w:tc>
        <w:tc>
          <w:tcPr>
            <w:tcW w:w="567" w:type="dxa"/>
            <w:tcBorders>
              <w:top w:val="nil"/>
              <w:left w:val="nil"/>
              <w:bottom w:val="single" w:sz="4" w:space="0" w:color="auto"/>
              <w:right w:val="single" w:sz="4" w:space="0" w:color="auto"/>
            </w:tcBorders>
            <w:noWrap/>
            <w:vAlign w:val="center"/>
            <w:hideMark/>
          </w:tcPr>
          <w:p w14:paraId="45B0CBA2" w14:textId="77777777" w:rsidR="00BC25B0" w:rsidRPr="0072275A" w:rsidRDefault="00BC25B0" w:rsidP="00BC25B0">
            <w:pPr>
              <w:jc w:val="center"/>
              <w:rPr>
                <w:color w:val="000000"/>
                <w:sz w:val="20"/>
                <w:szCs w:val="20"/>
                <w:lang w:eastAsia="id-ID"/>
              </w:rPr>
            </w:pPr>
            <w:r w:rsidRPr="0072275A">
              <w:rPr>
                <w:color w:val="000000"/>
                <w:sz w:val="20"/>
                <w:szCs w:val="20"/>
              </w:rPr>
              <w:t>0,41</w:t>
            </w:r>
          </w:p>
        </w:tc>
      </w:tr>
      <w:tr w:rsidR="00574C4A" w:rsidRPr="0072275A" w14:paraId="2DB89558"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2D6E56D6" w14:textId="0045017A" w:rsidR="00BC25B0" w:rsidRPr="0072275A" w:rsidRDefault="006B1809" w:rsidP="00BC25B0">
            <w:pPr>
              <w:jc w:val="center"/>
              <w:rPr>
                <w:color w:val="000000"/>
                <w:sz w:val="20"/>
                <w:szCs w:val="20"/>
                <w:lang w:eastAsia="id-ID"/>
              </w:rPr>
            </w:pPr>
            <w:r w:rsidRPr="0072275A">
              <w:rPr>
                <w:color w:val="000000"/>
                <w:sz w:val="20"/>
                <w:szCs w:val="20"/>
                <w:lang w:eastAsia="id-ID"/>
              </w:rPr>
              <w:t xml:space="preserve">Sore </w:t>
            </w:r>
          </w:p>
          <w:p w14:paraId="7D061858" w14:textId="751DC157" w:rsidR="00BC25B0" w:rsidRPr="0072275A" w:rsidRDefault="006B1809" w:rsidP="00BC25B0">
            <w:pPr>
              <w:jc w:val="center"/>
              <w:rPr>
                <w:color w:val="000000"/>
                <w:sz w:val="20"/>
                <w:szCs w:val="20"/>
                <w:lang w:eastAsia="id-ID"/>
              </w:rPr>
            </w:pPr>
            <w:r w:rsidRPr="0072275A">
              <w:rPr>
                <w:color w:val="000000"/>
                <w:sz w:val="20"/>
                <w:szCs w:val="20"/>
                <w:lang w:eastAsia="id-ID"/>
              </w:rPr>
              <w:t>(17.00-18.00)</w:t>
            </w:r>
          </w:p>
        </w:tc>
        <w:tc>
          <w:tcPr>
            <w:tcW w:w="979" w:type="dxa"/>
            <w:tcBorders>
              <w:top w:val="nil"/>
              <w:left w:val="nil"/>
              <w:bottom w:val="single" w:sz="4" w:space="0" w:color="auto"/>
              <w:right w:val="single" w:sz="4" w:space="0" w:color="auto"/>
            </w:tcBorders>
            <w:noWrap/>
            <w:vAlign w:val="center"/>
            <w:hideMark/>
          </w:tcPr>
          <w:p w14:paraId="6DE0E88B" w14:textId="3BB9A5FB" w:rsidR="00BC25B0" w:rsidRPr="0072275A" w:rsidRDefault="006B1809" w:rsidP="00BC25B0">
            <w:pPr>
              <w:jc w:val="center"/>
              <w:rPr>
                <w:color w:val="000000"/>
                <w:sz w:val="20"/>
                <w:szCs w:val="20"/>
                <w:lang w:eastAsia="id-ID"/>
              </w:rPr>
            </w:pPr>
            <w:r w:rsidRPr="0072275A">
              <w:rPr>
                <w:color w:val="000000"/>
                <w:sz w:val="20"/>
                <w:szCs w:val="20"/>
              </w:rPr>
              <w:t>1923,8</w:t>
            </w:r>
          </w:p>
        </w:tc>
        <w:tc>
          <w:tcPr>
            <w:tcW w:w="1417" w:type="dxa"/>
            <w:tcBorders>
              <w:top w:val="nil"/>
              <w:left w:val="nil"/>
              <w:bottom w:val="single" w:sz="4" w:space="0" w:color="auto"/>
              <w:right w:val="single" w:sz="4" w:space="0" w:color="auto"/>
            </w:tcBorders>
            <w:noWrap/>
            <w:vAlign w:val="center"/>
            <w:hideMark/>
          </w:tcPr>
          <w:p w14:paraId="68461102" w14:textId="77777777" w:rsidR="00BC25B0" w:rsidRPr="0072275A" w:rsidRDefault="00BC25B0" w:rsidP="00BC25B0">
            <w:pPr>
              <w:jc w:val="center"/>
              <w:rPr>
                <w:color w:val="000000"/>
                <w:sz w:val="20"/>
                <w:szCs w:val="20"/>
                <w:lang w:eastAsia="id-ID"/>
              </w:rPr>
            </w:pPr>
            <w:r w:rsidRPr="0072275A">
              <w:rPr>
                <w:color w:val="000000"/>
                <w:sz w:val="20"/>
                <w:szCs w:val="20"/>
              </w:rPr>
              <w:t>2841,09</w:t>
            </w:r>
          </w:p>
        </w:tc>
        <w:tc>
          <w:tcPr>
            <w:tcW w:w="567" w:type="dxa"/>
            <w:tcBorders>
              <w:top w:val="nil"/>
              <w:left w:val="nil"/>
              <w:bottom w:val="single" w:sz="4" w:space="0" w:color="auto"/>
              <w:right w:val="single" w:sz="4" w:space="0" w:color="auto"/>
            </w:tcBorders>
            <w:noWrap/>
            <w:vAlign w:val="center"/>
            <w:hideMark/>
          </w:tcPr>
          <w:p w14:paraId="630764F2" w14:textId="77777777" w:rsidR="00BC25B0" w:rsidRPr="0072275A" w:rsidRDefault="00BC25B0" w:rsidP="00BC25B0">
            <w:pPr>
              <w:jc w:val="center"/>
              <w:rPr>
                <w:color w:val="000000"/>
                <w:sz w:val="20"/>
                <w:szCs w:val="20"/>
                <w:lang w:eastAsia="id-ID"/>
              </w:rPr>
            </w:pPr>
            <w:r w:rsidRPr="0072275A">
              <w:rPr>
                <w:color w:val="000000"/>
                <w:sz w:val="20"/>
                <w:szCs w:val="20"/>
              </w:rPr>
              <w:t>0,68</w:t>
            </w:r>
          </w:p>
        </w:tc>
      </w:tr>
    </w:tbl>
    <w:p w14:paraId="5178AC00" w14:textId="23954C65" w:rsidR="00BC25B0" w:rsidRDefault="009E075E" w:rsidP="00715557">
      <w:pPr>
        <w:pStyle w:val="ListParagraph"/>
        <w:ind w:left="284"/>
        <w:jc w:val="both"/>
        <w:rPr>
          <w:color w:val="222222"/>
          <w:shd w:val="clear" w:color="auto" w:fill="FFFFFF"/>
        </w:rPr>
      </w:pPr>
      <w:r>
        <w:rPr>
          <w:color w:val="222222"/>
          <w:shd w:val="clear" w:color="auto" w:fill="FFFFFF"/>
        </w:rPr>
        <w:t>A</w:t>
      </w:r>
      <w:r w:rsidR="006B74BF" w:rsidRPr="006B74BF">
        <w:rPr>
          <w:color w:val="222222"/>
          <w:shd w:val="clear" w:color="auto" w:fill="FFFFFF"/>
        </w:rPr>
        <w:t>nalisis difokuskan pada jam tersebut untuk merepresentasikan kondisi lalu lintas terpadat yang terjadi di simpang. Hasil perhitungan menunjukkan bahwa nilai derajat kejenuhan (D</w:t>
      </w:r>
      <w:r w:rsidR="006B74BF" w:rsidRPr="009E075E">
        <w:rPr>
          <w:color w:val="222222"/>
          <w:shd w:val="clear" w:color="auto" w:fill="FFFFFF"/>
          <w:vertAlign w:val="subscript"/>
        </w:rPr>
        <w:t>J</w:t>
      </w:r>
      <w:r w:rsidR="006B74BF" w:rsidRPr="006B74BF">
        <w:rPr>
          <w:color w:val="222222"/>
          <w:shd w:val="clear" w:color="auto" w:fill="FFFFFF"/>
        </w:rPr>
        <w:t>) pada jam puncak tertinggi sebesar 0,68</w:t>
      </w:r>
      <w:r w:rsidR="00715557">
        <w:rPr>
          <w:color w:val="222222"/>
          <w:shd w:val="clear" w:color="auto" w:fill="FFFFFF"/>
        </w:rPr>
        <w:t xml:space="preserve"> </w:t>
      </w:r>
      <w:commentRangeStart w:id="5"/>
      <w:r w:rsidR="00715557">
        <w:rPr>
          <w:color w:val="222222"/>
          <w:shd w:val="clear" w:color="auto" w:fill="FFFFFF"/>
        </w:rPr>
        <w:t>SMP/Jam</w:t>
      </w:r>
      <w:r w:rsidR="006B74BF" w:rsidRPr="006B74BF">
        <w:rPr>
          <w:color w:val="222222"/>
          <w:shd w:val="clear" w:color="auto" w:fill="FFFFFF"/>
        </w:rPr>
        <w:t>.</w:t>
      </w:r>
      <w:commentRangeEnd w:id="5"/>
      <w:r w:rsidR="009619B0">
        <w:rPr>
          <w:rStyle w:val="CommentReference"/>
          <w:color w:val="222222"/>
          <w:sz w:val="22"/>
          <w:szCs w:val="22"/>
          <w:shd w:val="clear" w:color="auto" w:fill="FFFFFF"/>
        </w:rPr>
        <w:commentReference w:id="5"/>
      </w:r>
    </w:p>
    <w:p w14:paraId="3E15C6A5" w14:textId="77777777" w:rsidR="00B07849" w:rsidRDefault="00B07849" w:rsidP="00715557">
      <w:pPr>
        <w:pStyle w:val="ListParagraph"/>
        <w:ind w:left="284"/>
        <w:jc w:val="both"/>
        <w:rPr>
          <w:color w:val="222222"/>
          <w:shd w:val="clear" w:color="auto" w:fill="FFFFFF"/>
        </w:rPr>
      </w:pPr>
    </w:p>
    <w:p w14:paraId="7FC6E265" w14:textId="64EF153F" w:rsidR="00C40D04" w:rsidRPr="00667B5A" w:rsidRDefault="00715557">
      <w:pPr>
        <w:pStyle w:val="ListParagraph"/>
        <w:numPr>
          <w:ilvl w:val="0"/>
          <w:numId w:val="11"/>
        </w:numPr>
        <w:ind w:left="284" w:hanging="284"/>
        <w:jc w:val="both"/>
        <w:rPr>
          <w:b/>
          <w:bCs/>
          <w:color w:val="222222"/>
          <w:shd w:val="clear" w:color="auto" w:fill="FFFFFF"/>
        </w:rPr>
      </w:pPr>
      <w:r w:rsidRPr="00667B5A">
        <w:rPr>
          <w:b/>
          <w:bCs/>
          <w:color w:val="222222"/>
          <w:shd w:val="clear" w:color="auto" w:fill="FFFFFF"/>
        </w:rPr>
        <w:t>Perhitungan Tundaan</w:t>
      </w:r>
      <w:r w:rsidR="00031949">
        <w:rPr>
          <w:b/>
          <w:bCs/>
          <w:color w:val="222222"/>
          <w:shd w:val="clear" w:color="auto" w:fill="FFFFFF"/>
        </w:rPr>
        <w:t xml:space="preserve"> (T)</w:t>
      </w:r>
    </w:p>
    <w:p w14:paraId="7B8BEE0D" w14:textId="6170F137" w:rsidR="00715557" w:rsidRDefault="00715557" w:rsidP="00515E03">
      <w:pPr>
        <w:pStyle w:val="ListParagraph"/>
        <w:ind w:left="284"/>
        <w:jc w:val="both"/>
        <w:rPr>
          <w:color w:val="222222"/>
          <w:shd w:val="clear" w:color="auto" w:fill="FFFFFF"/>
        </w:rPr>
      </w:pPr>
      <w:r w:rsidRPr="00715557">
        <w:rPr>
          <w:color w:val="222222"/>
          <w:shd w:val="clear" w:color="auto" w:fill="FFFFFF"/>
        </w:rPr>
        <w:t>Perhitungan tundaan dilakukan untuk mengetahui besarnya waktu keterlambatan kendaraan akibat interaksi lalu lintas di simpang tak bersinyal. Tundaan dihitung berdasarkan nilai derajat kejenuhan (D</w:t>
      </w:r>
      <w:r w:rsidRPr="00715557">
        <w:rPr>
          <w:color w:val="222222"/>
          <w:shd w:val="clear" w:color="auto" w:fill="FFFFFF"/>
          <w:vertAlign w:val="subscript"/>
        </w:rPr>
        <w:t>J</w:t>
      </w:r>
      <w:r w:rsidRPr="00715557">
        <w:rPr>
          <w:color w:val="222222"/>
          <w:shd w:val="clear" w:color="auto" w:fill="FFFFFF"/>
        </w:rPr>
        <w:t>) yang sebelumnya diperoleh, yaitu sebesar 0,68</w:t>
      </w:r>
      <w:r w:rsidR="00E62AF5">
        <w:rPr>
          <w:color w:val="222222"/>
          <w:shd w:val="clear" w:color="auto" w:fill="FFFFFF"/>
        </w:rPr>
        <w:t xml:space="preserve"> </w:t>
      </w:r>
      <w:commentRangeStart w:id="6"/>
      <w:r w:rsidR="00E62AF5">
        <w:rPr>
          <w:color w:val="222222"/>
          <w:shd w:val="clear" w:color="auto" w:fill="FFFFFF"/>
        </w:rPr>
        <w:t>SMP/Jam</w:t>
      </w:r>
      <w:r w:rsidRPr="00715557">
        <w:rPr>
          <w:color w:val="222222"/>
          <w:shd w:val="clear" w:color="auto" w:fill="FFFFFF"/>
        </w:rPr>
        <w:t>.</w:t>
      </w:r>
      <w:commentRangeEnd w:id="6"/>
      <w:r w:rsidR="009619B0">
        <w:rPr>
          <w:rStyle w:val="CommentReference"/>
          <w:color w:val="222222"/>
          <w:sz w:val="22"/>
          <w:szCs w:val="22"/>
          <w:shd w:val="clear" w:color="auto" w:fill="FFFFFF"/>
        </w:rPr>
        <w:commentReference w:id="6"/>
      </w:r>
    </w:p>
    <w:p w14:paraId="18CC4AE7" w14:textId="77777777" w:rsidR="00CB3031" w:rsidRDefault="00CB3031" w:rsidP="00515E03">
      <w:pPr>
        <w:ind w:left="284"/>
        <w:jc w:val="both"/>
        <w:rPr>
          <w:color w:val="222222"/>
          <w:shd w:val="clear" w:color="auto" w:fill="FFFFFF"/>
          <w:vertAlign w:val="subscript"/>
        </w:rPr>
      </w:pPr>
      <w:r w:rsidRPr="00CB3031">
        <w:rPr>
          <w:color w:val="222222"/>
          <w:shd w:val="clear" w:color="auto" w:fill="FFFFFF"/>
        </w:rPr>
        <w:t>T = T</w:t>
      </w:r>
      <w:r w:rsidRPr="00CB3031">
        <w:rPr>
          <w:color w:val="222222"/>
          <w:shd w:val="clear" w:color="auto" w:fill="FFFFFF"/>
          <w:vertAlign w:val="subscript"/>
        </w:rPr>
        <w:t>LL</w:t>
      </w:r>
      <w:r w:rsidRPr="00CB3031">
        <w:rPr>
          <w:color w:val="222222"/>
          <w:shd w:val="clear" w:color="auto" w:fill="FFFFFF"/>
        </w:rPr>
        <w:t xml:space="preserve"> + T</w:t>
      </w:r>
      <w:r w:rsidRPr="00CB3031">
        <w:rPr>
          <w:color w:val="222222"/>
          <w:shd w:val="clear" w:color="auto" w:fill="FFFFFF"/>
          <w:vertAlign w:val="subscript"/>
        </w:rPr>
        <w:t>G</w:t>
      </w:r>
    </w:p>
    <w:p w14:paraId="5B56E284" w14:textId="467374A2" w:rsidR="00E62AF5" w:rsidRDefault="00E62AF5" w:rsidP="00515E03">
      <w:pPr>
        <w:ind w:left="284"/>
        <w:jc w:val="both"/>
        <w:rPr>
          <w:color w:val="222222"/>
          <w:shd w:val="clear" w:color="auto" w:fill="FFFFFF"/>
        </w:rPr>
      </w:pPr>
      <w:r>
        <w:rPr>
          <w:color w:val="222222"/>
          <w:shd w:val="clear" w:color="auto" w:fill="FFFFFF"/>
        </w:rPr>
        <w:t xml:space="preserve">T = </w:t>
      </w:r>
      <w:r w:rsidRPr="00E62AF5">
        <w:rPr>
          <w:color w:val="222222"/>
          <w:shd w:val="clear" w:color="auto" w:fill="FFFFFF"/>
        </w:rPr>
        <w:t>7,62 + 4,08 = 11,70 detik/kend</w:t>
      </w:r>
    </w:p>
    <w:p w14:paraId="58C47BC9" w14:textId="77777777" w:rsidR="00A66711" w:rsidRDefault="00A66711" w:rsidP="00515E03">
      <w:pPr>
        <w:ind w:left="284"/>
        <w:jc w:val="both"/>
        <w:rPr>
          <w:color w:val="222222"/>
          <w:shd w:val="clear" w:color="auto" w:fill="FFFFFF"/>
        </w:rPr>
      </w:pPr>
    </w:p>
    <w:p w14:paraId="3D194343" w14:textId="00314552" w:rsidR="009530C6" w:rsidRPr="00667B5A" w:rsidRDefault="009530C6">
      <w:pPr>
        <w:pStyle w:val="ListParagraph"/>
        <w:numPr>
          <w:ilvl w:val="0"/>
          <w:numId w:val="11"/>
        </w:numPr>
        <w:ind w:left="284" w:hanging="284"/>
        <w:jc w:val="both"/>
        <w:rPr>
          <w:b/>
          <w:bCs/>
          <w:color w:val="222222"/>
          <w:shd w:val="clear" w:color="auto" w:fill="FFFFFF"/>
        </w:rPr>
      </w:pPr>
      <w:r w:rsidRPr="00667B5A">
        <w:rPr>
          <w:b/>
          <w:bCs/>
          <w:color w:val="222222"/>
          <w:shd w:val="clear" w:color="auto" w:fill="FFFFFF"/>
        </w:rPr>
        <w:t xml:space="preserve">Perhitungan Peluang </w:t>
      </w:r>
      <w:commentRangeStart w:id="7"/>
      <w:r w:rsidRPr="00667B5A">
        <w:rPr>
          <w:b/>
          <w:bCs/>
          <w:color w:val="222222"/>
          <w:shd w:val="clear" w:color="auto" w:fill="FFFFFF"/>
        </w:rPr>
        <w:t>Antrian</w:t>
      </w:r>
      <w:commentRangeEnd w:id="7"/>
      <w:r w:rsidR="009619B0" w:rsidRPr="00667B5A">
        <w:rPr>
          <w:rStyle w:val="CommentReference"/>
          <w:b/>
          <w:bCs/>
          <w:color w:val="222222"/>
          <w:sz w:val="22"/>
          <w:szCs w:val="22"/>
          <w:shd w:val="clear" w:color="auto" w:fill="FFFFFF"/>
        </w:rPr>
        <w:commentReference w:id="7"/>
      </w:r>
    </w:p>
    <w:p w14:paraId="75833A21" w14:textId="430F0D4B" w:rsidR="009530C6" w:rsidRDefault="009530C6" w:rsidP="00085CCA">
      <w:pPr>
        <w:ind w:left="284"/>
        <w:jc w:val="both"/>
        <w:rPr>
          <w:color w:val="222222"/>
          <w:shd w:val="clear" w:color="auto" w:fill="FFFFFF"/>
        </w:rPr>
      </w:pPr>
      <w:r w:rsidRPr="009530C6">
        <w:rPr>
          <w:color w:val="222222"/>
          <w:shd w:val="clear" w:color="auto" w:fill="FFFFFF"/>
        </w:rPr>
        <w:t xml:space="preserve">Peluang </w:t>
      </w:r>
      <w:commentRangeStart w:id="8"/>
      <w:r w:rsidRPr="009530C6">
        <w:rPr>
          <w:color w:val="222222"/>
          <w:shd w:val="clear" w:color="auto" w:fill="FFFFFF"/>
        </w:rPr>
        <w:t>antr</w:t>
      </w:r>
      <w:r w:rsidR="00515E03">
        <w:rPr>
          <w:color w:val="222222"/>
          <w:shd w:val="clear" w:color="auto" w:fill="FFFFFF"/>
        </w:rPr>
        <w:t>i</w:t>
      </w:r>
      <w:r w:rsidRPr="009530C6">
        <w:rPr>
          <w:color w:val="222222"/>
          <w:shd w:val="clear" w:color="auto" w:fill="FFFFFF"/>
        </w:rPr>
        <w:t>an</w:t>
      </w:r>
      <w:commentRangeEnd w:id="8"/>
      <w:r w:rsidR="009619B0" w:rsidRPr="009530C6">
        <w:rPr>
          <w:rStyle w:val="CommentReference"/>
          <w:color w:val="222222"/>
          <w:sz w:val="22"/>
          <w:szCs w:val="22"/>
          <w:shd w:val="clear" w:color="auto" w:fill="FFFFFF"/>
        </w:rPr>
        <w:commentReference w:id="8"/>
      </w:r>
      <w:r w:rsidRPr="009530C6">
        <w:rPr>
          <w:color w:val="222222"/>
          <w:shd w:val="clear" w:color="auto" w:fill="FFFFFF"/>
        </w:rPr>
        <w:t xml:space="preserve"> (P</w:t>
      </w:r>
      <w:r w:rsidRPr="00515E03">
        <w:rPr>
          <w:color w:val="222222"/>
          <w:shd w:val="clear" w:color="auto" w:fill="FFFFFF"/>
          <w:vertAlign w:val="subscript"/>
        </w:rPr>
        <w:t>a</w:t>
      </w:r>
      <w:r w:rsidRPr="009530C6">
        <w:rPr>
          <w:color w:val="222222"/>
          <w:shd w:val="clear" w:color="auto" w:fill="FFFFFF"/>
        </w:rPr>
        <w:t xml:space="preserve">) menunjukkan probabilitas bahwa kendaraan yang mendekati simpang harus berhenti sebelum dapat melintas. Nilai Pa dinyatakan dalam bentuk persentase (%) dengan rentang 0% hingga 100%. Perhitungan peluang </w:t>
      </w:r>
      <w:commentRangeStart w:id="9"/>
      <w:r w:rsidRPr="009530C6">
        <w:rPr>
          <w:color w:val="222222"/>
          <w:shd w:val="clear" w:color="auto" w:fill="FFFFFF"/>
        </w:rPr>
        <w:t>antr</w:t>
      </w:r>
      <w:r w:rsidR="00515E03">
        <w:rPr>
          <w:color w:val="222222"/>
          <w:shd w:val="clear" w:color="auto" w:fill="FFFFFF"/>
        </w:rPr>
        <w:t>i</w:t>
      </w:r>
      <w:r w:rsidRPr="009530C6">
        <w:rPr>
          <w:color w:val="222222"/>
          <w:shd w:val="clear" w:color="auto" w:fill="FFFFFF"/>
        </w:rPr>
        <w:t xml:space="preserve">an </w:t>
      </w:r>
      <w:commentRangeEnd w:id="9"/>
      <w:r w:rsidR="009619B0" w:rsidRPr="009530C6">
        <w:rPr>
          <w:rStyle w:val="CommentReference"/>
          <w:color w:val="222222"/>
          <w:sz w:val="22"/>
          <w:szCs w:val="22"/>
          <w:shd w:val="clear" w:color="auto" w:fill="FFFFFF"/>
        </w:rPr>
        <w:commentReference w:id="9"/>
      </w:r>
      <w:r w:rsidRPr="009530C6">
        <w:rPr>
          <w:color w:val="222222"/>
          <w:shd w:val="clear" w:color="auto" w:fill="FFFFFF"/>
        </w:rPr>
        <w:t>dilakukan dengan menggunakan dua persamaan, yaitu batas atas dan batas bawah</w:t>
      </w:r>
      <w:r>
        <w:rPr>
          <w:color w:val="222222"/>
          <w:shd w:val="clear" w:color="auto" w:fill="FFFFFF"/>
        </w:rPr>
        <w:t>.</w:t>
      </w:r>
    </w:p>
    <w:p w14:paraId="4F5C40CA" w14:textId="372918B0" w:rsidR="00085CCA" w:rsidRPr="00312ADF" w:rsidRDefault="00085CCA">
      <w:pPr>
        <w:pStyle w:val="ListParagraph"/>
        <w:numPr>
          <w:ilvl w:val="0"/>
          <w:numId w:val="12"/>
        </w:numPr>
        <w:ind w:left="567" w:hanging="283"/>
        <w:jc w:val="both"/>
        <w:rPr>
          <w:color w:val="222222"/>
          <w:shd w:val="clear" w:color="auto" w:fill="FFFFFF"/>
        </w:rPr>
      </w:pPr>
      <w:r w:rsidRPr="00312ADF">
        <w:rPr>
          <w:color w:val="222222"/>
          <w:shd w:val="clear" w:color="auto" w:fill="FFFFFF"/>
        </w:rPr>
        <w:t>Batas Atas Peluang Antrean</w:t>
      </w:r>
    </w:p>
    <w:p w14:paraId="33D559EC" w14:textId="77777777" w:rsidR="00085CCA" w:rsidRPr="00085CCA" w:rsidRDefault="00085CCA" w:rsidP="00421A47">
      <w:pPr>
        <w:ind w:left="567"/>
        <w:jc w:val="both"/>
        <w:rPr>
          <w:color w:val="222222"/>
          <w:shd w:val="clear" w:color="auto" w:fill="FFFFFF"/>
          <w:lang w:val="pt-BR"/>
        </w:rPr>
      </w:pPr>
      <w:r w:rsidRPr="00085CCA">
        <w:rPr>
          <w:color w:val="222222"/>
          <w:shd w:val="clear" w:color="auto" w:fill="FFFFFF"/>
          <w:lang w:val="pt-BR"/>
        </w:rPr>
        <w:t>Pa = 47,71 x 0,68 − 24,68 x 0,68</w:t>
      </w:r>
      <w:r w:rsidRPr="00A21F59">
        <w:rPr>
          <w:color w:val="222222"/>
          <w:shd w:val="clear" w:color="auto" w:fill="FFFFFF"/>
          <w:vertAlign w:val="superscript"/>
          <w:lang w:val="pt-BR"/>
        </w:rPr>
        <w:t>2</w:t>
      </w:r>
      <w:r w:rsidRPr="00085CCA">
        <w:rPr>
          <w:color w:val="222222"/>
          <w:shd w:val="clear" w:color="auto" w:fill="FFFFFF"/>
          <w:lang w:val="pt-BR"/>
        </w:rPr>
        <w:t xml:space="preserve"> + 56,47 x 0,68</w:t>
      </w:r>
      <w:r w:rsidRPr="00A21F59">
        <w:rPr>
          <w:color w:val="222222"/>
          <w:shd w:val="clear" w:color="auto" w:fill="FFFFFF"/>
          <w:vertAlign w:val="superscript"/>
          <w:lang w:val="pt-BR"/>
        </w:rPr>
        <w:t>3</w:t>
      </w:r>
    </w:p>
    <w:p w14:paraId="1AE77A85" w14:textId="77777777" w:rsidR="00085CCA" w:rsidRPr="00085CCA" w:rsidRDefault="00085CCA" w:rsidP="00A21F59">
      <w:pPr>
        <w:ind w:left="567"/>
        <w:jc w:val="both"/>
        <w:rPr>
          <w:color w:val="222222"/>
          <w:shd w:val="clear" w:color="auto" w:fill="FFFFFF"/>
          <w:lang w:val="pt-BR"/>
        </w:rPr>
      </w:pPr>
      <w:r w:rsidRPr="00085CCA">
        <w:rPr>
          <w:color w:val="222222"/>
          <w:shd w:val="clear" w:color="auto" w:fill="FFFFFF"/>
          <w:lang w:val="pt-BR"/>
        </w:rPr>
        <w:t>Pa = 38,78 ≈ 39 %</w:t>
      </w:r>
    </w:p>
    <w:p w14:paraId="3D53F43E" w14:textId="42371F41" w:rsidR="00085CCA" w:rsidRPr="00A21F59" w:rsidRDefault="00085CCA">
      <w:pPr>
        <w:pStyle w:val="ListParagraph"/>
        <w:numPr>
          <w:ilvl w:val="0"/>
          <w:numId w:val="12"/>
        </w:numPr>
        <w:ind w:left="567" w:hanging="283"/>
        <w:jc w:val="both"/>
        <w:rPr>
          <w:color w:val="222222"/>
          <w:shd w:val="clear" w:color="auto" w:fill="FFFFFF"/>
          <w:lang w:val="pt-BR"/>
        </w:rPr>
      </w:pPr>
      <w:r w:rsidRPr="00A21F59">
        <w:rPr>
          <w:color w:val="222222"/>
          <w:shd w:val="clear" w:color="auto" w:fill="FFFFFF"/>
          <w:lang w:val="pt-BR"/>
        </w:rPr>
        <w:t>Batas Bawah Peluang Antrean</w:t>
      </w:r>
    </w:p>
    <w:p w14:paraId="276277C9" w14:textId="77777777" w:rsidR="00085CCA" w:rsidRPr="00A21F59" w:rsidRDefault="00085CCA" w:rsidP="00A21F59">
      <w:pPr>
        <w:pStyle w:val="ListParagraph"/>
        <w:ind w:left="567"/>
        <w:jc w:val="both"/>
        <w:rPr>
          <w:lang w:val="pt-BR"/>
        </w:rPr>
      </w:pPr>
      <w:r w:rsidRPr="00A21F59">
        <w:rPr>
          <w:lang w:val="pt-BR"/>
        </w:rPr>
        <w:t>Pa = 9,02 x 0,68 + 20,66 x 0,68</w:t>
      </w:r>
      <w:r w:rsidRPr="00A21F59">
        <w:rPr>
          <w:vertAlign w:val="superscript"/>
          <w:lang w:val="pt-BR"/>
        </w:rPr>
        <w:t xml:space="preserve">2 </w:t>
      </w:r>
      <w:r w:rsidRPr="00A21F59">
        <w:rPr>
          <w:lang w:val="pt-BR"/>
        </w:rPr>
        <w:t>+ 10,49 x 0,68</w:t>
      </w:r>
      <w:r w:rsidRPr="00A21F59">
        <w:rPr>
          <w:vertAlign w:val="superscript"/>
          <w:lang w:val="pt-BR"/>
        </w:rPr>
        <w:t>3</w:t>
      </w:r>
    </w:p>
    <w:p w14:paraId="04519525" w14:textId="079A10A5" w:rsidR="009530C6" w:rsidRDefault="00085CCA" w:rsidP="00A21F59">
      <w:pPr>
        <w:pStyle w:val="ListParagraph"/>
        <w:ind w:left="567"/>
        <w:jc w:val="both"/>
        <w:rPr>
          <w:color w:val="222222"/>
          <w:shd w:val="clear" w:color="auto" w:fill="FFFFFF"/>
        </w:rPr>
      </w:pPr>
      <w:r w:rsidRPr="00A21F59">
        <w:rPr>
          <w:lang w:val="pt-BR"/>
        </w:rPr>
        <w:t>Pa = 18,</w:t>
      </w:r>
      <w:r w:rsidRPr="00085CCA">
        <w:rPr>
          <w:color w:val="222222"/>
          <w:shd w:val="clear" w:color="auto" w:fill="FFFFFF"/>
        </w:rPr>
        <w:t>98 ≈ 19 %</w:t>
      </w:r>
    </w:p>
    <w:p w14:paraId="6E0B4373" w14:textId="063A55E9" w:rsidR="009530C6" w:rsidRDefault="00312ADF" w:rsidP="00085CCA">
      <w:pPr>
        <w:ind w:left="284"/>
        <w:jc w:val="both"/>
        <w:rPr>
          <w:color w:val="222222"/>
          <w:shd w:val="clear" w:color="auto" w:fill="FFFFFF"/>
        </w:rPr>
      </w:pPr>
      <w:r w:rsidRPr="00312ADF">
        <w:rPr>
          <w:color w:val="222222"/>
          <w:shd w:val="clear" w:color="auto" w:fill="FFFFFF"/>
        </w:rPr>
        <w:t>Berdasarkan hasil perhitungan tersebut, peluang antrean kendaraan pada simpang tak bersinyal ini berada dalam rentang sekitar 19%–39%</w:t>
      </w:r>
      <w:r w:rsidR="006B00DC">
        <w:rPr>
          <w:color w:val="222222"/>
          <w:shd w:val="clear" w:color="auto" w:fill="FFFFFF"/>
        </w:rPr>
        <w:t>.</w:t>
      </w:r>
    </w:p>
    <w:p w14:paraId="61CCE7A9" w14:textId="77777777" w:rsidR="00A66711" w:rsidRDefault="00A66711" w:rsidP="00085CCA">
      <w:pPr>
        <w:ind w:left="284"/>
        <w:jc w:val="both"/>
        <w:rPr>
          <w:color w:val="222222"/>
          <w:shd w:val="clear" w:color="auto" w:fill="FFFFFF"/>
        </w:rPr>
      </w:pPr>
    </w:p>
    <w:p w14:paraId="286F4618" w14:textId="7578CD7B" w:rsidR="00312ADF" w:rsidRPr="00667B5A" w:rsidRDefault="00D656AC">
      <w:pPr>
        <w:pStyle w:val="ListParagraph"/>
        <w:numPr>
          <w:ilvl w:val="0"/>
          <w:numId w:val="11"/>
        </w:numPr>
        <w:ind w:left="284" w:hanging="284"/>
        <w:jc w:val="both"/>
        <w:rPr>
          <w:b/>
          <w:bCs/>
          <w:color w:val="222222"/>
          <w:shd w:val="clear" w:color="auto" w:fill="FFFFFF"/>
        </w:rPr>
      </w:pPr>
      <w:r w:rsidRPr="00667B5A">
        <w:rPr>
          <w:b/>
          <w:bCs/>
          <w:color w:val="222222"/>
          <w:shd w:val="clear" w:color="auto" w:fill="FFFFFF"/>
        </w:rPr>
        <w:t>Simulasi</w:t>
      </w:r>
      <w:r w:rsidRPr="00667B5A">
        <w:rPr>
          <w:b/>
          <w:bCs/>
        </w:rPr>
        <w:t xml:space="preserve"> </w:t>
      </w:r>
      <w:r w:rsidRPr="00667B5A">
        <w:rPr>
          <w:b/>
          <w:bCs/>
          <w:color w:val="222222"/>
          <w:shd w:val="clear" w:color="auto" w:fill="FFFFFF"/>
        </w:rPr>
        <w:t>menggunakan PTV Vissim 8.0.2</w:t>
      </w:r>
    </w:p>
    <w:p w14:paraId="3C197C62" w14:textId="1F18A11B" w:rsidR="009643BF" w:rsidRDefault="00E91177" w:rsidP="009643BF">
      <w:pPr>
        <w:pStyle w:val="ListParagraph"/>
        <w:ind w:left="284"/>
        <w:jc w:val="both"/>
        <w:rPr>
          <w:color w:val="222222"/>
          <w:shd w:val="clear" w:color="auto" w:fill="FFFFFF"/>
        </w:rPr>
      </w:pPr>
      <w:r w:rsidRPr="00E91177">
        <w:rPr>
          <w:color w:val="222222"/>
          <w:shd w:val="clear" w:color="auto" w:fill="FFFFFF"/>
        </w:rPr>
        <w:t>Tujuan simulasi ini adalah untuk memvisualisasikan kondisi lalu lintas eksisting berdasarkan data survei lapangan.</w:t>
      </w:r>
      <w:r w:rsidR="008458C2">
        <w:rPr>
          <w:color w:val="222222"/>
          <w:shd w:val="clear" w:color="auto" w:fill="FFFFFF"/>
        </w:rPr>
        <w:t xml:space="preserve"> </w:t>
      </w:r>
      <w:r w:rsidRPr="00E91177">
        <w:rPr>
          <w:i/>
          <w:iCs/>
          <w:color w:val="222222"/>
          <w:shd w:val="clear" w:color="auto" w:fill="FFFFFF"/>
        </w:rPr>
        <w:t>Output</w:t>
      </w:r>
      <w:r w:rsidRPr="00E91177">
        <w:rPr>
          <w:color w:val="222222"/>
          <w:shd w:val="clear" w:color="auto" w:fill="FFFFFF"/>
        </w:rPr>
        <w:t xml:space="preserve"> simulasi dari perangkat lunak PTV VISSIM 8.0.2 mencakup sejumlah indikator kinerja lalu lintas yang digunakan untuk mengevaluasi performa simpang secara menyeluruh, baik dari aspek operasional maupun lingkungan. </w:t>
      </w:r>
    </w:p>
    <w:p w14:paraId="0F5C713A" w14:textId="0F4C14A8" w:rsidR="00EB5001" w:rsidRPr="00E73402" w:rsidRDefault="00EB5001" w:rsidP="00EB5001">
      <w:pPr>
        <w:pStyle w:val="ListParagraph"/>
        <w:jc w:val="center"/>
        <w:rPr>
          <w:color w:val="222222"/>
          <w:shd w:val="clear" w:color="auto" w:fill="FFFFFF"/>
          <w:lang w:val="pt-BR"/>
        </w:rPr>
      </w:pPr>
      <w:commentRangeStart w:id="10"/>
      <w:r>
        <w:rPr>
          <w:color w:val="222222"/>
          <w:shd w:val="clear" w:color="auto" w:fill="FFFFFF"/>
          <w:lang w:val="pt-BR"/>
        </w:rPr>
        <w:t xml:space="preserve">Tabel </w:t>
      </w:r>
      <w:r w:rsidR="00B07849">
        <w:rPr>
          <w:color w:val="222222"/>
          <w:shd w:val="clear" w:color="auto" w:fill="FFFFFF"/>
          <w:lang w:val="pt-BR"/>
        </w:rPr>
        <w:t>3</w:t>
      </w:r>
      <w:r>
        <w:rPr>
          <w:color w:val="222222"/>
          <w:shd w:val="clear" w:color="auto" w:fill="FFFFFF"/>
          <w:lang w:val="pt-BR"/>
        </w:rPr>
        <w:t xml:space="preserve">. </w:t>
      </w:r>
      <w:r w:rsidR="008458C2">
        <w:rPr>
          <w:color w:val="222222"/>
          <w:shd w:val="clear" w:color="auto" w:fill="FFFFFF"/>
          <w:lang w:val="pt-BR"/>
        </w:rPr>
        <w:t xml:space="preserve">Rekapitulasi </w:t>
      </w:r>
      <w:r w:rsidRPr="00E73402">
        <w:rPr>
          <w:color w:val="222222"/>
          <w:shd w:val="clear" w:color="auto" w:fill="FFFFFF"/>
          <w:lang w:val="pt-BR"/>
        </w:rPr>
        <w:t xml:space="preserve">Hasil </w:t>
      </w:r>
      <w:r w:rsidRPr="00EB5001">
        <w:rPr>
          <w:i/>
          <w:iCs/>
          <w:color w:val="222222"/>
          <w:shd w:val="clear" w:color="auto" w:fill="FFFFFF"/>
          <w:lang w:val="pt-BR"/>
        </w:rPr>
        <w:t>output</w:t>
      </w:r>
      <w:r>
        <w:rPr>
          <w:color w:val="222222"/>
          <w:shd w:val="clear" w:color="auto" w:fill="FFFFFF"/>
          <w:lang w:val="pt-BR"/>
        </w:rPr>
        <w:t xml:space="preserve"> </w:t>
      </w:r>
      <w:r w:rsidRPr="00490E23">
        <w:rPr>
          <w:i/>
          <w:iCs/>
          <w:color w:val="222222"/>
          <w:shd w:val="clear" w:color="auto" w:fill="FFFFFF"/>
          <w:lang w:val="pt-BR"/>
        </w:rPr>
        <w:t>software</w:t>
      </w:r>
      <w:r w:rsidRPr="00E73402">
        <w:rPr>
          <w:color w:val="222222"/>
          <w:shd w:val="clear" w:color="auto" w:fill="FFFFFF"/>
          <w:lang w:val="pt-BR"/>
        </w:rPr>
        <w:t xml:space="preserve"> PTV VISSIM 8.0.2</w:t>
      </w:r>
      <w:commentRangeEnd w:id="10"/>
      <w:r w:rsidR="009619B0" w:rsidRPr="00E73402">
        <w:rPr>
          <w:rStyle w:val="CommentReference"/>
          <w:color w:val="222222"/>
          <w:sz w:val="22"/>
          <w:szCs w:val="22"/>
          <w:shd w:val="clear" w:color="auto" w:fill="FFFFFF"/>
          <w:lang w:val="pt-BR"/>
        </w:rPr>
        <w:commentReference w:id="10"/>
      </w:r>
    </w:p>
    <w:tbl>
      <w:tblPr>
        <w:tblStyle w:val="TableGrid"/>
        <w:tblW w:w="5030" w:type="dxa"/>
        <w:tblInd w:w="-431" w:type="dxa"/>
        <w:tblLook w:val="04A0" w:firstRow="1" w:lastRow="0" w:firstColumn="1" w:lastColumn="0" w:noHBand="0" w:noVBand="1"/>
      </w:tblPr>
      <w:tblGrid>
        <w:gridCol w:w="465"/>
        <w:gridCol w:w="805"/>
        <w:gridCol w:w="1283"/>
        <w:gridCol w:w="995"/>
        <w:gridCol w:w="905"/>
        <w:gridCol w:w="577"/>
      </w:tblGrid>
      <w:tr w:rsidR="00031949" w:rsidRPr="003117AB" w14:paraId="7D3D126C" w14:textId="77777777" w:rsidTr="003117AB">
        <w:trPr>
          <w:trHeight w:val="83"/>
          <w:tblHeader/>
        </w:trPr>
        <w:tc>
          <w:tcPr>
            <w:tcW w:w="465" w:type="dxa"/>
            <w:vAlign w:val="center"/>
          </w:tcPr>
          <w:p w14:paraId="68706C26" w14:textId="77777777" w:rsidR="00031949" w:rsidRPr="003117AB" w:rsidRDefault="00031949" w:rsidP="003117AB">
            <w:pPr>
              <w:jc w:val="center"/>
              <w:rPr>
                <w:b/>
                <w:bCs/>
                <w:sz w:val="20"/>
                <w:szCs w:val="20"/>
              </w:rPr>
            </w:pPr>
            <w:r w:rsidRPr="003117AB">
              <w:rPr>
                <w:b/>
                <w:bCs/>
                <w:sz w:val="20"/>
                <w:szCs w:val="20"/>
              </w:rPr>
              <w:t>No</w:t>
            </w:r>
          </w:p>
        </w:tc>
        <w:tc>
          <w:tcPr>
            <w:tcW w:w="805" w:type="dxa"/>
            <w:vAlign w:val="center"/>
          </w:tcPr>
          <w:p w14:paraId="3BF1E2D8" w14:textId="77777777" w:rsidR="00031949" w:rsidRPr="003117AB" w:rsidRDefault="00031949" w:rsidP="003117AB">
            <w:pPr>
              <w:jc w:val="center"/>
              <w:rPr>
                <w:b/>
                <w:bCs/>
                <w:sz w:val="20"/>
                <w:szCs w:val="20"/>
              </w:rPr>
            </w:pPr>
            <w:r w:rsidRPr="003117AB">
              <w:rPr>
                <w:b/>
                <w:bCs/>
                <w:sz w:val="20"/>
                <w:szCs w:val="20"/>
              </w:rPr>
              <w:t>Arah</w:t>
            </w:r>
          </w:p>
        </w:tc>
        <w:tc>
          <w:tcPr>
            <w:tcW w:w="1283" w:type="dxa"/>
            <w:vAlign w:val="center"/>
          </w:tcPr>
          <w:p w14:paraId="499847AB" w14:textId="77777777" w:rsidR="00031949" w:rsidRPr="003117AB" w:rsidRDefault="00031949" w:rsidP="003117AB">
            <w:pPr>
              <w:jc w:val="center"/>
              <w:rPr>
                <w:b/>
                <w:bCs/>
                <w:sz w:val="20"/>
                <w:szCs w:val="20"/>
              </w:rPr>
            </w:pPr>
            <w:r w:rsidRPr="003117AB">
              <w:rPr>
                <w:b/>
                <w:bCs/>
                <w:sz w:val="20"/>
                <w:szCs w:val="20"/>
              </w:rPr>
              <w:t>Gerakan</w:t>
            </w:r>
          </w:p>
        </w:tc>
        <w:tc>
          <w:tcPr>
            <w:tcW w:w="995" w:type="dxa"/>
            <w:vAlign w:val="center"/>
          </w:tcPr>
          <w:p w14:paraId="22EB4753" w14:textId="77777777" w:rsidR="00031949" w:rsidRPr="003117AB" w:rsidRDefault="00031949" w:rsidP="003117AB">
            <w:pPr>
              <w:jc w:val="center"/>
              <w:rPr>
                <w:b/>
                <w:bCs/>
                <w:sz w:val="20"/>
                <w:szCs w:val="20"/>
              </w:rPr>
            </w:pPr>
            <w:r w:rsidRPr="003117AB">
              <w:rPr>
                <w:b/>
                <w:bCs/>
                <w:sz w:val="20"/>
                <w:szCs w:val="20"/>
              </w:rPr>
              <w:t>Tundaan</w:t>
            </w:r>
          </w:p>
          <w:p w14:paraId="720244BC" w14:textId="14F7415F" w:rsidR="00031949" w:rsidRPr="003117AB" w:rsidRDefault="00031949" w:rsidP="003117AB">
            <w:pPr>
              <w:jc w:val="center"/>
              <w:rPr>
                <w:b/>
                <w:bCs/>
                <w:sz w:val="20"/>
                <w:szCs w:val="20"/>
              </w:rPr>
            </w:pPr>
            <w:r w:rsidRPr="003117AB">
              <w:rPr>
                <w:b/>
                <w:bCs/>
                <w:sz w:val="20"/>
                <w:szCs w:val="20"/>
              </w:rPr>
              <w:t>(</w:t>
            </w:r>
            <w:commentRangeStart w:id="11"/>
            <w:r w:rsidRPr="003117AB">
              <w:rPr>
                <w:b/>
                <w:bCs/>
                <w:sz w:val="20"/>
                <w:szCs w:val="20"/>
              </w:rPr>
              <w:t>dtk</w:t>
            </w:r>
            <w:commentRangeEnd w:id="11"/>
            <w:r w:rsidR="00B70D1A" w:rsidRPr="003117AB">
              <w:rPr>
                <w:rStyle w:val="CommentReference"/>
                <w:b/>
                <w:bCs/>
                <w:sz w:val="20"/>
                <w:szCs w:val="20"/>
              </w:rPr>
              <w:commentReference w:id="11"/>
            </w:r>
            <w:r w:rsidRPr="003117AB">
              <w:rPr>
                <w:b/>
                <w:bCs/>
                <w:sz w:val="20"/>
                <w:szCs w:val="20"/>
              </w:rPr>
              <w:t>)</w:t>
            </w:r>
          </w:p>
        </w:tc>
        <w:tc>
          <w:tcPr>
            <w:tcW w:w="905" w:type="dxa"/>
            <w:vAlign w:val="center"/>
          </w:tcPr>
          <w:p w14:paraId="224C0CF9" w14:textId="77777777" w:rsidR="00031949" w:rsidRPr="003117AB" w:rsidRDefault="00031949" w:rsidP="003117AB">
            <w:pPr>
              <w:jc w:val="center"/>
              <w:rPr>
                <w:b/>
                <w:bCs/>
                <w:sz w:val="20"/>
                <w:szCs w:val="20"/>
              </w:rPr>
            </w:pPr>
            <w:r w:rsidRPr="003117AB">
              <w:rPr>
                <w:b/>
                <w:bCs/>
                <w:sz w:val="20"/>
                <w:szCs w:val="20"/>
              </w:rPr>
              <w:t xml:space="preserve">Peluang </w:t>
            </w:r>
            <w:commentRangeStart w:id="12"/>
            <w:r w:rsidRPr="003117AB">
              <w:rPr>
                <w:b/>
                <w:bCs/>
                <w:sz w:val="20"/>
                <w:szCs w:val="20"/>
              </w:rPr>
              <w:t>Antrian</w:t>
            </w:r>
            <w:commentRangeEnd w:id="12"/>
            <w:r w:rsidR="009619B0" w:rsidRPr="003117AB">
              <w:rPr>
                <w:rStyle w:val="CommentReference"/>
                <w:b/>
                <w:bCs/>
                <w:sz w:val="20"/>
                <w:szCs w:val="20"/>
              </w:rPr>
              <w:commentReference w:id="12"/>
            </w:r>
          </w:p>
          <w:p w14:paraId="724446B6" w14:textId="77777777" w:rsidR="00031949" w:rsidRPr="003117AB" w:rsidRDefault="00031949" w:rsidP="003117AB">
            <w:pPr>
              <w:jc w:val="center"/>
              <w:rPr>
                <w:b/>
                <w:bCs/>
                <w:sz w:val="20"/>
                <w:szCs w:val="20"/>
              </w:rPr>
            </w:pPr>
            <w:r w:rsidRPr="003117AB">
              <w:rPr>
                <w:b/>
                <w:bCs/>
                <w:sz w:val="20"/>
                <w:szCs w:val="20"/>
              </w:rPr>
              <w:t>Max</w:t>
            </w:r>
          </w:p>
          <w:p w14:paraId="0542DCCE" w14:textId="5F6B0FD6" w:rsidR="00031949" w:rsidRPr="003117AB" w:rsidRDefault="00031949" w:rsidP="003117AB">
            <w:pPr>
              <w:jc w:val="center"/>
              <w:rPr>
                <w:b/>
                <w:bCs/>
                <w:sz w:val="20"/>
                <w:szCs w:val="20"/>
              </w:rPr>
            </w:pPr>
            <w:r w:rsidRPr="003117AB">
              <w:rPr>
                <w:b/>
                <w:bCs/>
                <w:sz w:val="20"/>
                <w:szCs w:val="20"/>
              </w:rPr>
              <w:t>(m)</w:t>
            </w:r>
          </w:p>
        </w:tc>
        <w:tc>
          <w:tcPr>
            <w:tcW w:w="577" w:type="dxa"/>
            <w:vAlign w:val="center"/>
          </w:tcPr>
          <w:p w14:paraId="5C13C36D" w14:textId="1EDBC34D" w:rsidR="00031949" w:rsidRPr="003117AB" w:rsidRDefault="003117AB" w:rsidP="003117AB">
            <w:pPr>
              <w:jc w:val="center"/>
              <w:rPr>
                <w:b/>
                <w:bCs/>
                <w:sz w:val="20"/>
                <w:szCs w:val="20"/>
              </w:rPr>
            </w:pPr>
            <w:r w:rsidRPr="003117AB">
              <w:rPr>
                <w:b/>
                <w:bCs/>
                <w:sz w:val="18"/>
                <w:szCs w:val="18"/>
              </w:rPr>
              <w:t>LOS</w:t>
            </w:r>
          </w:p>
        </w:tc>
      </w:tr>
      <w:tr w:rsidR="00031949" w:rsidRPr="003117AB" w14:paraId="0E6D70A3" w14:textId="77777777" w:rsidTr="003117AB">
        <w:trPr>
          <w:trHeight w:val="20"/>
        </w:trPr>
        <w:tc>
          <w:tcPr>
            <w:tcW w:w="465" w:type="dxa"/>
            <w:vAlign w:val="center"/>
          </w:tcPr>
          <w:p w14:paraId="2AF8B3AB" w14:textId="77777777" w:rsidR="00031949" w:rsidRPr="003117AB" w:rsidRDefault="00031949" w:rsidP="003117AB">
            <w:pPr>
              <w:jc w:val="center"/>
              <w:rPr>
                <w:sz w:val="20"/>
                <w:szCs w:val="20"/>
              </w:rPr>
            </w:pPr>
            <w:r w:rsidRPr="003117AB">
              <w:rPr>
                <w:sz w:val="20"/>
                <w:szCs w:val="20"/>
              </w:rPr>
              <w:t>1</w:t>
            </w:r>
          </w:p>
        </w:tc>
        <w:tc>
          <w:tcPr>
            <w:tcW w:w="805" w:type="dxa"/>
            <w:vAlign w:val="center"/>
          </w:tcPr>
          <w:p w14:paraId="22117978"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136DBBFA"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73D10EF4" w14:textId="4282578C" w:rsidR="00031949" w:rsidRPr="003117AB" w:rsidRDefault="00031949" w:rsidP="003117AB">
            <w:pPr>
              <w:jc w:val="center"/>
              <w:rPr>
                <w:sz w:val="20"/>
                <w:szCs w:val="20"/>
              </w:rPr>
            </w:pPr>
            <w:r w:rsidRPr="003117AB">
              <w:rPr>
                <w:color w:val="000000"/>
                <w:sz w:val="20"/>
                <w:szCs w:val="20"/>
              </w:rPr>
              <w:t>2,33</w:t>
            </w:r>
          </w:p>
        </w:tc>
        <w:tc>
          <w:tcPr>
            <w:tcW w:w="905" w:type="dxa"/>
            <w:vAlign w:val="center"/>
          </w:tcPr>
          <w:p w14:paraId="1601B807" w14:textId="744D0CB8" w:rsidR="00031949" w:rsidRPr="003117AB" w:rsidRDefault="00031949" w:rsidP="003117AB">
            <w:pPr>
              <w:jc w:val="center"/>
              <w:rPr>
                <w:sz w:val="20"/>
                <w:szCs w:val="20"/>
              </w:rPr>
            </w:pPr>
            <w:r w:rsidRPr="003117AB">
              <w:rPr>
                <w:sz w:val="20"/>
                <w:szCs w:val="20"/>
              </w:rPr>
              <w:t>3,77</w:t>
            </w:r>
          </w:p>
        </w:tc>
        <w:tc>
          <w:tcPr>
            <w:tcW w:w="577" w:type="dxa"/>
            <w:vAlign w:val="center"/>
          </w:tcPr>
          <w:p w14:paraId="36379C21" w14:textId="084EA8B2" w:rsidR="00031949" w:rsidRPr="003117AB" w:rsidRDefault="00031949" w:rsidP="003117AB">
            <w:pPr>
              <w:jc w:val="center"/>
              <w:rPr>
                <w:sz w:val="20"/>
                <w:szCs w:val="20"/>
              </w:rPr>
            </w:pPr>
            <w:r w:rsidRPr="003117AB">
              <w:rPr>
                <w:sz w:val="20"/>
                <w:szCs w:val="20"/>
              </w:rPr>
              <w:t>A</w:t>
            </w:r>
          </w:p>
        </w:tc>
      </w:tr>
      <w:tr w:rsidR="00031949" w:rsidRPr="003117AB" w14:paraId="0F3BED20" w14:textId="77777777" w:rsidTr="003117AB">
        <w:trPr>
          <w:trHeight w:val="20"/>
        </w:trPr>
        <w:tc>
          <w:tcPr>
            <w:tcW w:w="465" w:type="dxa"/>
            <w:vAlign w:val="center"/>
          </w:tcPr>
          <w:p w14:paraId="1786DE1B" w14:textId="77777777" w:rsidR="00031949" w:rsidRPr="003117AB" w:rsidRDefault="00031949" w:rsidP="003117AB">
            <w:pPr>
              <w:jc w:val="center"/>
              <w:rPr>
                <w:sz w:val="20"/>
                <w:szCs w:val="20"/>
              </w:rPr>
            </w:pPr>
            <w:r w:rsidRPr="003117AB">
              <w:rPr>
                <w:sz w:val="20"/>
                <w:szCs w:val="20"/>
              </w:rPr>
              <w:t>2</w:t>
            </w:r>
          </w:p>
        </w:tc>
        <w:tc>
          <w:tcPr>
            <w:tcW w:w="805" w:type="dxa"/>
            <w:vAlign w:val="center"/>
          </w:tcPr>
          <w:p w14:paraId="2C0370D3"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1B0C1F47"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3B18AB5A" w14:textId="58528E00" w:rsidR="00031949" w:rsidRPr="003117AB" w:rsidRDefault="00031949" w:rsidP="003117AB">
            <w:pPr>
              <w:jc w:val="center"/>
              <w:rPr>
                <w:sz w:val="20"/>
                <w:szCs w:val="20"/>
              </w:rPr>
            </w:pPr>
            <w:r w:rsidRPr="003117AB">
              <w:rPr>
                <w:color w:val="000000"/>
                <w:sz w:val="20"/>
                <w:szCs w:val="20"/>
              </w:rPr>
              <w:t>2,09</w:t>
            </w:r>
          </w:p>
        </w:tc>
        <w:tc>
          <w:tcPr>
            <w:tcW w:w="905" w:type="dxa"/>
            <w:vAlign w:val="center"/>
          </w:tcPr>
          <w:p w14:paraId="4E8CC02D" w14:textId="4AEDE887" w:rsidR="00031949" w:rsidRPr="003117AB" w:rsidRDefault="00031949" w:rsidP="003117AB">
            <w:pPr>
              <w:jc w:val="center"/>
              <w:rPr>
                <w:sz w:val="20"/>
                <w:szCs w:val="20"/>
              </w:rPr>
            </w:pPr>
            <w:r w:rsidRPr="003117AB">
              <w:rPr>
                <w:sz w:val="20"/>
                <w:szCs w:val="20"/>
              </w:rPr>
              <w:t>3,94</w:t>
            </w:r>
          </w:p>
        </w:tc>
        <w:tc>
          <w:tcPr>
            <w:tcW w:w="577" w:type="dxa"/>
            <w:vAlign w:val="center"/>
          </w:tcPr>
          <w:p w14:paraId="3C727D41" w14:textId="3DCF1CC1" w:rsidR="00031949" w:rsidRPr="003117AB" w:rsidRDefault="00031949" w:rsidP="003117AB">
            <w:pPr>
              <w:jc w:val="center"/>
              <w:rPr>
                <w:sz w:val="20"/>
                <w:szCs w:val="20"/>
              </w:rPr>
            </w:pPr>
            <w:r w:rsidRPr="003117AB">
              <w:rPr>
                <w:sz w:val="20"/>
                <w:szCs w:val="20"/>
              </w:rPr>
              <w:t>A</w:t>
            </w:r>
          </w:p>
        </w:tc>
      </w:tr>
      <w:tr w:rsidR="00031949" w:rsidRPr="003117AB" w14:paraId="0A6A8B99" w14:textId="77777777" w:rsidTr="003117AB">
        <w:trPr>
          <w:trHeight w:val="20"/>
        </w:trPr>
        <w:tc>
          <w:tcPr>
            <w:tcW w:w="465" w:type="dxa"/>
            <w:vAlign w:val="center"/>
          </w:tcPr>
          <w:p w14:paraId="0904952F" w14:textId="77777777" w:rsidR="00031949" w:rsidRPr="003117AB" w:rsidRDefault="00031949" w:rsidP="003117AB">
            <w:pPr>
              <w:jc w:val="center"/>
              <w:rPr>
                <w:sz w:val="20"/>
                <w:szCs w:val="20"/>
              </w:rPr>
            </w:pPr>
            <w:r w:rsidRPr="003117AB">
              <w:rPr>
                <w:sz w:val="20"/>
                <w:szCs w:val="20"/>
              </w:rPr>
              <w:t>3</w:t>
            </w:r>
          </w:p>
        </w:tc>
        <w:tc>
          <w:tcPr>
            <w:tcW w:w="805" w:type="dxa"/>
            <w:vAlign w:val="center"/>
          </w:tcPr>
          <w:p w14:paraId="0FDBD42A"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7F67098C"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2EE64C34" w14:textId="1450C14F" w:rsidR="00031949" w:rsidRPr="003117AB" w:rsidRDefault="00031949" w:rsidP="003117AB">
            <w:pPr>
              <w:jc w:val="center"/>
              <w:rPr>
                <w:sz w:val="20"/>
                <w:szCs w:val="20"/>
              </w:rPr>
            </w:pPr>
            <w:r w:rsidRPr="003117AB">
              <w:rPr>
                <w:color w:val="000000"/>
                <w:sz w:val="20"/>
                <w:szCs w:val="20"/>
              </w:rPr>
              <w:t>5,51</w:t>
            </w:r>
          </w:p>
        </w:tc>
        <w:tc>
          <w:tcPr>
            <w:tcW w:w="905" w:type="dxa"/>
            <w:vAlign w:val="center"/>
          </w:tcPr>
          <w:p w14:paraId="317AAA4C" w14:textId="23FE5C49" w:rsidR="00031949" w:rsidRPr="003117AB" w:rsidRDefault="00031949" w:rsidP="003117AB">
            <w:pPr>
              <w:jc w:val="center"/>
              <w:rPr>
                <w:sz w:val="20"/>
                <w:szCs w:val="20"/>
              </w:rPr>
            </w:pPr>
            <w:r w:rsidRPr="003117AB">
              <w:rPr>
                <w:sz w:val="20"/>
                <w:szCs w:val="20"/>
              </w:rPr>
              <w:t>3,87</w:t>
            </w:r>
          </w:p>
        </w:tc>
        <w:tc>
          <w:tcPr>
            <w:tcW w:w="577" w:type="dxa"/>
            <w:vAlign w:val="center"/>
          </w:tcPr>
          <w:p w14:paraId="5406229C" w14:textId="7F60B542" w:rsidR="00031949" w:rsidRPr="003117AB" w:rsidRDefault="00031949" w:rsidP="003117AB">
            <w:pPr>
              <w:jc w:val="center"/>
              <w:rPr>
                <w:sz w:val="20"/>
                <w:szCs w:val="20"/>
              </w:rPr>
            </w:pPr>
            <w:r w:rsidRPr="003117AB">
              <w:rPr>
                <w:sz w:val="20"/>
                <w:szCs w:val="20"/>
              </w:rPr>
              <w:t>A</w:t>
            </w:r>
          </w:p>
        </w:tc>
      </w:tr>
      <w:tr w:rsidR="00031949" w:rsidRPr="003117AB" w14:paraId="1E4FA6A9" w14:textId="77777777" w:rsidTr="003117AB">
        <w:trPr>
          <w:trHeight w:val="20"/>
        </w:trPr>
        <w:tc>
          <w:tcPr>
            <w:tcW w:w="465" w:type="dxa"/>
            <w:vAlign w:val="center"/>
          </w:tcPr>
          <w:p w14:paraId="347A26A7" w14:textId="77777777" w:rsidR="00031949" w:rsidRPr="003117AB" w:rsidRDefault="00031949" w:rsidP="003117AB">
            <w:pPr>
              <w:jc w:val="center"/>
              <w:rPr>
                <w:sz w:val="20"/>
                <w:szCs w:val="20"/>
              </w:rPr>
            </w:pPr>
            <w:r w:rsidRPr="003117AB">
              <w:rPr>
                <w:sz w:val="20"/>
                <w:szCs w:val="20"/>
              </w:rPr>
              <w:t>4</w:t>
            </w:r>
          </w:p>
        </w:tc>
        <w:tc>
          <w:tcPr>
            <w:tcW w:w="805" w:type="dxa"/>
            <w:vAlign w:val="center"/>
          </w:tcPr>
          <w:p w14:paraId="4D29A5BD"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51C83207"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083425BE" w14:textId="26EE4B93" w:rsidR="00031949" w:rsidRPr="003117AB" w:rsidRDefault="00031949" w:rsidP="003117AB">
            <w:pPr>
              <w:jc w:val="center"/>
              <w:rPr>
                <w:sz w:val="20"/>
                <w:szCs w:val="20"/>
              </w:rPr>
            </w:pPr>
            <w:r w:rsidRPr="003117AB">
              <w:rPr>
                <w:color w:val="000000"/>
                <w:sz w:val="20"/>
                <w:szCs w:val="20"/>
              </w:rPr>
              <w:t>7,68</w:t>
            </w:r>
          </w:p>
        </w:tc>
        <w:tc>
          <w:tcPr>
            <w:tcW w:w="905" w:type="dxa"/>
            <w:vAlign w:val="center"/>
          </w:tcPr>
          <w:p w14:paraId="4AEE2EE6" w14:textId="70271CCE" w:rsidR="00031949" w:rsidRPr="003117AB" w:rsidRDefault="00031949" w:rsidP="003117AB">
            <w:pPr>
              <w:jc w:val="center"/>
              <w:rPr>
                <w:sz w:val="20"/>
                <w:szCs w:val="20"/>
              </w:rPr>
            </w:pPr>
            <w:r w:rsidRPr="003117AB">
              <w:rPr>
                <w:sz w:val="20"/>
                <w:szCs w:val="20"/>
              </w:rPr>
              <w:t>15,76</w:t>
            </w:r>
          </w:p>
        </w:tc>
        <w:tc>
          <w:tcPr>
            <w:tcW w:w="577" w:type="dxa"/>
            <w:vAlign w:val="center"/>
          </w:tcPr>
          <w:p w14:paraId="53988C6A" w14:textId="4B642C1D" w:rsidR="00031949" w:rsidRPr="003117AB" w:rsidRDefault="00031949" w:rsidP="003117AB">
            <w:pPr>
              <w:jc w:val="center"/>
              <w:rPr>
                <w:sz w:val="20"/>
                <w:szCs w:val="20"/>
              </w:rPr>
            </w:pPr>
            <w:r w:rsidRPr="003117AB">
              <w:rPr>
                <w:sz w:val="20"/>
                <w:szCs w:val="20"/>
              </w:rPr>
              <w:t>A</w:t>
            </w:r>
          </w:p>
        </w:tc>
      </w:tr>
      <w:tr w:rsidR="00031949" w:rsidRPr="003117AB" w14:paraId="34199670" w14:textId="77777777" w:rsidTr="003117AB">
        <w:trPr>
          <w:trHeight w:val="20"/>
        </w:trPr>
        <w:tc>
          <w:tcPr>
            <w:tcW w:w="465" w:type="dxa"/>
            <w:vAlign w:val="center"/>
          </w:tcPr>
          <w:p w14:paraId="70B9674D" w14:textId="77777777" w:rsidR="00031949" w:rsidRPr="003117AB" w:rsidRDefault="00031949" w:rsidP="003117AB">
            <w:pPr>
              <w:jc w:val="center"/>
              <w:rPr>
                <w:sz w:val="20"/>
                <w:szCs w:val="20"/>
              </w:rPr>
            </w:pPr>
            <w:r w:rsidRPr="003117AB">
              <w:rPr>
                <w:sz w:val="20"/>
                <w:szCs w:val="20"/>
              </w:rPr>
              <w:t>5</w:t>
            </w:r>
          </w:p>
        </w:tc>
        <w:tc>
          <w:tcPr>
            <w:tcW w:w="805" w:type="dxa"/>
            <w:vAlign w:val="center"/>
          </w:tcPr>
          <w:p w14:paraId="13BCE0DF"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500B9411"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673C2DD6" w14:textId="16244D45" w:rsidR="00031949" w:rsidRPr="003117AB" w:rsidRDefault="00031949" w:rsidP="003117AB">
            <w:pPr>
              <w:jc w:val="center"/>
              <w:rPr>
                <w:sz w:val="20"/>
                <w:szCs w:val="20"/>
              </w:rPr>
            </w:pPr>
            <w:r w:rsidRPr="003117AB">
              <w:rPr>
                <w:color w:val="000000"/>
                <w:sz w:val="20"/>
                <w:szCs w:val="20"/>
              </w:rPr>
              <w:t>2,69</w:t>
            </w:r>
          </w:p>
        </w:tc>
        <w:tc>
          <w:tcPr>
            <w:tcW w:w="905" w:type="dxa"/>
            <w:vAlign w:val="center"/>
          </w:tcPr>
          <w:p w14:paraId="7E8FD347" w14:textId="27890532" w:rsidR="00031949" w:rsidRPr="003117AB" w:rsidRDefault="00031949" w:rsidP="003117AB">
            <w:pPr>
              <w:jc w:val="center"/>
              <w:rPr>
                <w:sz w:val="20"/>
                <w:szCs w:val="20"/>
              </w:rPr>
            </w:pPr>
            <w:r w:rsidRPr="003117AB">
              <w:rPr>
                <w:sz w:val="20"/>
                <w:szCs w:val="20"/>
              </w:rPr>
              <w:t>16,49</w:t>
            </w:r>
          </w:p>
        </w:tc>
        <w:tc>
          <w:tcPr>
            <w:tcW w:w="577" w:type="dxa"/>
            <w:vAlign w:val="center"/>
          </w:tcPr>
          <w:p w14:paraId="0AB74688" w14:textId="781F8816" w:rsidR="00031949" w:rsidRPr="003117AB" w:rsidRDefault="00031949" w:rsidP="003117AB">
            <w:pPr>
              <w:jc w:val="center"/>
              <w:rPr>
                <w:sz w:val="20"/>
                <w:szCs w:val="20"/>
              </w:rPr>
            </w:pPr>
            <w:r w:rsidRPr="003117AB">
              <w:rPr>
                <w:sz w:val="20"/>
                <w:szCs w:val="20"/>
              </w:rPr>
              <w:t>A</w:t>
            </w:r>
          </w:p>
        </w:tc>
      </w:tr>
      <w:tr w:rsidR="00031949" w:rsidRPr="003117AB" w14:paraId="103A58A2" w14:textId="77777777" w:rsidTr="003117AB">
        <w:trPr>
          <w:trHeight w:val="20"/>
        </w:trPr>
        <w:tc>
          <w:tcPr>
            <w:tcW w:w="465" w:type="dxa"/>
            <w:vAlign w:val="center"/>
          </w:tcPr>
          <w:p w14:paraId="54AD2805" w14:textId="77777777" w:rsidR="00031949" w:rsidRPr="003117AB" w:rsidRDefault="00031949" w:rsidP="003117AB">
            <w:pPr>
              <w:jc w:val="center"/>
              <w:rPr>
                <w:sz w:val="20"/>
                <w:szCs w:val="20"/>
              </w:rPr>
            </w:pPr>
            <w:r w:rsidRPr="003117AB">
              <w:rPr>
                <w:sz w:val="20"/>
                <w:szCs w:val="20"/>
              </w:rPr>
              <w:t>6</w:t>
            </w:r>
          </w:p>
        </w:tc>
        <w:tc>
          <w:tcPr>
            <w:tcW w:w="805" w:type="dxa"/>
            <w:vAlign w:val="center"/>
          </w:tcPr>
          <w:p w14:paraId="11E51FC9"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1E011EF0"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2C0CAA84" w14:textId="014CF20D" w:rsidR="00031949" w:rsidRPr="003117AB" w:rsidRDefault="00031949" w:rsidP="003117AB">
            <w:pPr>
              <w:jc w:val="center"/>
              <w:rPr>
                <w:sz w:val="20"/>
                <w:szCs w:val="20"/>
              </w:rPr>
            </w:pPr>
            <w:r w:rsidRPr="003117AB">
              <w:rPr>
                <w:color w:val="000000"/>
                <w:sz w:val="20"/>
                <w:szCs w:val="20"/>
              </w:rPr>
              <w:t>4,37</w:t>
            </w:r>
          </w:p>
        </w:tc>
        <w:tc>
          <w:tcPr>
            <w:tcW w:w="905" w:type="dxa"/>
            <w:vAlign w:val="center"/>
          </w:tcPr>
          <w:p w14:paraId="6CFD096B" w14:textId="4E991A77" w:rsidR="00031949" w:rsidRPr="003117AB" w:rsidRDefault="00031949" w:rsidP="003117AB">
            <w:pPr>
              <w:jc w:val="center"/>
              <w:rPr>
                <w:sz w:val="20"/>
                <w:szCs w:val="20"/>
              </w:rPr>
            </w:pPr>
            <w:r w:rsidRPr="003117AB">
              <w:rPr>
                <w:sz w:val="20"/>
                <w:szCs w:val="20"/>
              </w:rPr>
              <w:t>16,49</w:t>
            </w:r>
          </w:p>
        </w:tc>
        <w:tc>
          <w:tcPr>
            <w:tcW w:w="577" w:type="dxa"/>
            <w:vAlign w:val="center"/>
          </w:tcPr>
          <w:p w14:paraId="7CF64ECF" w14:textId="6B241753" w:rsidR="00031949" w:rsidRPr="003117AB" w:rsidRDefault="00031949" w:rsidP="003117AB">
            <w:pPr>
              <w:jc w:val="center"/>
              <w:rPr>
                <w:sz w:val="20"/>
                <w:szCs w:val="20"/>
              </w:rPr>
            </w:pPr>
            <w:r w:rsidRPr="003117AB">
              <w:rPr>
                <w:sz w:val="20"/>
                <w:szCs w:val="20"/>
              </w:rPr>
              <w:t>A</w:t>
            </w:r>
          </w:p>
        </w:tc>
      </w:tr>
      <w:tr w:rsidR="00031949" w:rsidRPr="003117AB" w14:paraId="715FCF4A" w14:textId="77777777" w:rsidTr="003117AB">
        <w:trPr>
          <w:trHeight w:val="20"/>
        </w:trPr>
        <w:tc>
          <w:tcPr>
            <w:tcW w:w="465" w:type="dxa"/>
            <w:vAlign w:val="center"/>
          </w:tcPr>
          <w:p w14:paraId="2966F507" w14:textId="77777777" w:rsidR="00031949" w:rsidRPr="003117AB" w:rsidRDefault="00031949" w:rsidP="003117AB">
            <w:pPr>
              <w:jc w:val="center"/>
              <w:rPr>
                <w:sz w:val="20"/>
                <w:szCs w:val="20"/>
              </w:rPr>
            </w:pPr>
            <w:r w:rsidRPr="003117AB">
              <w:rPr>
                <w:sz w:val="20"/>
                <w:szCs w:val="20"/>
              </w:rPr>
              <w:t>7</w:t>
            </w:r>
          </w:p>
        </w:tc>
        <w:tc>
          <w:tcPr>
            <w:tcW w:w="805" w:type="dxa"/>
            <w:vAlign w:val="center"/>
          </w:tcPr>
          <w:p w14:paraId="6DD2CD87"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4B23B8E4"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3478DE9E" w14:textId="7CAED6C0" w:rsidR="00031949" w:rsidRPr="003117AB" w:rsidRDefault="00031949" w:rsidP="003117AB">
            <w:pPr>
              <w:jc w:val="center"/>
              <w:rPr>
                <w:sz w:val="20"/>
                <w:szCs w:val="20"/>
              </w:rPr>
            </w:pPr>
            <w:r w:rsidRPr="003117AB">
              <w:rPr>
                <w:color w:val="000000"/>
                <w:sz w:val="20"/>
                <w:szCs w:val="20"/>
              </w:rPr>
              <w:t>4,10</w:t>
            </w:r>
          </w:p>
        </w:tc>
        <w:tc>
          <w:tcPr>
            <w:tcW w:w="905" w:type="dxa"/>
            <w:vAlign w:val="center"/>
          </w:tcPr>
          <w:p w14:paraId="5CFE03C0" w14:textId="6299361F" w:rsidR="00031949" w:rsidRPr="003117AB" w:rsidRDefault="00031949" w:rsidP="003117AB">
            <w:pPr>
              <w:jc w:val="center"/>
              <w:rPr>
                <w:sz w:val="20"/>
                <w:szCs w:val="20"/>
              </w:rPr>
            </w:pPr>
            <w:r w:rsidRPr="003117AB">
              <w:rPr>
                <w:sz w:val="20"/>
                <w:szCs w:val="20"/>
              </w:rPr>
              <w:t>34,77</w:t>
            </w:r>
          </w:p>
        </w:tc>
        <w:tc>
          <w:tcPr>
            <w:tcW w:w="577" w:type="dxa"/>
            <w:vAlign w:val="center"/>
          </w:tcPr>
          <w:p w14:paraId="1C011A6F" w14:textId="26A83B0D" w:rsidR="00031949" w:rsidRPr="003117AB" w:rsidRDefault="00031949" w:rsidP="003117AB">
            <w:pPr>
              <w:jc w:val="center"/>
              <w:rPr>
                <w:sz w:val="20"/>
                <w:szCs w:val="20"/>
              </w:rPr>
            </w:pPr>
            <w:r w:rsidRPr="003117AB">
              <w:rPr>
                <w:sz w:val="20"/>
                <w:szCs w:val="20"/>
              </w:rPr>
              <w:t>A</w:t>
            </w:r>
          </w:p>
        </w:tc>
      </w:tr>
      <w:tr w:rsidR="00031949" w:rsidRPr="003117AB" w14:paraId="5B64B951" w14:textId="77777777" w:rsidTr="003117AB">
        <w:trPr>
          <w:trHeight w:val="20"/>
        </w:trPr>
        <w:tc>
          <w:tcPr>
            <w:tcW w:w="465" w:type="dxa"/>
            <w:vAlign w:val="center"/>
          </w:tcPr>
          <w:p w14:paraId="03A04837" w14:textId="77777777" w:rsidR="00031949" w:rsidRPr="003117AB" w:rsidRDefault="00031949" w:rsidP="003117AB">
            <w:pPr>
              <w:jc w:val="center"/>
              <w:rPr>
                <w:sz w:val="20"/>
                <w:szCs w:val="20"/>
              </w:rPr>
            </w:pPr>
            <w:r w:rsidRPr="003117AB">
              <w:rPr>
                <w:sz w:val="20"/>
                <w:szCs w:val="20"/>
              </w:rPr>
              <w:t>8</w:t>
            </w:r>
          </w:p>
        </w:tc>
        <w:tc>
          <w:tcPr>
            <w:tcW w:w="805" w:type="dxa"/>
            <w:vAlign w:val="center"/>
          </w:tcPr>
          <w:p w14:paraId="36FF230C"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74F05E9E"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446ADCBE" w14:textId="501976CD" w:rsidR="00031949" w:rsidRPr="003117AB" w:rsidRDefault="00031949" w:rsidP="003117AB">
            <w:pPr>
              <w:jc w:val="center"/>
              <w:rPr>
                <w:sz w:val="20"/>
                <w:szCs w:val="20"/>
              </w:rPr>
            </w:pPr>
            <w:r w:rsidRPr="003117AB">
              <w:rPr>
                <w:color w:val="000000"/>
                <w:sz w:val="20"/>
                <w:szCs w:val="20"/>
              </w:rPr>
              <w:t>8,79</w:t>
            </w:r>
          </w:p>
        </w:tc>
        <w:tc>
          <w:tcPr>
            <w:tcW w:w="905" w:type="dxa"/>
            <w:vAlign w:val="center"/>
          </w:tcPr>
          <w:p w14:paraId="73D07EFE" w14:textId="2ABE3CDF" w:rsidR="00031949" w:rsidRPr="003117AB" w:rsidRDefault="00031949" w:rsidP="003117AB">
            <w:pPr>
              <w:jc w:val="center"/>
              <w:rPr>
                <w:sz w:val="20"/>
                <w:szCs w:val="20"/>
              </w:rPr>
            </w:pPr>
            <w:r w:rsidRPr="003117AB">
              <w:rPr>
                <w:sz w:val="20"/>
                <w:szCs w:val="20"/>
              </w:rPr>
              <w:t>26,88</w:t>
            </w:r>
          </w:p>
        </w:tc>
        <w:tc>
          <w:tcPr>
            <w:tcW w:w="577" w:type="dxa"/>
            <w:vAlign w:val="center"/>
          </w:tcPr>
          <w:p w14:paraId="52A33CEA" w14:textId="2FC12AEA" w:rsidR="00031949" w:rsidRPr="003117AB" w:rsidRDefault="00031949" w:rsidP="003117AB">
            <w:pPr>
              <w:jc w:val="center"/>
              <w:rPr>
                <w:sz w:val="20"/>
                <w:szCs w:val="20"/>
              </w:rPr>
            </w:pPr>
            <w:r w:rsidRPr="003117AB">
              <w:rPr>
                <w:sz w:val="20"/>
                <w:szCs w:val="20"/>
              </w:rPr>
              <w:t>A</w:t>
            </w:r>
          </w:p>
        </w:tc>
      </w:tr>
      <w:tr w:rsidR="00031949" w:rsidRPr="003117AB" w14:paraId="35A2F889" w14:textId="77777777" w:rsidTr="003117AB">
        <w:trPr>
          <w:trHeight w:val="20"/>
        </w:trPr>
        <w:tc>
          <w:tcPr>
            <w:tcW w:w="465" w:type="dxa"/>
            <w:vAlign w:val="center"/>
          </w:tcPr>
          <w:p w14:paraId="4226503C" w14:textId="77777777" w:rsidR="00031949" w:rsidRPr="003117AB" w:rsidRDefault="00031949" w:rsidP="003117AB">
            <w:pPr>
              <w:jc w:val="center"/>
              <w:rPr>
                <w:sz w:val="20"/>
                <w:szCs w:val="20"/>
              </w:rPr>
            </w:pPr>
            <w:r w:rsidRPr="003117AB">
              <w:rPr>
                <w:sz w:val="20"/>
                <w:szCs w:val="20"/>
              </w:rPr>
              <w:t>9</w:t>
            </w:r>
          </w:p>
        </w:tc>
        <w:tc>
          <w:tcPr>
            <w:tcW w:w="805" w:type="dxa"/>
            <w:vAlign w:val="center"/>
          </w:tcPr>
          <w:p w14:paraId="52E0F8A5"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1BAFAC88"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3D7AA809" w14:textId="2BD41D50" w:rsidR="00031949" w:rsidRPr="003117AB" w:rsidRDefault="00031949" w:rsidP="003117AB">
            <w:pPr>
              <w:jc w:val="center"/>
              <w:rPr>
                <w:sz w:val="20"/>
                <w:szCs w:val="20"/>
              </w:rPr>
            </w:pPr>
            <w:r w:rsidRPr="003117AB">
              <w:rPr>
                <w:color w:val="000000"/>
                <w:sz w:val="20"/>
                <w:szCs w:val="20"/>
              </w:rPr>
              <w:t>4,48</w:t>
            </w:r>
          </w:p>
        </w:tc>
        <w:tc>
          <w:tcPr>
            <w:tcW w:w="905" w:type="dxa"/>
            <w:vAlign w:val="center"/>
          </w:tcPr>
          <w:p w14:paraId="6DE1C235" w14:textId="5F320948" w:rsidR="00031949" w:rsidRPr="003117AB" w:rsidRDefault="00031949" w:rsidP="003117AB">
            <w:pPr>
              <w:jc w:val="center"/>
              <w:rPr>
                <w:sz w:val="20"/>
                <w:szCs w:val="20"/>
              </w:rPr>
            </w:pPr>
            <w:r w:rsidRPr="003117AB">
              <w:rPr>
                <w:sz w:val="20"/>
                <w:szCs w:val="20"/>
              </w:rPr>
              <w:t>27,47</w:t>
            </w:r>
          </w:p>
        </w:tc>
        <w:tc>
          <w:tcPr>
            <w:tcW w:w="577" w:type="dxa"/>
            <w:vAlign w:val="center"/>
          </w:tcPr>
          <w:p w14:paraId="258D37D0" w14:textId="07BE40DD" w:rsidR="00031949" w:rsidRPr="003117AB" w:rsidRDefault="00031949" w:rsidP="003117AB">
            <w:pPr>
              <w:jc w:val="center"/>
              <w:rPr>
                <w:sz w:val="20"/>
                <w:szCs w:val="20"/>
              </w:rPr>
            </w:pPr>
            <w:r w:rsidRPr="003117AB">
              <w:rPr>
                <w:sz w:val="20"/>
                <w:szCs w:val="20"/>
              </w:rPr>
              <w:t>A</w:t>
            </w:r>
          </w:p>
        </w:tc>
      </w:tr>
      <w:tr w:rsidR="00031949" w:rsidRPr="003117AB" w14:paraId="2711F217" w14:textId="77777777" w:rsidTr="003117AB">
        <w:trPr>
          <w:trHeight w:val="20"/>
        </w:trPr>
        <w:tc>
          <w:tcPr>
            <w:tcW w:w="465" w:type="dxa"/>
            <w:vAlign w:val="center"/>
          </w:tcPr>
          <w:p w14:paraId="48256EAB" w14:textId="77777777" w:rsidR="00031949" w:rsidRPr="003117AB" w:rsidRDefault="00031949" w:rsidP="003117AB">
            <w:pPr>
              <w:jc w:val="center"/>
              <w:rPr>
                <w:sz w:val="20"/>
                <w:szCs w:val="20"/>
              </w:rPr>
            </w:pPr>
            <w:r w:rsidRPr="003117AB">
              <w:rPr>
                <w:sz w:val="20"/>
                <w:szCs w:val="20"/>
              </w:rPr>
              <w:t>10</w:t>
            </w:r>
          </w:p>
        </w:tc>
        <w:tc>
          <w:tcPr>
            <w:tcW w:w="805" w:type="dxa"/>
            <w:vAlign w:val="center"/>
          </w:tcPr>
          <w:p w14:paraId="5F137A39"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0944D053"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2FF8BE0B" w14:textId="47D33F43" w:rsidR="00031949" w:rsidRPr="003117AB" w:rsidRDefault="00031949" w:rsidP="003117AB">
            <w:pPr>
              <w:jc w:val="center"/>
              <w:rPr>
                <w:sz w:val="20"/>
                <w:szCs w:val="20"/>
              </w:rPr>
            </w:pPr>
            <w:r w:rsidRPr="003117AB">
              <w:rPr>
                <w:color w:val="000000"/>
                <w:sz w:val="20"/>
                <w:szCs w:val="20"/>
              </w:rPr>
              <w:t>12,72</w:t>
            </w:r>
          </w:p>
        </w:tc>
        <w:tc>
          <w:tcPr>
            <w:tcW w:w="905" w:type="dxa"/>
            <w:vAlign w:val="center"/>
          </w:tcPr>
          <w:p w14:paraId="3AF5FC1D" w14:textId="1D9AF9EE" w:rsidR="00031949" w:rsidRPr="003117AB" w:rsidRDefault="00031949" w:rsidP="003117AB">
            <w:pPr>
              <w:jc w:val="center"/>
              <w:rPr>
                <w:sz w:val="20"/>
                <w:szCs w:val="20"/>
              </w:rPr>
            </w:pPr>
            <w:r w:rsidRPr="003117AB">
              <w:rPr>
                <w:sz w:val="20"/>
                <w:szCs w:val="20"/>
              </w:rPr>
              <w:t>45,63</w:t>
            </w:r>
          </w:p>
        </w:tc>
        <w:tc>
          <w:tcPr>
            <w:tcW w:w="577" w:type="dxa"/>
            <w:vAlign w:val="center"/>
          </w:tcPr>
          <w:p w14:paraId="749F872E" w14:textId="10F3DD56" w:rsidR="00031949" w:rsidRPr="003117AB" w:rsidRDefault="00031949" w:rsidP="003117AB">
            <w:pPr>
              <w:jc w:val="center"/>
              <w:rPr>
                <w:sz w:val="20"/>
                <w:szCs w:val="20"/>
              </w:rPr>
            </w:pPr>
            <w:r w:rsidRPr="003117AB">
              <w:rPr>
                <w:sz w:val="20"/>
                <w:szCs w:val="20"/>
              </w:rPr>
              <w:t>B</w:t>
            </w:r>
          </w:p>
        </w:tc>
      </w:tr>
      <w:tr w:rsidR="00031949" w:rsidRPr="003117AB" w14:paraId="2405FAFC" w14:textId="77777777" w:rsidTr="003117AB">
        <w:trPr>
          <w:trHeight w:val="20"/>
        </w:trPr>
        <w:tc>
          <w:tcPr>
            <w:tcW w:w="465" w:type="dxa"/>
            <w:vAlign w:val="center"/>
          </w:tcPr>
          <w:p w14:paraId="768111ED" w14:textId="77777777" w:rsidR="00031949" w:rsidRPr="003117AB" w:rsidRDefault="00031949" w:rsidP="003117AB">
            <w:pPr>
              <w:jc w:val="center"/>
              <w:rPr>
                <w:sz w:val="20"/>
                <w:szCs w:val="20"/>
              </w:rPr>
            </w:pPr>
            <w:r w:rsidRPr="003117AB">
              <w:rPr>
                <w:sz w:val="20"/>
                <w:szCs w:val="20"/>
              </w:rPr>
              <w:t>11</w:t>
            </w:r>
          </w:p>
        </w:tc>
        <w:tc>
          <w:tcPr>
            <w:tcW w:w="805" w:type="dxa"/>
            <w:vAlign w:val="center"/>
          </w:tcPr>
          <w:p w14:paraId="5099AC6E"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3278D134"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5FFE782D" w14:textId="3692DF3E" w:rsidR="00031949" w:rsidRPr="003117AB" w:rsidRDefault="00031949" w:rsidP="003117AB">
            <w:pPr>
              <w:jc w:val="center"/>
              <w:rPr>
                <w:sz w:val="20"/>
                <w:szCs w:val="20"/>
              </w:rPr>
            </w:pPr>
            <w:r w:rsidRPr="003117AB">
              <w:rPr>
                <w:color w:val="000000"/>
                <w:sz w:val="20"/>
                <w:szCs w:val="20"/>
              </w:rPr>
              <w:t>10,86</w:t>
            </w:r>
          </w:p>
        </w:tc>
        <w:tc>
          <w:tcPr>
            <w:tcW w:w="905" w:type="dxa"/>
            <w:vAlign w:val="center"/>
          </w:tcPr>
          <w:p w14:paraId="69624A1F" w14:textId="5D72F314" w:rsidR="00031949" w:rsidRPr="003117AB" w:rsidRDefault="00031949" w:rsidP="003117AB">
            <w:pPr>
              <w:jc w:val="center"/>
              <w:rPr>
                <w:sz w:val="20"/>
                <w:szCs w:val="20"/>
              </w:rPr>
            </w:pPr>
            <w:r w:rsidRPr="003117AB">
              <w:rPr>
                <w:sz w:val="20"/>
                <w:szCs w:val="20"/>
              </w:rPr>
              <w:t>45,63</w:t>
            </w:r>
          </w:p>
        </w:tc>
        <w:tc>
          <w:tcPr>
            <w:tcW w:w="577" w:type="dxa"/>
            <w:vAlign w:val="center"/>
          </w:tcPr>
          <w:p w14:paraId="405550B5" w14:textId="7B53D348" w:rsidR="00031949" w:rsidRPr="003117AB" w:rsidRDefault="00031949" w:rsidP="003117AB">
            <w:pPr>
              <w:jc w:val="center"/>
              <w:rPr>
                <w:sz w:val="20"/>
                <w:szCs w:val="20"/>
              </w:rPr>
            </w:pPr>
            <w:r w:rsidRPr="003117AB">
              <w:rPr>
                <w:sz w:val="20"/>
                <w:szCs w:val="20"/>
              </w:rPr>
              <w:t>B</w:t>
            </w:r>
          </w:p>
        </w:tc>
      </w:tr>
      <w:tr w:rsidR="00031949" w:rsidRPr="003117AB" w14:paraId="735F19F8" w14:textId="77777777" w:rsidTr="003117AB">
        <w:trPr>
          <w:trHeight w:val="20"/>
        </w:trPr>
        <w:tc>
          <w:tcPr>
            <w:tcW w:w="465" w:type="dxa"/>
            <w:vAlign w:val="center"/>
          </w:tcPr>
          <w:p w14:paraId="147A571D" w14:textId="77777777" w:rsidR="00031949" w:rsidRPr="003117AB" w:rsidRDefault="00031949" w:rsidP="003117AB">
            <w:pPr>
              <w:jc w:val="center"/>
              <w:rPr>
                <w:sz w:val="20"/>
                <w:szCs w:val="20"/>
              </w:rPr>
            </w:pPr>
            <w:r w:rsidRPr="003117AB">
              <w:rPr>
                <w:sz w:val="20"/>
                <w:szCs w:val="20"/>
              </w:rPr>
              <w:t>12</w:t>
            </w:r>
          </w:p>
        </w:tc>
        <w:tc>
          <w:tcPr>
            <w:tcW w:w="805" w:type="dxa"/>
            <w:vAlign w:val="center"/>
          </w:tcPr>
          <w:p w14:paraId="346CA48A"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46F11408"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299A3ED7" w14:textId="624FC507" w:rsidR="00031949" w:rsidRPr="003117AB" w:rsidRDefault="00031949" w:rsidP="003117AB">
            <w:pPr>
              <w:jc w:val="center"/>
              <w:rPr>
                <w:sz w:val="20"/>
                <w:szCs w:val="20"/>
              </w:rPr>
            </w:pPr>
            <w:r w:rsidRPr="003117AB">
              <w:rPr>
                <w:color w:val="000000"/>
                <w:sz w:val="20"/>
                <w:szCs w:val="20"/>
              </w:rPr>
              <w:t>11,56</w:t>
            </w:r>
          </w:p>
        </w:tc>
        <w:tc>
          <w:tcPr>
            <w:tcW w:w="905" w:type="dxa"/>
            <w:vAlign w:val="center"/>
          </w:tcPr>
          <w:p w14:paraId="1010BD3B" w14:textId="1DE43B62" w:rsidR="00031949" w:rsidRPr="003117AB" w:rsidRDefault="00031949" w:rsidP="003117AB">
            <w:pPr>
              <w:keepNext/>
              <w:jc w:val="center"/>
              <w:rPr>
                <w:sz w:val="20"/>
                <w:szCs w:val="20"/>
              </w:rPr>
            </w:pPr>
            <w:r w:rsidRPr="003117AB">
              <w:rPr>
                <w:sz w:val="20"/>
                <w:szCs w:val="20"/>
              </w:rPr>
              <w:t>45,63</w:t>
            </w:r>
          </w:p>
        </w:tc>
        <w:tc>
          <w:tcPr>
            <w:tcW w:w="577" w:type="dxa"/>
            <w:vAlign w:val="center"/>
          </w:tcPr>
          <w:p w14:paraId="1D697FF8" w14:textId="1DF9B7B1" w:rsidR="00031949" w:rsidRPr="003117AB" w:rsidRDefault="00031949" w:rsidP="003117AB">
            <w:pPr>
              <w:keepNext/>
              <w:jc w:val="center"/>
              <w:rPr>
                <w:sz w:val="20"/>
                <w:szCs w:val="20"/>
              </w:rPr>
            </w:pPr>
            <w:r w:rsidRPr="003117AB">
              <w:rPr>
                <w:sz w:val="20"/>
                <w:szCs w:val="20"/>
              </w:rPr>
              <w:t>B</w:t>
            </w:r>
          </w:p>
        </w:tc>
      </w:tr>
      <w:tr w:rsidR="008458C2" w:rsidRPr="003117AB" w14:paraId="11C297D1" w14:textId="77777777" w:rsidTr="003117AB">
        <w:trPr>
          <w:trHeight w:val="20"/>
        </w:trPr>
        <w:tc>
          <w:tcPr>
            <w:tcW w:w="2553" w:type="dxa"/>
            <w:gridSpan w:val="3"/>
            <w:vAlign w:val="center"/>
          </w:tcPr>
          <w:p w14:paraId="745A2AAA" w14:textId="4C9D4D89" w:rsidR="008458C2" w:rsidRPr="003117AB" w:rsidRDefault="008458C2" w:rsidP="003117AB">
            <w:pPr>
              <w:jc w:val="center"/>
              <w:rPr>
                <w:sz w:val="20"/>
                <w:szCs w:val="20"/>
              </w:rPr>
            </w:pPr>
            <w:r w:rsidRPr="003117AB">
              <w:rPr>
                <w:sz w:val="20"/>
                <w:szCs w:val="20"/>
              </w:rPr>
              <w:t>Rata-Rata</w:t>
            </w:r>
          </w:p>
        </w:tc>
        <w:tc>
          <w:tcPr>
            <w:tcW w:w="995" w:type="dxa"/>
            <w:vAlign w:val="center"/>
          </w:tcPr>
          <w:p w14:paraId="4223A302" w14:textId="60AE413F" w:rsidR="008458C2" w:rsidRPr="003117AB" w:rsidRDefault="008458C2" w:rsidP="003117AB">
            <w:pPr>
              <w:jc w:val="center"/>
              <w:rPr>
                <w:color w:val="000000"/>
                <w:sz w:val="20"/>
                <w:szCs w:val="20"/>
              </w:rPr>
            </w:pPr>
            <w:r w:rsidRPr="003117AB">
              <w:rPr>
                <w:color w:val="000000"/>
                <w:sz w:val="20"/>
                <w:szCs w:val="20"/>
              </w:rPr>
              <w:t>6,43</w:t>
            </w:r>
          </w:p>
        </w:tc>
        <w:tc>
          <w:tcPr>
            <w:tcW w:w="905" w:type="dxa"/>
            <w:vAlign w:val="center"/>
          </w:tcPr>
          <w:p w14:paraId="6C316941" w14:textId="76D16D05" w:rsidR="008458C2" w:rsidRPr="003117AB" w:rsidRDefault="008458C2" w:rsidP="003117AB">
            <w:pPr>
              <w:keepNext/>
              <w:jc w:val="center"/>
              <w:rPr>
                <w:sz w:val="20"/>
                <w:szCs w:val="20"/>
              </w:rPr>
            </w:pPr>
            <w:r w:rsidRPr="003117AB">
              <w:rPr>
                <w:color w:val="000000"/>
                <w:sz w:val="20"/>
                <w:szCs w:val="20"/>
              </w:rPr>
              <w:t>23,86</w:t>
            </w:r>
          </w:p>
        </w:tc>
        <w:tc>
          <w:tcPr>
            <w:tcW w:w="577" w:type="dxa"/>
            <w:vAlign w:val="center"/>
          </w:tcPr>
          <w:p w14:paraId="3E9FC12C" w14:textId="7146F6CD" w:rsidR="008458C2" w:rsidRPr="003117AB" w:rsidRDefault="008458C2" w:rsidP="003117AB">
            <w:pPr>
              <w:keepNext/>
              <w:jc w:val="center"/>
              <w:rPr>
                <w:sz w:val="20"/>
                <w:szCs w:val="20"/>
              </w:rPr>
            </w:pPr>
            <w:r w:rsidRPr="003117AB">
              <w:rPr>
                <w:sz w:val="20"/>
                <w:szCs w:val="20"/>
              </w:rPr>
              <w:t>A</w:t>
            </w:r>
          </w:p>
        </w:tc>
      </w:tr>
    </w:tbl>
    <w:p w14:paraId="610ECF99" w14:textId="32574D3E" w:rsidR="0072275A" w:rsidRPr="00EC049D" w:rsidRDefault="0072275A" w:rsidP="00EC049D">
      <w:pPr>
        <w:pStyle w:val="ListParagraph"/>
        <w:ind w:left="284"/>
        <w:jc w:val="both"/>
        <w:rPr>
          <w:color w:val="222222"/>
          <w:shd w:val="clear" w:color="auto" w:fill="FFFFFF"/>
        </w:rPr>
      </w:pPr>
      <w:r w:rsidRPr="00EB5001">
        <w:rPr>
          <w:color w:val="222222"/>
          <w:shd w:val="clear" w:color="auto" w:fill="FFFFFF"/>
        </w:rPr>
        <w:t>T</w:t>
      </w:r>
      <w:r w:rsidR="008458C2">
        <w:rPr>
          <w:color w:val="222222"/>
          <w:shd w:val="clear" w:color="auto" w:fill="FFFFFF"/>
        </w:rPr>
        <w:t xml:space="preserve">abel </w:t>
      </w:r>
      <w:r w:rsidR="00B07849">
        <w:rPr>
          <w:color w:val="222222"/>
          <w:shd w:val="clear" w:color="auto" w:fill="FFFFFF"/>
        </w:rPr>
        <w:t>3</w:t>
      </w:r>
      <w:r w:rsidR="008458C2">
        <w:rPr>
          <w:color w:val="222222"/>
          <w:shd w:val="clear" w:color="auto" w:fill="FFFFFF"/>
        </w:rPr>
        <w:t xml:space="preserve"> menunjukkan rekapitulasi hasil </w:t>
      </w:r>
      <w:r w:rsidR="008458C2" w:rsidRPr="00EC049D">
        <w:rPr>
          <w:i/>
          <w:iCs/>
          <w:color w:val="222222"/>
          <w:shd w:val="clear" w:color="auto" w:fill="FFFFFF"/>
        </w:rPr>
        <w:t>output</w:t>
      </w:r>
      <w:r w:rsidR="008458C2">
        <w:rPr>
          <w:color w:val="222222"/>
          <w:shd w:val="clear" w:color="auto" w:fill="FFFFFF"/>
        </w:rPr>
        <w:t xml:space="preserve"> </w:t>
      </w:r>
      <w:r w:rsidR="008458C2" w:rsidRPr="00EC049D">
        <w:rPr>
          <w:i/>
          <w:iCs/>
          <w:color w:val="222222"/>
          <w:shd w:val="clear" w:color="auto" w:fill="FFFFFF"/>
        </w:rPr>
        <w:t>software</w:t>
      </w:r>
      <w:r w:rsidR="008458C2">
        <w:rPr>
          <w:color w:val="222222"/>
          <w:shd w:val="clear" w:color="auto" w:fill="FFFFFF"/>
        </w:rPr>
        <w:t xml:space="preserve"> PTV Vissim 8.0.2 berupa tundaan, peluang </w:t>
      </w:r>
      <w:commentRangeStart w:id="13"/>
      <w:r w:rsidR="008458C2">
        <w:rPr>
          <w:color w:val="222222"/>
          <w:shd w:val="clear" w:color="auto" w:fill="FFFFFF"/>
        </w:rPr>
        <w:t xml:space="preserve">antrian </w:t>
      </w:r>
      <w:commentRangeEnd w:id="13"/>
      <w:r w:rsidR="009619B0">
        <w:rPr>
          <w:rStyle w:val="CommentReference"/>
          <w:color w:val="222222"/>
          <w:sz w:val="22"/>
          <w:szCs w:val="22"/>
          <w:shd w:val="clear" w:color="auto" w:fill="FFFFFF"/>
        </w:rPr>
        <w:commentReference w:id="13"/>
      </w:r>
      <w:r w:rsidR="008458C2">
        <w:rPr>
          <w:color w:val="222222"/>
          <w:shd w:val="clear" w:color="auto" w:fill="FFFFFF"/>
        </w:rPr>
        <w:t xml:space="preserve">dan </w:t>
      </w:r>
      <w:r w:rsidR="008458C2" w:rsidRPr="008458C2">
        <w:rPr>
          <w:i/>
          <w:iCs/>
          <w:color w:val="222222"/>
          <w:shd w:val="clear" w:color="auto" w:fill="FFFFFF"/>
        </w:rPr>
        <w:t>Level of Service</w:t>
      </w:r>
      <w:r w:rsidR="008458C2">
        <w:rPr>
          <w:color w:val="222222"/>
          <w:shd w:val="clear" w:color="auto" w:fill="FFFFFF"/>
        </w:rPr>
        <w:t xml:space="preserve"> (LOS). </w:t>
      </w:r>
      <w:commentRangeStart w:id="14"/>
      <w:r w:rsidR="008458C2">
        <w:rPr>
          <w:color w:val="222222"/>
          <w:shd w:val="clear" w:color="auto" w:fill="FFFFFF"/>
        </w:rPr>
        <w:t>T</w:t>
      </w:r>
      <w:r w:rsidRPr="00EB5001">
        <w:rPr>
          <w:color w:val="222222"/>
          <w:shd w:val="clear" w:color="auto" w:fill="FFFFFF"/>
        </w:rPr>
        <w:t xml:space="preserve">undaan kendaraan pada simpang yaitu sebesar 6,43 </w:t>
      </w:r>
      <w:r w:rsidR="00EC049D">
        <w:rPr>
          <w:color w:val="222222"/>
          <w:shd w:val="clear" w:color="auto" w:fill="FFFFFF"/>
        </w:rPr>
        <w:t>dtk</w:t>
      </w:r>
      <w:r w:rsidRPr="00EB5001">
        <w:rPr>
          <w:color w:val="222222"/>
          <w:shd w:val="clear" w:color="auto" w:fill="FFFFFF"/>
        </w:rPr>
        <w:t xml:space="preserve">, </w:t>
      </w:r>
      <w:commentRangeEnd w:id="14"/>
      <w:r w:rsidR="009619B0" w:rsidRPr="00EB5001">
        <w:rPr>
          <w:rStyle w:val="CommentReference"/>
          <w:color w:val="222222"/>
          <w:sz w:val="22"/>
          <w:szCs w:val="22"/>
          <w:shd w:val="clear" w:color="auto" w:fill="FFFFFF"/>
        </w:rPr>
        <w:commentReference w:id="14"/>
      </w:r>
      <w:r w:rsidRPr="00EB5001">
        <w:rPr>
          <w:color w:val="222222"/>
          <w:shd w:val="clear" w:color="auto" w:fill="FFFFFF"/>
        </w:rPr>
        <w:t xml:space="preserve">dengan tundaan tertinggi tercatat pada </w:t>
      </w:r>
      <w:r w:rsidR="008458C2">
        <w:rPr>
          <w:color w:val="222222"/>
          <w:shd w:val="clear" w:color="auto" w:fill="FFFFFF"/>
        </w:rPr>
        <w:t>arah</w:t>
      </w:r>
      <w:r w:rsidRPr="00EB5001">
        <w:rPr>
          <w:color w:val="222222"/>
          <w:shd w:val="clear" w:color="auto" w:fill="FFFFFF"/>
        </w:rPr>
        <w:t xml:space="preserve"> Barat dengan </w:t>
      </w:r>
      <w:r w:rsidR="008458C2">
        <w:rPr>
          <w:color w:val="222222"/>
          <w:shd w:val="clear" w:color="auto" w:fill="FFFFFF"/>
        </w:rPr>
        <w:t>gerakan</w:t>
      </w:r>
      <w:r w:rsidRPr="00EB5001">
        <w:rPr>
          <w:color w:val="222222"/>
          <w:shd w:val="clear" w:color="auto" w:fill="FFFFFF"/>
        </w:rPr>
        <w:t xml:space="preserve"> belok kiri, yaitu sebesar 12,72 </w:t>
      </w:r>
      <w:r w:rsidR="00EC049D">
        <w:rPr>
          <w:color w:val="222222"/>
          <w:shd w:val="clear" w:color="auto" w:fill="FFFFFF"/>
        </w:rPr>
        <w:t>dtk</w:t>
      </w:r>
      <w:r w:rsidRPr="00EB5001">
        <w:rPr>
          <w:color w:val="222222"/>
          <w:shd w:val="clear" w:color="auto" w:fill="FFFFFF"/>
        </w:rPr>
        <w:t xml:space="preserve">, diikuti oleh belok kanan (11,56 </w:t>
      </w:r>
      <w:r w:rsidR="00EC049D">
        <w:rPr>
          <w:color w:val="222222"/>
          <w:shd w:val="clear" w:color="auto" w:fill="FFFFFF"/>
        </w:rPr>
        <w:t>dtk</w:t>
      </w:r>
      <w:r w:rsidRPr="00EB5001">
        <w:rPr>
          <w:color w:val="222222"/>
          <w:shd w:val="clear" w:color="auto" w:fill="FFFFFF"/>
        </w:rPr>
        <w:t xml:space="preserve">) dan lurus (10,86 </w:t>
      </w:r>
      <w:r w:rsidR="00EC049D">
        <w:rPr>
          <w:color w:val="222222"/>
          <w:shd w:val="clear" w:color="auto" w:fill="FFFFFF"/>
        </w:rPr>
        <w:t>dtk</w:t>
      </w:r>
      <w:r w:rsidRPr="00EB5001">
        <w:rPr>
          <w:color w:val="222222"/>
          <w:shd w:val="clear" w:color="auto" w:fill="FFFFFF"/>
        </w:rPr>
        <w:t>).</w:t>
      </w:r>
      <w:r w:rsidR="00EC049D">
        <w:rPr>
          <w:color w:val="222222"/>
          <w:shd w:val="clear" w:color="auto" w:fill="FFFFFF"/>
        </w:rPr>
        <w:t xml:space="preserve"> </w:t>
      </w:r>
      <w:r w:rsidRPr="00EB5001">
        <w:rPr>
          <w:color w:val="222222"/>
          <w:shd w:val="clear" w:color="auto" w:fill="FFFFFF"/>
        </w:rPr>
        <w:t xml:space="preserve">Sementara itu, nilai tundaan terendah terjadi pada </w:t>
      </w:r>
      <w:r w:rsidR="00EC049D">
        <w:rPr>
          <w:color w:val="222222"/>
          <w:shd w:val="clear" w:color="auto" w:fill="FFFFFF"/>
        </w:rPr>
        <w:t>arah</w:t>
      </w:r>
      <w:r w:rsidRPr="00EB5001">
        <w:rPr>
          <w:color w:val="222222"/>
          <w:shd w:val="clear" w:color="auto" w:fill="FFFFFF"/>
        </w:rPr>
        <w:t xml:space="preserve"> </w:t>
      </w:r>
      <w:commentRangeStart w:id="15"/>
      <w:r w:rsidRPr="00EB5001">
        <w:rPr>
          <w:color w:val="222222"/>
          <w:shd w:val="clear" w:color="auto" w:fill="FFFFFF"/>
        </w:rPr>
        <w:t xml:space="preserve">Timur </w:t>
      </w:r>
      <w:commentRangeEnd w:id="15"/>
      <w:r w:rsidR="009619B0">
        <w:rPr>
          <w:rStyle w:val="CommentReference"/>
          <w:color w:val="222222"/>
          <w:sz w:val="22"/>
          <w:szCs w:val="22"/>
          <w:shd w:val="clear" w:color="auto" w:fill="FFFFFF"/>
        </w:rPr>
        <w:commentReference w:id="15"/>
      </w:r>
      <w:r w:rsidR="00EC049D">
        <w:rPr>
          <w:color w:val="222222"/>
          <w:shd w:val="clear" w:color="auto" w:fill="FFFFFF"/>
        </w:rPr>
        <w:t>gerakan</w:t>
      </w:r>
      <w:r w:rsidRPr="00EB5001">
        <w:rPr>
          <w:color w:val="222222"/>
          <w:shd w:val="clear" w:color="auto" w:fill="FFFFFF"/>
        </w:rPr>
        <w:t xml:space="preserve"> lurus (2,09 </w:t>
      </w:r>
      <w:r w:rsidR="00EC049D">
        <w:rPr>
          <w:color w:val="222222"/>
          <w:shd w:val="clear" w:color="auto" w:fill="FFFFFF"/>
        </w:rPr>
        <w:t>dtk</w:t>
      </w:r>
      <w:r w:rsidRPr="00EB5001">
        <w:rPr>
          <w:color w:val="222222"/>
          <w:shd w:val="clear" w:color="auto" w:fill="FFFFFF"/>
        </w:rPr>
        <w:t xml:space="preserve">) dan Utara untuk belok kiri (2,33 </w:t>
      </w:r>
      <w:r w:rsidR="00EC049D">
        <w:rPr>
          <w:color w:val="222222"/>
          <w:shd w:val="clear" w:color="auto" w:fill="FFFFFF"/>
        </w:rPr>
        <w:t>dtk</w:t>
      </w:r>
      <w:r w:rsidRPr="00EB5001">
        <w:rPr>
          <w:color w:val="222222"/>
          <w:shd w:val="clear" w:color="auto" w:fill="FFFFFF"/>
        </w:rPr>
        <w:t>).</w:t>
      </w:r>
      <w:r w:rsidR="00EC049D">
        <w:rPr>
          <w:color w:val="222222"/>
          <w:shd w:val="clear" w:color="auto" w:fill="FFFFFF"/>
        </w:rPr>
        <w:t xml:space="preserve"> Sedangkan untuk p</w:t>
      </w:r>
      <w:r w:rsidRPr="00EC049D">
        <w:rPr>
          <w:color w:val="222222"/>
          <w:shd w:val="clear" w:color="auto" w:fill="FFFFFF"/>
        </w:rPr>
        <w:t>anjang antr</w:t>
      </w:r>
      <w:r w:rsidR="00EC049D">
        <w:rPr>
          <w:color w:val="222222"/>
          <w:shd w:val="clear" w:color="auto" w:fill="FFFFFF"/>
        </w:rPr>
        <w:t>ia</w:t>
      </w:r>
      <w:r w:rsidRPr="00EC049D">
        <w:rPr>
          <w:color w:val="222222"/>
          <w:shd w:val="clear" w:color="auto" w:fill="FFFFFF"/>
        </w:rPr>
        <w:t xml:space="preserve">n rata-rata minimal pada simpang yaitu 1,76 m dan panjang </w:t>
      </w:r>
      <w:commentRangeStart w:id="16"/>
      <w:r w:rsidRPr="00EC049D">
        <w:rPr>
          <w:color w:val="222222"/>
          <w:shd w:val="clear" w:color="auto" w:fill="FFFFFF"/>
        </w:rPr>
        <w:t xml:space="preserve">antrian </w:t>
      </w:r>
      <w:commentRangeEnd w:id="16"/>
      <w:r w:rsidR="009619B0" w:rsidRPr="00EC049D">
        <w:rPr>
          <w:rStyle w:val="CommentReference"/>
          <w:color w:val="222222"/>
          <w:sz w:val="22"/>
          <w:szCs w:val="22"/>
          <w:shd w:val="clear" w:color="auto" w:fill="FFFFFF"/>
        </w:rPr>
        <w:commentReference w:id="16"/>
      </w:r>
      <w:r w:rsidRPr="00EC049D">
        <w:rPr>
          <w:color w:val="222222"/>
          <w:shd w:val="clear" w:color="auto" w:fill="FFFFFF"/>
        </w:rPr>
        <w:t>rata-rata maksimal 23,86 meter.</w:t>
      </w:r>
      <w:r w:rsidR="00EC049D">
        <w:rPr>
          <w:color w:val="222222"/>
          <w:shd w:val="clear" w:color="auto" w:fill="FFFFFF"/>
        </w:rPr>
        <w:t xml:space="preserve"> </w:t>
      </w:r>
      <w:r w:rsidRPr="00EC049D">
        <w:rPr>
          <w:color w:val="222222"/>
          <w:shd w:val="clear" w:color="auto" w:fill="FFFFFF"/>
        </w:rPr>
        <w:t>Berdasarkan hasil</w:t>
      </w:r>
      <w:r w:rsidR="00EC049D">
        <w:rPr>
          <w:color w:val="222222"/>
          <w:shd w:val="clear" w:color="auto" w:fill="FFFFFF"/>
        </w:rPr>
        <w:t xml:space="preserve"> tundaan dan panjang </w:t>
      </w:r>
      <w:commentRangeStart w:id="17"/>
      <w:r w:rsidR="00EC049D">
        <w:rPr>
          <w:color w:val="222222"/>
          <w:shd w:val="clear" w:color="auto" w:fill="FFFFFF"/>
        </w:rPr>
        <w:t xml:space="preserve">antrian </w:t>
      </w:r>
      <w:commentRangeEnd w:id="17"/>
      <w:r w:rsidR="009619B0">
        <w:rPr>
          <w:rStyle w:val="CommentReference"/>
          <w:color w:val="222222"/>
          <w:sz w:val="22"/>
          <w:szCs w:val="22"/>
          <w:shd w:val="clear" w:color="auto" w:fill="FFFFFF"/>
        </w:rPr>
        <w:commentReference w:id="17"/>
      </w:r>
      <w:r w:rsidR="00EC049D">
        <w:rPr>
          <w:color w:val="222222"/>
          <w:shd w:val="clear" w:color="auto" w:fill="FFFFFF"/>
        </w:rPr>
        <w:t xml:space="preserve">tersebut </w:t>
      </w:r>
      <w:r w:rsidRPr="00EC049D">
        <w:rPr>
          <w:color w:val="222222"/>
          <w:shd w:val="clear" w:color="auto" w:fill="FFFFFF"/>
        </w:rPr>
        <w:t xml:space="preserve">seluruh </w:t>
      </w:r>
      <w:r w:rsidR="006B00DC">
        <w:rPr>
          <w:color w:val="222222"/>
          <w:shd w:val="clear" w:color="auto" w:fill="FFFFFF"/>
        </w:rPr>
        <w:t>gerakan</w:t>
      </w:r>
      <w:r w:rsidR="006B00DC" w:rsidRPr="00EB5001">
        <w:rPr>
          <w:color w:val="222222"/>
          <w:shd w:val="clear" w:color="auto" w:fill="FFFFFF"/>
        </w:rPr>
        <w:t xml:space="preserve"> </w:t>
      </w:r>
      <w:r w:rsidRPr="00EC049D">
        <w:rPr>
          <w:color w:val="222222"/>
          <w:shd w:val="clear" w:color="auto" w:fill="FFFFFF"/>
        </w:rPr>
        <w:t xml:space="preserve">dari </w:t>
      </w:r>
      <w:r w:rsidR="006B00DC">
        <w:rPr>
          <w:color w:val="222222"/>
          <w:shd w:val="clear" w:color="auto" w:fill="FFFFFF"/>
        </w:rPr>
        <w:t>arah</w:t>
      </w:r>
      <w:r w:rsidR="006B00DC" w:rsidRPr="00EB5001">
        <w:rPr>
          <w:color w:val="222222"/>
          <w:shd w:val="clear" w:color="auto" w:fill="FFFFFF"/>
        </w:rPr>
        <w:t xml:space="preserve"> </w:t>
      </w:r>
      <w:r w:rsidRPr="00EC049D">
        <w:rPr>
          <w:color w:val="222222"/>
          <w:shd w:val="clear" w:color="auto" w:fill="FFFFFF"/>
        </w:rPr>
        <w:t xml:space="preserve">Utara, Timur, dan Selatan menunjukkan LOS kategori A, yang mencerminkan arus lalu lintas sangat lancar dan tundaan sangat rendah. Sementara itu, </w:t>
      </w:r>
      <w:r w:rsidR="006B00DC">
        <w:rPr>
          <w:color w:val="222222"/>
          <w:shd w:val="clear" w:color="auto" w:fill="FFFFFF"/>
        </w:rPr>
        <w:t>gerakan</w:t>
      </w:r>
      <w:r w:rsidR="006B00DC" w:rsidRPr="00EB5001">
        <w:rPr>
          <w:color w:val="222222"/>
          <w:shd w:val="clear" w:color="auto" w:fill="FFFFFF"/>
        </w:rPr>
        <w:t xml:space="preserve"> </w:t>
      </w:r>
      <w:r w:rsidRPr="00EC049D">
        <w:rPr>
          <w:color w:val="222222"/>
          <w:shd w:val="clear" w:color="auto" w:fill="FFFFFF"/>
        </w:rPr>
        <w:t xml:space="preserve">dari </w:t>
      </w:r>
      <w:r w:rsidR="006B00DC">
        <w:rPr>
          <w:color w:val="222222"/>
          <w:shd w:val="clear" w:color="auto" w:fill="FFFFFF"/>
        </w:rPr>
        <w:t>arah</w:t>
      </w:r>
      <w:r w:rsidR="006B00DC" w:rsidRPr="00EB5001">
        <w:rPr>
          <w:color w:val="222222"/>
          <w:shd w:val="clear" w:color="auto" w:fill="FFFFFF"/>
        </w:rPr>
        <w:t xml:space="preserve"> </w:t>
      </w:r>
      <w:r w:rsidRPr="00EC049D">
        <w:rPr>
          <w:color w:val="222222"/>
          <w:shd w:val="clear" w:color="auto" w:fill="FFFFFF"/>
        </w:rPr>
        <w:t>Barat berada pada kategori B, yang masih tergolong baik dan terkendali.</w:t>
      </w:r>
    </w:p>
    <w:p w14:paraId="29A68D3A" w14:textId="77777777" w:rsidR="00E45429" w:rsidRPr="001A0B12" w:rsidRDefault="00E45429" w:rsidP="001A0B12">
      <w:pPr>
        <w:pStyle w:val="ListParagraph"/>
        <w:ind w:left="567"/>
        <w:jc w:val="both"/>
        <w:rPr>
          <w:color w:val="222222"/>
          <w:shd w:val="clear" w:color="auto" w:fill="FFFFFF"/>
          <w:lang w:val="pt-BR"/>
        </w:rPr>
      </w:pPr>
    </w:p>
    <w:p w14:paraId="5A7FB16D" w14:textId="01580011" w:rsidR="00DB3B41" w:rsidRDefault="00DB3B41" w:rsidP="00490E23">
      <w:pPr>
        <w:jc w:val="both"/>
        <w:rPr>
          <w:b/>
          <w:bCs/>
          <w:color w:val="222222"/>
          <w:sz w:val="24"/>
          <w:szCs w:val="24"/>
          <w:shd w:val="clear" w:color="auto" w:fill="FFFFFF"/>
          <w:lang w:val="pt-BR"/>
        </w:rPr>
      </w:pPr>
      <w:commentRangeStart w:id="18"/>
      <w:r w:rsidRPr="00490E23">
        <w:rPr>
          <w:b/>
          <w:bCs/>
          <w:color w:val="222222"/>
          <w:sz w:val="24"/>
          <w:szCs w:val="24"/>
          <w:shd w:val="clear" w:color="auto" w:fill="FFFFFF"/>
          <w:lang w:val="pt-BR"/>
        </w:rPr>
        <w:t>KESIMPULAN</w:t>
      </w:r>
      <w:commentRangeEnd w:id="18"/>
      <w:r w:rsidR="00275DE8">
        <w:rPr>
          <w:rStyle w:val="CommentReference"/>
          <w:b/>
          <w:bCs/>
          <w:color w:val="222222"/>
          <w:sz w:val="24"/>
          <w:szCs w:val="24"/>
          <w:shd w:val="clear" w:color="auto" w:fill="FFFFFF"/>
          <w:lang w:val="pt-BR"/>
        </w:rPr>
        <w:commentReference w:id="18"/>
      </w:r>
    </w:p>
    <w:p w14:paraId="5ECB84B6" w14:textId="77777777" w:rsidR="00490E23" w:rsidRPr="00490E23" w:rsidRDefault="00490E23" w:rsidP="00490E23">
      <w:pPr>
        <w:jc w:val="both"/>
        <w:rPr>
          <w:b/>
          <w:bCs/>
          <w:color w:val="222222"/>
          <w:sz w:val="24"/>
          <w:szCs w:val="24"/>
          <w:shd w:val="clear" w:color="auto" w:fill="FFFFFF"/>
          <w:lang w:val="pt-BR"/>
        </w:rPr>
      </w:pPr>
    </w:p>
    <w:p w14:paraId="012EBE38" w14:textId="77777777" w:rsidR="00490E23" w:rsidRPr="00490E23" w:rsidRDefault="00490E23" w:rsidP="00490E23">
      <w:pPr>
        <w:pStyle w:val="ListParagraph"/>
        <w:widowControl/>
        <w:autoSpaceDE/>
        <w:autoSpaceDN/>
        <w:contextualSpacing/>
        <w:jc w:val="both"/>
        <w:rPr>
          <w:lang w:val="pt-BR"/>
        </w:rPr>
      </w:pPr>
      <w:r w:rsidRPr="00490E23">
        <w:rPr>
          <w:lang w:val="pt-BR"/>
        </w:rPr>
        <w:t>Berdasarkan hasil analisis dan simulasi kinerja lalu lintas di Simpang Empat Inspektur Marzuki Kota Palembang, maka dapat disimpulkan sebagai berikut:</w:t>
      </w:r>
    </w:p>
    <w:p w14:paraId="794426A8" w14:textId="77777777" w:rsidR="00490E23" w:rsidRPr="00490E23" w:rsidRDefault="00490E23" w:rsidP="00E12244">
      <w:pPr>
        <w:pStyle w:val="ListParagraph"/>
        <w:widowControl/>
        <w:autoSpaceDE/>
        <w:autoSpaceDN/>
        <w:ind w:left="284" w:hanging="284"/>
        <w:contextualSpacing/>
        <w:jc w:val="both"/>
        <w:rPr>
          <w:lang w:val="pt-BR"/>
        </w:rPr>
      </w:pPr>
      <w:r w:rsidRPr="00490E23">
        <w:rPr>
          <w:lang w:val="pt-BR"/>
        </w:rPr>
        <w:t>1.</w:t>
      </w:r>
      <w:r w:rsidRPr="00490E23">
        <w:rPr>
          <w:lang w:val="pt-BR"/>
        </w:rPr>
        <w:tab/>
        <w:t>Kinerja lalu lintas eksisting berdasarkan analisis metode PKJI 2023 menunjukkan bahwa derajat kejenuhan (D</w:t>
      </w:r>
      <w:r w:rsidRPr="00E12244">
        <w:rPr>
          <w:vertAlign w:val="subscript"/>
          <w:lang w:val="pt-BR"/>
        </w:rPr>
        <w:t>J</w:t>
      </w:r>
      <w:r w:rsidRPr="00490E23">
        <w:rPr>
          <w:lang w:val="pt-BR"/>
        </w:rPr>
        <w:t xml:space="preserve">) tertinggi terjadi pada jam puncak sore (17.00–18.00 WIB) sebesar 0,68 </w:t>
      </w:r>
      <w:commentRangeStart w:id="19"/>
      <w:r w:rsidRPr="00490E23">
        <w:rPr>
          <w:lang w:val="pt-BR"/>
        </w:rPr>
        <w:t>SMP/Jam</w:t>
      </w:r>
      <w:commentRangeEnd w:id="19"/>
      <w:r w:rsidR="009619B0" w:rsidRPr="00490E23">
        <w:rPr>
          <w:rStyle w:val="CommentReference"/>
          <w:sz w:val="22"/>
          <w:szCs w:val="22"/>
          <w:lang w:val="pt-BR"/>
        </w:rPr>
        <w:commentReference w:id="19"/>
      </w:r>
      <w:r w:rsidRPr="00490E23">
        <w:rPr>
          <w:lang w:val="pt-BR"/>
        </w:rPr>
        <w:t>. Tundaan rata-rata (T) kendaraan mencapai 11,70 detik/kendaraan, dengan peluang antrean (P</w:t>
      </w:r>
      <w:r w:rsidRPr="00E12244">
        <w:rPr>
          <w:vertAlign w:val="subscript"/>
          <w:lang w:val="pt-BR"/>
        </w:rPr>
        <w:t>a</w:t>
      </w:r>
      <w:r w:rsidRPr="00490E23">
        <w:rPr>
          <w:lang w:val="pt-BR"/>
        </w:rPr>
        <w:t>) berkisar antara 19% hingga 39%.</w:t>
      </w:r>
    </w:p>
    <w:p w14:paraId="26C94D59" w14:textId="468C03B4" w:rsidR="004B1E03" w:rsidRDefault="00490E23" w:rsidP="00E12244">
      <w:pPr>
        <w:pStyle w:val="ListParagraph"/>
        <w:widowControl/>
        <w:autoSpaceDE/>
        <w:autoSpaceDN/>
        <w:ind w:left="284" w:hanging="284"/>
        <w:contextualSpacing/>
        <w:jc w:val="both"/>
        <w:rPr>
          <w:lang w:val="pt-BR"/>
        </w:rPr>
      </w:pPr>
      <w:r w:rsidRPr="00490E23">
        <w:rPr>
          <w:lang w:val="pt-BR"/>
        </w:rPr>
        <w:t>2.</w:t>
      </w:r>
      <w:r w:rsidRPr="00490E23">
        <w:rPr>
          <w:lang w:val="pt-BR"/>
        </w:rPr>
        <w:tab/>
        <w:t xml:space="preserve">Simulasi lalu lintas menggunakan PTV VISSIM 8.0.2 mendapatkan hasil tundaan rata-rata kendaraan sebesar 6,43 detik/kendaraan, dengan panjang antrean maksimum rata-rata 23,86 meter, serta </w:t>
      </w:r>
      <w:r w:rsidRPr="00E12244">
        <w:rPr>
          <w:i/>
          <w:iCs/>
          <w:lang w:val="pt-BR"/>
        </w:rPr>
        <w:t>Level of Service</w:t>
      </w:r>
      <w:r w:rsidRPr="00490E23">
        <w:rPr>
          <w:lang w:val="pt-BR"/>
        </w:rPr>
        <w:t xml:space="preserve"> (LOS) rata-rata pada kategori A.</w:t>
      </w:r>
    </w:p>
    <w:p w14:paraId="72D40377" w14:textId="77777777" w:rsidR="0072275A" w:rsidRDefault="0072275A" w:rsidP="00E12244">
      <w:pPr>
        <w:pStyle w:val="ListParagraph"/>
        <w:widowControl/>
        <w:autoSpaceDE/>
        <w:autoSpaceDN/>
        <w:ind w:left="284" w:hanging="284"/>
        <w:contextualSpacing/>
        <w:jc w:val="both"/>
        <w:rPr>
          <w:lang w:val="pt-BR"/>
        </w:rPr>
      </w:pPr>
    </w:p>
    <w:p w14:paraId="5805E6E5" w14:textId="77777777" w:rsidR="009E6236" w:rsidRDefault="009E6236" w:rsidP="00490E23">
      <w:pPr>
        <w:jc w:val="both"/>
        <w:rPr>
          <w:b/>
          <w:bCs/>
          <w:color w:val="222222"/>
          <w:sz w:val="24"/>
          <w:szCs w:val="24"/>
          <w:shd w:val="clear" w:color="auto" w:fill="FFFFFF"/>
          <w:lang w:val="pt-BR"/>
        </w:rPr>
      </w:pPr>
      <w:r w:rsidRPr="00E12244">
        <w:rPr>
          <w:b/>
          <w:bCs/>
          <w:color w:val="222222"/>
          <w:sz w:val="24"/>
          <w:szCs w:val="24"/>
          <w:shd w:val="clear" w:color="auto" w:fill="FFFFFF"/>
          <w:lang w:val="pt-BR"/>
        </w:rPr>
        <w:t>DAFTAR PUSTAKA</w:t>
      </w:r>
    </w:p>
    <w:p w14:paraId="54956075" w14:textId="77777777" w:rsidR="00214A61" w:rsidRPr="00E12244" w:rsidRDefault="00214A61" w:rsidP="00490E23">
      <w:pPr>
        <w:jc w:val="both"/>
        <w:rPr>
          <w:b/>
          <w:bCs/>
          <w:color w:val="222222"/>
          <w:sz w:val="24"/>
          <w:szCs w:val="24"/>
          <w:shd w:val="clear" w:color="auto" w:fill="FFFFFF"/>
          <w:lang w:val="pt-BR"/>
        </w:rPr>
      </w:pPr>
    </w:p>
    <w:p w14:paraId="577F8D7B" w14:textId="77777777" w:rsidR="00C95FB4" w:rsidRDefault="00C95FB4" w:rsidP="00214A61">
      <w:pPr>
        <w:ind w:left="720" w:hanging="720"/>
        <w:jc w:val="both"/>
        <w:rPr>
          <w:sz w:val="20"/>
          <w:szCs w:val="20"/>
        </w:rPr>
      </w:pPr>
      <w:r w:rsidRPr="00214A61">
        <w:rPr>
          <w:sz w:val="20"/>
          <w:szCs w:val="20"/>
        </w:rPr>
        <w:t>Amin, U. P. (2019). Analisis kinerja simpang tiga tak bersinyal studi kasus Jalan Borong Raya–Jalan Todoppuli Raya Timur–Jalan Batua Raya (</w:t>
      </w:r>
      <w:r w:rsidRPr="00214A61">
        <w:rPr>
          <w:i/>
          <w:iCs/>
          <w:sz w:val="20"/>
          <w:szCs w:val="20"/>
        </w:rPr>
        <w:t>Doctoral dissertation</w:t>
      </w:r>
      <w:r w:rsidRPr="00214A61">
        <w:rPr>
          <w:sz w:val="20"/>
          <w:szCs w:val="20"/>
        </w:rPr>
        <w:t>, Universitas Hasanuddin).</w:t>
      </w:r>
    </w:p>
    <w:p w14:paraId="3E9AA596" w14:textId="77777777" w:rsidR="00214A61" w:rsidRPr="00214A61" w:rsidRDefault="00214A61" w:rsidP="00214A61">
      <w:pPr>
        <w:ind w:left="720" w:hanging="720"/>
        <w:jc w:val="both"/>
        <w:rPr>
          <w:sz w:val="20"/>
          <w:szCs w:val="20"/>
        </w:rPr>
      </w:pPr>
    </w:p>
    <w:p w14:paraId="536389B0" w14:textId="77777777" w:rsidR="00C95FB4" w:rsidRDefault="00C95FB4" w:rsidP="00214A61">
      <w:pPr>
        <w:ind w:left="720" w:hanging="720"/>
        <w:jc w:val="both"/>
        <w:rPr>
          <w:sz w:val="20"/>
          <w:szCs w:val="20"/>
        </w:rPr>
      </w:pPr>
      <w:r w:rsidRPr="00214A61">
        <w:rPr>
          <w:sz w:val="20"/>
          <w:szCs w:val="20"/>
        </w:rPr>
        <w:t xml:space="preserve">Bimaputra, A., Bemby, W. G. W., Kushardjoko, W., &amp; Wicaksono, Y. W. Y. (2017). Analisis kinerja simpang dan ruas jalan di kawasan Jalan Pahlawan, Kota Bandung. </w:t>
      </w:r>
      <w:r w:rsidRPr="00214A61">
        <w:rPr>
          <w:i/>
          <w:iCs/>
          <w:sz w:val="20"/>
          <w:szCs w:val="20"/>
        </w:rPr>
        <w:t>Jurnal Karya Teknik Sipil, 6</w:t>
      </w:r>
      <w:r w:rsidRPr="00214A61">
        <w:rPr>
          <w:sz w:val="20"/>
          <w:szCs w:val="20"/>
        </w:rPr>
        <w:t>(3), 45-55.</w:t>
      </w:r>
    </w:p>
    <w:p w14:paraId="23C8FDDF" w14:textId="77777777" w:rsidR="00214A61" w:rsidRPr="00214A61" w:rsidRDefault="00214A61" w:rsidP="00214A61">
      <w:pPr>
        <w:ind w:left="720" w:hanging="720"/>
        <w:jc w:val="both"/>
        <w:rPr>
          <w:sz w:val="20"/>
          <w:szCs w:val="20"/>
        </w:rPr>
      </w:pPr>
    </w:p>
    <w:p w14:paraId="2CA61542" w14:textId="77777777" w:rsidR="00C95FB4" w:rsidRDefault="00C95FB4" w:rsidP="00214A61">
      <w:pPr>
        <w:ind w:left="720" w:hanging="720"/>
        <w:jc w:val="both"/>
        <w:rPr>
          <w:sz w:val="20"/>
          <w:szCs w:val="20"/>
          <w:lang w:val="pt-BR"/>
        </w:rPr>
      </w:pPr>
      <w:r w:rsidRPr="00214A61">
        <w:rPr>
          <w:sz w:val="20"/>
          <w:szCs w:val="20"/>
        </w:rPr>
        <w:t xml:space="preserve">Dharmawan, W. I., Oktarina, D., &amp; Brilianto, A. (2018). Analisis kinerja simpang tak bersinyal (Studi Kasus: Simpang Jl. </w:t>
      </w:r>
      <w:r w:rsidRPr="00214A61">
        <w:rPr>
          <w:sz w:val="20"/>
          <w:szCs w:val="20"/>
          <w:lang w:val="pt-BR"/>
        </w:rPr>
        <w:t xml:space="preserve">Imam Bonjol–Jl. Pagar Alam Kota Bandar Lampung). </w:t>
      </w:r>
      <w:r w:rsidRPr="00214A61">
        <w:rPr>
          <w:i/>
          <w:iCs/>
          <w:sz w:val="20"/>
          <w:szCs w:val="20"/>
          <w:lang w:val="pt-BR"/>
        </w:rPr>
        <w:t>Prosiding Sains Nasional dan Teknologi, 1</w:t>
      </w:r>
      <w:r w:rsidRPr="00214A61">
        <w:rPr>
          <w:sz w:val="20"/>
          <w:szCs w:val="20"/>
          <w:lang w:val="pt-BR"/>
        </w:rPr>
        <w:t>(1).</w:t>
      </w:r>
    </w:p>
    <w:p w14:paraId="155310E6" w14:textId="77777777" w:rsidR="00214A61" w:rsidRPr="00214A61" w:rsidRDefault="00214A61" w:rsidP="00214A61">
      <w:pPr>
        <w:ind w:left="720" w:hanging="720"/>
        <w:jc w:val="both"/>
        <w:rPr>
          <w:sz w:val="20"/>
          <w:szCs w:val="20"/>
          <w:lang w:val="pt-BR"/>
        </w:rPr>
      </w:pPr>
    </w:p>
    <w:p w14:paraId="7A8A432A" w14:textId="77777777" w:rsidR="00C95FB4" w:rsidRDefault="00C95FB4" w:rsidP="00214A61">
      <w:pPr>
        <w:ind w:left="720" w:hanging="720"/>
        <w:jc w:val="both"/>
        <w:rPr>
          <w:sz w:val="20"/>
          <w:szCs w:val="20"/>
        </w:rPr>
      </w:pPr>
      <w:r w:rsidRPr="00214A61">
        <w:rPr>
          <w:sz w:val="20"/>
          <w:szCs w:val="20"/>
          <w:lang w:val="pt-BR"/>
        </w:rPr>
        <w:t xml:space="preserve">Direktorat Jenderal Bina Marga. (1997). Manual Kapasitas Jalan Indonesia (MKJI 1997). </w:t>
      </w:r>
      <w:r w:rsidRPr="00214A61">
        <w:rPr>
          <w:sz w:val="20"/>
          <w:szCs w:val="20"/>
        </w:rPr>
        <w:t>Kementerian Pekerjaan Umum dan Perumahan Rakyat, Indonesia.</w:t>
      </w:r>
    </w:p>
    <w:p w14:paraId="7F23D659" w14:textId="77777777" w:rsidR="00214A61" w:rsidRPr="00214A61" w:rsidRDefault="00214A61" w:rsidP="00214A61">
      <w:pPr>
        <w:ind w:left="720" w:hanging="720"/>
        <w:jc w:val="both"/>
        <w:rPr>
          <w:sz w:val="20"/>
          <w:szCs w:val="20"/>
        </w:rPr>
      </w:pPr>
    </w:p>
    <w:p w14:paraId="253F9952" w14:textId="77777777" w:rsidR="00C95FB4" w:rsidRDefault="00C95FB4" w:rsidP="00214A61">
      <w:pPr>
        <w:ind w:left="720" w:hanging="720"/>
        <w:jc w:val="both"/>
        <w:rPr>
          <w:sz w:val="20"/>
          <w:szCs w:val="20"/>
        </w:rPr>
      </w:pPr>
      <w:r w:rsidRPr="00214A61">
        <w:rPr>
          <w:sz w:val="20"/>
          <w:szCs w:val="20"/>
        </w:rPr>
        <w:t>Direktorat Jenderal Bina Marga. (2024). Pedoman perencanaan teknis geometrik simpang. Kementerian Pekerjaan Umum dan Perumahan Rakyat.</w:t>
      </w:r>
    </w:p>
    <w:p w14:paraId="4CEE30A8" w14:textId="77777777" w:rsidR="00214A61" w:rsidRPr="00214A61" w:rsidRDefault="00214A61" w:rsidP="00214A61">
      <w:pPr>
        <w:ind w:left="720" w:hanging="720"/>
        <w:jc w:val="both"/>
        <w:rPr>
          <w:sz w:val="20"/>
          <w:szCs w:val="20"/>
        </w:rPr>
      </w:pPr>
    </w:p>
    <w:p w14:paraId="13E9AA65" w14:textId="77777777" w:rsidR="00C95FB4" w:rsidRDefault="00C95FB4" w:rsidP="00214A61">
      <w:pPr>
        <w:ind w:left="720" w:hanging="720"/>
        <w:jc w:val="both"/>
        <w:rPr>
          <w:sz w:val="20"/>
          <w:szCs w:val="20"/>
        </w:rPr>
      </w:pPr>
      <w:r w:rsidRPr="00214A61">
        <w:rPr>
          <w:sz w:val="20"/>
          <w:szCs w:val="20"/>
        </w:rPr>
        <w:t>Fitrianingsih, Y. (2016). Analisis kinerja simpang empat bersinyal pada persimpangan Jalan Jembatan Baru UGM, Sleman, Yogyakarta (</w:t>
      </w:r>
      <w:r w:rsidRPr="00214A61">
        <w:rPr>
          <w:i/>
          <w:iCs/>
          <w:sz w:val="20"/>
          <w:szCs w:val="20"/>
        </w:rPr>
        <w:t>Doctoral dissertation</w:t>
      </w:r>
      <w:r w:rsidRPr="00214A61">
        <w:rPr>
          <w:sz w:val="20"/>
          <w:szCs w:val="20"/>
        </w:rPr>
        <w:t>, Universitas Muhammadiyah Yogyakarta).</w:t>
      </w:r>
    </w:p>
    <w:p w14:paraId="2DBAB629" w14:textId="77777777" w:rsidR="00214A61" w:rsidRPr="00214A61" w:rsidRDefault="00214A61" w:rsidP="00214A61">
      <w:pPr>
        <w:ind w:left="720" w:hanging="720"/>
        <w:jc w:val="both"/>
        <w:rPr>
          <w:sz w:val="20"/>
          <w:szCs w:val="20"/>
        </w:rPr>
      </w:pPr>
    </w:p>
    <w:p w14:paraId="063AA2BC" w14:textId="77777777" w:rsidR="00C95FB4" w:rsidRDefault="00C95FB4" w:rsidP="00214A61">
      <w:pPr>
        <w:ind w:left="720" w:hanging="720"/>
        <w:jc w:val="both"/>
        <w:rPr>
          <w:sz w:val="20"/>
          <w:szCs w:val="20"/>
        </w:rPr>
      </w:pPr>
      <w:r w:rsidRPr="00214A61">
        <w:rPr>
          <w:sz w:val="20"/>
          <w:szCs w:val="20"/>
          <w:lang w:val="pt-BR"/>
        </w:rPr>
        <w:t xml:space="preserve">Karunia, M. N., &amp; Nadi, M. A. B. (2021). </w:t>
      </w:r>
      <w:r w:rsidRPr="00214A61">
        <w:rPr>
          <w:sz w:val="20"/>
          <w:szCs w:val="20"/>
        </w:rPr>
        <w:t xml:space="preserve">Analisis persimpangan tak bersinyal menggunakan </w:t>
      </w:r>
      <w:r w:rsidRPr="00214A61">
        <w:rPr>
          <w:i/>
          <w:iCs/>
          <w:sz w:val="20"/>
          <w:szCs w:val="20"/>
        </w:rPr>
        <w:t>software</w:t>
      </w:r>
      <w:r w:rsidRPr="00214A61">
        <w:rPr>
          <w:sz w:val="20"/>
          <w:szCs w:val="20"/>
        </w:rPr>
        <w:t xml:space="preserve"> PTV Vissim (Studi Kasus: Jalan Urip Sumoharjo-Jalan Kimaja). </w:t>
      </w:r>
      <w:r w:rsidRPr="00214A61">
        <w:rPr>
          <w:i/>
          <w:iCs/>
          <w:sz w:val="20"/>
          <w:szCs w:val="20"/>
        </w:rPr>
        <w:t>Journal of Infrastructure Planning and Design, 1</w:t>
      </w:r>
      <w:r w:rsidRPr="00214A61">
        <w:rPr>
          <w:sz w:val="20"/>
          <w:szCs w:val="20"/>
        </w:rPr>
        <w:t>(1), 27-36.</w:t>
      </w:r>
    </w:p>
    <w:p w14:paraId="0D477880" w14:textId="77777777" w:rsidR="00214A61" w:rsidRPr="00214A61" w:rsidRDefault="00214A61" w:rsidP="00214A61">
      <w:pPr>
        <w:ind w:left="720" w:hanging="720"/>
        <w:jc w:val="both"/>
        <w:rPr>
          <w:sz w:val="20"/>
          <w:szCs w:val="20"/>
        </w:rPr>
      </w:pPr>
    </w:p>
    <w:p w14:paraId="1281C910" w14:textId="77777777" w:rsidR="00C95FB4" w:rsidRDefault="00C95FB4" w:rsidP="00214A61">
      <w:pPr>
        <w:ind w:left="720" w:hanging="720"/>
        <w:jc w:val="both"/>
        <w:rPr>
          <w:sz w:val="20"/>
          <w:szCs w:val="20"/>
        </w:rPr>
      </w:pPr>
      <w:r w:rsidRPr="00214A61">
        <w:rPr>
          <w:sz w:val="20"/>
          <w:szCs w:val="20"/>
        </w:rPr>
        <w:t>Misdalena, F., &amp; Alfaritzie, H. (2025). EVALUASI WAKTU SIKLUS MENGGUNAKAN METODE MKJI 1997 (Studi Kasus Simpang Empat Macan Lindungan Kota Palembang). </w:t>
      </w:r>
      <w:r w:rsidRPr="00214A61">
        <w:rPr>
          <w:i/>
          <w:iCs/>
          <w:sz w:val="20"/>
          <w:szCs w:val="20"/>
        </w:rPr>
        <w:t>Jurnal Desiminasi Teknologi</w:t>
      </w:r>
      <w:r w:rsidRPr="00214A61">
        <w:rPr>
          <w:sz w:val="20"/>
          <w:szCs w:val="20"/>
        </w:rPr>
        <w:t>, 17-23.</w:t>
      </w:r>
    </w:p>
    <w:p w14:paraId="6BBF6806" w14:textId="77777777" w:rsidR="00214A61" w:rsidRPr="00214A61" w:rsidRDefault="00214A61" w:rsidP="00214A61">
      <w:pPr>
        <w:ind w:left="720" w:hanging="720"/>
        <w:jc w:val="both"/>
        <w:rPr>
          <w:sz w:val="20"/>
          <w:szCs w:val="20"/>
        </w:rPr>
      </w:pPr>
    </w:p>
    <w:p w14:paraId="180B1839" w14:textId="77777777" w:rsidR="00C95FB4" w:rsidRDefault="00C95FB4" w:rsidP="00214A61">
      <w:pPr>
        <w:ind w:left="720" w:hanging="720"/>
        <w:jc w:val="both"/>
        <w:rPr>
          <w:sz w:val="20"/>
          <w:szCs w:val="20"/>
        </w:rPr>
      </w:pPr>
      <w:r w:rsidRPr="00214A61">
        <w:rPr>
          <w:sz w:val="20"/>
          <w:szCs w:val="20"/>
        </w:rPr>
        <w:t>Perhimpunan Ahli Jalan Indonesia. (2023). Pedoman Kapasitas Jalan Indonesia 2023 (PKJI 2023). Kementerian Pekerjaan Umum dan Perumahan Rakyat.</w:t>
      </w:r>
    </w:p>
    <w:p w14:paraId="7B82EF37" w14:textId="77777777" w:rsidR="00214A61" w:rsidRPr="00214A61" w:rsidRDefault="00214A61" w:rsidP="00214A61">
      <w:pPr>
        <w:ind w:left="720" w:hanging="720"/>
        <w:jc w:val="both"/>
        <w:rPr>
          <w:sz w:val="20"/>
          <w:szCs w:val="20"/>
        </w:rPr>
      </w:pPr>
    </w:p>
    <w:p w14:paraId="7CACF907" w14:textId="77777777" w:rsidR="00C95FB4" w:rsidRDefault="00C95FB4" w:rsidP="00214A61">
      <w:pPr>
        <w:ind w:left="720" w:hanging="720"/>
        <w:jc w:val="both"/>
        <w:rPr>
          <w:sz w:val="20"/>
          <w:szCs w:val="20"/>
        </w:rPr>
      </w:pPr>
      <w:r w:rsidRPr="00214A61">
        <w:rPr>
          <w:sz w:val="20"/>
          <w:szCs w:val="20"/>
        </w:rPr>
        <w:t xml:space="preserve">Renaldi, G., &amp; Mulyati, E. (2024). Analisis kinerja simpang 4 tak bersinyal (Studi Kasus: Simpang Empat Jl. Inspektur Marzuki Kecamatan Ilir Barat I Kota Palembang). </w:t>
      </w:r>
      <w:r w:rsidRPr="00214A61">
        <w:rPr>
          <w:i/>
          <w:iCs/>
          <w:sz w:val="20"/>
          <w:szCs w:val="20"/>
        </w:rPr>
        <w:t>TEKNIKA: Jurnal Teknik, 11</w:t>
      </w:r>
      <w:r w:rsidRPr="00214A61">
        <w:rPr>
          <w:sz w:val="20"/>
          <w:szCs w:val="20"/>
        </w:rPr>
        <w:t>(2), 59-69.</w:t>
      </w:r>
    </w:p>
    <w:p w14:paraId="0BD045F7" w14:textId="77777777" w:rsidR="00214A61" w:rsidRPr="00214A61" w:rsidRDefault="00214A61" w:rsidP="00214A61">
      <w:pPr>
        <w:ind w:left="720" w:hanging="720"/>
        <w:jc w:val="both"/>
        <w:rPr>
          <w:sz w:val="20"/>
          <w:szCs w:val="20"/>
        </w:rPr>
      </w:pPr>
    </w:p>
    <w:p w14:paraId="12DA75D6" w14:textId="77777777" w:rsidR="00C95FB4" w:rsidRDefault="00C95FB4" w:rsidP="00214A61">
      <w:pPr>
        <w:ind w:left="720" w:hanging="720"/>
        <w:jc w:val="both"/>
        <w:rPr>
          <w:sz w:val="20"/>
          <w:szCs w:val="20"/>
        </w:rPr>
      </w:pPr>
      <w:r w:rsidRPr="00214A61">
        <w:rPr>
          <w:sz w:val="20"/>
          <w:szCs w:val="20"/>
        </w:rPr>
        <w:t xml:space="preserve">Sumarsono, A., Prahartanto, F. S., &amp; Djumari, D. (2017). Kinerja simpang bersinyal dan tak bersinyal (Studi Kasus Simpang Bersinyal Gendengan dan Simpang Tak Bersinyal Jalan Dokter Moewardi-Jalan Kalitan, Surakarta). </w:t>
      </w:r>
      <w:r w:rsidRPr="00214A61">
        <w:rPr>
          <w:i/>
          <w:iCs/>
          <w:sz w:val="20"/>
          <w:szCs w:val="20"/>
        </w:rPr>
        <w:t>Matriks Teknik Sipil, 5</w:t>
      </w:r>
      <w:r w:rsidRPr="00214A61">
        <w:rPr>
          <w:sz w:val="20"/>
          <w:szCs w:val="20"/>
        </w:rPr>
        <w:t>(3).</w:t>
      </w:r>
    </w:p>
    <w:p w14:paraId="5FD4214C" w14:textId="77777777" w:rsidR="00214A61" w:rsidRPr="00214A61" w:rsidRDefault="00214A61" w:rsidP="00214A61">
      <w:pPr>
        <w:ind w:left="720" w:hanging="720"/>
        <w:jc w:val="both"/>
        <w:rPr>
          <w:sz w:val="20"/>
          <w:szCs w:val="20"/>
        </w:rPr>
      </w:pPr>
    </w:p>
    <w:p w14:paraId="61E7429F" w14:textId="77777777" w:rsidR="00C95FB4" w:rsidRDefault="00C95FB4" w:rsidP="00214A61">
      <w:pPr>
        <w:ind w:left="720" w:hanging="720"/>
        <w:jc w:val="both"/>
        <w:rPr>
          <w:sz w:val="20"/>
          <w:szCs w:val="20"/>
        </w:rPr>
      </w:pPr>
      <w:r w:rsidRPr="00214A61">
        <w:rPr>
          <w:sz w:val="20"/>
          <w:szCs w:val="20"/>
        </w:rPr>
        <w:t xml:space="preserve">Syaifullah, M., Kadir, Y., &amp; Desei, F. L. (2024). Kinerja simpang empat tak bersinyal menggunakan metode PKJI 2023 dan </w:t>
      </w:r>
      <w:r w:rsidRPr="00214A61">
        <w:rPr>
          <w:i/>
          <w:iCs/>
          <w:sz w:val="20"/>
          <w:szCs w:val="20"/>
        </w:rPr>
        <w:t>software</w:t>
      </w:r>
      <w:r w:rsidRPr="00214A61">
        <w:rPr>
          <w:sz w:val="20"/>
          <w:szCs w:val="20"/>
        </w:rPr>
        <w:t xml:space="preserve"> VISSIM. </w:t>
      </w:r>
      <w:r w:rsidRPr="00214A61">
        <w:rPr>
          <w:i/>
          <w:iCs/>
          <w:sz w:val="20"/>
          <w:szCs w:val="20"/>
        </w:rPr>
        <w:t>Konstruksia, 15</w:t>
      </w:r>
      <w:r w:rsidRPr="00214A61">
        <w:rPr>
          <w:sz w:val="20"/>
          <w:szCs w:val="20"/>
        </w:rPr>
        <w:t>(2), 147-163.</w:t>
      </w:r>
    </w:p>
    <w:p w14:paraId="082F598F" w14:textId="77777777" w:rsidR="00214A61" w:rsidRPr="00214A61" w:rsidRDefault="00214A61" w:rsidP="00214A61">
      <w:pPr>
        <w:ind w:left="720" w:hanging="720"/>
        <w:jc w:val="both"/>
        <w:rPr>
          <w:sz w:val="20"/>
          <w:szCs w:val="20"/>
        </w:rPr>
      </w:pPr>
    </w:p>
    <w:p w14:paraId="7FF3AA38" w14:textId="77777777" w:rsidR="00C95FB4" w:rsidRDefault="00C95FB4" w:rsidP="00214A61">
      <w:pPr>
        <w:ind w:left="720" w:hanging="720"/>
        <w:jc w:val="both"/>
        <w:rPr>
          <w:sz w:val="20"/>
          <w:szCs w:val="20"/>
        </w:rPr>
      </w:pPr>
      <w:r w:rsidRPr="00214A61">
        <w:rPr>
          <w:sz w:val="20"/>
          <w:szCs w:val="20"/>
        </w:rPr>
        <w:t>Yusuf, M. (2022). </w:t>
      </w:r>
      <w:r w:rsidRPr="00214A61">
        <w:rPr>
          <w:i/>
          <w:iCs/>
          <w:sz w:val="20"/>
          <w:szCs w:val="20"/>
        </w:rPr>
        <w:t>Analisis Kinerja Dan Mikrosimulasi Simpang Bersinyal Pasar Kuto Terhadap Konsumsi Bbm Dan Emisi Gas Buang Kendaraan</w:t>
      </w:r>
      <w:r w:rsidRPr="00214A61">
        <w:rPr>
          <w:sz w:val="20"/>
          <w:szCs w:val="20"/>
        </w:rPr>
        <w:t> (Doctoral dissertation, 021008 Universitas Tridinanti Palembang).</w:t>
      </w:r>
    </w:p>
    <w:p w14:paraId="533F0342" w14:textId="77777777" w:rsidR="00214A61" w:rsidRPr="00214A61" w:rsidRDefault="00214A61" w:rsidP="00214A61">
      <w:pPr>
        <w:ind w:left="720" w:hanging="720"/>
        <w:jc w:val="both"/>
        <w:rPr>
          <w:sz w:val="20"/>
          <w:szCs w:val="20"/>
        </w:rPr>
      </w:pPr>
    </w:p>
    <w:p w14:paraId="41D62C17" w14:textId="77777777" w:rsidR="00C95FB4" w:rsidRDefault="00C95FB4" w:rsidP="00214A61">
      <w:pPr>
        <w:ind w:left="720" w:hanging="720"/>
        <w:jc w:val="both"/>
        <w:rPr>
          <w:sz w:val="20"/>
          <w:szCs w:val="20"/>
          <w:lang w:val="pt-BR"/>
        </w:rPr>
      </w:pPr>
      <w:r w:rsidRPr="00214A61">
        <w:rPr>
          <w:sz w:val="20"/>
          <w:szCs w:val="20"/>
        </w:rPr>
        <w:t xml:space="preserve">Zulkarnain, Y. P., &amp; Asmawi, B. (2022, November). Mikro Simulasi Kinerja Ruas Jalan (Studi Kasus Jalan RE. </w:t>
      </w:r>
      <w:r w:rsidRPr="00214A61">
        <w:rPr>
          <w:sz w:val="20"/>
          <w:szCs w:val="20"/>
          <w:lang w:val="pt-BR"/>
        </w:rPr>
        <w:t>Martadinata Palembang). In </w:t>
      </w:r>
      <w:r w:rsidRPr="00214A61">
        <w:rPr>
          <w:i/>
          <w:iCs/>
          <w:sz w:val="20"/>
          <w:szCs w:val="20"/>
          <w:lang w:val="pt-BR"/>
        </w:rPr>
        <w:t>FORUM MEKANIKA</w:t>
      </w:r>
      <w:r w:rsidRPr="00214A61">
        <w:rPr>
          <w:sz w:val="20"/>
          <w:szCs w:val="20"/>
          <w:lang w:val="pt-BR"/>
        </w:rPr>
        <w:t> (Vol. 11, No. 2, pp. 66-76).</w:t>
      </w:r>
    </w:p>
    <w:p w14:paraId="6FA9190E" w14:textId="77777777" w:rsidR="00214A61" w:rsidRPr="00214A61" w:rsidRDefault="00214A61" w:rsidP="00214A61">
      <w:pPr>
        <w:ind w:left="720" w:hanging="720"/>
        <w:jc w:val="both"/>
        <w:rPr>
          <w:sz w:val="20"/>
          <w:szCs w:val="20"/>
          <w:lang w:val="pt-BR"/>
        </w:rPr>
      </w:pPr>
    </w:p>
    <w:p w14:paraId="50665109" w14:textId="77777777" w:rsidR="00C95FB4" w:rsidRPr="00214A61" w:rsidRDefault="00C95FB4" w:rsidP="00214A61">
      <w:pPr>
        <w:ind w:left="720" w:hanging="720"/>
        <w:jc w:val="both"/>
        <w:rPr>
          <w:sz w:val="20"/>
          <w:szCs w:val="20"/>
        </w:rPr>
      </w:pPr>
      <w:r w:rsidRPr="00214A61">
        <w:rPr>
          <w:sz w:val="20"/>
          <w:szCs w:val="20"/>
          <w:lang w:val="pt-BR"/>
        </w:rPr>
        <w:t xml:space="preserve">Zulkarnanin, Y. P. (2022). </w:t>
      </w:r>
      <w:r w:rsidRPr="00214A61">
        <w:rPr>
          <w:sz w:val="20"/>
          <w:szCs w:val="20"/>
        </w:rPr>
        <w:t>Analisa tingkat pelayanan (</w:t>
      </w:r>
      <w:r w:rsidRPr="00214A61">
        <w:rPr>
          <w:i/>
          <w:iCs/>
          <w:sz w:val="20"/>
          <w:szCs w:val="20"/>
        </w:rPr>
        <w:t>level of services</w:t>
      </w:r>
      <w:r w:rsidRPr="00214A61">
        <w:rPr>
          <w:sz w:val="20"/>
          <w:szCs w:val="20"/>
        </w:rPr>
        <w:t>) persimpangan bersinyal pada simpang bandara kota palembang. </w:t>
      </w:r>
      <w:r w:rsidRPr="00214A61">
        <w:rPr>
          <w:i/>
          <w:iCs/>
          <w:sz w:val="20"/>
          <w:szCs w:val="20"/>
        </w:rPr>
        <w:t>Jurnal desiminasi teknologi</w:t>
      </w:r>
      <w:r w:rsidRPr="00214A61">
        <w:rPr>
          <w:sz w:val="20"/>
          <w:szCs w:val="20"/>
        </w:rPr>
        <w:t>, </w:t>
      </w:r>
      <w:r w:rsidRPr="00214A61">
        <w:rPr>
          <w:i/>
          <w:iCs/>
          <w:sz w:val="20"/>
          <w:szCs w:val="20"/>
        </w:rPr>
        <w:t>10</w:t>
      </w:r>
      <w:r w:rsidRPr="00214A61">
        <w:rPr>
          <w:sz w:val="20"/>
          <w:szCs w:val="20"/>
        </w:rPr>
        <w:t>(1).</w:t>
      </w:r>
    </w:p>
    <w:p w14:paraId="64E33427" w14:textId="3F62BA91" w:rsidR="00244325" w:rsidRPr="00214A61" w:rsidRDefault="00244325" w:rsidP="00214A61">
      <w:pPr>
        <w:spacing w:after="120"/>
        <w:ind w:left="720" w:hanging="720"/>
        <w:jc w:val="both"/>
        <w:rPr>
          <w:sz w:val="20"/>
          <w:szCs w:val="20"/>
          <w:shd w:val="clear" w:color="auto" w:fill="FFFFFF"/>
        </w:rPr>
      </w:pPr>
    </w:p>
    <w:sectPr w:rsidR="00244325" w:rsidRPr="00214A61"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mar Asyraf" w:date="2026-06-02T08:43:00Z" w:initials="AA">
    <w:p w14:paraId="44630BB9" w14:textId="77777777" w:rsidR="009619B0" w:rsidRDefault="009619B0" w:rsidP="009619B0">
      <w:pPr>
        <w:pStyle w:val="CommentText"/>
      </w:pPr>
      <w:r>
        <w:rPr>
          <w:rStyle w:val="CommentReference"/>
        </w:rPr>
        <w:annotationRef/>
      </w:r>
      <w:r>
        <w:t>Hapus Satuannya</w:t>
      </w:r>
    </w:p>
  </w:comment>
  <w:comment w:id="1" w:author="Ammar Asyraf" w:date="2026-06-02T08:51:00Z" w:initials="AA">
    <w:p w14:paraId="0DD2BE3A" w14:textId="77777777" w:rsidR="00103E04" w:rsidRDefault="00103E04" w:rsidP="00103E04">
      <w:pPr>
        <w:pStyle w:val="CommentText"/>
      </w:pPr>
      <w:r>
        <w:rPr>
          <w:rStyle w:val="CommentReference"/>
        </w:rPr>
        <w:annotationRef/>
      </w:r>
      <w:r>
        <w:t>Seharusnya, four-leg intersection</w:t>
      </w:r>
    </w:p>
  </w:comment>
  <w:comment w:id="2" w:author="Ammar Asyraf" w:date="2026-06-02T08:44:00Z" w:initials="AA">
    <w:p w14:paraId="7DA07F43" w14:textId="77777777" w:rsidR="009619B0" w:rsidRDefault="009619B0" w:rsidP="009619B0">
      <w:pPr>
        <w:pStyle w:val="CommentText"/>
      </w:pPr>
      <w:r>
        <w:rPr>
          <w:rStyle w:val="CommentReference"/>
        </w:rPr>
        <w:annotationRef/>
      </w:r>
      <w:r>
        <w:t>Hapus Satuan</w:t>
      </w:r>
    </w:p>
  </w:comment>
  <w:comment w:id="3" w:author="Ammar Asyraf" w:date="2026-06-02T08:46:00Z" w:initials="AA">
    <w:p w14:paraId="7BFEA3FB" w14:textId="77777777" w:rsidR="009619B0" w:rsidRDefault="009619B0" w:rsidP="009619B0">
      <w:pPr>
        <w:pStyle w:val="CommentText"/>
      </w:pPr>
      <w:r>
        <w:rPr>
          <w:rStyle w:val="CommentReference"/>
        </w:rPr>
        <w:annotationRef/>
      </w:r>
      <w:r>
        <w:t>Sesuaikan dengan KBBI, Antrean</w:t>
      </w:r>
    </w:p>
  </w:comment>
  <w:comment w:id="4" w:author="Ammar Asyraf" w:date="2026-06-02T08:56:00Z" w:initials="AA">
    <w:p w14:paraId="42BFB475" w14:textId="77777777" w:rsidR="00CF57AE" w:rsidRDefault="00103E04" w:rsidP="00CF57AE">
      <w:pPr>
        <w:pStyle w:val="CommentText"/>
      </w:pPr>
      <w:r>
        <w:rPr>
          <w:rStyle w:val="CommentReference"/>
        </w:rPr>
        <w:annotationRef/>
      </w:r>
      <w:r w:rsidR="00CF57AE">
        <w:t>Tambahkan satu subbab pembahasan mengenai perbedaan dari hasil vissim dan PKJI serta berikan alasannya</w:t>
      </w:r>
    </w:p>
  </w:comment>
  <w:comment w:id="5" w:author="Ammar Asyraf" w:date="2026-06-02T08:32:00Z" w:initials="AA">
    <w:p w14:paraId="7336284E" w14:textId="77777777" w:rsidR="009619B0" w:rsidRDefault="009619B0" w:rsidP="009619B0">
      <w:pPr>
        <w:pStyle w:val="CommentText"/>
      </w:pPr>
      <w:r>
        <w:rPr>
          <w:rStyle w:val="CommentReference"/>
        </w:rPr>
        <w:annotationRef/>
      </w:r>
      <w:r>
        <w:t>Dihapus satuannya, derajat kejenuhan tdk ada satuan</w:t>
      </w:r>
    </w:p>
  </w:comment>
  <w:comment w:id="6" w:author="Ammar Asyraf" w:date="2026-06-02T08:33:00Z" w:initials="AA">
    <w:p w14:paraId="3AB288A3" w14:textId="77777777" w:rsidR="009619B0" w:rsidRDefault="009619B0" w:rsidP="009619B0">
      <w:pPr>
        <w:pStyle w:val="CommentText"/>
      </w:pPr>
      <w:r>
        <w:rPr>
          <w:rStyle w:val="CommentReference"/>
        </w:rPr>
        <w:annotationRef/>
      </w:r>
      <w:r>
        <w:t>Ini jg dihapus</w:t>
      </w:r>
    </w:p>
  </w:comment>
  <w:comment w:id="7" w:author="Ammar Asyraf" w:date="2026-06-02T08:47:00Z" w:initials="AA">
    <w:p w14:paraId="1B322128" w14:textId="77777777" w:rsidR="009619B0" w:rsidRDefault="009619B0" w:rsidP="009619B0">
      <w:pPr>
        <w:pStyle w:val="CommentText"/>
      </w:pPr>
      <w:r>
        <w:rPr>
          <w:rStyle w:val="CommentReference"/>
        </w:rPr>
        <w:annotationRef/>
      </w:r>
      <w:r>
        <w:t>Sesuaikan dengan KBBI, Antrean</w:t>
      </w:r>
    </w:p>
  </w:comment>
  <w:comment w:id="8" w:author="Ammar Asyraf" w:date="2026-06-02T08:47:00Z" w:initials="AA">
    <w:p w14:paraId="54F2938E" w14:textId="77777777" w:rsidR="009619B0" w:rsidRDefault="009619B0" w:rsidP="009619B0">
      <w:pPr>
        <w:pStyle w:val="CommentText"/>
      </w:pPr>
      <w:r>
        <w:rPr>
          <w:rStyle w:val="CommentReference"/>
        </w:rPr>
        <w:annotationRef/>
      </w:r>
      <w:r>
        <w:t>Sesuaikan dengan KBBI, Antrean</w:t>
      </w:r>
    </w:p>
  </w:comment>
  <w:comment w:id="9" w:author="Ammar Asyraf" w:date="2026-06-02T08:47:00Z" w:initials="AA">
    <w:p w14:paraId="3C73763E" w14:textId="77777777" w:rsidR="009619B0" w:rsidRDefault="009619B0" w:rsidP="009619B0">
      <w:pPr>
        <w:pStyle w:val="CommentText"/>
      </w:pPr>
      <w:r>
        <w:rPr>
          <w:rStyle w:val="CommentReference"/>
        </w:rPr>
        <w:annotationRef/>
      </w:r>
      <w:r>
        <w:t>Sesuaikan dengan KBBI, Antrean</w:t>
      </w:r>
    </w:p>
  </w:comment>
  <w:comment w:id="10" w:author="Ammar Asyraf" w:date="2026-06-02T08:34:00Z" w:initials="AA">
    <w:p w14:paraId="68BFC15A" w14:textId="77777777" w:rsidR="009619B0" w:rsidRDefault="009619B0" w:rsidP="009619B0">
      <w:pPr>
        <w:pStyle w:val="CommentText"/>
      </w:pPr>
      <w:r>
        <w:rPr>
          <w:rStyle w:val="CommentReference"/>
        </w:rPr>
        <w:annotationRef/>
      </w:r>
      <w:r>
        <w:t>Jangan terpisah dengan tabel</w:t>
      </w:r>
    </w:p>
  </w:comment>
  <w:comment w:id="11" w:author="Ammar Asyraf" w:date="2026-06-02T09:13:00Z" w:initials="AA">
    <w:p w14:paraId="61B94F13" w14:textId="77777777" w:rsidR="00B70D1A" w:rsidRDefault="00B70D1A" w:rsidP="00B70D1A">
      <w:pPr>
        <w:pStyle w:val="CommentText"/>
      </w:pPr>
      <w:r>
        <w:rPr>
          <w:rStyle w:val="CommentReference"/>
        </w:rPr>
        <w:annotationRef/>
      </w:r>
      <w:r>
        <w:t>Seluruh dtk jdi det saja ya</w:t>
      </w:r>
    </w:p>
  </w:comment>
  <w:comment w:id="12" w:author="Ammar Asyraf" w:date="2026-06-02T08:47:00Z" w:initials="AA">
    <w:p w14:paraId="4B1BD6B1" w14:textId="77777777" w:rsidR="009619B0" w:rsidRDefault="009619B0" w:rsidP="009619B0">
      <w:pPr>
        <w:pStyle w:val="CommentText"/>
      </w:pPr>
      <w:r>
        <w:rPr>
          <w:rStyle w:val="CommentReference"/>
        </w:rPr>
        <w:annotationRef/>
      </w:r>
      <w:r>
        <w:t>Sesuaikan dengan KBBI, Antrean</w:t>
      </w:r>
    </w:p>
  </w:comment>
  <w:comment w:id="13" w:author="Ammar Asyraf" w:date="2026-06-02T08:48:00Z" w:initials="AA">
    <w:p w14:paraId="084B1DD2" w14:textId="77777777" w:rsidR="009619B0" w:rsidRDefault="009619B0" w:rsidP="009619B0">
      <w:pPr>
        <w:pStyle w:val="CommentText"/>
      </w:pPr>
      <w:r>
        <w:rPr>
          <w:rStyle w:val="CommentReference"/>
        </w:rPr>
        <w:annotationRef/>
      </w:r>
      <w:r>
        <w:t>Sesuaikan dengan KBBI, Antrean</w:t>
      </w:r>
    </w:p>
  </w:comment>
  <w:comment w:id="14" w:author="Ammar Asyraf" w:date="2026-06-02T08:36:00Z" w:initials="AA">
    <w:p w14:paraId="1BB2F6E8" w14:textId="77777777" w:rsidR="009619B0" w:rsidRDefault="009619B0" w:rsidP="009619B0">
      <w:pPr>
        <w:pStyle w:val="CommentText"/>
      </w:pPr>
      <w:r>
        <w:rPr>
          <w:rStyle w:val="CommentReference"/>
        </w:rPr>
        <w:annotationRef/>
      </w:r>
      <w:r>
        <w:t>Rata-rata nya diawal kalimat</w:t>
      </w:r>
    </w:p>
  </w:comment>
  <w:comment w:id="15" w:author="Ammar Asyraf" w:date="2026-06-02T08:38:00Z" w:initials="AA">
    <w:p w14:paraId="43C1F9AE" w14:textId="77777777" w:rsidR="009619B0" w:rsidRDefault="009619B0" w:rsidP="009619B0">
      <w:pPr>
        <w:pStyle w:val="CommentText"/>
      </w:pPr>
      <w:r>
        <w:rPr>
          <w:rStyle w:val="CommentReference"/>
        </w:rPr>
        <w:annotationRef/>
      </w:r>
      <w:r>
        <w:t>Arah Utara yg terendah bukan timur</w:t>
      </w:r>
    </w:p>
  </w:comment>
  <w:comment w:id="16" w:author="Ammar Asyraf" w:date="2026-06-02T08:48:00Z" w:initials="AA">
    <w:p w14:paraId="7B30826E" w14:textId="77777777" w:rsidR="009619B0" w:rsidRDefault="009619B0" w:rsidP="009619B0">
      <w:pPr>
        <w:pStyle w:val="CommentText"/>
      </w:pPr>
      <w:r>
        <w:rPr>
          <w:rStyle w:val="CommentReference"/>
        </w:rPr>
        <w:annotationRef/>
      </w:r>
      <w:r>
        <w:t>Sesuaikan dengan KBBI, Antrean</w:t>
      </w:r>
    </w:p>
  </w:comment>
  <w:comment w:id="17" w:author="Ammar Asyraf" w:date="2026-06-02T08:48:00Z" w:initials="AA">
    <w:p w14:paraId="755E9261" w14:textId="77777777" w:rsidR="009619B0" w:rsidRDefault="009619B0" w:rsidP="009619B0">
      <w:pPr>
        <w:pStyle w:val="CommentText"/>
      </w:pPr>
      <w:r>
        <w:rPr>
          <w:rStyle w:val="CommentReference"/>
        </w:rPr>
        <w:annotationRef/>
      </w:r>
      <w:r>
        <w:t>Sesuaikan dengan KBBI, Antrean</w:t>
      </w:r>
    </w:p>
  </w:comment>
  <w:comment w:id="18" w:author="Ammar Asyraf" w:date="2026-06-02T09:09:00Z" w:initials="AA">
    <w:p w14:paraId="43820A38" w14:textId="03EE9EF7" w:rsidR="00275DE8" w:rsidRDefault="00275DE8" w:rsidP="00275DE8">
      <w:pPr>
        <w:pStyle w:val="CommentText"/>
      </w:pPr>
      <w:r>
        <w:rPr>
          <w:rStyle w:val="CommentReference"/>
        </w:rPr>
        <w:annotationRef/>
      </w:r>
      <w:r>
        <w:t>Tambahkan poin ke 3 untuk selisih hasil</w:t>
      </w:r>
    </w:p>
  </w:comment>
  <w:comment w:id="19" w:author="Ammar Asyraf" w:date="2026-06-02T08:40:00Z" w:initials="AA">
    <w:p w14:paraId="5472BF44" w14:textId="77777777" w:rsidR="009619B0" w:rsidRDefault="009619B0" w:rsidP="009619B0">
      <w:pPr>
        <w:pStyle w:val="CommentText"/>
      </w:pPr>
      <w:r>
        <w:rPr>
          <w:rStyle w:val="CommentReference"/>
        </w:rPr>
        <w:annotationRef/>
      </w:r>
      <w:r>
        <w:t>Dihapus, tdk ada satuan untuk Dj</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30BB9" w15:done="0"/>
  <w15:commentEx w15:paraId="0DD2BE3A" w15:done="0"/>
  <w15:commentEx w15:paraId="7DA07F43" w15:done="0"/>
  <w15:commentEx w15:paraId="7BFEA3FB" w15:done="0"/>
  <w15:commentEx w15:paraId="42BFB475" w15:done="0"/>
  <w15:commentEx w15:paraId="7336284E" w15:done="0"/>
  <w15:commentEx w15:paraId="3AB288A3" w15:done="0"/>
  <w15:commentEx w15:paraId="1B322128" w15:done="0"/>
  <w15:commentEx w15:paraId="54F2938E" w15:done="0"/>
  <w15:commentEx w15:paraId="3C73763E" w15:done="0"/>
  <w15:commentEx w15:paraId="68BFC15A" w15:done="0"/>
  <w15:commentEx w15:paraId="61B94F13" w15:done="0"/>
  <w15:commentEx w15:paraId="4B1BD6B1" w15:done="0"/>
  <w15:commentEx w15:paraId="084B1DD2" w15:done="0"/>
  <w15:commentEx w15:paraId="1BB2F6E8" w15:done="0"/>
  <w15:commentEx w15:paraId="43C1F9AE" w15:done="0"/>
  <w15:commentEx w15:paraId="7B30826E" w15:done="0"/>
  <w15:commentEx w15:paraId="755E9261" w15:done="0"/>
  <w15:commentEx w15:paraId="43820A38" w15:done="0"/>
  <w15:commentEx w15:paraId="5472BF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625BC" w16cex:dateUtc="2026-06-02T01:43:00Z"/>
  <w16cex:commentExtensible w16cex:durableId="11242DB6" w16cex:dateUtc="2026-06-02T01:51:00Z"/>
  <w16cex:commentExtensible w16cex:durableId="7140EF14" w16cex:dateUtc="2026-06-02T01:44:00Z"/>
  <w16cex:commentExtensible w16cex:durableId="072BB770" w16cex:dateUtc="2026-06-02T01:46:00Z"/>
  <w16cex:commentExtensible w16cex:durableId="67B5DC39" w16cex:dateUtc="2026-06-02T01:56:00Z"/>
  <w16cex:commentExtensible w16cex:durableId="097FD853" w16cex:dateUtc="2026-06-02T01:32:00Z"/>
  <w16cex:commentExtensible w16cex:durableId="3137B742" w16cex:dateUtc="2026-06-02T01:33:00Z"/>
  <w16cex:commentExtensible w16cex:durableId="6929F7C1" w16cex:dateUtc="2026-06-02T01:47:00Z"/>
  <w16cex:commentExtensible w16cex:durableId="303FBA3E" w16cex:dateUtc="2026-06-02T01:47:00Z"/>
  <w16cex:commentExtensible w16cex:durableId="725F0633" w16cex:dateUtc="2026-06-02T01:47:00Z"/>
  <w16cex:commentExtensible w16cex:durableId="3913AD6E" w16cex:dateUtc="2026-06-02T01:34:00Z"/>
  <w16cex:commentExtensible w16cex:durableId="4389DB9F" w16cex:dateUtc="2026-06-02T02:13:00Z"/>
  <w16cex:commentExtensible w16cex:durableId="7807AEB1" w16cex:dateUtc="2026-06-02T01:47:00Z"/>
  <w16cex:commentExtensible w16cex:durableId="1B2DB46E" w16cex:dateUtc="2026-06-02T01:48:00Z"/>
  <w16cex:commentExtensible w16cex:durableId="40E95140" w16cex:dateUtc="2026-06-02T01:36:00Z"/>
  <w16cex:commentExtensible w16cex:durableId="470D7426" w16cex:dateUtc="2026-06-02T01:38:00Z"/>
  <w16cex:commentExtensible w16cex:durableId="0A2BFAE9" w16cex:dateUtc="2026-06-02T01:48:00Z"/>
  <w16cex:commentExtensible w16cex:durableId="2DBD60DB" w16cex:dateUtc="2026-06-02T01:48:00Z"/>
  <w16cex:commentExtensible w16cex:durableId="76885E52" w16cex:dateUtc="2026-06-02T02:09:00Z"/>
  <w16cex:commentExtensible w16cex:durableId="40DD65C0" w16cex:dateUtc="2026-06-02T0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30BB9" w16cid:durableId="2AC625BC"/>
  <w16cid:commentId w16cid:paraId="0DD2BE3A" w16cid:durableId="11242DB6"/>
  <w16cid:commentId w16cid:paraId="7DA07F43" w16cid:durableId="7140EF14"/>
  <w16cid:commentId w16cid:paraId="7BFEA3FB" w16cid:durableId="072BB770"/>
  <w16cid:commentId w16cid:paraId="42BFB475" w16cid:durableId="67B5DC39"/>
  <w16cid:commentId w16cid:paraId="7336284E" w16cid:durableId="097FD853"/>
  <w16cid:commentId w16cid:paraId="3AB288A3" w16cid:durableId="3137B742"/>
  <w16cid:commentId w16cid:paraId="1B322128" w16cid:durableId="6929F7C1"/>
  <w16cid:commentId w16cid:paraId="54F2938E" w16cid:durableId="303FBA3E"/>
  <w16cid:commentId w16cid:paraId="3C73763E" w16cid:durableId="725F0633"/>
  <w16cid:commentId w16cid:paraId="68BFC15A" w16cid:durableId="3913AD6E"/>
  <w16cid:commentId w16cid:paraId="61B94F13" w16cid:durableId="4389DB9F"/>
  <w16cid:commentId w16cid:paraId="4B1BD6B1" w16cid:durableId="7807AEB1"/>
  <w16cid:commentId w16cid:paraId="084B1DD2" w16cid:durableId="1B2DB46E"/>
  <w16cid:commentId w16cid:paraId="1BB2F6E8" w16cid:durableId="40E95140"/>
  <w16cid:commentId w16cid:paraId="43C1F9AE" w16cid:durableId="470D7426"/>
  <w16cid:commentId w16cid:paraId="7B30826E" w16cid:durableId="0A2BFAE9"/>
  <w16cid:commentId w16cid:paraId="755E9261" w16cid:durableId="2DBD60DB"/>
  <w16cid:commentId w16cid:paraId="43820A38" w16cid:durableId="76885E52"/>
  <w16cid:commentId w16cid:paraId="5472BF44" w16cid:durableId="40DD65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283F1" w14:textId="77777777" w:rsidR="00CA3BB4" w:rsidRDefault="00CA3BB4" w:rsidP="002858BB">
      <w:r>
        <w:separator/>
      </w:r>
    </w:p>
  </w:endnote>
  <w:endnote w:type="continuationSeparator" w:id="0">
    <w:p w14:paraId="428DF504" w14:textId="77777777" w:rsidR="00CA3BB4" w:rsidRDefault="00CA3BB4"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2FE72E6A" w:rsidR="007C3F8F" w:rsidRPr="00D019DF" w:rsidRDefault="00B83C4E" w:rsidP="00197EF5">
        <w:pPr>
          <w:pStyle w:val="Footer"/>
          <w:rPr>
            <w:sz w:val="18"/>
            <w:szCs w:val="18"/>
          </w:rPr>
        </w:pPr>
        <w:r>
          <w:rPr>
            <w:rFonts w:ascii="Arial" w:hAnsi="Arial" w:cs="Arial"/>
            <w:b/>
            <w:bCs/>
            <w:i/>
            <w:iCs/>
            <w:sz w:val="16"/>
            <w:szCs w:val="16"/>
            <w:lang w:val="en-GB"/>
          </w:rPr>
          <w:t>Oktavia</w:t>
        </w:r>
        <w:r w:rsidR="007C3F8F" w:rsidRPr="008162CB">
          <w:rPr>
            <w:rFonts w:ascii="Arial" w:hAnsi="Arial" w:cs="Arial"/>
            <w:b/>
            <w:bCs/>
            <w:i/>
            <w:iCs/>
            <w:sz w:val="16"/>
            <w:szCs w:val="16"/>
          </w:rPr>
          <w:t>,</w:t>
        </w:r>
        <w:r w:rsidR="00B20B69">
          <w:rPr>
            <w:rFonts w:ascii="Arial" w:hAnsi="Arial" w:cs="Arial"/>
            <w:b/>
            <w:bCs/>
            <w:i/>
            <w:iCs/>
            <w:sz w:val="16"/>
            <w:szCs w:val="16"/>
          </w:rPr>
          <w:t>F.</w:t>
        </w:r>
        <w:r w:rsidR="007C3F8F" w:rsidRPr="008162CB">
          <w:rPr>
            <w:rFonts w:ascii="Arial" w:hAnsi="Arial" w:cs="Arial"/>
            <w:b/>
            <w:bCs/>
            <w:i/>
            <w:iCs/>
            <w:sz w:val="16"/>
            <w:szCs w:val="16"/>
          </w:rPr>
          <w:t xml:space="preserve">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CE7C86">
          <w:rPr>
            <w:noProof/>
            <w:sz w:val="18"/>
            <w:szCs w:val="18"/>
          </w:rPr>
          <w:t>2</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88D1A" w14:textId="77777777" w:rsidR="00CA3BB4" w:rsidRDefault="00CA3BB4" w:rsidP="002858BB">
      <w:r>
        <w:separator/>
      </w:r>
    </w:p>
  </w:footnote>
  <w:footnote w:type="continuationSeparator" w:id="0">
    <w:p w14:paraId="1EABAB94" w14:textId="77777777" w:rsidR="00CA3BB4" w:rsidRDefault="00CA3BB4"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48F79860"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w:t>
                          </w:r>
                        </w:p>
                        <w:p w14:paraId="6A46E7C7" w14:textId="5D9D813A"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48F79860"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w:t>
                    </w:r>
                  </w:p>
                  <w:p w14:paraId="6A46E7C7" w14:textId="5D9D813A"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D60FE"/>
    <w:multiLevelType w:val="hybridMultilevel"/>
    <w:tmpl w:val="4D2CDED0"/>
    <w:lvl w:ilvl="0" w:tplc="38090011">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3"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F06431"/>
    <w:multiLevelType w:val="hybridMultilevel"/>
    <w:tmpl w:val="FD5A29C0"/>
    <w:lvl w:ilvl="0" w:tplc="38090017">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 w15:restartNumberingAfterBreak="0">
    <w:nsid w:val="54422CDA"/>
    <w:multiLevelType w:val="hybridMultilevel"/>
    <w:tmpl w:val="2278B00A"/>
    <w:lvl w:ilvl="0" w:tplc="38090019">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247AA"/>
    <w:multiLevelType w:val="hybridMultilevel"/>
    <w:tmpl w:val="8E26E526"/>
    <w:lvl w:ilvl="0" w:tplc="2D66270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D261C6C"/>
    <w:multiLevelType w:val="hybridMultilevel"/>
    <w:tmpl w:val="536E21FE"/>
    <w:lvl w:ilvl="0" w:tplc="38090019">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D6508C8"/>
    <w:multiLevelType w:val="hybridMultilevel"/>
    <w:tmpl w:val="D24C3504"/>
    <w:lvl w:ilvl="0" w:tplc="55CE1C0C">
      <w:start w:val="1"/>
      <w:numFmt w:val="decimal"/>
      <w:lvlText w:val="%1."/>
      <w:lvlJc w:val="left"/>
      <w:pPr>
        <w:ind w:left="1287" w:hanging="360"/>
      </w:pPr>
      <w:rPr>
        <w:rFonts w:hint="default"/>
        <w:i w:val="0"/>
        <w:i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111243343">
    <w:abstractNumId w:val="2"/>
  </w:num>
  <w:num w:numId="2" w16cid:durableId="937905677">
    <w:abstractNumId w:val="0"/>
  </w:num>
  <w:num w:numId="3" w16cid:durableId="2102097805">
    <w:abstractNumId w:val="7"/>
  </w:num>
  <w:num w:numId="4" w16cid:durableId="979264032">
    <w:abstractNumId w:val="3"/>
  </w:num>
  <w:num w:numId="5" w16cid:durableId="12273042">
    <w:abstractNumId w:val="11"/>
  </w:num>
  <w:num w:numId="6" w16cid:durableId="1604922846">
    <w:abstractNumId w:val="4"/>
  </w:num>
  <w:num w:numId="7" w16cid:durableId="1009336800">
    <w:abstractNumId w:val="8"/>
  </w:num>
  <w:num w:numId="8" w16cid:durableId="1008367487">
    <w:abstractNumId w:val="6"/>
  </w:num>
  <w:num w:numId="9" w16cid:durableId="1549606135">
    <w:abstractNumId w:val="5"/>
  </w:num>
  <w:num w:numId="10" w16cid:durableId="321351894">
    <w:abstractNumId w:val="1"/>
  </w:num>
  <w:num w:numId="11" w16cid:durableId="764811001">
    <w:abstractNumId w:val="9"/>
  </w:num>
  <w:num w:numId="12" w16cid:durableId="438183606">
    <w:abstractNumId w:val="1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mar Asyraf">
    <w15:presenceInfo w15:providerId="Windows Live" w15:userId="70c60a87dc3cff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04F62"/>
    <w:rsid w:val="00012F54"/>
    <w:rsid w:val="00016811"/>
    <w:rsid w:val="00017F02"/>
    <w:rsid w:val="00021A0D"/>
    <w:rsid w:val="00023449"/>
    <w:rsid w:val="00026E79"/>
    <w:rsid w:val="00031949"/>
    <w:rsid w:val="00032884"/>
    <w:rsid w:val="00040B96"/>
    <w:rsid w:val="00040E1E"/>
    <w:rsid w:val="000461EB"/>
    <w:rsid w:val="00051A4A"/>
    <w:rsid w:val="000822B6"/>
    <w:rsid w:val="00083AB2"/>
    <w:rsid w:val="00085CCA"/>
    <w:rsid w:val="0009613B"/>
    <w:rsid w:val="000A36C0"/>
    <w:rsid w:val="000B7693"/>
    <w:rsid w:val="000B7747"/>
    <w:rsid w:val="000C31EE"/>
    <w:rsid w:val="000D0496"/>
    <w:rsid w:val="000D24A6"/>
    <w:rsid w:val="000D4F15"/>
    <w:rsid w:val="000D716F"/>
    <w:rsid w:val="000E6743"/>
    <w:rsid w:val="000E7370"/>
    <w:rsid w:val="00103E04"/>
    <w:rsid w:val="00107975"/>
    <w:rsid w:val="00110C41"/>
    <w:rsid w:val="00113C48"/>
    <w:rsid w:val="0011702F"/>
    <w:rsid w:val="001201C0"/>
    <w:rsid w:val="00123C55"/>
    <w:rsid w:val="001252F6"/>
    <w:rsid w:val="00141A0E"/>
    <w:rsid w:val="00143E1D"/>
    <w:rsid w:val="001516FF"/>
    <w:rsid w:val="001540EB"/>
    <w:rsid w:val="00155C0E"/>
    <w:rsid w:val="00172921"/>
    <w:rsid w:val="00181ABA"/>
    <w:rsid w:val="00197EF5"/>
    <w:rsid w:val="001A0B12"/>
    <w:rsid w:val="001A114F"/>
    <w:rsid w:val="001D2DA4"/>
    <w:rsid w:val="001E0F85"/>
    <w:rsid w:val="001E347F"/>
    <w:rsid w:val="001E62A7"/>
    <w:rsid w:val="001F3CA1"/>
    <w:rsid w:val="00201762"/>
    <w:rsid w:val="00202B8E"/>
    <w:rsid w:val="002107E6"/>
    <w:rsid w:val="00214A61"/>
    <w:rsid w:val="00221643"/>
    <w:rsid w:val="0022686A"/>
    <w:rsid w:val="00236ADE"/>
    <w:rsid w:val="002427DF"/>
    <w:rsid w:val="00244325"/>
    <w:rsid w:val="00244990"/>
    <w:rsid w:val="00260F92"/>
    <w:rsid w:val="00265DF7"/>
    <w:rsid w:val="0026702D"/>
    <w:rsid w:val="00272403"/>
    <w:rsid w:val="00275DE8"/>
    <w:rsid w:val="002772E8"/>
    <w:rsid w:val="0028482E"/>
    <w:rsid w:val="002858BB"/>
    <w:rsid w:val="00285EBA"/>
    <w:rsid w:val="00292E00"/>
    <w:rsid w:val="002971A1"/>
    <w:rsid w:val="002A1120"/>
    <w:rsid w:val="002B3350"/>
    <w:rsid w:val="002C0A2C"/>
    <w:rsid w:val="002C2A71"/>
    <w:rsid w:val="002C2DEA"/>
    <w:rsid w:val="002D22CE"/>
    <w:rsid w:val="002D4255"/>
    <w:rsid w:val="00307A3C"/>
    <w:rsid w:val="003117AB"/>
    <w:rsid w:val="00312ADF"/>
    <w:rsid w:val="003144BB"/>
    <w:rsid w:val="0031657A"/>
    <w:rsid w:val="00325861"/>
    <w:rsid w:val="00327661"/>
    <w:rsid w:val="0033794A"/>
    <w:rsid w:val="00343D79"/>
    <w:rsid w:val="00354851"/>
    <w:rsid w:val="00355F50"/>
    <w:rsid w:val="00362249"/>
    <w:rsid w:val="0036278C"/>
    <w:rsid w:val="00377172"/>
    <w:rsid w:val="003941B1"/>
    <w:rsid w:val="003974E4"/>
    <w:rsid w:val="00397B32"/>
    <w:rsid w:val="003A79BF"/>
    <w:rsid w:val="003B1F40"/>
    <w:rsid w:val="003B6940"/>
    <w:rsid w:val="003C4FBB"/>
    <w:rsid w:val="003C6E75"/>
    <w:rsid w:val="003E6B48"/>
    <w:rsid w:val="00404444"/>
    <w:rsid w:val="00407730"/>
    <w:rsid w:val="00416885"/>
    <w:rsid w:val="00421A47"/>
    <w:rsid w:val="004334C2"/>
    <w:rsid w:val="00440776"/>
    <w:rsid w:val="00440D08"/>
    <w:rsid w:val="004640E6"/>
    <w:rsid w:val="004829E5"/>
    <w:rsid w:val="00490E23"/>
    <w:rsid w:val="00495204"/>
    <w:rsid w:val="004A110C"/>
    <w:rsid w:val="004A4805"/>
    <w:rsid w:val="004A5EDB"/>
    <w:rsid w:val="004B1E03"/>
    <w:rsid w:val="004B5725"/>
    <w:rsid w:val="004B7243"/>
    <w:rsid w:val="004E0D56"/>
    <w:rsid w:val="005043D3"/>
    <w:rsid w:val="00507133"/>
    <w:rsid w:val="00513044"/>
    <w:rsid w:val="00515E03"/>
    <w:rsid w:val="00524B89"/>
    <w:rsid w:val="00542D8D"/>
    <w:rsid w:val="0055110F"/>
    <w:rsid w:val="00554E14"/>
    <w:rsid w:val="0055700A"/>
    <w:rsid w:val="00561609"/>
    <w:rsid w:val="00561C14"/>
    <w:rsid w:val="00570720"/>
    <w:rsid w:val="0057295E"/>
    <w:rsid w:val="00574C4A"/>
    <w:rsid w:val="005763BF"/>
    <w:rsid w:val="00580BC7"/>
    <w:rsid w:val="005A3BF8"/>
    <w:rsid w:val="005B290C"/>
    <w:rsid w:val="005B2F45"/>
    <w:rsid w:val="005B3A81"/>
    <w:rsid w:val="005C3C75"/>
    <w:rsid w:val="005D5113"/>
    <w:rsid w:val="005D5EF9"/>
    <w:rsid w:val="005E3953"/>
    <w:rsid w:val="00603969"/>
    <w:rsid w:val="006057FC"/>
    <w:rsid w:val="00612B5A"/>
    <w:rsid w:val="00614018"/>
    <w:rsid w:val="00625ACF"/>
    <w:rsid w:val="00630108"/>
    <w:rsid w:val="00631718"/>
    <w:rsid w:val="00632996"/>
    <w:rsid w:val="00635D0B"/>
    <w:rsid w:val="006459C2"/>
    <w:rsid w:val="006523D7"/>
    <w:rsid w:val="00656754"/>
    <w:rsid w:val="00661555"/>
    <w:rsid w:val="0066243D"/>
    <w:rsid w:val="00667612"/>
    <w:rsid w:val="00667B5A"/>
    <w:rsid w:val="00672314"/>
    <w:rsid w:val="00674BF2"/>
    <w:rsid w:val="00682D8C"/>
    <w:rsid w:val="00684C23"/>
    <w:rsid w:val="00696D9A"/>
    <w:rsid w:val="006A77DB"/>
    <w:rsid w:val="006B00DC"/>
    <w:rsid w:val="006B1809"/>
    <w:rsid w:val="006B2CE4"/>
    <w:rsid w:val="006B3C7D"/>
    <w:rsid w:val="006B4565"/>
    <w:rsid w:val="006B74BF"/>
    <w:rsid w:val="006C5550"/>
    <w:rsid w:val="006C5699"/>
    <w:rsid w:val="006E1291"/>
    <w:rsid w:val="006E6867"/>
    <w:rsid w:val="006E7A1D"/>
    <w:rsid w:val="006F645D"/>
    <w:rsid w:val="006F7808"/>
    <w:rsid w:val="00712CA1"/>
    <w:rsid w:val="00715557"/>
    <w:rsid w:val="00721B33"/>
    <w:rsid w:val="0072275A"/>
    <w:rsid w:val="00722CF9"/>
    <w:rsid w:val="00723A35"/>
    <w:rsid w:val="00734927"/>
    <w:rsid w:val="0073545D"/>
    <w:rsid w:val="00747AFA"/>
    <w:rsid w:val="007536A7"/>
    <w:rsid w:val="007740BE"/>
    <w:rsid w:val="007A0D46"/>
    <w:rsid w:val="007A730C"/>
    <w:rsid w:val="007C0353"/>
    <w:rsid w:val="007C3F8F"/>
    <w:rsid w:val="007C59EB"/>
    <w:rsid w:val="007C6578"/>
    <w:rsid w:val="007E351E"/>
    <w:rsid w:val="007F0F20"/>
    <w:rsid w:val="007F1A27"/>
    <w:rsid w:val="007F74FE"/>
    <w:rsid w:val="00821DFD"/>
    <w:rsid w:val="008253C6"/>
    <w:rsid w:val="00830494"/>
    <w:rsid w:val="008324A7"/>
    <w:rsid w:val="00832762"/>
    <w:rsid w:val="00835BEA"/>
    <w:rsid w:val="00843578"/>
    <w:rsid w:val="008458C2"/>
    <w:rsid w:val="008459BE"/>
    <w:rsid w:val="0085126F"/>
    <w:rsid w:val="0085210D"/>
    <w:rsid w:val="00864F6D"/>
    <w:rsid w:val="00873B8F"/>
    <w:rsid w:val="008954BF"/>
    <w:rsid w:val="008A1E9B"/>
    <w:rsid w:val="008A4386"/>
    <w:rsid w:val="008A53BB"/>
    <w:rsid w:val="008C2D83"/>
    <w:rsid w:val="008C501B"/>
    <w:rsid w:val="008C6ACF"/>
    <w:rsid w:val="008D2F9A"/>
    <w:rsid w:val="008D62DF"/>
    <w:rsid w:val="008F2FAE"/>
    <w:rsid w:val="00900E80"/>
    <w:rsid w:val="00905773"/>
    <w:rsid w:val="009060E8"/>
    <w:rsid w:val="0091074A"/>
    <w:rsid w:val="0092060F"/>
    <w:rsid w:val="00921D7F"/>
    <w:rsid w:val="00932458"/>
    <w:rsid w:val="00942679"/>
    <w:rsid w:val="009519A7"/>
    <w:rsid w:val="009530C6"/>
    <w:rsid w:val="009536CC"/>
    <w:rsid w:val="009619B0"/>
    <w:rsid w:val="00961C37"/>
    <w:rsid w:val="009643BF"/>
    <w:rsid w:val="009779CB"/>
    <w:rsid w:val="009849C2"/>
    <w:rsid w:val="009870F6"/>
    <w:rsid w:val="00991315"/>
    <w:rsid w:val="00993C6E"/>
    <w:rsid w:val="0099760F"/>
    <w:rsid w:val="009B7FB1"/>
    <w:rsid w:val="009C7089"/>
    <w:rsid w:val="009D0EB0"/>
    <w:rsid w:val="009D6B63"/>
    <w:rsid w:val="009E075E"/>
    <w:rsid w:val="009E126A"/>
    <w:rsid w:val="009E6236"/>
    <w:rsid w:val="009E6C64"/>
    <w:rsid w:val="00A01F72"/>
    <w:rsid w:val="00A03098"/>
    <w:rsid w:val="00A21F59"/>
    <w:rsid w:val="00A2434C"/>
    <w:rsid w:val="00A35A64"/>
    <w:rsid w:val="00A53768"/>
    <w:rsid w:val="00A61AB4"/>
    <w:rsid w:val="00A66711"/>
    <w:rsid w:val="00A7140D"/>
    <w:rsid w:val="00A731DF"/>
    <w:rsid w:val="00A8673A"/>
    <w:rsid w:val="00A95ED9"/>
    <w:rsid w:val="00AA1C95"/>
    <w:rsid w:val="00AC64AF"/>
    <w:rsid w:val="00AD3E16"/>
    <w:rsid w:val="00AE0802"/>
    <w:rsid w:val="00AE3654"/>
    <w:rsid w:val="00B002AC"/>
    <w:rsid w:val="00B03372"/>
    <w:rsid w:val="00B05969"/>
    <w:rsid w:val="00B06D19"/>
    <w:rsid w:val="00B07849"/>
    <w:rsid w:val="00B10A6A"/>
    <w:rsid w:val="00B12547"/>
    <w:rsid w:val="00B12AEF"/>
    <w:rsid w:val="00B20B69"/>
    <w:rsid w:val="00B223C8"/>
    <w:rsid w:val="00B2241A"/>
    <w:rsid w:val="00B3165E"/>
    <w:rsid w:val="00B36688"/>
    <w:rsid w:val="00B4062A"/>
    <w:rsid w:val="00B40CF0"/>
    <w:rsid w:val="00B45B6F"/>
    <w:rsid w:val="00B53140"/>
    <w:rsid w:val="00B566B2"/>
    <w:rsid w:val="00B575DF"/>
    <w:rsid w:val="00B6279B"/>
    <w:rsid w:val="00B67EC4"/>
    <w:rsid w:val="00B70D1A"/>
    <w:rsid w:val="00B80E10"/>
    <w:rsid w:val="00B83C4E"/>
    <w:rsid w:val="00B85297"/>
    <w:rsid w:val="00B9541C"/>
    <w:rsid w:val="00B9740F"/>
    <w:rsid w:val="00B979FB"/>
    <w:rsid w:val="00BB0264"/>
    <w:rsid w:val="00BB4C09"/>
    <w:rsid w:val="00BB4F2C"/>
    <w:rsid w:val="00BC1B33"/>
    <w:rsid w:val="00BC25B0"/>
    <w:rsid w:val="00BC5585"/>
    <w:rsid w:val="00BD6BE1"/>
    <w:rsid w:val="00C03156"/>
    <w:rsid w:val="00C3742A"/>
    <w:rsid w:val="00C40D04"/>
    <w:rsid w:val="00C60BB3"/>
    <w:rsid w:val="00C6545D"/>
    <w:rsid w:val="00C7616C"/>
    <w:rsid w:val="00C76749"/>
    <w:rsid w:val="00C839D6"/>
    <w:rsid w:val="00C83FDE"/>
    <w:rsid w:val="00C95FB4"/>
    <w:rsid w:val="00CA3BB4"/>
    <w:rsid w:val="00CB115C"/>
    <w:rsid w:val="00CB3031"/>
    <w:rsid w:val="00CB3A45"/>
    <w:rsid w:val="00CB5FF2"/>
    <w:rsid w:val="00CB7E24"/>
    <w:rsid w:val="00CC10CD"/>
    <w:rsid w:val="00CC7AC9"/>
    <w:rsid w:val="00CD3C97"/>
    <w:rsid w:val="00CD6BD1"/>
    <w:rsid w:val="00CD7C71"/>
    <w:rsid w:val="00CE1409"/>
    <w:rsid w:val="00CE7C86"/>
    <w:rsid w:val="00CF57AE"/>
    <w:rsid w:val="00D019DF"/>
    <w:rsid w:val="00D23872"/>
    <w:rsid w:val="00D25D75"/>
    <w:rsid w:val="00D26361"/>
    <w:rsid w:val="00D312B5"/>
    <w:rsid w:val="00D36040"/>
    <w:rsid w:val="00D41965"/>
    <w:rsid w:val="00D43CD6"/>
    <w:rsid w:val="00D44440"/>
    <w:rsid w:val="00D44E24"/>
    <w:rsid w:val="00D5206F"/>
    <w:rsid w:val="00D656AC"/>
    <w:rsid w:val="00DA2A1D"/>
    <w:rsid w:val="00DA52A6"/>
    <w:rsid w:val="00DB3B41"/>
    <w:rsid w:val="00DB5484"/>
    <w:rsid w:val="00DC2A8E"/>
    <w:rsid w:val="00DC4B42"/>
    <w:rsid w:val="00DD42F0"/>
    <w:rsid w:val="00DD703C"/>
    <w:rsid w:val="00DE4ECE"/>
    <w:rsid w:val="00DF5196"/>
    <w:rsid w:val="00E12244"/>
    <w:rsid w:val="00E177A6"/>
    <w:rsid w:val="00E260AF"/>
    <w:rsid w:val="00E41DDB"/>
    <w:rsid w:val="00E4375E"/>
    <w:rsid w:val="00E45429"/>
    <w:rsid w:val="00E60752"/>
    <w:rsid w:val="00E62AF5"/>
    <w:rsid w:val="00E64FF1"/>
    <w:rsid w:val="00E67E8C"/>
    <w:rsid w:val="00E73320"/>
    <w:rsid w:val="00E73402"/>
    <w:rsid w:val="00E82882"/>
    <w:rsid w:val="00E91177"/>
    <w:rsid w:val="00E9738A"/>
    <w:rsid w:val="00EA2C87"/>
    <w:rsid w:val="00EA4DA3"/>
    <w:rsid w:val="00EA7844"/>
    <w:rsid w:val="00EB5001"/>
    <w:rsid w:val="00EC02C8"/>
    <w:rsid w:val="00EC049D"/>
    <w:rsid w:val="00EC4C8F"/>
    <w:rsid w:val="00ED532A"/>
    <w:rsid w:val="00EE350B"/>
    <w:rsid w:val="00EE5426"/>
    <w:rsid w:val="00EE7763"/>
    <w:rsid w:val="00EF116D"/>
    <w:rsid w:val="00F004D1"/>
    <w:rsid w:val="00F02EB3"/>
    <w:rsid w:val="00F16318"/>
    <w:rsid w:val="00F2021D"/>
    <w:rsid w:val="00F31F7C"/>
    <w:rsid w:val="00F45BD4"/>
    <w:rsid w:val="00F55F6F"/>
    <w:rsid w:val="00F57654"/>
    <w:rsid w:val="00F64A24"/>
    <w:rsid w:val="00F9114A"/>
    <w:rsid w:val="00FA1566"/>
    <w:rsid w:val="00FA2EFF"/>
    <w:rsid w:val="00FA52E6"/>
    <w:rsid w:val="00FA6645"/>
    <w:rsid w:val="00FB0A02"/>
    <w:rsid w:val="00FB28E8"/>
    <w:rsid w:val="00FB68B0"/>
    <w:rsid w:val="00FC32CA"/>
    <w:rsid w:val="00FD776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2"/>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4"/>
      </w:numPr>
      <w:autoSpaceDE/>
      <w:autoSpaceDN/>
      <w:spacing w:before="0" w:after="160" w:line="480" w:lineRule="auto"/>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7"/>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8"/>
      </w:numPr>
      <w:autoSpaceDE/>
      <w:autoSpaceDN/>
      <w:spacing w:before="0" w:after="160" w:line="480" w:lineRule="auto"/>
      <w:contextualSpacing/>
    </w:pPr>
    <w:rPr>
      <w:rFonts w:ascii="Times New Roman" w:hAnsi="Times New Roman"/>
      <w:b/>
      <w:i/>
      <w:iCs/>
      <w:color w:val="auto"/>
      <w:sz w:val="24"/>
    </w:rPr>
  </w:style>
  <w:style w:type="paragraph" w:styleId="NormalWeb">
    <w:name w:val="Normal (Web)"/>
    <w:basedOn w:val="Normal"/>
    <w:uiPriority w:val="99"/>
    <w:semiHidden/>
    <w:unhideWhenUsed/>
    <w:rsid w:val="00832762"/>
    <w:rPr>
      <w:sz w:val="24"/>
      <w:szCs w:val="24"/>
    </w:rPr>
  </w:style>
  <w:style w:type="character" w:styleId="PlaceholderText">
    <w:name w:val="Placeholder Text"/>
    <w:basedOn w:val="DefaultParagraphFont"/>
    <w:uiPriority w:val="99"/>
    <w:semiHidden/>
    <w:rsid w:val="005043D3"/>
    <w:rPr>
      <w:color w:val="666666"/>
    </w:rPr>
  </w:style>
  <w:style w:type="character" w:styleId="CommentReference">
    <w:name w:val="annotation reference"/>
    <w:basedOn w:val="DefaultParagraphFont"/>
    <w:uiPriority w:val="99"/>
    <w:semiHidden/>
    <w:unhideWhenUsed/>
    <w:rsid w:val="009619B0"/>
    <w:rPr>
      <w:sz w:val="16"/>
      <w:szCs w:val="16"/>
    </w:rPr>
  </w:style>
  <w:style w:type="paragraph" w:styleId="CommentText">
    <w:name w:val="annotation text"/>
    <w:basedOn w:val="Normal"/>
    <w:link w:val="CommentTextChar"/>
    <w:uiPriority w:val="99"/>
    <w:unhideWhenUsed/>
    <w:rsid w:val="009619B0"/>
    <w:rPr>
      <w:sz w:val="20"/>
      <w:szCs w:val="20"/>
    </w:rPr>
  </w:style>
  <w:style w:type="character" w:customStyle="1" w:styleId="CommentTextChar">
    <w:name w:val="Comment Text Char"/>
    <w:basedOn w:val="DefaultParagraphFont"/>
    <w:link w:val="CommentText"/>
    <w:uiPriority w:val="99"/>
    <w:rsid w:val="009619B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619B0"/>
    <w:rPr>
      <w:b/>
      <w:bCs/>
    </w:rPr>
  </w:style>
  <w:style w:type="character" w:customStyle="1" w:styleId="CommentSubjectChar">
    <w:name w:val="Comment Subject Char"/>
    <w:basedOn w:val="CommentTextChar"/>
    <w:link w:val="CommentSubject"/>
    <w:uiPriority w:val="99"/>
    <w:semiHidden/>
    <w:rsid w:val="009619B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23AA2-DF72-495B-A496-25E6EE8FA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2778</Words>
  <Characters>15836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Ammar Asyraf</cp:lastModifiedBy>
  <cp:revision>23</cp:revision>
  <dcterms:created xsi:type="dcterms:W3CDTF">2025-08-26T04:31:00Z</dcterms:created>
  <dcterms:modified xsi:type="dcterms:W3CDTF">2026-06-02T02:13:00Z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