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F5201F0" w14:textId="77777777" w:rsidR="00477377" w:rsidRPr="00477377" w:rsidRDefault="00477377" w:rsidP="00477377">
      <w:pPr>
        <w:adjustRightInd w:val="0"/>
        <w:snapToGrid w:val="0"/>
        <w:ind w:left="284" w:right="332"/>
        <w:jc w:val="center"/>
        <w:rPr>
          <w:b/>
          <w:sz w:val="28"/>
        </w:rPr>
      </w:pPr>
      <w:r w:rsidRPr="00477377">
        <w:rPr>
          <w:b/>
          <w:sz w:val="28"/>
        </w:rPr>
        <w:t>PERENCANAAN JARINGAN PIPA</w:t>
      </w:r>
    </w:p>
    <w:p w14:paraId="182130F4" w14:textId="77777777" w:rsidR="00477377" w:rsidRPr="00477377" w:rsidRDefault="00477377" w:rsidP="00477377">
      <w:pPr>
        <w:adjustRightInd w:val="0"/>
        <w:snapToGrid w:val="0"/>
        <w:ind w:left="284" w:right="332"/>
        <w:jc w:val="center"/>
        <w:rPr>
          <w:b/>
          <w:sz w:val="28"/>
        </w:rPr>
      </w:pPr>
      <w:r w:rsidRPr="00477377">
        <w:rPr>
          <w:b/>
          <w:sz w:val="28"/>
        </w:rPr>
        <w:t>UNTUK KEBUTUHAN AIR BERSIH DI DESA SERIGUNA</w:t>
      </w:r>
    </w:p>
    <w:p w14:paraId="41B8A671" w14:textId="4C5FAF2C" w:rsidR="00EA7844" w:rsidRDefault="00477377" w:rsidP="00477377">
      <w:pPr>
        <w:adjustRightInd w:val="0"/>
        <w:snapToGrid w:val="0"/>
        <w:ind w:left="284" w:right="332"/>
        <w:jc w:val="center"/>
        <w:rPr>
          <w:b/>
          <w:sz w:val="28"/>
        </w:rPr>
      </w:pPr>
      <w:r w:rsidRPr="00477377">
        <w:rPr>
          <w:b/>
          <w:sz w:val="28"/>
        </w:rPr>
        <w:t>KABUPATEN OGAN KOMERANG ILIR</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D761E7A" w14:textId="027B1D20" w:rsidR="00477377" w:rsidRPr="00477377" w:rsidRDefault="00477377" w:rsidP="00477377">
      <w:pPr>
        <w:adjustRightInd w:val="0"/>
        <w:snapToGrid w:val="0"/>
        <w:ind w:left="724" w:right="637"/>
        <w:jc w:val="center"/>
        <w:rPr>
          <w:b/>
          <w:sz w:val="20"/>
          <w:szCs w:val="20"/>
          <w:lang w:val="en-US"/>
        </w:rPr>
      </w:pPr>
      <w:r w:rsidRPr="00477377">
        <w:rPr>
          <w:b/>
          <w:sz w:val="20"/>
          <w:szCs w:val="20"/>
          <w:lang w:val="en-US"/>
        </w:rPr>
        <w:t>Miftah Dwi Mandasari¹</w:t>
      </w:r>
      <w:r w:rsidR="00D51CB4" w:rsidRPr="00D51CB4">
        <w:rPr>
          <w:b/>
          <w:sz w:val="20"/>
          <w:szCs w:val="20"/>
          <w:vertAlign w:val="superscript"/>
          <w:lang w:val="en-US"/>
        </w:rPr>
        <w:t>)</w:t>
      </w:r>
      <w:r w:rsidR="00D51CB4">
        <w:rPr>
          <w:b/>
          <w:sz w:val="20"/>
          <w:szCs w:val="20"/>
          <w:lang w:val="en-US"/>
        </w:rPr>
        <w:t>, Reni Andayani</w:t>
      </w:r>
      <w:r w:rsidR="00D51CB4" w:rsidRPr="00D51CB4">
        <w:rPr>
          <w:b/>
          <w:sz w:val="20"/>
          <w:szCs w:val="20"/>
          <w:vertAlign w:val="superscript"/>
          <w:lang w:val="en-US"/>
        </w:rPr>
        <w:t>2)</w:t>
      </w:r>
      <w:r w:rsidR="00D51CB4">
        <w:rPr>
          <w:b/>
          <w:sz w:val="20"/>
          <w:szCs w:val="20"/>
          <w:lang w:val="en-US"/>
        </w:rPr>
        <w:t>, Bazar</w:t>
      </w:r>
      <w:r w:rsidR="00D51CB4" w:rsidRPr="00D51CB4">
        <w:rPr>
          <w:b/>
          <w:sz w:val="20"/>
          <w:szCs w:val="20"/>
          <w:vertAlign w:val="superscript"/>
          <w:lang w:val="en-US"/>
        </w:rPr>
        <w:t>2)</w:t>
      </w:r>
    </w:p>
    <w:p w14:paraId="672ACF64" w14:textId="334C7F3B" w:rsidR="00656754" w:rsidRDefault="00000000" w:rsidP="00CB115C">
      <w:pPr>
        <w:adjustRightInd w:val="0"/>
        <w:snapToGrid w:val="0"/>
        <w:ind w:left="726" w:right="286"/>
        <w:jc w:val="center"/>
        <w:rPr>
          <w:sz w:val="18"/>
        </w:rPr>
      </w:pPr>
      <w:r>
        <w:rPr>
          <w:spacing w:val="-1"/>
          <w:sz w:val="18"/>
          <w:vertAlign w:val="superscript"/>
        </w:rPr>
        <w:t>1)</w:t>
      </w:r>
      <w:r>
        <w:rPr>
          <w:spacing w:val="-13"/>
          <w:sz w:val="18"/>
        </w:rPr>
        <w:t xml:space="preserve"> </w:t>
      </w:r>
      <w:r w:rsidR="00D51CB4">
        <w:rPr>
          <w:spacing w:val="-1"/>
          <w:sz w:val="18"/>
        </w:rPr>
        <w:t xml:space="preserve">Mahasiswa Program Studi </w:t>
      </w:r>
      <w:r>
        <w:rPr>
          <w:spacing w:val="-1"/>
          <w:sz w:val="18"/>
        </w:rPr>
        <w:t>Teknik Sipil Fakultas</w:t>
      </w:r>
      <w:r>
        <w:rPr>
          <w:sz w:val="18"/>
        </w:rPr>
        <w:t xml:space="preserve"> Teknik </w:t>
      </w:r>
      <w:r w:rsidR="00E91A0D">
        <w:rPr>
          <w:sz w:val="18"/>
        </w:rPr>
        <w:t xml:space="preserve">Universitas </w:t>
      </w:r>
      <w:r>
        <w:rPr>
          <w:sz w:val="18"/>
        </w:rPr>
        <w:t>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FBD1DDB" w14:textId="58949E09" w:rsidR="00D51CB4" w:rsidRDefault="00000000" w:rsidP="00D51CB4">
      <w:pPr>
        <w:adjustRightInd w:val="0"/>
        <w:snapToGrid w:val="0"/>
        <w:ind w:left="726" w:right="286"/>
        <w:jc w:val="center"/>
        <w:rPr>
          <w:sz w:val="18"/>
        </w:rPr>
      </w:pPr>
      <w:r>
        <w:rPr>
          <w:spacing w:val="-1"/>
          <w:sz w:val="18"/>
          <w:vertAlign w:val="superscript"/>
        </w:rPr>
        <w:t>2)</w:t>
      </w:r>
      <w:r>
        <w:rPr>
          <w:spacing w:val="-13"/>
          <w:sz w:val="18"/>
        </w:rPr>
        <w:t xml:space="preserve"> </w:t>
      </w:r>
      <w:r w:rsidR="00D51CB4">
        <w:rPr>
          <w:spacing w:val="-1"/>
          <w:sz w:val="18"/>
        </w:rPr>
        <w:t>Program Studi Teknik Sipil Fakultas</w:t>
      </w:r>
      <w:r w:rsidR="00D51CB4">
        <w:rPr>
          <w:sz w:val="18"/>
        </w:rPr>
        <w:t xml:space="preserve"> Teknik </w:t>
      </w:r>
      <w:r w:rsidR="00E91A0D">
        <w:rPr>
          <w:sz w:val="18"/>
        </w:rPr>
        <w:t xml:space="preserve">Universitas </w:t>
      </w:r>
      <w:r w:rsidR="00D51CB4">
        <w:rPr>
          <w:sz w:val="18"/>
        </w:rPr>
        <w:t>Tridinanti, Jl.</w:t>
      </w:r>
      <w:r w:rsidR="00D51CB4">
        <w:rPr>
          <w:spacing w:val="-1"/>
          <w:sz w:val="18"/>
        </w:rPr>
        <w:t xml:space="preserve"> </w:t>
      </w:r>
      <w:r w:rsidR="00D51CB4">
        <w:rPr>
          <w:sz w:val="18"/>
        </w:rPr>
        <w:t>Kapten</w:t>
      </w:r>
      <w:r w:rsidR="00D51CB4">
        <w:rPr>
          <w:spacing w:val="-2"/>
          <w:sz w:val="18"/>
        </w:rPr>
        <w:t xml:space="preserve"> </w:t>
      </w:r>
      <w:r w:rsidR="00D51CB4">
        <w:rPr>
          <w:sz w:val="18"/>
        </w:rPr>
        <w:t>Marzuki No.2446</w:t>
      </w:r>
      <w:r w:rsidR="00D51CB4">
        <w:rPr>
          <w:spacing w:val="2"/>
          <w:sz w:val="18"/>
        </w:rPr>
        <w:t xml:space="preserve"> </w:t>
      </w:r>
      <w:r w:rsidR="00D51CB4">
        <w:rPr>
          <w:sz w:val="18"/>
        </w:rPr>
        <w:t>Kamboja</w:t>
      </w:r>
      <w:r w:rsidR="00D51CB4">
        <w:rPr>
          <w:spacing w:val="-3"/>
          <w:sz w:val="18"/>
        </w:rPr>
        <w:t xml:space="preserve"> </w:t>
      </w:r>
      <w:r w:rsidR="00D51CB4">
        <w:rPr>
          <w:sz w:val="18"/>
        </w:rPr>
        <w:t>Palembang</w:t>
      </w:r>
    </w:p>
    <w:p w14:paraId="19E81C1D" w14:textId="6C755E3B" w:rsidR="00CB115C" w:rsidRDefault="00CB115C" w:rsidP="00CB115C">
      <w:pPr>
        <w:adjustRightInd w:val="0"/>
        <w:snapToGrid w:val="0"/>
        <w:ind w:left="2677" w:right="2672"/>
        <w:jc w:val="center"/>
        <w:rPr>
          <w:sz w:val="18"/>
        </w:rPr>
      </w:pPr>
    </w:p>
    <w:p w14:paraId="2F05FB84" w14:textId="506C7BE0" w:rsidR="007536A7" w:rsidRPr="007536A7" w:rsidRDefault="007536A7" w:rsidP="00261C03">
      <w:pPr>
        <w:adjustRightInd w:val="0"/>
        <w:snapToGrid w:val="0"/>
        <w:ind w:left="2677" w:right="2409" w:hanging="550"/>
        <w:jc w:val="center"/>
        <w:rPr>
          <w:sz w:val="18"/>
          <w:lang w:val="en-US"/>
        </w:rPr>
      </w:pPr>
      <w:r w:rsidRPr="007536A7">
        <w:rPr>
          <w:sz w:val="18"/>
        </w:rPr>
        <w:t>*Corresponding Author, email</w:t>
      </w:r>
      <w:r>
        <w:rPr>
          <w:sz w:val="18"/>
          <w:lang w:val="en-US"/>
        </w:rPr>
        <w:t>:</w:t>
      </w:r>
      <w:r w:rsidR="00477377">
        <w:rPr>
          <w:sz w:val="18"/>
          <w:lang w:val="en-US"/>
        </w:rPr>
        <w:t xml:space="preserve"> </w:t>
      </w:r>
      <w:r w:rsidR="00477377" w:rsidRPr="00261C03">
        <w:rPr>
          <w:color w:val="548DD4" w:themeColor="text2" w:themeTint="99"/>
          <w:sz w:val="18"/>
          <w:lang w:val="en-US"/>
        </w:rPr>
        <w:t>etakmiftahdwim03@gmail.com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72A22FAF" w14:textId="77777777" w:rsidR="00477377" w:rsidRPr="00477377" w:rsidRDefault="00477377" w:rsidP="0047737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477377">
              <w:rPr>
                <w:rFonts w:ascii="Calibri"/>
                <w:sz w:val="18"/>
                <w:szCs w:val="22"/>
              </w:rPr>
              <w:t>Air bersih merupakan kebutuhan dasar masyarakat yang harus dipenuhi untuk menunjang kesehatan, aktivitas sehari-hari, serta peningkatan kualitas hidup. Desa Seriguna, Kabupaten Ogan Komering Ilir, menghadapi keterbatasan akses terhadap air bersih sehingga diperlukan perencanaan jaringan perpipaan yang efektif. Penelitian ini bertujuan untuk merencanakan sistem jaringan pipa distribusi air bersih dengan mempertimbangkan kebutuhan penduduk, kondisi topografi, serta ketersediaan sumber air. Metode yang digunakan meliputi pengumpulan data jumlah penduduk, proyeksi kebutuhan air, analisis hidrolika jaringan pipa menggunakan software EPANET, dan evaluasi efisiensi distribusi. Hasil penelitian menunjukkan bahwa dengan perencanaan jaringan pipa yang terstruktur, distribusi air dapat menjangkau seluruh wilayah Desa Seriguna secara merata, dengan tekanan dan debit yang memenuhi standar pelayanan. Perencanaan ini diharapkan dapat menjadi acuan bagi pemerintah daerah maupun masyarakat dalam pembangunan infrastruktur air bersih yang berkelanjutan.</w:t>
            </w:r>
          </w:p>
          <w:p w14:paraId="530C4AC1" w14:textId="77777777" w:rsidR="00477377" w:rsidRPr="00477377" w:rsidRDefault="00477377" w:rsidP="0047737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p w14:paraId="199CA376" w14:textId="77777777" w:rsidR="00477377" w:rsidRPr="00477377" w:rsidRDefault="00477377" w:rsidP="0047737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p w14:paraId="29379513" w14:textId="77777777" w:rsidR="00477377" w:rsidRPr="00477377" w:rsidRDefault="00477377" w:rsidP="0047737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477377">
              <w:rPr>
                <w:rFonts w:ascii="Calibri"/>
                <w:sz w:val="18"/>
                <w:szCs w:val="22"/>
              </w:rPr>
              <w:t>Kata kunci: perencanaan, jaringan pipa, air bersih, software, hidrolika , Desa Seriguna.</w:t>
            </w:r>
          </w:p>
          <w:p w14:paraId="53180E32"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5B9A1EC3" w:rsidR="00343D79" w:rsidRPr="00377172" w:rsidRDefault="00343D79" w:rsidP="00377172">
            <w:pPr>
              <w:pStyle w:val="BodyText"/>
              <w:adjustRightInd w:val="0"/>
              <w:snapToGrid w:val="0"/>
              <w:rPr>
                <w:rFonts w:ascii="Calibri"/>
                <w:b w:val="0"/>
                <w:bCs w:val="0"/>
                <w:sz w:val="20"/>
              </w:rPr>
            </w:pPr>
          </w:p>
        </w:tc>
        <w:tc>
          <w:tcPr>
            <w:tcW w:w="6656" w:type="dxa"/>
          </w:tcPr>
          <w:p w14:paraId="0829C28D" w14:textId="77777777" w:rsidR="00477377" w:rsidRPr="00477377" w:rsidRDefault="00477377" w:rsidP="00353218">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477377">
              <w:rPr>
                <w:rFonts w:ascii="Calibri"/>
                <w:sz w:val="18"/>
                <w:szCs w:val="22"/>
              </w:rPr>
              <w:t>Clean water is a fundamental need that must be fulfilled to support health, daily activities, and overall quality of life. Seriguna Village, located in Ogan Komering Ilir Regency, faces limited access to clean water, thus requiring an effective pipeline distribution system planning. This research aims to design a clean water distribution pipeline network by considering population demand, topographical conditions, and available water sources. The methodology includes data collection on population, water demand projection, hydraulic analysis of the pipeline network using EPANET software, and evaluation of distribution efficiency. The results indicate that a well-structured pipeline network plan can ensure equitable water distribution across Seriguna Village, with pressure and discharge levels meeting service standards. This planning is expected to serve as a reference for local government and communities in developing sustainable clean water infrastructure.</w:t>
            </w:r>
          </w:p>
          <w:p w14:paraId="451956A4" w14:textId="77777777" w:rsidR="00477377" w:rsidRPr="00477377" w:rsidRDefault="00477377" w:rsidP="0047737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p w14:paraId="781DACFD" w14:textId="77777777" w:rsidR="00477377" w:rsidRPr="00477377" w:rsidRDefault="00477377" w:rsidP="0047737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p w14:paraId="258256D4" w14:textId="77777777" w:rsidR="00477377" w:rsidRPr="00477377" w:rsidRDefault="00477377" w:rsidP="0047737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p w14:paraId="1449D2AB" w14:textId="77777777" w:rsidR="00477377" w:rsidRPr="00477377" w:rsidRDefault="00477377" w:rsidP="0047737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477377">
              <w:rPr>
                <w:rFonts w:ascii="Calibri"/>
                <w:sz w:val="18"/>
                <w:szCs w:val="22"/>
              </w:rPr>
              <w:t>Keywords: planning, pipeline network, clean water, software, hydraulics , Seriguna Village.</w:t>
            </w:r>
          </w:p>
          <w:p w14:paraId="6F23A0D1" w14:textId="77777777" w:rsidR="00477377" w:rsidRPr="00477377" w:rsidRDefault="00477377" w:rsidP="0047737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p w14:paraId="44DD62B1" w14:textId="77777777" w:rsidR="00477377" w:rsidRPr="00477377" w:rsidRDefault="00477377" w:rsidP="0047737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p w14:paraId="6174097B"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C88C4E8" w:rsidR="00CB115C" w:rsidRDefault="00CB115C" w:rsidP="00CB115C">
      <w:pPr>
        <w:pStyle w:val="BodyText"/>
        <w:spacing w:before="1"/>
        <w:rPr>
          <w:rFonts w:ascii="Calibri"/>
          <w:sz w:val="20"/>
        </w:rPr>
      </w:pPr>
    </w:p>
    <w:p w14:paraId="12DC7BAF" w14:textId="62E7391A" w:rsidR="006057FC" w:rsidRDefault="006057FC" w:rsidP="00AE0802">
      <w:pPr>
        <w:rPr>
          <w:b/>
        </w:rPr>
      </w:pPr>
    </w:p>
    <w:p w14:paraId="1B801148" w14:textId="77777777" w:rsidR="00AE0802" w:rsidRDefault="00AE0802" w:rsidP="00AE0802">
      <w:pPr>
        <w:rPr>
          <w:b/>
        </w:rPr>
      </w:pPr>
    </w:p>
    <w:p w14:paraId="73EE302D" w14:textId="77777777" w:rsidR="006523D7" w:rsidRDefault="006523D7" w:rsidP="00C7616C">
      <w:pPr>
        <w:adjustRightInd w:val="0"/>
        <w:snapToGrid w:val="0"/>
        <w:rPr>
          <w:b/>
          <w:sz w:val="24"/>
          <w:szCs w:val="24"/>
        </w:rPr>
      </w:pPr>
    </w:p>
    <w:p w14:paraId="2784F6AA" w14:textId="77777777" w:rsidR="00477377" w:rsidRDefault="00477377" w:rsidP="00C7616C">
      <w:pPr>
        <w:adjustRightInd w:val="0"/>
        <w:snapToGrid w:val="0"/>
        <w:rPr>
          <w:b/>
          <w:sz w:val="24"/>
          <w:szCs w:val="24"/>
        </w:rPr>
        <w:sectPr w:rsidR="00477377" w:rsidSect="000D716F">
          <w:headerReference w:type="default" r:id="rId8"/>
          <w:footerReference w:type="default" r:id="rId9"/>
          <w:pgSz w:w="11907" w:h="16840" w:code="9"/>
          <w:pgMar w:top="1134" w:right="1134" w:bottom="851" w:left="1418" w:header="340" w:footer="340" w:gutter="0"/>
          <w:cols w:space="720"/>
          <w:docGrid w:linePitch="299"/>
        </w:sectPr>
      </w:pPr>
    </w:p>
    <w:p w14:paraId="6D812B66" w14:textId="0801B751" w:rsidR="00C7616C" w:rsidRPr="00026E79" w:rsidRDefault="00000000" w:rsidP="00C7616C">
      <w:pPr>
        <w:adjustRightInd w:val="0"/>
        <w:snapToGrid w:val="0"/>
      </w:pPr>
      <w:r w:rsidRPr="008C6ACF">
        <w:rPr>
          <w:b/>
          <w:sz w:val="24"/>
          <w:szCs w:val="24"/>
        </w:rPr>
        <w:t>PENDAHULUAN</w:t>
      </w:r>
    </w:p>
    <w:p w14:paraId="02DDC525" w14:textId="77777777" w:rsidR="00477377" w:rsidRPr="00477377" w:rsidRDefault="00477377" w:rsidP="00477377">
      <w:pPr>
        <w:pStyle w:val="BodyText"/>
        <w:adjustRightInd w:val="0"/>
        <w:snapToGrid w:val="0"/>
        <w:ind w:right="-1"/>
        <w:jc w:val="both"/>
        <w:rPr>
          <w:sz w:val="22"/>
          <w:szCs w:val="22"/>
        </w:rPr>
      </w:pPr>
    </w:p>
    <w:p w14:paraId="10E0D624" w14:textId="77777777" w:rsidR="00477377" w:rsidRPr="00477377" w:rsidRDefault="00477377" w:rsidP="00477377">
      <w:pPr>
        <w:pStyle w:val="BodyText"/>
        <w:adjustRightInd w:val="0"/>
        <w:snapToGrid w:val="0"/>
        <w:ind w:right="-1" w:firstLine="720"/>
        <w:jc w:val="both"/>
        <w:rPr>
          <w:sz w:val="22"/>
          <w:szCs w:val="22"/>
        </w:rPr>
      </w:pPr>
      <w:r w:rsidRPr="00477377">
        <w:rPr>
          <w:sz w:val="22"/>
          <w:szCs w:val="22"/>
        </w:rPr>
        <w:t xml:space="preserve">Air bersih merupakan kebutuhan dasar masyarakat, namun ketersediaannya di wilayah pedesaan masih terbatas. Desa Seriguna Kabupaten Ogan Komering Ilir masih mengalami keterbatasan distribusi air bersih, sehingga diperlukan perencanaan jaringan pipa yang efektif. Penelitian ini bertujuan untuk menganalisis kebutuhan air bersih dan merencanakan jaringan distribusi menggunakan EPANET 2.2 agar memenuhi standar pelayanan. </w:t>
      </w:r>
    </w:p>
    <w:p w14:paraId="60CA37BB" w14:textId="1C83D150" w:rsidR="006523D7" w:rsidRDefault="00477377" w:rsidP="00477377">
      <w:pPr>
        <w:pStyle w:val="BodyText"/>
        <w:adjustRightInd w:val="0"/>
        <w:snapToGrid w:val="0"/>
        <w:ind w:right="-1" w:firstLine="720"/>
        <w:jc w:val="both"/>
        <w:rPr>
          <w:sz w:val="22"/>
          <w:szCs w:val="22"/>
        </w:rPr>
      </w:pPr>
      <w:r w:rsidRPr="00477377">
        <w:rPr>
          <w:sz w:val="22"/>
          <w:szCs w:val="22"/>
        </w:rPr>
        <w:t>Perencanaan jaringan distribusi air bersih harus mempertimbangkan kebutuhan air, kondisi topografi, serta efisiensi sistem distribusi. Menurut (Marlina &amp; Andayani, 2020), sistem distribusi air yang baik harus mampu menjangkau seluruh wilayah pelayanan dengan tekanan yang stabil. Selain itu, standar tekanan minimum pada jaringan distribusi air bersih adalah sebesar 10 mka sesuai dengan (Permenkes RI No. 32 Tahun 2017). Dalam analisis hidrolika, metode Hazen-Williams digunakan untuk menghitung kehilangan energi (headloss) dalam pipa akibat gesekan aliran (Triatmodjo, 2018).</w:t>
      </w:r>
    </w:p>
    <w:p w14:paraId="5EDC3450" w14:textId="77777777" w:rsidR="006523D7" w:rsidRPr="00026E79" w:rsidRDefault="006523D7" w:rsidP="006523D7">
      <w:pPr>
        <w:pStyle w:val="BodyText"/>
        <w:adjustRightInd w:val="0"/>
        <w:snapToGrid w:val="0"/>
        <w:ind w:right="-1"/>
        <w:jc w:val="both"/>
        <w:rPr>
          <w:sz w:val="22"/>
          <w:szCs w:val="22"/>
        </w:rPr>
      </w:pPr>
    </w:p>
    <w:p w14:paraId="6FFE22E1" w14:textId="01A43B57" w:rsidR="00656754" w:rsidRDefault="00477377" w:rsidP="006523D7">
      <w:pPr>
        <w:pStyle w:val="BodyText"/>
        <w:adjustRightInd w:val="0"/>
        <w:snapToGrid w:val="0"/>
        <w:jc w:val="center"/>
        <w:rPr>
          <w:sz w:val="22"/>
          <w:szCs w:val="22"/>
        </w:rPr>
      </w:pPr>
      <w:r>
        <w:rPr>
          <w:noProof/>
          <w:sz w:val="22"/>
          <w:szCs w:val="22"/>
        </w:rPr>
        <w:drawing>
          <wp:inline distT="0" distB="0" distL="0" distR="0" wp14:anchorId="026C1C18" wp14:editId="71ED0AA6">
            <wp:extent cx="2395855" cy="1652270"/>
            <wp:effectExtent l="0" t="0" r="4445" b="5080"/>
            <wp:docPr id="1694290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5855" cy="1652270"/>
                    </a:xfrm>
                    <a:prstGeom prst="rect">
                      <a:avLst/>
                    </a:prstGeom>
                    <a:noFill/>
                  </pic:spPr>
                </pic:pic>
              </a:graphicData>
            </a:graphic>
          </wp:inline>
        </w:drawing>
      </w:r>
    </w:p>
    <w:p w14:paraId="51C8CC68" w14:textId="2CD68B9E" w:rsidR="00656754" w:rsidRPr="006523D7" w:rsidRDefault="00000000" w:rsidP="006523D7">
      <w:pPr>
        <w:pStyle w:val="BodyText"/>
        <w:adjustRightInd w:val="0"/>
        <w:snapToGrid w:val="0"/>
        <w:ind w:right="64"/>
        <w:jc w:val="center"/>
        <w:rPr>
          <w:sz w:val="20"/>
          <w:szCs w:val="20"/>
          <w:lang w:val="en-US"/>
        </w:rPr>
      </w:pPr>
      <w:r w:rsidRPr="006523D7">
        <w:rPr>
          <w:sz w:val="20"/>
          <w:szCs w:val="20"/>
        </w:rPr>
        <w:t>Gambar</w:t>
      </w:r>
      <w:r w:rsidRPr="006523D7">
        <w:rPr>
          <w:spacing w:val="-3"/>
          <w:sz w:val="20"/>
          <w:szCs w:val="20"/>
        </w:rPr>
        <w:t xml:space="preserve"> </w:t>
      </w:r>
      <w:r w:rsidRPr="006523D7">
        <w:rPr>
          <w:sz w:val="20"/>
          <w:szCs w:val="20"/>
        </w:rPr>
        <w:t>1.</w:t>
      </w:r>
      <w:r w:rsidR="00477377">
        <w:rPr>
          <w:sz w:val="20"/>
          <w:szCs w:val="20"/>
        </w:rPr>
        <w:t>1 Kondisi Perumahan Warga Desa Seriguna</w:t>
      </w:r>
    </w:p>
    <w:p w14:paraId="1F5690A5" w14:textId="77777777" w:rsidR="00656754" w:rsidRDefault="00656754" w:rsidP="00477377">
      <w:pPr>
        <w:pStyle w:val="BodyText"/>
        <w:adjustRightInd w:val="0"/>
        <w:snapToGrid w:val="0"/>
        <w:jc w:val="both"/>
        <w:rPr>
          <w:sz w:val="22"/>
          <w:szCs w:val="22"/>
        </w:rPr>
      </w:pPr>
    </w:p>
    <w:p w14:paraId="11E14E23" w14:textId="5AFF22F3" w:rsidR="005B2F45" w:rsidRDefault="00477377" w:rsidP="00477377">
      <w:pPr>
        <w:pStyle w:val="BodyText"/>
        <w:adjustRightInd w:val="0"/>
        <w:snapToGrid w:val="0"/>
        <w:ind w:firstLine="720"/>
        <w:jc w:val="both"/>
        <w:rPr>
          <w:sz w:val="22"/>
          <w:szCs w:val="22"/>
        </w:rPr>
      </w:pPr>
      <w:r w:rsidRPr="00D7171E">
        <w:rPr>
          <w:sz w:val="22"/>
          <w:szCs w:val="22"/>
        </w:rPr>
        <w:t xml:space="preserve">Jumlah penduduk menjadi dasar utama dalam menentukan kebutuhan air bersih suatu wilayah. Desa Seriguna memiliki jumlah penduduk ±2.253 jiwa yang terdiri dari 1.151 jiwa laki-laki dan 1.102 jiwa perempuan serta tersebar dalam beberapa dusun. Data tersebut digunakan sebagai acuan dalam analisis kebutuhan air bersih dan disajikan pada Tabel 4.3. Selain itu, jumlah penduduk juga berpengaruh terhadap perencanaan kapasitas jaringan distribusi, baik dalam penentuan debit rencana maupun dimensi pipa yang digunakan. Semakin besar jumlah penduduk, maka kebutuhan air yang harus disuplai juga semakin meningkat sehingga diperlukan perencanaan </w:t>
      </w:r>
      <w:r w:rsidRPr="00D7171E">
        <w:rPr>
          <w:sz w:val="22"/>
          <w:szCs w:val="22"/>
        </w:rPr>
        <w:t>sistem yang mampu memenuhi kebutuhan tersebut secara optimal. Oleh karena itu, data kependudukan ini menjadi parameter penting dalam perencanaan jaringan distribusi air bersih di lokasi penelitian</w:t>
      </w:r>
    </w:p>
    <w:tbl>
      <w:tblPr>
        <w:tblStyle w:val="PlainTable2"/>
        <w:tblW w:w="4070" w:type="dxa"/>
        <w:tblLook w:val="04A0" w:firstRow="1" w:lastRow="0" w:firstColumn="1" w:lastColumn="0" w:noHBand="0" w:noVBand="1"/>
      </w:tblPr>
      <w:tblGrid>
        <w:gridCol w:w="604"/>
        <w:gridCol w:w="1948"/>
        <w:gridCol w:w="1518"/>
      </w:tblGrid>
      <w:tr w:rsidR="00477377" w:rsidRPr="00477377" w14:paraId="5F726CA2" w14:textId="77777777" w:rsidTr="00335611">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604" w:type="dxa"/>
            <w:vMerge w:val="restart"/>
            <w:noWrap/>
            <w:vAlign w:val="center"/>
            <w:hideMark/>
          </w:tcPr>
          <w:p w14:paraId="6F55ECEB" w14:textId="77777777" w:rsidR="00477377" w:rsidRPr="00477377" w:rsidRDefault="00477377" w:rsidP="00477377">
            <w:pPr>
              <w:pStyle w:val="BodyText"/>
              <w:rPr>
                <w:sz w:val="20"/>
                <w:szCs w:val="20"/>
                <w:lang w:val="id-ID"/>
              </w:rPr>
            </w:pPr>
            <w:r w:rsidRPr="00477377">
              <w:rPr>
                <w:sz w:val="20"/>
                <w:szCs w:val="20"/>
                <w:lang w:val="id-ID"/>
              </w:rPr>
              <w:t>No</w:t>
            </w:r>
          </w:p>
        </w:tc>
        <w:tc>
          <w:tcPr>
            <w:tcW w:w="1948" w:type="dxa"/>
            <w:vMerge w:val="restart"/>
            <w:noWrap/>
            <w:vAlign w:val="center"/>
            <w:hideMark/>
          </w:tcPr>
          <w:p w14:paraId="4E6ED501" w14:textId="77777777" w:rsidR="00477377" w:rsidRPr="00477377" w:rsidRDefault="00477377" w:rsidP="00477377">
            <w:pPr>
              <w:pStyle w:val="BodyText"/>
              <w:cnfStyle w:val="100000000000" w:firstRow="1" w:lastRow="0" w:firstColumn="0" w:lastColumn="0" w:oddVBand="0" w:evenVBand="0" w:oddHBand="0" w:evenHBand="0" w:firstRowFirstColumn="0" w:firstRowLastColumn="0" w:lastRowFirstColumn="0" w:lastRowLastColumn="0"/>
              <w:rPr>
                <w:sz w:val="20"/>
                <w:szCs w:val="20"/>
                <w:lang w:val="id-ID"/>
              </w:rPr>
            </w:pPr>
            <w:r w:rsidRPr="00477377">
              <w:rPr>
                <w:sz w:val="20"/>
                <w:szCs w:val="20"/>
                <w:lang w:val="id-ID"/>
              </w:rPr>
              <w:t>Uraian Penduduk</w:t>
            </w:r>
          </w:p>
        </w:tc>
        <w:tc>
          <w:tcPr>
            <w:tcW w:w="1518" w:type="dxa"/>
            <w:vMerge w:val="restart"/>
            <w:noWrap/>
            <w:vAlign w:val="center"/>
            <w:hideMark/>
          </w:tcPr>
          <w:p w14:paraId="0CEE54EB" w14:textId="77777777" w:rsidR="00477377" w:rsidRPr="00477377" w:rsidRDefault="00477377" w:rsidP="00477377">
            <w:pPr>
              <w:pStyle w:val="BodyText"/>
              <w:cnfStyle w:val="100000000000" w:firstRow="1" w:lastRow="0" w:firstColumn="0" w:lastColumn="0" w:oddVBand="0" w:evenVBand="0" w:oddHBand="0" w:evenHBand="0" w:firstRowFirstColumn="0" w:firstRowLastColumn="0" w:lastRowFirstColumn="0" w:lastRowLastColumn="0"/>
              <w:rPr>
                <w:sz w:val="20"/>
                <w:szCs w:val="20"/>
                <w:lang w:val="id-ID"/>
              </w:rPr>
            </w:pPr>
            <w:r w:rsidRPr="00477377">
              <w:rPr>
                <w:sz w:val="20"/>
                <w:szCs w:val="20"/>
                <w:lang w:val="id-ID"/>
              </w:rPr>
              <w:t>Jumlah</w:t>
            </w:r>
          </w:p>
          <w:p w14:paraId="2E3C6EC6" w14:textId="77777777" w:rsidR="00477377" w:rsidRPr="00477377" w:rsidRDefault="00477377" w:rsidP="00477377">
            <w:pPr>
              <w:pStyle w:val="BodyText"/>
              <w:cnfStyle w:val="100000000000" w:firstRow="1" w:lastRow="0" w:firstColumn="0" w:lastColumn="0" w:oddVBand="0" w:evenVBand="0" w:oddHBand="0" w:evenHBand="0" w:firstRowFirstColumn="0" w:firstRowLastColumn="0" w:lastRowFirstColumn="0" w:lastRowLastColumn="0"/>
              <w:rPr>
                <w:sz w:val="20"/>
                <w:szCs w:val="20"/>
                <w:lang w:val="id-ID"/>
              </w:rPr>
            </w:pPr>
            <w:r w:rsidRPr="00477377">
              <w:rPr>
                <w:sz w:val="20"/>
                <w:szCs w:val="20"/>
                <w:lang w:val="id-ID"/>
              </w:rPr>
              <w:t>Penduduk</w:t>
            </w:r>
          </w:p>
        </w:tc>
      </w:tr>
      <w:tr w:rsidR="00477377" w:rsidRPr="00477377" w14:paraId="34CDAD25" w14:textId="77777777" w:rsidTr="0033561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604" w:type="dxa"/>
            <w:vMerge/>
            <w:hideMark/>
          </w:tcPr>
          <w:p w14:paraId="43BE605D" w14:textId="77777777" w:rsidR="00477377" w:rsidRPr="00477377" w:rsidRDefault="00477377" w:rsidP="00477377">
            <w:pPr>
              <w:pStyle w:val="BodyText"/>
              <w:rPr>
                <w:b w:val="0"/>
                <w:bCs w:val="0"/>
                <w:sz w:val="20"/>
                <w:szCs w:val="20"/>
                <w:lang w:val="id-ID"/>
              </w:rPr>
            </w:pPr>
          </w:p>
        </w:tc>
        <w:tc>
          <w:tcPr>
            <w:tcW w:w="1948" w:type="dxa"/>
            <w:vMerge/>
            <w:noWrap/>
            <w:hideMark/>
          </w:tcPr>
          <w:p w14:paraId="79839DA2" w14:textId="77777777" w:rsidR="00477377" w:rsidRPr="00477377" w:rsidRDefault="00477377" w:rsidP="00477377">
            <w:pPr>
              <w:pStyle w:val="BodyText"/>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518" w:type="dxa"/>
            <w:vMerge/>
            <w:noWrap/>
            <w:hideMark/>
          </w:tcPr>
          <w:p w14:paraId="4943457D" w14:textId="77777777" w:rsidR="00477377" w:rsidRPr="00477377" w:rsidRDefault="00477377" w:rsidP="00477377">
            <w:pPr>
              <w:pStyle w:val="BodyText"/>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477377" w:rsidRPr="00477377" w14:paraId="43EA2EE5" w14:textId="77777777" w:rsidTr="00335611">
        <w:trPr>
          <w:trHeight w:val="54"/>
        </w:trPr>
        <w:tc>
          <w:tcPr>
            <w:cnfStyle w:val="001000000000" w:firstRow="0" w:lastRow="0" w:firstColumn="1" w:lastColumn="0" w:oddVBand="0" w:evenVBand="0" w:oddHBand="0" w:evenHBand="0" w:firstRowFirstColumn="0" w:firstRowLastColumn="0" w:lastRowFirstColumn="0" w:lastRowLastColumn="0"/>
            <w:tcW w:w="604" w:type="dxa"/>
            <w:noWrap/>
            <w:vAlign w:val="center"/>
            <w:hideMark/>
          </w:tcPr>
          <w:p w14:paraId="51782B06" w14:textId="77777777" w:rsidR="00477377" w:rsidRPr="00477377" w:rsidRDefault="00477377" w:rsidP="00477377">
            <w:pPr>
              <w:pStyle w:val="BodyText"/>
              <w:rPr>
                <w:b w:val="0"/>
                <w:bCs w:val="0"/>
                <w:sz w:val="20"/>
                <w:szCs w:val="20"/>
                <w:lang w:val="id-ID"/>
              </w:rPr>
            </w:pPr>
            <w:r w:rsidRPr="00477377">
              <w:rPr>
                <w:b w:val="0"/>
                <w:bCs w:val="0"/>
                <w:sz w:val="20"/>
                <w:szCs w:val="20"/>
                <w:lang w:val="id-ID"/>
              </w:rPr>
              <w:t>1</w:t>
            </w:r>
          </w:p>
        </w:tc>
        <w:tc>
          <w:tcPr>
            <w:tcW w:w="1948" w:type="dxa"/>
            <w:noWrap/>
            <w:vAlign w:val="center"/>
            <w:hideMark/>
          </w:tcPr>
          <w:p w14:paraId="0A176312" w14:textId="77777777" w:rsidR="00477377" w:rsidRPr="00477377" w:rsidRDefault="00477377" w:rsidP="00477377">
            <w:pPr>
              <w:pStyle w:val="BodyText"/>
              <w:cnfStyle w:val="000000000000" w:firstRow="0" w:lastRow="0" w:firstColumn="0" w:lastColumn="0" w:oddVBand="0" w:evenVBand="0" w:oddHBand="0" w:evenHBand="0" w:firstRowFirstColumn="0" w:firstRowLastColumn="0" w:lastRowFirstColumn="0" w:lastRowLastColumn="0"/>
              <w:rPr>
                <w:sz w:val="20"/>
                <w:szCs w:val="20"/>
                <w:lang w:val="id-ID"/>
              </w:rPr>
            </w:pPr>
            <w:r w:rsidRPr="00477377">
              <w:rPr>
                <w:sz w:val="20"/>
                <w:szCs w:val="20"/>
                <w:lang w:val="id-ID"/>
              </w:rPr>
              <w:t>Laki-laki</w:t>
            </w:r>
          </w:p>
        </w:tc>
        <w:tc>
          <w:tcPr>
            <w:tcW w:w="1518" w:type="dxa"/>
            <w:noWrap/>
            <w:vAlign w:val="center"/>
          </w:tcPr>
          <w:p w14:paraId="3E404D81" w14:textId="77777777" w:rsidR="00477377" w:rsidRPr="00477377" w:rsidRDefault="00477377" w:rsidP="00477377">
            <w:pPr>
              <w:pStyle w:val="BodyText"/>
              <w:cnfStyle w:val="000000000000" w:firstRow="0" w:lastRow="0" w:firstColumn="0" w:lastColumn="0" w:oddVBand="0" w:evenVBand="0" w:oddHBand="0" w:evenHBand="0" w:firstRowFirstColumn="0" w:firstRowLastColumn="0" w:lastRowFirstColumn="0" w:lastRowLastColumn="0"/>
              <w:rPr>
                <w:sz w:val="20"/>
                <w:szCs w:val="20"/>
                <w:lang w:val="id-ID"/>
              </w:rPr>
            </w:pPr>
            <w:r w:rsidRPr="00477377">
              <w:rPr>
                <w:sz w:val="20"/>
                <w:szCs w:val="20"/>
                <w:lang w:val="id-ID"/>
              </w:rPr>
              <w:t>1.151 Jiwa</w:t>
            </w:r>
          </w:p>
        </w:tc>
      </w:tr>
      <w:tr w:rsidR="00477377" w:rsidRPr="00477377" w14:paraId="7548E812" w14:textId="77777777" w:rsidTr="0033561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604" w:type="dxa"/>
            <w:noWrap/>
            <w:vAlign w:val="center"/>
            <w:hideMark/>
          </w:tcPr>
          <w:p w14:paraId="0A15E9A7" w14:textId="77777777" w:rsidR="00477377" w:rsidRPr="00477377" w:rsidRDefault="00477377" w:rsidP="00477377">
            <w:pPr>
              <w:pStyle w:val="BodyText"/>
              <w:rPr>
                <w:b w:val="0"/>
                <w:bCs w:val="0"/>
                <w:sz w:val="20"/>
                <w:szCs w:val="20"/>
                <w:lang w:val="id-ID"/>
              </w:rPr>
            </w:pPr>
            <w:r w:rsidRPr="00477377">
              <w:rPr>
                <w:b w:val="0"/>
                <w:bCs w:val="0"/>
                <w:sz w:val="20"/>
                <w:szCs w:val="20"/>
                <w:lang w:val="id-ID"/>
              </w:rPr>
              <w:t>2</w:t>
            </w:r>
          </w:p>
        </w:tc>
        <w:tc>
          <w:tcPr>
            <w:tcW w:w="1948" w:type="dxa"/>
            <w:noWrap/>
            <w:vAlign w:val="center"/>
            <w:hideMark/>
          </w:tcPr>
          <w:p w14:paraId="05B152B6" w14:textId="77777777" w:rsidR="00477377" w:rsidRPr="00477377" w:rsidRDefault="00477377" w:rsidP="00477377">
            <w:pPr>
              <w:pStyle w:val="BodyText"/>
              <w:cnfStyle w:val="000000100000" w:firstRow="0" w:lastRow="0" w:firstColumn="0" w:lastColumn="0" w:oddVBand="0" w:evenVBand="0" w:oddHBand="1" w:evenHBand="0" w:firstRowFirstColumn="0" w:firstRowLastColumn="0" w:lastRowFirstColumn="0" w:lastRowLastColumn="0"/>
              <w:rPr>
                <w:sz w:val="20"/>
                <w:szCs w:val="20"/>
                <w:lang w:val="id-ID"/>
              </w:rPr>
            </w:pPr>
            <w:r w:rsidRPr="00477377">
              <w:rPr>
                <w:sz w:val="20"/>
                <w:szCs w:val="20"/>
                <w:lang w:val="id-ID"/>
              </w:rPr>
              <w:t>Perempuan</w:t>
            </w:r>
          </w:p>
        </w:tc>
        <w:tc>
          <w:tcPr>
            <w:tcW w:w="1518" w:type="dxa"/>
            <w:noWrap/>
            <w:vAlign w:val="center"/>
          </w:tcPr>
          <w:p w14:paraId="7EBEB594" w14:textId="77777777" w:rsidR="00477377" w:rsidRPr="00477377" w:rsidRDefault="00477377" w:rsidP="00477377">
            <w:pPr>
              <w:pStyle w:val="BodyText"/>
              <w:cnfStyle w:val="000000100000" w:firstRow="0" w:lastRow="0" w:firstColumn="0" w:lastColumn="0" w:oddVBand="0" w:evenVBand="0" w:oddHBand="1" w:evenHBand="0" w:firstRowFirstColumn="0" w:firstRowLastColumn="0" w:lastRowFirstColumn="0" w:lastRowLastColumn="0"/>
              <w:rPr>
                <w:sz w:val="20"/>
                <w:szCs w:val="20"/>
                <w:lang w:val="id-ID"/>
              </w:rPr>
            </w:pPr>
            <w:r w:rsidRPr="00477377">
              <w:rPr>
                <w:sz w:val="20"/>
                <w:szCs w:val="20"/>
                <w:lang w:val="id-ID"/>
              </w:rPr>
              <w:t>1.102 Jiwa</w:t>
            </w:r>
          </w:p>
        </w:tc>
      </w:tr>
      <w:tr w:rsidR="00477377" w:rsidRPr="00477377" w14:paraId="63CA834F" w14:textId="77777777" w:rsidTr="00335611">
        <w:trPr>
          <w:trHeight w:val="321"/>
        </w:trPr>
        <w:tc>
          <w:tcPr>
            <w:cnfStyle w:val="001000000000" w:firstRow="0" w:lastRow="0" w:firstColumn="1" w:lastColumn="0" w:oddVBand="0" w:evenVBand="0" w:oddHBand="0" w:evenHBand="0" w:firstRowFirstColumn="0" w:firstRowLastColumn="0" w:lastRowFirstColumn="0" w:lastRowLastColumn="0"/>
            <w:tcW w:w="604" w:type="dxa"/>
            <w:noWrap/>
            <w:vAlign w:val="center"/>
            <w:hideMark/>
          </w:tcPr>
          <w:p w14:paraId="08FBFDBE" w14:textId="77777777" w:rsidR="00477377" w:rsidRPr="00477377" w:rsidRDefault="00477377" w:rsidP="00477377">
            <w:pPr>
              <w:pStyle w:val="BodyText"/>
              <w:rPr>
                <w:b w:val="0"/>
                <w:bCs w:val="0"/>
                <w:sz w:val="20"/>
                <w:szCs w:val="20"/>
                <w:lang w:val="id-ID"/>
              </w:rPr>
            </w:pPr>
            <w:r w:rsidRPr="00477377">
              <w:rPr>
                <w:b w:val="0"/>
                <w:bCs w:val="0"/>
                <w:sz w:val="20"/>
                <w:szCs w:val="20"/>
                <w:lang w:val="id-ID"/>
              </w:rPr>
              <w:t>3</w:t>
            </w:r>
          </w:p>
        </w:tc>
        <w:tc>
          <w:tcPr>
            <w:tcW w:w="1948" w:type="dxa"/>
            <w:noWrap/>
            <w:vAlign w:val="center"/>
            <w:hideMark/>
          </w:tcPr>
          <w:p w14:paraId="46421799" w14:textId="77777777" w:rsidR="00477377" w:rsidRPr="00477377" w:rsidRDefault="00477377" w:rsidP="00477377">
            <w:pPr>
              <w:pStyle w:val="BodyText"/>
              <w:cnfStyle w:val="000000000000" w:firstRow="0" w:lastRow="0" w:firstColumn="0" w:lastColumn="0" w:oddVBand="0" w:evenVBand="0" w:oddHBand="0" w:evenHBand="0" w:firstRowFirstColumn="0" w:firstRowLastColumn="0" w:lastRowFirstColumn="0" w:lastRowLastColumn="0"/>
              <w:rPr>
                <w:sz w:val="20"/>
                <w:szCs w:val="20"/>
                <w:lang w:val="id-ID"/>
              </w:rPr>
            </w:pPr>
            <w:r w:rsidRPr="00477377">
              <w:rPr>
                <w:sz w:val="20"/>
                <w:szCs w:val="20"/>
                <w:lang w:val="id-ID"/>
              </w:rPr>
              <w:t>Jumlah Dusun</w:t>
            </w:r>
          </w:p>
        </w:tc>
        <w:tc>
          <w:tcPr>
            <w:tcW w:w="1518" w:type="dxa"/>
            <w:noWrap/>
            <w:vAlign w:val="center"/>
          </w:tcPr>
          <w:p w14:paraId="70901D8C" w14:textId="77777777" w:rsidR="00477377" w:rsidRPr="00477377" w:rsidRDefault="00477377" w:rsidP="00477377">
            <w:pPr>
              <w:pStyle w:val="BodyText"/>
              <w:cnfStyle w:val="000000000000" w:firstRow="0" w:lastRow="0" w:firstColumn="0" w:lastColumn="0" w:oddVBand="0" w:evenVBand="0" w:oddHBand="0" w:evenHBand="0" w:firstRowFirstColumn="0" w:firstRowLastColumn="0" w:lastRowFirstColumn="0" w:lastRowLastColumn="0"/>
              <w:rPr>
                <w:sz w:val="20"/>
                <w:szCs w:val="20"/>
                <w:lang w:val="id-ID"/>
              </w:rPr>
            </w:pPr>
            <w:r w:rsidRPr="00477377">
              <w:rPr>
                <w:sz w:val="20"/>
                <w:szCs w:val="20"/>
                <w:lang w:val="id-ID"/>
              </w:rPr>
              <w:t>5 Dusun</w:t>
            </w:r>
          </w:p>
        </w:tc>
      </w:tr>
    </w:tbl>
    <w:p w14:paraId="43E4DE59" w14:textId="77777777" w:rsidR="00477377" w:rsidRPr="00477377" w:rsidRDefault="00477377" w:rsidP="00C7616C">
      <w:pPr>
        <w:pStyle w:val="BodyText"/>
        <w:adjustRightInd w:val="0"/>
        <w:snapToGrid w:val="0"/>
        <w:rPr>
          <w:sz w:val="20"/>
          <w:szCs w:val="20"/>
        </w:rPr>
      </w:pPr>
    </w:p>
    <w:p w14:paraId="419C6D25" w14:textId="596CE4CF" w:rsidR="00477377" w:rsidRPr="00477377" w:rsidRDefault="00477377" w:rsidP="00477377">
      <w:pPr>
        <w:pStyle w:val="BodyText"/>
        <w:adjustRightInd w:val="0"/>
        <w:snapToGrid w:val="0"/>
        <w:ind w:firstLine="720"/>
        <w:jc w:val="both"/>
        <w:rPr>
          <w:sz w:val="20"/>
          <w:szCs w:val="20"/>
        </w:rPr>
      </w:pPr>
      <w:r w:rsidRPr="00477377">
        <w:rPr>
          <w:sz w:val="20"/>
          <w:szCs w:val="20"/>
        </w:rPr>
        <w:t>Perencanaan jaringan distribusi air bersih dilakukan dengan menggunakan software EPANET 2.2. Simulasi dilakukan untuk mengetahui kondisi hidrolika jaringan, meliputi tekanan pada node, debit aliran dalam pipa, serta kehilangan energi (headloss).</w:t>
      </w:r>
    </w:p>
    <w:p w14:paraId="7EDE0406" w14:textId="77777777" w:rsidR="00477377" w:rsidRDefault="00477377" w:rsidP="00C7616C">
      <w:pPr>
        <w:pStyle w:val="BodyText"/>
        <w:adjustRightInd w:val="0"/>
        <w:snapToGrid w:val="0"/>
        <w:rPr>
          <w:sz w:val="22"/>
          <w:szCs w:val="22"/>
        </w:rPr>
      </w:pPr>
    </w:p>
    <w:p w14:paraId="7503AF03" w14:textId="77777777" w:rsidR="00477377" w:rsidRDefault="00477377" w:rsidP="00477377">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7F801F8E" w14:textId="77777777" w:rsidR="00477377" w:rsidRDefault="00477377" w:rsidP="00C7616C">
      <w:pPr>
        <w:pStyle w:val="BodyText"/>
        <w:adjustRightInd w:val="0"/>
        <w:snapToGrid w:val="0"/>
        <w:rPr>
          <w:sz w:val="22"/>
          <w:szCs w:val="22"/>
        </w:rPr>
      </w:pPr>
    </w:p>
    <w:p w14:paraId="1A29C30B" w14:textId="441F6995" w:rsidR="00477377" w:rsidRDefault="00477377" w:rsidP="00477377">
      <w:pPr>
        <w:pStyle w:val="BodyText"/>
        <w:adjustRightInd w:val="0"/>
        <w:snapToGrid w:val="0"/>
        <w:ind w:firstLine="720"/>
        <w:jc w:val="both"/>
        <w:rPr>
          <w:sz w:val="22"/>
          <w:szCs w:val="22"/>
        </w:rPr>
      </w:pPr>
      <w:r w:rsidRPr="00477377">
        <w:rPr>
          <w:sz w:val="22"/>
          <w:szCs w:val="22"/>
        </w:rPr>
        <w:t>Penelitian ini dilakukan di Desa Seriguna, Kabupaten Ogan Komering Ilir, Provinsi Sumatera Selatan. Lokasi penelitian dipilih berdasarkan kondisi ketersediaan air bersih yang masih terbatas serta belum adanya sistem distribusi air bersih yang terencana dengan merata.</w:t>
      </w:r>
    </w:p>
    <w:p w14:paraId="6DC0CE64" w14:textId="77777777" w:rsidR="00477377" w:rsidRDefault="00477377" w:rsidP="00C7616C">
      <w:pPr>
        <w:pStyle w:val="BodyText"/>
        <w:adjustRightInd w:val="0"/>
        <w:snapToGrid w:val="0"/>
        <w:rPr>
          <w:sz w:val="22"/>
          <w:szCs w:val="22"/>
        </w:rPr>
      </w:pPr>
    </w:p>
    <w:p w14:paraId="4D37D643" w14:textId="593B5E44" w:rsidR="00477377" w:rsidRDefault="00477377" w:rsidP="00C7616C">
      <w:pPr>
        <w:pStyle w:val="BodyText"/>
        <w:adjustRightInd w:val="0"/>
        <w:snapToGrid w:val="0"/>
        <w:rPr>
          <w:sz w:val="22"/>
          <w:szCs w:val="22"/>
        </w:rPr>
      </w:pPr>
      <w:r>
        <w:rPr>
          <w:noProof/>
          <w:sz w:val="22"/>
          <w:szCs w:val="22"/>
        </w:rPr>
        <w:drawing>
          <wp:inline distT="0" distB="0" distL="0" distR="0" wp14:anchorId="559C3975" wp14:editId="2A0B4C0F">
            <wp:extent cx="2781300" cy="3809365"/>
            <wp:effectExtent l="0" t="0" r="0" b="635"/>
            <wp:docPr id="218615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15937" name="Picture 218615937"/>
                    <pic:cNvPicPr/>
                  </pic:nvPicPr>
                  <pic:blipFill rotWithShape="1">
                    <a:blip r:embed="rId11">
                      <a:extLst>
                        <a:ext uri="{28A0092B-C50C-407E-A947-70E740481C1C}">
                          <a14:useLocalDpi xmlns:a14="http://schemas.microsoft.com/office/drawing/2010/main" val="0"/>
                        </a:ext>
                      </a:extLst>
                    </a:blip>
                    <a:srcRect t="888" b="-1"/>
                    <a:stretch>
                      <a:fillRect/>
                    </a:stretch>
                  </pic:blipFill>
                  <pic:spPr bwMode="auto">
                    <a:xfrm>
                      <a:off x="0" y="0"/>
                      <a:ext cx="2794283" cy="3827147"/>
                    </a:xfrm>
                    <a:prstGeom prst="rect">
                      <a:avLst/>
                    </a:prstGeom>
                    <a:ln>
                      <a:noFill/>
                    </a:ln>
                    <a:extLst>
                      <a:ext uri="{53640926-AAD7-44D8-BBD7-CCE9431645EC}">
                        <a14:shadowObscured xmlns:a14="http://schemas.microsoft.com/office/drawing/2010/main"/>
                      </a:ext>
                    </a:extLst>
                  </pic:spPr>
                </pic:pic>
              </a:graphicData>
            </a:graphic>
          </wp:inline>
        </w:drawing>
      </w:r>
    </w:p>
    <w:p w14:paraId="5A7C429E" w14:textId="6AD36379" w:rsidR="00477377" w:rsidRPr="00353218" w:rsidRDefault="00353218" w:rsidP="00C7616C">
      <w:pPr>
        <w:pStyle w:val="BodyText"/>
        <w:adjustRightInd w:val="0"/>
        <w:snapToGrid w:val="0"/>
        <w:rPr>
          <w:sz w:val="22"/>
          <w:szCs w:val="22"/>
        </w:rPr>
      </w:pPr>
      <w:r w:rsidRPr="00353218">
        <w:rPr>
          <w:sz w:val="22"/>
          <w:szCs w:val="22"/>
        </w:rPr>
        <w:t>Gambar 1.2 Kondisi Perumahan Warga Desa Seriguna</w:t>
      </w:r>
    </w:p>
    <w:p w14:paraId="6A7809C7" w14:textId="77777777" w:rsidR="00477377" w:rsidRDefault="00477377" w:rsidP="00C7616C">
      <w:pPr>
        <w:pStyle w:val="BodyText"/>
        <w:adjustRightInd w:val="0"/>
        <w:snapToGrid w:val="0"/>
        <w:rPr>
          <w:sz w:val="22"/>
          <w:szCs w:val="22"/>
        </w:rPr>
      </w:pPr>
    </w:p>
    <w:p w14:paraId="3FB057FC" w14:textId="00F09D69" w:rsidR="00477377" w:rsidRDefault="00353218" w:rsidP="00353218">
      <w:pPr>
        <w:pStyle w:val="BodyText"/>
        <w:adjustRightInd w:val="0"/>
        <w:snapToGrid w:val="0"/>
        <w:ind w:firstLine="720"/>
        <w:jc w:val="both"/>
        <w:rPr>
          <w:sz w:val="22"/>
          <w:szCs w:val="22"/>
        </w:rPr>
      </w:pPr>
      <w:r w:rsidRPr="00353218">
        <w:rPr>
          <w:sz w:val="22"/>
          <w:szCs w:val="22"/>
        </w:rPr>
        <w:lastRenderedPageBreak/>
        <w:t>Metode yang digunakan dalam penelitian ini adalah metode kuantitatif dengan pendekatan analisis perencanaan jaringan distribusi air bersih. Data yang digunakan berupa data sekunder yang meliputi jumlah penduduk, kondisi wilayah, serta data teknis lainnya yang mendukung perencanaan.</w:t>
      </w:r>
    </w:p>
    <w:p w14:paraId="1BACB1EE" w14:textId="77777777" w:rsidR="00477377" w:rsidRDefault="00477377" w:rsidP="00C7616C">
      <w:pPr>
        <w:pStyle w:val="BodyText"/>
        <w:adjustRightInd w:val="0"/>
        <w:snapToGrid w:val="0"/>
        <w:rPr>
          <w:sz w:val="22"/>
          <w:szCs w:val="22"/>
        </w:rPr>
      </w:pPr>
    </w:p>
    <w:p w14:paraId="5DC60B90" w14:textId="77777777" w:rsidR="00353218" w:rsidRDefault="00353218" w:rsidP="00353218">
      <w:pPr>
        <w:pStyle w:val="BodyText"/>
        <w:adjustRightInd w:val="0"/>
        <w:snapToGrid w:val="0"/>
        <w:ind w:firstLine="720"/>
        <w:jc w:val="both"/>
        <w:rPr>
          <w:sz w:val="22"/>
          <w:szCs w:val="22"/>
        </w:rPr>
      </w:pPr>
      <w:r w:rsidRPr="00353218">
        <w:rPr>
          <w:sz w:val="22"/>
          <w:szCs w:val="22"/>
        </w:rPr>
        <w:t>Perhitungan kebutuhan air bersih dilakukan berdasarkan jumlah penduduk dengan asumsi kebutuhan air sebesar 60 liter/orang/hari. Kebutuhan air total dihitung menggunakan persamaan berikut:</w:t>
      </w:r>
    </w:p>
    <w:p w14:paraId="11C3773C" w14:textId="77777777" w:rsidR="00353218" w:rsidRPr="00353218" w:rsidRDefault="00353218" w:rsidP="00353218">
      <w:pPr>
        <w:pStyle w:val="BodyText"/>
        <w:adjustRightInd w:val="0"/>
        <w:snapToGrid w:val="0"/>
        <w:ind w:firstLine="720"/>
        <w:jc w:val="both"/>
        <w:rPr>
          <w:sz w:val="22"/>
          <w:szCs w:val="22"/>
        </w:rPr>
      </w:pPr>
    </w:p>
    <w:p w14:paraId="1F581967" w14:textId="689C47BD" w:rsidR="00353218" w:rsidRDefault="00353218" w:rsidP="00353218">
      <w:pPr>
        <w:pStyle w:val="BodyText"/>
        <w:adjustRightInd w:val="0"/>
        <w:snapToGrid w:val="0"/>
        <w:rPr>
          <w:sz w:val="22"/>
          <w:szCs w:val="22"/>
        </w:rPr>
      </w:pPr>
      <m:oMathPara>
        <m:oMath>
          <m:r>
            <w:rPr>
              <w:rFonts w:ascii="Cambria Math" w:hAnsi="Cambria Math"/>
              <w:sz w:val="22"/>
              <w:szCs w:val="22"/>
            </w:rPr>
            <m:t>Q=</m:t>
          </m:r>
          <m:f>
            <m:fPr>
              <m:ctrlPr>
                <w:rPr>
                  <w:rFonts w:ascii="Cambria Math" w:eastAsia="Calibri" w:hAnsi="Cambria Math"/>
                  <w:i/>
                  <w:sz w:val="22"/>
                  <w:szCs w:val="22"/>
                </w:rPr>
              </m:ctrlPr>
            </m:fPr>
            <m:num>
              <m:r>
                <w:rPr>
                  <w:rFonts w:ascii="Cambria Math" w:hAnsi="Cambria Math"/>
                  <w:sz w:val="22"/>
                  <w:szCs w:val="22"/>
                </w:rPr>
                <m:t xml:space="preserve">P x 60 </m:t>
              </m:r>
            </m:num>
            <m:den>
              <m:r>
                <w:rPr>
                  <w:rFonts w:ascii="Cambria Math" w:hAnsi="Cambria Math"/>
                  <w:sz w:val="22"/>
                  <w:szCs w:val="22"/>
                </w:rPr>
                <m:t>8600</m:t>
              </m:r>
            </m:den>
          </m:f>
        </m:oMath>
      </m:oMathPara>
    </w:p>
    <w:p w14:paraId="375DCAE6" w14:textId="77777777" w:rsidR="00353218" w:rsidRPr="00353218" w:rsidRDefault="00353218" w:rsidP="00353218">
      <w:pPr>
        <w:pStyle w:val="BodyText"/>
        <w:adjustRightInd w:val="0"/>
        <w:snapToGrid w:val="0"/>
        <w:rPr>
          <w:sz w:val="22"/>
          <w:szCs w:val="22"/>
        </w:rPr>
      </w:pPr>
    </w:p>
    <w:p w14:paraId="11D33D84" w14:textId="77777777" w:rsidR="00353218" w:rsidRPr="00353218" w:rsidRDefault="00353218" w:rsidP="00353218">
      <w:pPr>
        <w:pStyle w:val="BodyText"/>
        <w:adjustRightInd w:val="0"/>
        <w:snapToGrid w:val="0"/>
        <w:rPr>
          <w:sz w:val="22"/>
          <w:szCs w:val="22"/>
        </w:rPr>
      </w:pPr>
      <w:r w:rsidRPr="00353218">
        <w:rPr>
          <w:sz w:val="22"/>
          <w:szCs w:val="22"/>
        </w:rPr>
        <w:t>Dengan:</w:t>
      </w:r>
    </w:p>
    <w:p w14:paraId="6FEBB429" w14:textId="77777777" w:rsidR="00353218" w:rsidRPr="00353218" w:rsidRDefault="00353218" w:rsidP="00353218">
      <w:pPr>
        <w:pStyle w:val="BodyText"/>
        <w:adjustRightInd w:val="0"/>
        <w:snapToGrid w:val="0"/>
        <w:rPr>
          <w:sz w:val="22"/>
          <w:szCs w:val="22"/>
        </w:rPr>
      </w:pPr>
      <w:r w:rsidRPr="00353218">
        <w:rPr>
          <w:sz w:val="22"/>
          <w:szCs w:val="22"/>
        </w:rPr>
        <w:t xml:space="preserve">Q </w:t>
      </w:r>
      <w:r w:rsidRPr="00353218">
        <w:rPr>
          <w:sz w:val="22"/>
          <w:szCs w:val="22"/>
        </w:rPr>
        <w:tab/>
        <w:t>=  Kebutuhan air (L/detik)</w:t>
      </w:r>
    </w:p>
    <w:p w14:paraId="406B867A" w14:textId="77777777" w:rsidR="00353218" w:rsidRPr="00353218" w:rsidRDefault="00353218" w:rsidP="00353218">
      <w:pPr>
        <w:pStyle w:val="BodyText"/>
        <w:adjustRightInd w:val="0"/>
        <w:snapToGrid w:val="0"/>
        <w:rPr>
          <w:sz w:val="22"/>
          <w:szCs w:val="22"/>
        </w:rPr>
      </w:pPr>
      <w:r w:rsidRPr="00353218">
        <w:rPr>
          <w:sz w:val="22"/>
          <w:szCs w:val="22"/>
        </w:rPr>
        <w:t>P</w:t>
      </w:r>
      <w:r w:rsidRPr="00353218">
        <w:rPr>
          <w:sz w:val="22"/>
          <w:szCs w:val="22"/>
        </w:rPr>
        <w:tab/>
        <w:t>=  Jumlah penduduk (jiwa)</w:t>
      </w:r>
    </w:p>
    <w:p w14:paraId="7812BA47" w14:textId="77777777" w:rsidR="00353218" w:rsidRPr="00353218" w:rsidRDefault="00353218" w:rsidP="00353218">
      <w:pPr>
        <w:pStyle w:val="BodyText"/>
        <w:adjustRightInd w:val="0"/>
        <w:snapToGrid w:val="0"/>
        <w:rPr>
          <w:sz w:val="22"/>
          <w:szCs w:val="22"/>
        </w:rPr>
      </w:pPr>
      <w:r w:rsidRPr="00353218">
        <w:rPr>
          <w:sz w:val="22"/>
          <w:szCs w:val="22"/>
        </w:rPr>
        <w:t xml:space="preserve">60 </w:t>
      </w:r>
      <w:r w:rsidRPr="00353218">
        <w:rPr>
          <w:sz w:val="22"/>
          <w:szCs w:val="22"/>
        </w:rPr>
        <w:tab/>
        <w:t>= Kebutuhan air per orang per hari (L/orang/hari)</w:t>
      </w:r>
    </w:p>
    <w:p w14:paraId="01812C55" w14:textId="77777777" w:rsidR="00353218" w:rsidRPr="00353218" w:rsidRDefault="00353218" w:rsidP="00353218">
      <w:pPr>
        <w:pStyle w:val="BodyText"/>
        <w:adjustRightInd w:val="0"/>
        <w:snapToGrid w:val="0"/>
        <w:rPr>
          <w:sz w:val="22"/>
          <w:szCs w:val="22"/>
        </w:rPr>
      </w:pPr>
      <w:r w:rsidRPr="00353218">
        <w:rPr>
          <w:sz w:val="22"/>
          <w:szCs w:val="22"/>
        </w:rPr>
        <w:t>8600</w:t>
      </w:r>
      <w:r w:rsidRPr="00353218">
        <w:rPr>
          <w:sz w:val="22"/>
          <w:szCs w:val="22"/>
        </w:rPr>
        <w:tab/>
        <w:t>= detik dalam satu hari</w:t>
      </w:r>
    </w:p>
    <w:p w14:paraId="538E7A24" w14:textId="77777777" w:rsidR="00353218" w:rsidRPr="00353218" w:rsidRDefault="00353218" w:rsidP="00353218">
      <w:pPr>
        <w:pStyle w:val="BodyText"/>
        <w:adjustRightInd w:val="0"/>
        <w:snapToGrid w:val="0"/>
        <w:rPr>
          <w:sz w:val="22"/>
          <w:szCs w:val="22"/>
        </w:rPr>
      </w:pPr>
    </w:p>
    <w:p w14:paraId="1BF098F0" w14:textId="77777777" w:rsidR="00353218" w:rsidRPr="00353218" w:rsidRDefault="00353218" w:rsidP="00353218">
      <w:pPr>
        <w:pStyle w:val="BodyText"/>
        <w:adjustRightInd w:val="0"/>
        <w:snapToGrid w:val="0"/>
        <w:ind w:firstLine="720"/>
        <w:rPr>
          <w:sz w:val="22"/>
          <w:szCs w:val="22"/>
        </w:rPr>
      </w:pPr>
      <w:r w:rsidRPr="00353218">
        <w:rPr>
          <w:sz w:val="22"/>
          <w:szCs w:val="22"/>
        </w:rPr>
        <w:t>Hasil perhitungan ini digunakan sebagai dasar dalam menentukan kapasitas sistem distribusi air bersih.</w:t>
      </w:r>
    </w:p>
    <w:p w14:paraId="7549E306" w14:textId="77777777" w:rsidR="00477377" w:rsidRDefault="00477377" w:rsidP="00C7616C">
      <w:pPr>
        <w:pStyle w:val="BodyText"/>
        <w:adjustRightInd w:val="0"/>
        <w:snapToGrid w:val="0"/>
        <w:rPr>
          <w:sz w:val="22"/>
          <w:szCs w:val="22"/>
        </w:rPr>
      </w:pPr>
    </w:p>
    <w:tbl>
      <w:tblPr>
        <w:tblStyle w:val="PlainTable2"/>
        <w:tblW w:w="4317" w:type="dxa"/>
        <w:tblLook w:val="04A0" w:firstRow="1" w:lastRow="0" w:firstColumn="1" w:lastColumn="0" w:noHBand="0" w:noVBand="1"/>
      </w:tblPr>
      <w:tblGrid>
        <w:gridCol w:w="1134"/>
        <w:gridCol w:w="1134"/>
        <w:gridCol w:w="2049"/>
      </w:tblGrid>
      <w:tr w:rsidR="00353218" w:rsidRPr="00353218" w14:paraId="618CC6EF" w14:textId="77777777" w:rsidTr="00335611">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134" w:type="dxa"/>
            <w:vMerge w:val="restart"/>
            <w:noWrap/>
            <w:vAlign w:val="center"/>
            <w:hideMark/>
          </w:tcPr>
          <w:p w14:paraId="62F1223A" w14:textId="77777777" w:rsidR="00353218" w:rsidRPr="00353218" w:rsidRDefault="00353218" w:rsidP="00353804">
            <w:pPr>
              <w:adjustRightInd w:val="0"/>
              <w:snapToGrid w:val="0"/>
              <w:ind w:hanging="108"/>
              <w:jc w:val="both"/>
              <w:rPr>
                <w:sz w:val="20"/>
                <w:szCs w:val="20"/>
                <w:lang w:val="id-ID"/>
              </w:rPr>
            </w:pPr>
            <w:r w:rsidRPr="00353218">
              <w:rPr>
                <w:sz w:val="20"/>
                <w:szCs w:val="20"/>
                <w:lang w:val="id-ID"/>
              </w:rPr>
              <w:t>Pipa</w:t>
            </w:r>
          </w:p>
        </w:tc>
        <w:tc>
          <w:tcPr>
            <w:tcW w:w="1134" w:type="dxa"/>
            <w:vMerge w:val="restart"/>
            <w:noWrap/>
            <w:vAlign w:val="center"/>
            <w:hideMark/>
          </w:tcPr>
          <w:p w14:paraId="57BAF804" w14:textId="77777777" w:rsidR="00353218" w:rsidRPr="00353218" w:rsidRDefault="00353218" w:rsidP="00335611">
            <w:pPr>
              <w:adjustRightInd w:val="0"/>
              <w:snapToGrid w:val="0"/>
              <w:jc w:val="both"/>
              <w:cnfStyle w:val="100000000000" w:firstRow="1" w:lastRow="0" w:firstColumn="0" w:lastColumn="0" w:oddVBand="0" w:evenVBand="0" w:oddHBand="0" w:evenHBand="0" w:firstRowFirstColumn="0" w:firstRowLastColumn="0" w:lastRowFirstColumn="0" w:lastRowLastColumn="0"/>
              <w:rPr>
                <w:sz w:val="20"/>
                <w:szCs w:val="20"/>
                <w:lang w:val="id-ID"/>
              </w:rPr>
            </w:pPr>
            <w:r w:rsidRPr="00353218">
              <w:rPr>
                <w:sz w:val="20"/>
                <w:szCs w:val="20"/>
                <w:lang w:val="id-ID"/>
              </w:rPr>
              <w:t xml:space="preserve">Diameter </w:t>
            </w:r>
          </w:p>
        </w:tc>
        <w:tc>
          <w:tcPr>
            <w:tcW w:w="2049" w:type="dxa"/>
            <w:vMerge w:val="restart"/>
            <w:noWrap/>
            <w:vAlign w:val="center"/>
            <w:hideMark/>
          </w:tcPr>
          <w:p w14:paraId="3AC98F57" w14:textId="77777777" w:rsidR="00353218" w:rsidRPr="00353218" w:rsidRDefault="00353218" w:rsidP="00335611">
            <w:pPr>
              <w:adjustRightInd w:val="0"/>
              <w:snapToGrid w:val="0"/>
              <w:ind w:firstLine="426"/>
              <w:jc w:val="both"/>
              <w:cnfStyle w:val="100000000000" w:firstRow="1" w:lastRow="0" w:firstColumn="0" w:lastColumn="0" w:oddVBand="0" w:evenVBand="0" w:oddHBand="0" w:evenHBand="0" w:firstRowFirstColumn="0" w:firstRowLastColumn="0" w:lastRowFirstColumn="0" w:lastRowLastColumn="0"/>
              <w:rPr>
                <w:sz w:val="20"/>
                <w:szCs w:val="20"/>
                <w:lang w:val="id-ID"/>
              </w:rPr>
            </w:pPr>
            <w:r w:rsidRPr="00353218">
              <w:rPr>
                <w:sz w:val="20"/>
                <w:szCs w:val="20"/>
                <w:lang w:val="id-ID"/>
              </w:rPr>
              <w:t>Panjang</w:t>
            </w:r>
          </w:p>
        </w:tc>
      </w:tr>
      <w:tr w:rsidR="00353218" w:rsidRPr="00353218" w14:paraId="49CEDA34" w14:textId="77777777" w:rsidTr="0033561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134" w:type="dxa"/>
            <w:vMerge/>
            <w:hideMark/>
          </w:tcPr>
          <w:p w14:paraId="70B89FDB" w14:textId="77777777" w:rsidR="00353218" w:rsidRPr="00353218" w:rsidRDefault="00353218" w:rsidP="00335611">
            <w:pPr>
              <w:adjustRightInd w:val="0"/>
              <w:snapToGrid w:val="0"/>
              <w:ind w:firstLine="426"/>
              <w:jc w:val="both"/>
              <w:rPr>
                <w:b w:val="0"/>
                <w:sz w:val="20"/>
                <w:szCs w:val="20"/>
                <w:lang w:val="id-ID"/>
              </w:rPr>
            </w:pPr>
          </w:p>
        </w:tc>
        <w:tc>
          <w:tcPr>
            <w:tcW w:w="1134" w:type="dxa"/>
            <w:vMerge/>
            <w:noWrap/>
            <w:hideMark/>
          </w:tcPr>
          <w:p w14:paraId="75D97703" w14:textId="77777777" w:rsidR="00353218" w:rsidRPr="00353218" w:rsidRDefault="00353218" w:rsidP="00335611">
            <w:pPr>
              <w:adjustRightInd w:val="0"/>
              <w:snapToGrid w:val="0"/>
              <w:ind w:firstLine="426"/>
              <w:jc w:val="both"/>
              <w:cnfStyle w:val="000000100000" w:firstRow="0" w:lastRow="0" w:firstColumn="0" w:lastColumn="0" w:oddVBand="0" w:evenVBand="0" w:oddHBand="1" w:evenHBand="0" w:firstRowFirstColumn="0" w:firstRowLastColumn="0" w:lastRowFirstColumn="0" w:lastRowLastColumn="0"/>
              <w:rPr>
                <w:bCs/>
                <w:sz w:val="20"/>
                <w:szCs w:val="20"/>
                <w:lang w:val="id-ID"/>
              </w:rPr>
            </w:pPr>
          </w:p>
        </w:tc>
        <w:tc>
          <w:tcPr>
            <w:tcW w:w="2049" w:type="dxa"/>
            <w:vMerge/>
            <w:noWrap/>
            <w:hideMark/>
          </w:tcPr>
          <w:p w14:paraId="32B7A201" w14:textId="77777777" w:rsidR="00353218" w:rsidRPr="00353218" w:rsidRDefault="00353218" w:rsidP="00335611">
            <w:pPr>
              <w:adjustRightInd w:val="0"/>
              <w:snapToGrid w:val="0"/>
              <w:ind w:firstLine="426"/>
              <w:jc w:val="both"/>
              <w:cnfStyle w:val="000000100000" w:firstRow="0" w:lastRow="0" w:firstColumn="0" w:lastColumn="0" w:oddVBand="0" w:evenVBand="0" w:oddHBand="1" w:evenHBand="0" w:firstRowFirstColumn="0" w:firstRowLastColumn="0" w:lastRowFirstColumn="0" w:lastRowLastColumn="0"/>
              <w:rPr>
                <w:bCs/>
                <w:sz w:val="20"/>
                <w:szCs w:val="20"/>
                <w:lang w:val="id-ID"/>
              </w:rPr>
            </w:pPr>
          </w:p>
        </w:tc>
      </w:tr>
      <w:tr w:rsidR="00353218" w:rsidRPr="00353218" w14:paraId="1D722726" w14:textId="77777777" w:rsidTr="00335611">
        <w:trPr>
          <w:trHeight w:val="54"/>
        </w:trPr>
        <w:tc>
          <w:tcPr>
            <w:cnfStyle w:val="001000000000" w:firstRow="0" w:lastRow="0" w:firstColumn="1" w:lastColumn="0" w:oddVBand="0" w:evenVBand="0" w:oddHBand="0" w:evenHBand="0" w:firstRowFirstColumn="0" w:firstRowLastColumn="0" w:lastRowFirstColumn="0" w:lastRowLastColumn="0"/>
            <w:tcW w:w="1134" w:type="dxa"/>
            <w:noWrap/>
            <w:vAlign w:val="center"/>
            <w:hideMark/>
          </w:tcPr>
          <w:p w14:paraId="1F95CE91" w14:textId="539CD5BF" w:rsidR="00353218" w:rsidRPr="00353218" w:rsidRDefault="00353218" w:rsidP="00353804">
            <w:pPr>
              <w:adjustRightInd w:val="0"/>
              <w:snapToGrid w:val="0"/>
              <w:ind w:hanging="108"/>
              <w:jc w:val="both"/>
              <w:rPr>
                <w:bCs w:val="0"/>
                <w:sz w:val="20"/>
                <w:szCs w:val="20"/>
                <w:lang w:val="id-ID"/>
              </w:rPr>
            </w:pPr>
            <w:r w:rsidRPr="00353218">
              <w:rPr>
                <w:b w:val="0"/>
                <w:sz w:val="20"/>
                <w:szCs w:val="20"/>
                <w:lang w:val="id-ID"/>
              </w:rPr>
              <w:t>I</w:t>
            </w:r>
            <w:r w:rsidR="00353804">
              <w:rPr>
                <w:b w:val="0"/>
                <w:sz w:val="20"/>
                <w:szCs w:val="20"/>
                <w:lang w:val="id-ID"/>
              </w:rPr>
              <w:t>n</w:t>
            </w:r>
            <w:r w:rsidRPr="00353218">
              <w:rPr>
                <w:b w:val="0"/>
                <w:sz w:val="20"/>
                <w:szCs w:val="20"/>
                <w:lang w:val="id-ID"/>
              </w:rPr>
              <w:t>duk</w:t>
            </w:r>
          </w:p>
          <w:p w14:paraId="512243B4" w14:textId="77777777" w:rsidR="00353218" w:rsidRPr="00353218" w:rsidRDefault="00353218" w:rsidP="00353804">
            <w:pPr>
              <w:adjustRightInd w:val="0"/>
              <w:snapToGrid w:val="0"/>
              <w:ind w:hanging="108"/>
              <w:jc w:val="both"/>
              <w:rPr>
                <w:b w:val="0"/>
                <w:sz w:val="20"/>
                <w:szCs w:val="20"/>
                <w:lang w:val="id-ID"/>
              </w:rPr>
            </w:pPr>
          </w:p>
        </w:tc>
        <w:tc>
          <w:tcPr>
            <w:tcW w:w="1134" w:type="dxa"/>
            <w:noWrap/>
            <w:vAlign w:val="center"/>
            <w:hideMark/>
          </w:tcPr>
          <w:p w14:paraId="2A8C1E9E" w14:textId="77777777" w:rsidR="00353218" w:rsidRPr="00353218" w:rsidRDefault="00353218" w:rsidP="00335611">
            <w:pPr>
              <w:adjustRightInd w:val="0"/>
              <w:snapToGrid w:val="0"/>
              <w:jc w:val="both"/>
              <w:cnfStyle w:val="000000000000" w:firstRow="0" w:lastRow="0" w:firstColumn="0" w:lastColumn="0" w:oddVBand="0" w:evenVBand="0" w:oddHBand="0" w:evenHBand="0" w:firstRowFirstColumn="0" w:firstRowLastColumn="0" w:lastRowFirstColumn="0" w:lastRowLastColumn="0"/>
              <w:rPr>
                <w:bCs/>
                <w:sz w:val="20"/>
                <w:szCs w:val="20"/>
                <w:lang w:val="id-ID"/>
              </w:rPr>
            </w:pPr>
            <w:r w:rsidRPr="00353218">
              <w:rPr>
                <w:bCs/>
                <w:sz w:val="20"/>
                <w:szCs w:val="20"/>
                <w:lang w:val="id-ID"/>
              </w:rPr>
              <w:t>110</w:t>
            </w:r>
          </w:p>
        </w:tc>
        <w:tc>
          <w:tcPr>
            <w:tcW w:w="2049" w:type="dxa"/>
            <w:noWrap/>
            <w:vAlign w:val="center"/>
          </w:tcPr>
          <w:p w14:paraId="5C7F5F26" w14:textId="77777777" w:rsidR="00353218" w:rsidRPr="00353218" w:rsidRDefault="00353218" w:rsidP="00335611">
            <w:pPr>
              <w:adjustRightInd w:val="0"/>
              <w:snapToGrid w:val="0"/>
              <w:ind w:firstLine="426"/>
              <w:jc w:val="both"/>
              <w:cnfStyle w:val="000000000000" w:firstRow="0" w:lastRow="0" w:firstColumn="0" w:lastColumn="0" w:oddVBand="0" w:evenVBand="0" w:oddHBand="0" w:evenHBand="0" w:firstRowFirstColumn="0" w:firstRowLastColumn="0" w:lastRowFirstColumn="0" w:lastRowLastColumn="0"/>
              <w:rPr>
                <w:bCs/>
                <w:sz w:val="20"/>
                <w:szCs w:val="20"/>
                <w:lang w:val="id-ID"/>
              </w:rPr>
            </w:pPr>
            <w:r w:rsidRPr="00353218">
              <w:rPr>
                <w:rFonts w:ascii="Cambria Math"/>
                <w:spacing w:val="-5"/>
                <w:sz w:val="20"/>
                <w:szCs w:val="20"/>
              </w:rPr>
              <w:t>750</w:t>
            </w:r>
          </w:p>
        </w:tc>
      </w:tr>
      <w:tr w:rsidR="00353218" w:rsidRPr="00353218" w14:paraId="24E9C012" w14:textId="77777777" w:rsidTr="0033561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134" w:type="dxa"/>
            <w:noWrap/>
            <w:vAlign w:val="center"/>
            <w:hideMark/>
          </w:tcPr>
          <w:p w14:paraId="3F549753" w14:textId="77777777" w:rsidR="00353218" w:rsidRPr="00353218" w:rsidRDefault="00353218" w:rsidP="00353804">
            <w:pPr>
              <w:adjustRightInd w:val="0"/>
              <w:snapToGrid w:val="0"/>
              <w:ind w:hanging="108"/>
              <w:jc w:val="both"/>
              <w:rPr>
                <w:bCs w:val="0"/>
                <w:sz w:val="20"/>
                <w:szCs w:val="20"/>
                <w:lang w:val="id-ID"/>
              </w:rPr>
            </w:pPr>
            <w:r w:rsidRPr="00353218">
              <w:rPr>
                <w:b w:val="0"/>
                <w:sz w:val="20"/>
                <w:szCs w:val="20"/>
                <w:lang w:val="id-ID"/>
              </w:rPr>
              <w:t>Sekunder</w:t>
            </w:r>
          </w:p>
        </w:tc>
        <w:tc>
          <w:tcPr>
            <w:tcW w:w="1134" w:type="dxa"/>
            <w:noWrap/>
            <w:vAlign w:val="center"/>
            <w:hideMark/>
          </w:tcPr>
          <w:p w14:paraId="2B3E1FAC" w14:textId="77777777" w:rsidR="00353218" w:rsidRPr="00353218" w:rsidRDefault="00353218" w:rsidP="00335611">
            <w:pPr>
              <w:adjustRightInd w:val="0"/>
              <w:snapToGrid w:val="0"/>
              <w:jc w:val="both"/>
              <w:cnfStyle w:val="000000100000" w:firstRow="0" w:lastRow="0" w:firstColumn="0" w:lastColumn="0" w:oddVBand="0" w:evenVBand="0" w:oddHBand="1" w:evenHBand="0" w:firstRowFirstColumn="0" w:firstRowLastColumn="0" w:lastRowFirstColumn="0" w:lastRowLastColumn="0"/>
              <w:rPr>
                <w:bCs/>
                <w:sz w:val="20"/>
                <w:szCs w:val="20"/>
                <w:lang w:val="id-ID"/>
              </w:rPr>
            </w:pPr>
            <w:r w:rsidRPr="00353218">
              <w:rPr>
                <w:bCs/>
                <w:sz w:val="20"/>
                <w:szCs w:val="20"/>
                <w:lang w:val="id-ID"/>
              </w:rPr>
              <w:t>90</w:t>
            </w:r>
          </w:p>
        </w:tc>
        <w:tc>
          <w:tcPr>
            <w:tcW w:w="2049" w:type="dxa"/>
            <w:noWrap/>
            <w:vAlign w:val="center"/>
          </w:tcPr>
          <w:p w14:paraId="0951DF22" w14:textId="77777777" w:rsidR="00353218" w:rsidRPr="00353218" w:rsidRDefault="00353218" w:rsidP="00335611">
            <w:pPr>
              <w:adjustRightInd w:val="0"/>
              <w:snapToGrid w:val="0"/>
              <w:ind w:firstLine="426"/>
              <w:jc w:val="both"/>
              <w:cnfStyle w:val="000000100000" w:firstRow="0" w:lastRow="0" w:firstColumn="0" w:lastColumn="0" w:oddVBand="0" w:evenVBand="0" w:oddHBand="1" w:evenHBand="0" w:firstRowFirstColumn="0" w:firstRowLastColumn="0" w:lastRowFirstColumn="0" w:lastRowLastColumn="0"/>
              <w:rPr>
                <w:bCs/>
                <w:sz w:val="20"/>
                <w:szCs w:val="20"/>
                <w:lang w:val="id-ID"/>
              </w:rPr>
            </w:pPr>
            <w:r w:rsidRPr="00353218">
              <w:rPr>
                <w:bCs/>
                <w:sz w:val="20"/>
                <w:szCs w:val="20"/>
              </w:rPr>
              <w:t>1250</w:t>
            </w:r>
          </w:p>
        </w:tc>
      </w:tr>
      <w:tr w:rsidR="00353218" w:rsidRPr="00353218" w14:paraId="6027BA15" w14:textId="77777777" w:rsidTr="00335611">
        <w:trPr>
          <w:trHeight w:val="321"/>
        </w:trPr>
        <w:tc>
          <w:tcPr>
            <w:cnfStyle w:val="001000000000" w:firstRow="0" w:lastRow="0" w:firstColumn="1" w:lastColumn="0" w:oddVBand="0" w:evenVBand="0" w:oddHBand="0" w:evenHBand="0" w:firstRowFirstColumn="0" w:firstRowLastColumn="0" w:lastRowFirstColumn="0" w:lastRowLastColumn="0"/>
            <w:tcW w:w="1134" w:type="dxa"/>
            <w:tcBorders>
              <w:bottom w:val="single" w:sz="4" w:space="0" w:color="auto"/>
            </w:tcBorders>
            <w:noWrap/>
            <w:vAlign w:val="center"/>
            <w:hideMark/>
          </w:tcPr>
          <w:p w14:paraId="367A262A" w14:textId="77777777" w:rsidR="00353218" w:rsidRPr="00353218" w:rsidRDefault="00353218" w:rsidP="00353804">
            <w:pPr>
              <w:adjustRightInd w:val="0"/>
              <w:snapToGrid w:val="0"/>
              <w:ind w:hanging="108"/>
              <w:jc w:val="both"/>
              <w:rPr>
                <w:b w:val="0"/>
                <w:sz w:val="20"/>
                <w:szCs w:val="20"/>
                <w:lang w:val="id-ID"/>
              </w:rPr>
            </w:pPr>
            <w:r w:rsidRPr="00353218">
              <w:rPr>
                <w:b w:val="0"/>
                <w:sz w:val="20"/>
                <w:szCs w:val="20"/>
                <w:lang w:val="id-ID"/>
              </w:rPr>
              <w:t>Tersier</w:t>
            </w:r>
          </w:p>
        </w:tc>
        <w:tc>
          <w:tcPr>
            <w:tcW w:w="1134" w:type="dxa"/>
            <w:noWrap/>
            <w:vAlign w:val="center"/>
            <w:hideMark/>
          </w:tcPr>
          <w:p w14:paraId="0716F8DF" w14:textId="77777777" w:rsidR="00353218" w:rsidRPr="00353218" w:rsidRDefault="00353218" w:rsidP="00335611">
            <w:pPr>
              <w:adjustRightInd w:val="0"/>
              <w:snapToGrid w:val="0"/>
              <w:jc w:val="both"/>
              <w:cnfStyle w:val="000000000000" w:firstRow="0" w:lastRow="0" w:firstColumn="0" w:lastColumn="0" w:oddVBand="0" w:evenVBand="0" w:oddHBand="0" w:evenHBand="0" w:firstRowFirstColumn="0" w:firstRowLastColumn="0" w:lastRowFirstColumn="0" w:lastRowLastColumn="0"/>
              <w:rPr>
                <w:bCs/>
                <w:sz w:val="20"/>
                <w:szCs w:val="20"/>
                <w:lang w:val="id-ID"/>
              </w:rPr>
            </w:pPr>
            <w:r w:rsidRPr="00353218">
              <w:rPr>
                <w:bCs/>
                <w:sz w:val="20"/>
                <w:szCs w:val="20"/>
                <w:lang w:val="id-ID"/>
              </w:rPr>
              <w:t>63</w:t>
            </w:r>
          </w:p>
        </w:tc>
        <w:tc>
          <w:tcPr>
            <w:tcW w:w="2049" w:type="dxa"/>
            <w:noWrap/>
            <w:vAlign w:val="center"/>
          </w:tcPr>
          <w:p w14:paraId="17562DCC" w14:textId="77777777" w:rsidR="00353218" w:rsidRPr="00353218" w:rsidRDefault="00353218" w:rsidP="00335611">
            <w:pPr>
              <w:adjustRightInd w:val="0"/>
              <w:snapToGrid w:val="0"/>
              <w:ind w:firstLine="426"/>
              <w:jc w:val="both"/>
              <w:cnfStyle w:val="000000000000" w:firstRow="0" w:lastRow="0" w:firstColumn="0" w:lastColumn="0" w:oddVBand="0" w:evenVBand="0" w:oddHBand="0" w:evenHBand="0" w:firstRowFirstColumn="0" w:firstRowLastColumn="0" w:lastRowFirstColumn="0" w:lastRowLastColumn="0"/>
              <w:rPr>
                <w:bCs/>
                <w:sz w:val="20"/>
                <w:szCs w:val="20"/>
                <w:lang w:val="id-ID"/>
              </w:rPr>
            </w:pPr>
            <w:r w:rsidRPr="00353218">
              <w:rPr>
                <w:rFonts w:ascii="Cambria Math"/>
                <w:spacing w:val="-4"/>
                <w:sz w:val="20"/>
                <w:szCs w:val="20"/>
              </w:rPr>
              <w:t>2100</w:t>
            </w:r>
          </w:p>
        </w:tc>
      </w:tr>
    </w:tbl>
    <w:p w14:paraId="7CF5CC95" w14:textId="430C8C86" w:rsidR="00353218" w:rsidRDefault="00353804" w:rsidP="00C7616C">
      <w:pPr>
        <w:pStyle w:val="BodyText"/>
        <w:adjustRightInd w:val="0"/>
        <w:snapToGrid w:val="0"/>
        <w:rPr>
          <w:sz w:val="22"/>
          <w:szCs w:val="22"/>
        </w:rPr>
      </w:pPr>
      <w:r>
        <w:rPr>
          <w:sz w:val="22"/>
          <w:szCs w:val="22"/>
        </w:rPr>
        <w:t xml:space="preserve">Tabel 1.1 </w:t>
      </w:r>
      <w:r w:rsidR="005F3415" w:rsidRPr="005F3415">
        <w:rPr>
          <w:sz w:val="22"/>
          <w:szCs w:val="22"/>
        </w:rPr>
        <w:t xml:space="preserve">Rincian diameter pipa </w:t>
      </w:r>
    </w:p>
    <w:p w14:paraId="7E7059A7" w14:textId="77777777" w:rsidR="00353218" w:rsidRDefault="00353218" w:rsidP="00C7616C">
      <w:pPr>
        <w:pStyle w:val="BodyText"/>
        <w:adjustRightInd w:val="0"/>
        <w:snapToGrid w:val="0"/>
        <w:rPr>
          <w:sz w:val="22"/>
          <w:szCs w:val="22"/>
        </w:rPr>
      </w:pPr>
    </w:p>
    <w:p w14:paraId="3B5F51C3" w14:textId="77777777" w:rsidR="00353218" w:rsidRPr="00353218" w:rsidRDefault="00353218" w:rsidP="00353218">
      <w:pPr>
        <w:pStyle w:val="BodyText"/>
        <w:adjustRightInd w:val="0"/>
        <w:snapToGrid w:val="0"/>
        <w:ind w:firstLine="720"/>
        <w:jc w:val="both"/>
        <w:rPr>
          <w:sz w:val="22"/>
          <w:szCs w:val="22"/>
        </w:rPr>
      </w:pPr>
      <w:r w:rsidRPr="00353218">
        <w:rPr>
          <w:sz w:val="22"/>
          <w:szCs w:val="22"/>
        </w:rPr>
        <w:t>Pemilihan diameter pipa ini bertujuan untuk menjaga tekanan tetap stabil serta menghindari kehilangan energi yang berlebihan.</w:t>
      </w:r>
    </w:p>
    <w:p w14:paraId="52D084A0" w14:textId="77777777" w:rsidR="00353218" w:rsidRPr="00353218" w:rsidRDefault="00353218" w:rsidP="00353218">
      <w:pPr>
        <w:pStyle w:val="BodyText"/>
        <w:adjustRightInd w:val="0"/>
        <w:snapToGrid w:val="0"/>
        <w:jc w:val="both"/>
        <w:rPr>
          <w:sz w:val="22"/>
          <w:szCs w:val="22"/>
        </w:rPr>
      </w:pPr>
      <w:r w:rsidRPr="00353218">
        <w:rPr>
          <w:sz w:val="22"/>
          <w:szCs w:val="22"/>
        </w:rPr>
        <w:t>Simulasi jaringan dilakukan menggunakan software EPANET 2.2 untuk mengetahui kondisi tekanan dan debit pada jaringan pipa.</w:t>
      </w:r>
    </w:p>
    <w:p w14:paraId="247CBF59" w14:textId="77777777" w:rsidR="00353218" w:rsidRPr="00353218" w:rsidRDefault="00353218" w:rsidP="00353218">
      <w:pPr>
        <w:pStyle w:val="BodyText"/>
        <w:adjustRightInd w:val="0"/>
        <w:snapToGrid w:val="0"/>
        <w:rPr>
          <w:sz w:val="22"/>
          <w:szCs w:val="22"/>
        </w:rPr>
      </w:pPr>
    </w:p>
    <w:p w14:paraId="080AE503" w14:textId="60C58F46" w:rsidR="00353218" w:rsidRDefault="00353218" w:rsidP="00353218">
      <w:pPr>
        <w:pStyle w:val="BodyText"/>
        <w:adjustRightInd w:val="0"/>
        <w:snapToGrid w:val="0"/>
        <w:ind w:firstLine="427"/>
        <w:jc w:val="both"/>
        <w:rPr>
          <w:sz w:val="22"/>
          <w:szCs w:val="22"/>
        </w:rPr>
      </w:pPr>
      <w:r w:rsidRPr="00353218">
        <w:rPr>
          <w:sz w:val="22"/>
          <w:szCs w:val="22"/>
        </w:rPr>
        <w:t>Berdasarkan hasil simulasi jaringan distribusi air bersih menggunakan program EPANET, diperoleh nilai tekanan pada setiap junction yang bervariasi sesuai dengan kondisi elevasi, jarak terhadap sumber air, serta besarnya debit yang mengalir pada masing-masing segmen pipa.</w:t>
      </w:r>
    </w:p>
    <w:p w14:paraId="7F5690D0" w14:textId="77777777" w:rsidR="00477377" w:rsidRDefault="00477377" w:rsidP="00C7616C">
      <w:pPr>
        <w:pStyle w:val="BodyText"/>
        <w:adjustRightInd w:val="0"/>
        <w:snapToGrid w:val="0"/>
        <w:rPr>
          <w:sz w:val="22"/>
          <w:szCs w:val="22"/>
        </w:rPr>
      </w:pPr>
    </w:p>
    <w:p w14:paraId="4D9C93FB" w14:textId="792D11C4"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2E6E1B80" w14:textId="77777777" w:rsidR="00353218" w:rsidRPr="00353218" w:rsidRDefault="00353218" w:rsidP="00353218">
      <w:pPr>
        <w:pStyle w:val="BodyText"/>
        <w:adjustRightInd w:val="0"/>
        <w:snapToGrid w:val="0"/>
        <w:ind w:firstLine="426"/>
        <w:jc w:val="both"/>
        <w:rPr>
          <w:sz w:val="22"/>
          <w:szCs w:val="22"/>
        </w:rPr>
      </w:pPr>
      <w:r w:rsidRPr="00353218">
        <w:rPr>
          <w:sz w:val="22"/>
          <w:szCs w:val="22"/>
        </w:rPr>
        <w:t xml:space="preserve">Berdasarkan hasil perhitungan, kebutuhan air bersih di Desa Seriguna dipengaruhi oleh jumlah penduduk yang terus meningkat. </w:t>
      </w:r>
      <w:r w:rsidRPr="00353218">
        <w:rPr>
          <w:sz w:val="22"/>
          <w:szCs w:val="22"/>
        </w:rPr>
        <w:t>Perhitungan kebutuhan air dilakukan berdasarkan standar kebutuhan air per kapita sebesar 60 liter/orang/hari.</w:t>
      </w:r>
    </w:p>
    <w:p w14:paraId="517F6851" w14:textId="77777777" w:rsidR="00353804" w:rsidRPr="00353804" w:rsidRDefault="00353804" w:rsidP="00353804">
      <w:pPr>
        <w:pStyle w:val="BodyText"/>
        <w:adjustRightInd w:val="0"/>
        <w:snapToGrid w:val="0"/>
        <w:rPr>
          <w:sz w:val="22"/>
          <w:szCs w:val="22"/>
        </w:rPr>
      </w:pPr>
    </w:p>
    <w:p w14:paraId="7F025B86" w14:textId="6793B58A" w:rsidR="00656754" w:rsidRDefault="00353804" w:rsidP="00353804">
      <w:pPr>
        <w:pStyle w:val="BodyText"/>
        <w:adjustRightInd w:val="0"/>
        <w:snapToGrid w:val="0"/>
        <w:rPr>
          <w:sz w:val="22"/>
          <w:szCs w:val="22"/>
        </w:rPr>
      </w:pPr>
      <w:r w:rsidRPr="00353804">
        <w:rPr>
          <w:sz w:val="22"/>
          <w:szCs w:val="22"/>
        </w:rPr>
        <w:t>Hasil rekapitulasi kebutuhan air bersih disajikan pada Tabel 1.</w:t>
      </w:r>
      <w:r>
        <w:rPr>
          <w:sz w:val="22"/>
          <w:szCs w:val="22"/>
        </w:rPr>
        <w:t>3</w:t>
      </w:r>
    </w:p>
    <w:p w14:paraId="2B75D67D" w14:textId="77777777" w:rsidR="00353804" w:rsidRDefault="00353804" w:rsidP="00353804">
      <w:pPr>
        <w:pStyle w:val="BodyText"/>
        <w:adjustRightInd w:val="0"/>
        <w:snapToGrid w:val="0"/>
        <w:rPr>
          <w:sz w:val="22"/>
          <w:szCs w:val="22"/>
        </w:rPr>
      </w:pPr>
    </w:p>
    <w:tbl>
      <w:tblPr>
        <w:tblStyle w:val="PlainTable2"/>
        <w:tblW w:w="4584" w:type="dxa"/>
        <w:tblLook w:val="04A0" w:firstRow="1" w:lastRow="0" w:firstColumn="1" w:lastColumn="0" w:noHBand="0" w:noVBand="1"/>
      </w:tblPr>
      <w:tblGrid>
        <w:gridCol w:w="993"/>
        <w:gridCol w:w="1417"/>
        <w:gridCol w:w="1952"/>
        <w:gridCol w:w="222"/>
      </w:tblGrid>
      <w:tr w:rsidR="00353804" w:rsidRPr="00DB4DDA" w14:paraId="279A3300" w14:textId="77777777" w:rsidTr="00335611">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993" w:type="dxa"/>
            <w:vMerge w:val="restart"/>
            <w:noWrap/>
            <w:vAlign w:val="center"/>
            <w:hideMark/>
          </w:tcPr>
          <w:p w14:paraId="4D6BD612" w14:textId="77777777" w:rsidR="00353804" w:rsidRPr="005C1E9F" w:rsidRDefault="00353804" w:rsidP="00335611">
            <w:pPr>
              <w:pStyle w:val="BodyText"/>
              <w:jc w:val="both"/>
              <w:rPr>
                <w:b w:val="0"/>
                <w:bCs w:val="0"/>
                <w:sz w:val="22"/>
                <w:szCs w:val="22"/>
                <w:lang w:val="id-ID"/>
              </w:rPr>
            </w:pPr>
            <w:r w:rsidRPr="005C1E9F">
              <w:rPr>
                <w:b w:val="0"/>
                <w:bCs w:val="0"/>
                <w:sz w:val="22"/>
                <w:szCs w:val="22"/>
                <w:lang w:val="id-ID"/>
              </w:rPr>
              <w:t>No</w:t>
            </w:r>
          </w:p>
        </w:tc>
        <w:tc>
          <w:tcPr>
            <w:tcW w:w="1417" w:type="dxa"/>
            <w:vMerge w:val="restart"/>
            <w:noWrap/>
            <w:vAlign w:val="center"/>
            <w:hideMark/>
          </w:tcPr>
          <w:p w14:paraId="3D004B34" w14:textId="7B821162" w:rsidR="00353804" w:rsidRPr="005C1E9F" w:rsidRDefault="00353804" w:rsidP="00335611">
            <w:pPr>
              <w:pStyle w:val="BodyText"/>
              <w:jc w:val="both"/>
              <w:cnfStyle w:val="100000000000" w:firstRow="1" w:lastRow="0" w:firstColumn="0" w:lastColumn="0" w:oddVBand="0" w:evenVBand="0" w:oddHBand="0" w:evenHBand="0" w:firstRowFirstColumn="0" w:firstRowLastColumn="0" w:lastRowFirstColumn="0" w:lastRowLastColumn="0"/>
              <w:rPr>
                <w:b w:val="0"/>
                <w:bCs w:val="0"/>
                <w:sz w:val="22"/>
                <w:szCs w:val="22"/>
                <w:lang w:val="id-ID"/>
              </w:rPr>
            </w:pPr>
            <w:r>
              <w:rPr>
                <w:b w:val="0"/>
                <w:bCs w:val="0"/>
                <w:sz w:val="22"/>
                <w:szCs w:val="22"/>
                <w:lang w:val="id-ID"/>
              </w:rPr>
              <w:t>Kategori</w:t>
            </w:r>
          </w:p>
        </w:tc>
        <w:tc>
          <w:tcPr>
            <w:tcW w:w="1952" w:type="dxa"/>
            <w:vMerge w:val="restart"/>
            <w:noWrap/>
            <w:vAlign w:val="center"/>
            <w:hideMark/>
          </w:tcPr>
          <w:p w14:paraId="4F51E6F3" w14:textId="22602323" w:rsidR="00353804" w:rsidRPr="005C1E9F" w:rsidRDefault="00353804" w:rsidP="00353804">
            <w:pPr>
              <w:pStyle w:val="BodyText"/>
              <w:jc w:val="both"/>
              <w:cnfStyle w:val="100000000000" w:firstRow="1" w:lastRow="0" w:firstColumn="0" w:lastColumn="0" w:oddVBand="0" w:evenVBand="0" w:oddHBand="0" w:evenHBand="0" w:firstRowFirstColumn="0" w:firstRowLastColumn="0" w:lastRowFirstColumn="0" w:lastRowLastColumn="0"/>
              <w:rPr>
                <w:b w:val="0"/>
                <w:bCs w:val="0"/>
                <w:sz w:val="22"/>
                <w:szCs w:val="22"/>
                <w:lang w:val="id-ID"/>
              </w:rPr>
            </w:pPr>
            <w:r>
              <w:rPr>
                <w:b w:val="0"/>
                <w:bCs w:val="0"/>
                <w:sz w:val="22"/>
                <w:szCs w:val="22"/>
              </w:rPr>
              <w:t>Jumlah</w:t>
            </w:r>
          </w:p>
        </w:tc>
        <w:tc>
          <w:tcPr>
            <w:tcW w:w="222" w:type="dxa"/>
          </w:tcPr>
          <w:p w14:paraId="1415E90C" w14:textId="77777777" w:rsidR="00353804" w:rsidRPr="00DB4DDA" w:rsidRDefault="00353804" w:rsidP="00335611">
            <w:pPr>
              <w:pStyle w:val="BodyText"/>
              <w:jc w:val="both"/>
              <w:cnfStyle w:val="100000000000" w:firstRow="1" w:lastRow="0" w:firstColumn="0" w:lastColumn="0" w:oddVBand="0" w:evenVBand="0" w:oddHBand="0" w:evenHBand="0" w:firstRowFirstColumn="0" w:firstRowLastColumn="0" w:lastRowFirstColumn="0" w:lastRowLastColumn="0"/>
              <w:rPr>
                <w:sz w:val="22"/>
                <w:szCs w:val="22"/>
                <w:lang w:val="id-ID"/>
              </w:rPr>
            </w:pPr>
          </w:p>
        </w:tc>
      </w:tr>
      <w:tr w:rsidR="00353804" w:rsidRPr="00DB4DDA" w14:paraId="0D109C71" w14:textId="77777777" w:rsidTr="0033561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993" w:type="dxa"/>
            <w:vMerge/>
            <w:hideMark/>
          </w:tcPr>
          <w:p w14:paraId="61A33EF8" w14:textId="77777777" w:rsidR="00353804" w:rsidRPr="005C1E9F" w:rsidRDefault="00353804" w:rsidP="00335611">
            <w:pPr>
              <w:pStyle w:val="BodyText"/>
              <w:jc w:val="both"/>
              <w:rPr>
                <w:sz w:val="22"/>
                <w:szCs w:val="22"/>
                <w:lang w:val="id-ID"/>
              </w:rPr>
            </w:pPr>
          </w:p>
        </w:tc>
        <w:tc>
          <w:tcPr>
            <w:tcW w:w="1417" w:type="dxa"/>
            <w:vMerge/>
            <w:noWrap/>
            <w:hideMark/>
          </w:tcPr>
          <w:p w14:paraId="4EB3A43B" w14:textId="77777777" w:rsidR="00353804" w:rsidRPr="005C1E9F" w:rsidRDefault="00353804" w:rsidP="00335611">
            <w:pPr>
              <w:pStyle w:val="BodyText"/>
              <w:jc w:val="both"/>
              <w:cnfStyle w:val="000000100000" w:firstRow="0" w:lastRow="0" w:firstColumn="0" w:lastColumn="0" w:oddVBand="0" w:evenVBand="0" w:oddHBand="1" w:evenHBand="0" w:firstRowFirstColumn="0" w:firstRowLastColumn="0" w:lastRowFirstColumn="0" w:lastRowLastColumn="0"/>
              <w:rPr>
                <w:sz w:val="22"/>
                <w:szCs w:val="22"/>
                <w:lang w:val="id-ID"/>
              </w:rPr>
            </w:pPr>
          </w:p>
        </w:tc>
        <w:tc>
          <w:tcPr>
            <w:tcW w:w="1952" w:type="dxa"/>
            <w:vMerge/>
            <w:noWrap/>
            <w:hideMark/>
          </w:tcPr>
          <w:p w14:paraId="5CB05A1A" w14:textId="77777777" w:rsidR="00353804" w:rsidRPr="005C1E9F" w:rsidRDefault="00353804" w:rsidP="00335611">
            <w:pPr>
              <w:pStyle w:val="BodyText"/>
              <w:jc w:val="both"/>
              <w:cnfStyle w:val="000000100000" w:firstRow="0" w:lastRow="0" w:firstColumn="0" w:lastColumn="0" w:oddVBand="0" w:evenVBand="0" w:oddHBand="1" w:evenHBand="0" w:firstRowFirstColumn="0" w:firstRowLastColumn="0" w:lastRowFirstColumn="0" w:lastRowLastColumn="0"/>
              <w:rPr>
                <w:sz w:val="22"/>
                <w:szCs w:val="22"/>
                <w:lang w:val="id-ID"/>
              </w:rPr>
            </w:pPr>
          </w:p>
        </w:tc>
        <w:tc>
          <w:tcPr>
            <w:tcW w:w="222" w:type="dxa"/>
          </w:tcPr>
          <w:p w14:paraId="747D7C25" w14:textId="77777777" w:rsidR="00353804" w:rsidRPr="00DB4DDA" w:rsidRDefault="00353804" w:rsidP="00335611">
            <w:pPr>
              <w:pStyle w:val="BodyText"/>
              <w:jc w:val="both"/>
              <w:cnfStyle w:val="000000100000" w:firstRow="0" w:lastRow="0" w:firstColumn="0" w:lastColumn="0" w:oddVBand="0" w:evenVBand="0" w:oddHBand="1" w:evenHBand="0" w:firstRowFirstColumn="0" w:firstRowLastColumn="0" w:lastRowFirstColumn="0" w:lastRowLastColumn="0"/>
              <w:rPr>
                <w:sz w:val="22"/>
                <w:szCs w:val="22"/>
                <w:lang w:val="id-ID"/>
              </w:rPr>
            </w:pPr>
          </w:p>
        </w:tc>
      </w:tr>
      <w:tr w:rsidR="00353804" w:rsidRPr="00DB4DDA" w14:paraId="3C6D1624" w14:textId="77777777" w:rsidTr="00335611">
        <w:trPr>
          <w:trHeight w:val="54"/>
        </w:trPr>
        <w:tc>
          <w:tcPr>
            <w:cnfStyle w:val="001000000000" w:firstRow="0" w:lastRow="0" w:firstColumn="1" w:lastColumn="0" w:oddVBand="0" w:evenVBand="0" w:oddHBand="0" w:evenHBand="0" w:firstRowFirstColumn="0" w:firstRowLastColumn="0" w:lastRowFirstColumn="0" w:lastRowLastColumn="0"/>
            <w:tcW w:w="993" w:type="dxa"/>
            <w:noWrap/>
            <w:vAlign w:val="center"/>
            <w:hideMark/>
          </w:tcPr>
          <w:p w14:paraId="514E5E69" w14:textId="77777777" w:rsidR="00353804" w:rsidRPr="005C1E9F" w:rsidRDefault="00353804" w:rsidP="00335611">
            <w:pPr>
              <w:pStyle w:val="BodyText"/>
              <w:jc w:val="both"/>
              <w:rPr>
                <w:sz w:val="22"/>
                <w:szCs w:val="22"/>
                <w:lang w:val="id-ID"/>
              </w:rPr>
            </w:pPr>
            <w:r w:rsidRPr="005C1E9F">
              <w:rPr>
                <w:b w:val="0"/>
                <w:bCs w:val="0"/>
                <w:sz w:val="22"/>
                <w:szCs w:val="22"/>
                <w:lang w:val="id-ID"/>
              </w:rPr>
              <w:t>1</w:t>
            </w:r>
            <w:r>
              <w:rPr>
                <w:b w:val="0"/>
                <w:bCs w:val="0"/>
                <w:sz w:val="22"/>
                <w:szCs w:val="22"/>
                <w:lang w:val="id-ID"/>
              </w:rPr>
              <w:t>.</w:t>
            </w:r>
          </w:p>
        </w:tc>
        <w:tc>
          <w:tcPr>
            <w:tcW w:w="1417" w:type="dxa"/>
            <w:noWrap/>
            <w:vAlign w:val="center"/>
            <w:hideMark/>
          </w:tcPr>
          <w:p w14:paraId="4688C74C" w14:textId="02F53803" w:rsidR="00353804" w:rsidRPr="005C1E9F" w:rsidRDefault="00353804" w:rsidP="00335611">
            <w:pPr>
              <w:pStyle w:val="BodyText"/>
              <w:jc w:val="both"/>
              <w:cnfStyle w:val="000000000000" w:firstRow="0" w:lastRow="0" w:firstColumn="0" w:lastColumn="0" w:oddVBand="0" w:evenVBand="0" w:oddHBand="0" w:evenHBand="0" w:firstRowFirstColumn="0" w:firstRowLastColumn="0" w:lastRowFirstColumn="0" w:lastRowLastColumn="0"/>
              <w:rPr>
                <w:sz w:val="22"/>
                <w:szCs w:val="22"/>
                <w:lang w:val="id-ID"/>
              </w:rPr>
            </w:pPr>
            <w:r>
              <w:rPr>
                <w:spacing w:val="-2"/>
              </w:rPr>
              <w:t>Domestik</w:t>
            </w:r>
          </w:p>
        </w:tc>
        <w:tc>
          <w:tcPr>
            <w:tcW w:w="1952" w:type="dxa"/>
            <w:noWrap/>
            <w:vAlign w:val="center"/>
          </w:tcPr>
          <w:p w14:paraId="085290B2" w14:textId="30E81F5B" w:rsidR="00353804" w:rsidRPr="005C1E9F" w:rsidRDefault="00353804" w:rsidP="00353804">
            <w:pPr>
              <w:pStyle w:val="BodyText"/>
              <w:ind w:left="-110" w:firstLine="110"/>
              <w:jc w:val="both"/>
              <w:cnfStyle w:val="000000000000" w:firstRow="0" w:lastRow="0" w:firstColumn="0" w:lastColumn="0" w:oddVBand="0" w:evenVBand="0" w:oddHBand="0" w:evenHBand="0" w:firstRowFirstColumn="0" w:firstRowLastColumn="0" w:lastRowFirstColumn="0" w:lastRowLastColumn="0"/>
              <w:rPr>
                <w:sz w:val="22"/>
                <w:szCs w:val="22"/>
                <w:lang w:val="id-ID"/>
              </w:rPr>
            </w:pPr>
            <w:r w:rsidRPr="00353804">
              <w:rPr>
                <w:sz w:val="22"/>
                <w:szCs w:val="22"/>
              </w:rPr>
              <w:t>135.180</w:t>
            </w:r>
            <w:r>
              <w:rPr>
                <w:sz w:val="22"/>
                <w:szCs w:val="22"/>
              </w:rPr>
              <w:t xml:space="preserve"> l/hari</w:t>
            </w:r>
          </w:p>
        </w:tc>
        <w:tc>
          <w:tcPr>
            <w:tcW w:w="222" w:type="dxa"/>
          </w:tcPr>
          <w:p w14:paraId="6285A739" w14:textId="77777777" w:rsidR="00353804" w:rsidRPr="00DB4DDA" w:rsidRDefault="00353804" w:rsidP="00335611">
            <w:pPr>
              <w:pStyle w:val="BodyText"/>
              <w:jc w:val="both"/>
              <w:cnfStyle w:val="000000000000" w:firstRow="0" w:lastRow="0" w:firstColumn="0" w:lastColumn="0" w:oddVBand="0" w:evenVBand="0" w:oddHBand="0" w:evenHBand="0" w:firstRowFirstColumn="0" w:firstRowLastColumn="0" w:lastRowFirstColumn="0" w:lastRowLastColumn="0"/>
              <w:rPr>
                <w:sz w:val="22"/>
                <w:szCs w:val="22"/>
                <w:lang w:val="id-ID"/>
              </w:rPr>
            </w:pPr>
          </w:p>
        </w:tc>
      </w:tr>
      <w:tr w:rsidR="00353804" w:rsidRPr="00DB4DDA" w14:paraId="660D2961" w14:textId="77777777" w:rsidTr="0033561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993" w:type="dxa"/>
            <w:noWrap/>
            <w:vAlign w:val="center"/>
            <w:hideMark/>
          </w:tcPr>
          <w:p w14:paraId="3FF73427" w14:textId="2BBEDC49" w:rsidR="00353804" w:rsidRPr="005C1E9F" w:rsidRDefault="00353804" w:rsidP="00335611">
            <w:pPr>
              <w:pStyle w:val="BodyText"/>
              <w:jc w:val="both"/>
              <w:rPr>
                <w:b w:val="0"/>
                <w:bCs w:val="0"/>
                <w:sz w:val="22"/>
                <w:szCs w:val="22"/>
                <w:lang w:val="id-ID"/>
              </w:rPr>
            </w:pPr>
            <w:r>
              <w:rPr>
                <w:b w:val="0"/>
                <w:bCs w:val="0"/>
                <w:sz w:val="22"/>
                <w:szCs w:val="22"/>
                <w:lang w:val="id-ID"/>
              </w:rPr>
              <w:t>2.</w:t>
            </w:r>
          </w:p>
        </w:tc>
        <w:tc>
          <w:tcPr>
            <w:tcW w:w="1417" w:type="dxa"/>
            <w:noWrap/>
            <w:vAlign w:val="center"/>
          </w:tcPr>
          <w:p w14:paraId="0998842D" w14:textId="023D2CF1" w:rsidR="00353804" w:rsidRPr="005C1E9F" w:rsidRDefault="00353804" w:rsidP="00335611">
            <w:pPr>
              <w:pStyle w:val="BodyText"/>
              <w:jc w:val="both"/>
              <w:cnfStyle w:val="000000100000" w:firstRow="0" w:lastRow="0" w:firstColumn="0" w:lastColumn="0" w:oddVBand="0" w:evenVBand="0" w:oddHBand="1" w:evenHBand="0" w:firstRowFirstColumn="0" w:firstRowLastColumn="0" w:lastRowFirstColumn="0" w:lastRowLastColumn="0"/>
              <w:rPr>
                <w:sz w:val="22"/>
                <w:szCs w:val="22"/>
                <w:lang w:val="id-ID"/>
              </w:rPr>
            </w:pPr>
            <w:r>
              <w:rPr>
                <w:sz w:val="22"/>
                <w:szCs w:val="22"/>
                <w:lang w:val="id-ID"/>
              </w:rPr>
              <w:t>Non  Domestik</w:t>
            </w:r>
          </w:p>
        </w:tc>
        <w:tc>
          <w:tcPr>
            <w:tcW w:w="1952" w:type="dxa"/>
            <w:noWrap/>
            <w:vAlign w:val="center"/>
          </w:tcPr>
          <w:p w14:paraId="3B137B2E" w14:textId="3BDABF4F" w:rsidR="00353804" w:rsidRPr="005C1E9F" w:rsidRDefault="00353804" w:rsidP="00335611">
            <w:pPr>
              <w:pStyle w:val="BodyText"/>
              <w:jc w:val="both"/>
              <w:cnfStyle w:val="000000100000" w:firstRow="0" w:lastRow="0" w:firstColumn="0" w:lastColumn="0" w:oddVBand="0" w:evenVBand="0" w:oddHBand="1" w:evenHBand="0" w:firstRowFirstColumn="0" w:firstRowLastColumn="0" w:lastRowFirstColumn="0" w:lastRowLastColumn="0"/>
              <w:rPr>
                <w:sz w:val="22"/>
                <w:szCs w:val="22"/>
                <w:lang w:val="id-ID"/>
              </w:rPr>
            </w:pPr>
            <w:r w:rsidRPr="00353804">
              <w:rPr>
                <w:sz w:val="22"/>
                <w:szCs w:val="22"/>
                <w:lang w:val="id-ID"/>
              </w:rPr>
              <w:t>41.420</w:t>
            </w:r>
            <w:r>
              <w:rPr>
                <w:sz w:val="22"/>
                <w:szCs w:val="22"/>
                <w:lang w:val="id-ID"/>
              </w:rPr>
              <w:t xml:space="preserve"> l/hari</w:t>
            </w:r>
          </w:p>
        </w:tc>
        <w:tc>
          <w:tcPr>
            <w:tcW w:w="222" w:type="dxa"/>
          </w:tcPr>
          <w:p w14:paraId="75695C77" w14:textId="77777777" w:rsidR="00353804" w:rsidRPr="00DB4DDA" w:rsidRDefault="00353804" w:rsidP="00335611">
            <w:pPr>
              <w:pStyle w:val="BodyText"/>
              <w:jc w:val="both"/>
              <w:cnfStyle w:val="000000100000" w:firstRow="0" w:lastRow="0" w:firstColumn="0" w:lastColumn="0" w:oddVBand="0" w:evenVBand="0" w:oddHBand="1" w:evenHBand="0" w:firstRowFirstColumn="0" w:firstRowLastColumn="0" w:lastRowFirstColumn="0" w:lastRowLastColumn="0"/>
              <w:rPr>
                <w:sz w:val="22"/>
                <w:szCs w:val="22"/>
                <w:lang w:val="id-ID"/>
              </w:rPr>
            </w:pPr>
          </w:p>
        </w:tc>
      </w:tr>
      <w:tr w:rsidR="00353804" w:rsidRPr="00DB4DDA" w14:paraId="593E949B" w14:textId="77777777" w:rsidTr="00335611">
        <w:trPr>
          <w:trHeight w:val="321"/>
        </w:trPr>
        <w:tc>
          <w:tcPr>
            <w:cnfStyle w:val="001000000000" w:firstRow="0" w:lastRow="0" w:firstColumn="1" w:lastColumn="0" w:oddVBand="0" w:evenVBand="0" w:oddHBand="0" w:evenHBand="0" w:firstRowFirstColumn="0" w:firstRowLastColumn="0" w:lastRowFirstColumn="0" w:lastRowLastColumn="0"/>
            <w:tcW w:w="993" w:type="dxa"/>
            <w:noWrap/>
            <w:vAlign w:val="center"/>
          </w:tcPr>
          <w:p w14:paraId="41AB9E03" w14:textId="77777777" w:rsidR="00353804" w:rsidRPr="006458A1" w:rsidRDefault="00353804" w:rsidP="00335611">
            <w:pPr>
              <w:pStyle w:val="BodyText"/>
              <w:jc w:val="both"/>
              <w:rPr>
                <w:sz w:val="22"/>
                <w:szCs w:val="22"/>
                <w:lang w:val="id-ID"/>
              </w:rPr>
            </w:pPr>
          </w:p>
        </w:tc>
        <w:tc>
          <w:tcPr>
            <w:tcW w:w="1417" w:type="dxa"/>
            <w:noWrap/>
            <w:vAlign w:val="center"/>
          </w:tcPr>
          <w:p w14:paraId="6FD9A511" w14:textId="77777777" w:rsidR="00353804" w:rsidRPr="005C1E9F" w:rsidRDefault="00353804" w:rsidP="00335611">
            <w:pPr>
              <w:pStyle w:val="BodyText"/>
              <w:jc w:val="both"/>
              <w:cnfStyle w:val="000000000000" w:firstRow="0" w:lastRow="0" w:firstColumn="0" w:lastColumn="0" w:oddVBand="0" w:evenVBand="0" w:oddHBand="0" w:evenHBand="0" w:firstRowFirstColumn="0" w:firstRowLastColumn="0" w:lastRowFirstColumn="0" w:lastRowLastColumn="0"/>
              <w:rPr>
                <w:sz w:val="22"/>
                <w:szCs w:val="22"/>
                <w:lang w:val="id-ID"/>
              </w:rPr>
            </w:pPr>
          </w:p>
        </w:tc>
        <w:tc>
          <w:tcPr>
            <w:tcW w:w="1952" w:type="dxa"/>
            <w:noWrap/>
            <w:vAlign w:val="center"/>
          </w:tcPr>
          <w:p w14:paraId="0B9E5E10" w14:textId="08E655FE" w:rsidR="00353804" w:rsidRPr="006E5C03" w:rsidRDefault="00353804" w:rsidP="00335611">
            <w:pPr>
              <w:pStyle w:val="BodyText"/>
              <w:jc w:val="both"/>
              <w:cnfStyle w:val="000000000000" w:firstRow="0" w:lastRow="0" w:firstColumn="0" w:lastColumn="0" w:oddVBand="0" w:evenVBand="0" w:oddHBand="0" w:evenHBand="0" w:firstRowFirstColumn="0" w:firstRowLastColumn="0" w:lastRowFirstColumn="0" w:lastRowLastColumn="0"/>
              <w:rPr>
                <w:sz w:val="22"/>
                <w:szCs w:val="22"/>
                <w:lang w:val="id-ID"/>
              </w:rPr>
            </w:pPr>
            <w:r w:rsidRPr="00353804">
              <w:rPr>
                <w:sz w:val="22"/>
                <w:szCs w:val="22"/>
                <w:lang w:val="id-ID"/>
              </w:rPr>
              <w:t>176.600</w:t>
            </w:r>
            <w:r>
              <w:rPr>
                <w:sz w:val="22"/>
                <w:szCs w:val="22"/>
                <w:lang w:val="id-ID"/>
              </w:rPr>
              <w:t xml:space="preserve"> l/hari</w:t>
            </w:r>
          </w:p>
        </w:tc>
        <w:tc>
          <w:tcPr>
            <w:tcW w:w="222" w:type="dxa"/>
          </w:tcPr>
          <w:p w14:paraId="558B3A0B" w14:textId="77777777" w:rsidR="00353804" w:rsidRPr="00DB4DDA" w:rsidRDefault="00353804" w:rsidP="00335611">
            <w:pPr>
              <w:pStyle w:val="BodyText"/>
              <w:jc w:val="both"/>
              <w:cnfStyle w:val="000000000000" w:firstRow="0" w:lastRow="0" w:firstColumn="0" w:lastColumn="0" w:oddVBand="0" w:evenVBand="0" w:oddHBand="0" w:evenHBand="0" w:firstRowFirstColumn="0" w:firstRowLastColumn="0" w:lastRowFirstColumn="0" w:lastRowLastColumn="0"/>
              <w:rPr>
                <w:sz w:val="22"/>
                <w:szCs w:val="22"/>
                <w:lang w:val="id-ID"/>
              </w:rPr>
            </w:pPr>
          </w:p>
        </w:tc>
      </w:tr>
    </w:tbl>
    <w:p w14:paraId="6CB520FE" w14:textId="2253415A" w:rsidR="00353804" w:rsidRDefault="005F3415" w:rsidP="00353804">
      <w:pPr>
        <w:pStyle w:val="BodyText"/>
        <w:adjustRightInd w:val="0"/>
        <w:snapToGrid w:val="0"/>
        <w:rPr>
          <w:sz w:val="22"/>
          <w:szCs w:val="22"/>
        </w:rPr>
      </w:pPr>
      <w:r>
        <w:rPr>
          <w:sz w:val="22"/>
          <w:szCs w:val="22"/>
        </w:rPr>
        <w:t>Tabel 1.2 R</w:t>
      </w:r>
      <w:r w:rsidR="00261C03">
        <w:rPr>
          <w:sz w:val="22"/>
          <w:szCs w:val="22"/>
        </w:rPr>
        <w:t>incian diameter pipa</w:t>
      </w:r>
    </w:p>
    <w:p w14:paraId="4516C8D9" w14:textId="77777777" w:rsidR="00261C03" w:rsidRDefault="00261C03" w:rsidP="00353804">
      <w:pPr>
        <w:pStyle w:val="BodyText"/>
        <w:adjustRightInd w:val="0"/>
        <w:snapToGrid w:val="0"/>
        <w:rPr>
          <w:sz w:val="22"/>
          <w:szCs w:val="22"/>
        </w:rPr>
      </w:pPr>
    </w:p>
    <w:p w14:paraId="0EB45EDD" w14:textId="77777777" w:rsidR="00353804" w:rsidRPr="00353804" w:rsidRDefault="00353804" w:rsidP="00353804">
      <w:pPr>
        <w:pStyle w:val="BodyText"/>
        <w:adjustRightInd w:val="0"/>
        <w:snapToGrid w:val="0"/>
        <w:ind w:firstLine="720"/>
        <w:jc w:val="both"/>
        <w:rPr>
          <w:sz w:val="22"/>
          <w:szCs w:val="22"/>
        </w:rPr>
      </w:pPr>
      <w:r w:rsidRPr="00353804">
        <w:rPr>
          <w:sz w:val="22"/>
          <w:szCs w:val="22"/>
        </w:rPr>
        <w:t>Berdasarkan tabel tersebut, kebutuhan air domestik merupakan komponen terbesar dalam perencanaan sistem distribusi air bersih.</w:t>
      </w:r>
    </w:p>
    <w:p w14:paraId="5FE6C8E0" w14:textId="38A80D0B" w:rsidR="00353804" w:rsidRDefault="00353804" w:rsidP="005F3415">
      <w:pPr>
        <w:pStyle w:val="BodyText"/>
        <w:adjustRightInd w:val="0"/>
        <w:snapToGrid w:val="0"/>
        <w:ind w:firstLine="720"/>
        <w:jc w:val="both"/>
        <w:rPr>
          <w:sz w:val="22"/>
          <w:szCs w:val="22"/>
        </w:rPr>
      </w:pPr>
      <w:r w:rsidRPr="00353804">
        <w:rPr>
          <w:sz w:val="22"/>
          <w:szCs w:val="22"/>
        </w:rPr>
        <w:t>Perencanaan jaringan pipa dilakukan dengan membagi sistem menjadi pipa induk, sekunder, dan tersier. Penentuan diameter pipa disesuaikan dengan debit aliran agar sistem dapat bekerja secara optimal.</w:t>
      </w:r>
    </w:p>
    <w:p w14:paraId="07CEDDD0" w14:textId="77777777" w:rsidR="005F3415" w:rsidRDefault="005F3415" w:rsidP="005F3415">
      <w:pPr>
        <w:pStyle w:val="BodyText"/>
        <w:adjustRightInd w:val="0"/>
        <w:snapToGrid w:val="0"/>
        <w:ind w:firstLine="720"/>
        <w:jc w:val="both"/>
        <w:rPr>
          <w:sz w:val="22"/>
          <w:szCs w:val="22"/>
        </w:rPr>
      </w:pPr>
    </w:p>
    <w:p w14:paraId="3D3C3BD2" w14:textId="796F7759" w:rsidR="005F3415" w:rsidRPr="00026E79" w:rsidRDefault="005F3415" w:rsidP="005F3415">
      <w:pPr>
        <w:pStyle w:val="BodyText"/>
        <w:adjustRightInd w:val="0"/>
        <w:snapToGrid w:val="0"/>
        <w:ind w:firstLine="720"/>
        <w:jc w:val="both"/>
        <w:rPr>
          <w:sz w:val="22"/>
          <w:szCs w:val="22"/>
        </w:rPr>
      </w:pPr>
      <w:r w:rsidRPr="005F3415">
        <w:rPr>
          <w:sz w:val="22"/>
          <w:szCs w:val="22"/>
        </w:rPr>
        <w:t>Dalam proses simulasi jaringan air bersih menggunakan EPANET, data yang perlu diinput meliputi total kebutuhan air rata-rata sebesar 176.600 liter/hari, jumlah pompa yang digunakan, diameter pipa, jumlah reservoir, data elevasi wilayah, serta jumlah junction yang direncanakan</w:t>
      </w:r>
    </w:p>
    <w:p w14:paraId="0E0A2CE1" w14:textId="2B12AD8E" w:rsidR="00FC32CA" w:rsidRDefault="005F3415" w:rsidP="005F3415">
      <w:pPr>
        <w:adjustRightInd w:val="0"/>
        <w:snapToGrid w:val="0"/>
        <w:ind w:firstLine="720"/>
        <w:jc w:val="both"/>
        <w:rPr>
          <w:bCs/>
        </w:rPr>
      </w:pPr>
      <w:r w:rsidRPr="005F3415">
        <w:rPr>
          <w:bCs/>
        </w:rPr>
        <w:t>Dalam proses simulasi menggunakan EPANET, dilakukan kalibrasi parameter untuk memastikan hasil yang diperoleh sesuai dengan kriteria teknis perencanaan. Kalibrasi dilakukan dengan menyesuaikan parameter seperti diameter pipa dan debit kebutuhan melalui proses trial and error hingga tekanan dan kecepatan aliran memenuhi standar yang ditetapkan. Apabila tekanan pada titik pelayanan belum mencapai batas minimum 10 meter atau kecepatan aliran melebihi batas yang diizinkan, maka dilakukan penyesuaian diameter pipa hingga sistem menunjukkan kondisi yang stabil.</w:t>
      </w:r>
    </w:p>
    <w:p w14:paraId="3228A32C" w14:textId="77777777" w:rsidR="005F3415" w:rsidRDefault="005F3415" w:rsidP="005F3415">
      <w:pPr>
        <w:adjustRightInd w:val="0"/>
        <w:snapToGrid w:val="0"/>
        <w:ind w:firstLine="720"/>
        <w:jc w:val="both"/>
        <w:rPr>
          <w:bCs/>
        </w:rPr>
      </w:pPr>
    </w:p>
    <w:p w14:paraId="77A55B61" w14:textId="75D6F71D" w:rsidR="005F3415" w:rsidRPr="00261C03" w:rsidRDefault="005F3415" w:rsidP="005F3415">
      <w:pPr>
        <w:adjustRightInd w:val="0"/>
        <w:snapToGrid w:val="0"/>
        <w:jc w:val="both"/>
        <w:rPr>
          <w:bCs/>
        </w:rPr>
      </w:pPr>
      <w:r w:rsidRPr="00261C03">
        <w:rPr>
          <w:bCs/>
          <w:noProof/>
        </w:rPr>
        <w:drawing>
          <wp:inline distT="0" distB="0" distL="0" distR="0" wp14:anchorId="4FCEDF91" wp14:editId="50E9E1C7">
            <wp:extent cx="2740972" cy="1554480"/>
            <wp:effectExtent l="0" t="0" r="2540" b="7620"/>
            <wp:docPr id="1787829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9807" cy="1565162"/>
                    </a:xfrm>
                    <a:prstGeom prst="rect">
                      <a:avLst/>
                    </a:prstGeom>
                    <a:noFill/>
                  </pic:spPr>
                </pic:pic>
              </a:graphicData>
            </a:graphic>
          </wp:inline>
        </w:drawing>
      </w:r>
    </w:p>
    <w:p w14:paraId="2D37C458" w14:textId="77777777" w:rsidR="00261C03" w:rsidRPr="00261C03" w:rsidRDefault="00261C03" w:rsidP="00261C03">
      <w:pPr>
        <w:pStyle w:val="BodyText"/>
        <w:adjustRightInd w:val="0"/>
        <w:snapToGrid w:val="0"/>
        <w:rPr>
          <w:sz w:val="22"/>
          <w:szCs w:val="22"/>
        </w:rPr>
      </w:pPr>
      <w:r w:rsidRPr="00261C03">
        <w:rPr>
          <w:bCs/>
          <w:sz w:val="22"/>
          <w:szCs w:val="22"/>
        </w:rPr>
        <w:t xml:space="preserve">Gambar 1.2 </w:t>
      </w:r>
      <w:r w:rsidRPr="00261C03">
        <w:rPr>
          <w:sz w:val="22"/>
          <w:szCs w:val="22"/>
        </w:rPr>
        <w:t xml:space="preserve">Tabel 1.1 Rincian diameter pipa </w:t>
      </w:r>
    </w:p>
    <w:p w14:paraId="4BAF5A32" w14:textId="4F742215" w:rsidR="00261C03" w:rsidRPr="005F3415" w:rsidRDefault="00261C03" w:rsidP="005F3415">
      <w:pPr>
        <w:adjustRightInd w:val="0"/>
        <w:snapToGrid w:val="0"/>
        <w:jc w:val="both"/>
        <w:rPr>
          <w:bCs/>
        </w:rPr>
      </w:pPr>
    </w:p>
    <w:p w14:paraId="13EA78DF" w14:textId="77777777" w:rsidR="005F3415" w:rsidRDefault="005F3415" w:rsidP="00C7616C">
      <w:pPr>
        <w:adjustRightInd w:val="0"/>
        <w:snapToGrid w:val="0"/>
        <w:rPr>
          <w:b/>
          <w:sz w:val="24"/>
          <w:szCs w:val="24"/>
        </w:rPr>
      </w:pPr>
    </w:p>
    <w:p w14:paraId="4DAD7D77" w14:textId="77777777" w:rsidR="00261C03" w:rsidRDefault="00261C03" w:rsidP="00C7616C">
      <w:pPr>
        <w:adjustRightInd w:val="0"/>
        <w:snapToGrid w:val="0"/>
        <w:rPr>
          <w:b/>
          <w:sz w:val="24"/>
          <w:szCs w:val="24"/>
        </w:rPr>
      </w:pPr>
    </w:p>
    <w:p w14:paraId="187E1460" w14:textId="13B327E2" w:rsidR="00656754" w:rsidRDefault="00000000" w:rsidP="00C7616C">
      <w:pPr>
        <w:adjustRightInd w:val="0"/>
        <w:snapToGrid w:val="0"/>
      </w:pPr>
      <w:r w:rsidRPr="00FC32CA">
        <w:rPr>
          <w:b/>
          <w:sz w:val="24"/>
          <w:szCs w:val="24"/>
        </w:rPr>
        <w:t>KESIMPULAN</w:t>
      </w:r>
      <w:r w:rsidRPr="00026E79">
        <w:rPr>
          <w:b/>
          <w:spacing w:val="-2"/>
        </w:rPr>
        <w:t xml:space="preserve"> </w:t>
      </w:r>
    </w:p>
    <w:p w14:paraId="471757AB" w14:textId="77777777" w:rsidR="00261C03" w:rsidRDefault="00261C03" w:rsidP="00261C03">
      <w:pPr>
        <w:adjustRightInd w:val="0"/>
        <w:snapToGrid w:val="0"/>
      </w:pPr>
    </w:p>
    <w:p w14:paraId="658B2571" w14:textId="77777777" w:rsidR="00261C03" w:rsidRDefault="00261C03" w:rsidP="00261C03">
      <w:pPr>
        <w:adjustRightInd w:val="0"/>
        <w:snapToGrid w:val="0"/>
        <w:ind w:firstLine="720"/>
        <w:jc w:val="both"/>
      </w:pPr>
      <w:r>
        <w:t>Berdasarkan hasil analisa dan pembahasan perencanaan jaringan distribusi air bersih di Desa Seriguna, Kabupaten Ogan Komering Ilir, maka diperoleh kesimpulan sebagai berikut:</w:t>
      </w:r>
    </w:p>
    <w:p w14:paraId="26285697" w14:textId="71A7D012" w:rsidR="00261C03" w:rsidRDefault="00261C03" w:rsidP="00261C03">
      <w:pPr>
        <w:pStyle w:val="ListParagraph"/>
        <w:numPr>
          <w:ilvl w:val="0"/>
          <w:numId w:val="1"/>
        </w:numPr>
        <w:adjustRightInd w:val="0"/>
        <w:snapToGrid w:val="0"/>
        <w:jc w:val="both"/>
      </w:pPr>
      <w:r>
        <w:t>Berdasarkan hasil perhitungan kebutuhan air domestik dan non-domestik, total kebutuhan air bersih Desa Seriguna sebesar 176.600 liter/hari atau setara 2,04 liter/detik. Hasil proyeksi menunjukkan kebutuhan meningkat menjadi 234.061 liter/hari pada tahun 2045.</w:t>
      </w:r>
    </w:p>
    <w:p w14:paraId="748E9FF7" w14:textId="4DE626DE" w:rsidR="00261C03" w:rsidRDefault="00261C03" w:rsidP="00261C03">
      <w:pPr>
        <w:pStyle w:val="ListParagraph"/>
        <w:numPr>
          <w:ilvl w:val="0"/>
          <w:numId w:val="1"/>
        </w:numPr>
        <w:adjustRightInd w:val="0"/>
        <w:snapToGrid w:val="0"/>
        <w:jc w:val="both"/>
      </w:pPr>
      <w:r>
        <w:t>Jaringan distribusi direncanakan terdiri dari pipa induk, sekunder, tersier, dan sambungan rumah dengan diameter masing-masing 110 mm, 90 mm, 63 mm, dan 32 mm serta total panjang jaringan</w:t>
      </w:r>
    </w:p>
    <w:p w14:paraId="3BE7B3AB" w14:textId="0E8F71DF" w:rsidR="00FC32CA" w:rsidRPr="00261C03" w:rsidRDefault="00261C03" w:rsidP="00C7616C">
      <w:pPr>
        <w:pStyle w:val="ListParagraph"/>
        <w:numPr>
          <w:ilvl w:val="0"/>
          <w:numId w:val="1"/>
        </w:numPr>
        <w:adjustRightInd w:val="0"/>
        <w:snapToGrid w:val="0"/>
        <w:jc w:val="both"/>
        <w:rPr>
          <w:b/>
          <w:sz w:val="24"/>
          <w:szCs w:val="24"/>
        </w:rPr>
      </w:pPr>
      <w:r>
        <w:t>±4.800 meter. Hasil analisis hidrolis menunjukkan total kehilangan energi (headloss) sebesar ±7,4 m, masih di bawah batas tekanan sisa minimum, distribusi air mampu menjangkau titik pelayanan terjauh.</w:t>
      </w:r>
    </w:p>
    <w:p w14:paraId="0A9F0BC6" w14:textId="77777777" w:rsidR="00155C0E" w:rsidRDefault="00155C0E" w:rsidP="00C7616C">
      <w:pPr>
        <w:adjustRightInd w:val="0"/>
        <w:snapToGrid w:val="0"/>
        <w:rPr>
          <w:b/>
          <w:sz w:val="24"/>
          <w:szCs w:val="24"/>
        </w:rPr>
      </w:pPr>
    </w:p>
    <w:p w14:paraId="5D3DA50A" w14:textId="30102A4A"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1DD0489E" w14:textId="77777777" w:rsidR="008D2F9A" w:rsidRDefault="008D2F9A" w:rsidP="008D2F9A">
      <w:pPr>
        <w:spacing w:line="276" w:lineRule="auto"/>
        <w:ind w:left="709" w:right="295" w:hanging="709"/>
        <w:jc w:val="both"/>
        <w:rPr>
          <w:sz w:val="20"/>
          <w:szCs w:val="20"/>
        </w:rPr>
      </w:pPr>
    </w:p>
    <w:p w14:paraId="20AB6885" w14:textId="77777777" w:rsidR="00261C03" w:rsidRPr="00261C03" w:rsidRDefault="00261C03" w:rsidP="00261C03">
      <w:pPr>
        <w:spacing w:line="276" w:lineRule="auto"/>
        <w:ind w:left="709" w:right="295" w:hanging="709"/>
        <w:jc w:val="both"/>
        <w:rPr>
          <w:lang w:val="en-US"/>
        </w:rPr>
      </w:pPr>
    </w:p>
    <w:p w14:paraId="6AD568DB" w14:textId="77777777" w:rsidR="00261C03" w:rsidRPr="00261C03" w:rsidRDefault="00261C03" w:rsidP="00261C03">
      <w:pPr>
        <w:spacing w:line="276" w:lineRule="auto"/>
        <w:ind w:left="709" w:right="295" w:hanging="709"/>
        <w:jc w:val="both"/>
        <w:rPr>
          <w:lang w:val="en-US"/>
        </w:rPr>
      </w:pPr>
      <w:r w:rsidRPr="00261C03">
        <w:rPr>
          <w:lang w:val="en-US"/>
        </w:rPr>
        <w:t>Akbariel, M. I., &amp; Saputra, A. R. (2024). Design of distribution network for drinking water piping systems in Universitas Indonesia Depok. Universitas Indonesia Institutional Repository.</w:t>
      </w:r>
    </w:p>
    <w:p w14:paraId="1824826C" w14:textId="77777777" w:rsidR="00261C03" w:rsidRPr="00261C03" w:rsidRDefault="00261C03" w:rsidP="00261C03">
      <w:pPr>
        <w:spacing w:line="276" w:lineRule="auto"/>
        <w:ind w:left="709" w:right="295" w:hanging="709"/>
        <w:jc w:val="both"/>
        <w:rPr>
          <w:lang w:val="en-US"/>
        </w:rPr>
      </w:pPr>
      <w:r w:rsidRPr="00261C03">
        <w:rPr>
          <w:lang w:val="en-US"/>
        </w:rPr>
        <w:t>Arjawinangun Study. (2023). Optimasi jaringan distribusi air bersih untuk efisiensi energi. Jurnal Teknik Sipil dan Lingkungan, 11(2), 101–110.</w:t>
      </w:r>
    </w:p>
    <w:p w14:paraId="4BAC37D5" w14:textId="77777777" w:rsidR="00261C03" w:rsidRPr="00261C03" w:rsidRDefault="00261C03" w:rsidP="00261C03">
      <w:pPr>
        <w:spacing w:line="276" w:lineRule="auto"/>
        <w:ind w:left="709" w:right="295" w:hanging="709"/>
        <w:jc w:val="both"/>
        <w:rPr>
          <w:lang w:val="en-US"/>
        </w:rPr>
      </w:pPr>
      <w:r w:rsidRPr="00261C03">
        <w:rPr>
          <w:lang w:val="en-US"/>
        </w:rPr>
        <w:t>Badan Pusat Statistik. (2024). Statistik akses air minum layak di Indonesia. BPS- Statistics Indonesia</w:t>
      </w:r>
    </w:p>
    <w:p w14:paraId="28E6D4FA" w14:textId="77777777" w:rsidR="00261C03" w:rsidRPr="00261C03" w:rsidRDefault="00261C03" w:rsidP="00261C03">
      <w:pPr>
        <w:spacing w:line="276" w:lineRule="auto"/>
        <w:ind w:left="709" w:right="295" w:hanging="709"/>
        <w:jc w:val="both"/>
        <w:rPr>
          <w:lang w:val="en-US"/>
        </w:rPr>
      </w:pPr>
      <w:r w:rsidRPr="00261C03">
        <w:rPr>
          <w:lang w:val="en-US"/>
        </w:rPr>
        <w:t>Badan Pusat Statistik Kabupaten Ogan Komering Ilir. Kabupaten Ogan Komering Ilir Dalam Angka. BPS OKI, Tahun Terbit Terbaru.</w:t>
      </w:r>
    </w:p>
    <w:p w14:paraId="3A853231" w14:textId="77777777" w:rsidR="00261C03" w:rsidRPr="00261C03" w:rsidRDefault="00261C03" w:rsidP="00261C03">
      <w:pPr>
        <w:spacing w:line="276" w:lineRule="auto"/>
        <w:ind w:left="709" w:right="295" w:hanging="709"/>
        <w:jc w:val="both"/>
        <w:rPr>
          <w:lang w:val="en-US"/>
        </w:rPr>
      </w:pPr>
      <w:r w:rsidRPr="00261C03">
        <w:rPr>
          <w:lang w:val="en-US"/>
        </w:rPr>
        <w:t xml:space="preserve">Direktorat Jenderal Cipta Karya. (2018). Pedoman Teknis Penyediaan Air Minum. Jakarta: Kementerian </w:t>
      </w:r>
      <w:r w:rsidRPr="00261C03">
        <w:rPr>
          <w:lang w:val="en-US"/>
        </w:rPr>
        <w:t>Pekerjaan Umum dan Perumahan Rakyat Republik Indonesia.</w:t>
      </w:r>
    </w:p>
    <w:p w14:paraId="22E3648F" w14:textId="77777777" w:rsidR="00261C03" w:rsidRPr="00261C03" w:rsidRDefault="00261C03" w:rsidP="00261C03">
      <w:pPr>
        <w:spacing w:line="276" w:lineRule="auto"/>
        <w:ind w:left="709" w:right="295" w:hanging="709"/>
        <w:jc w:val="both"/>
        <w:rPr>
          <w:lang w:val="en-US"/>
        </w:rPr>
      </w:pPr>
      <w:r w:rsidRPr="00261C03">
        <w:rPr>
          <w:lang w:val="en-US"/>
        </w:rPr>
        <w:t>Joko, T. (2015). Sistem Penyediaan Air Minum. Yogyakarta: Graha Ilmu. Kementerian PUPR. (2016). Modul Perencanaan SPAM.</w:t>
      </w:r>
    </w:p>
    <w:p w14:paraId="089584DD" w14:textId="77777777" w:rsidR="00261C03" w:rsidRPr="00261C03" w:rsidRDefault="00261C03" w:rsidP="00261C03">
      <w:pPr>
        <w:spacing w:line="276" w:lineRule="auto"/>
        <w:ind w:left="709" w:right="295" w:hanging="709"/>
        <w:jc w:val="both"/>
        <w:rPr>
          <w:lang w:val="en-US"/>
        </w:rPr>
      </w:pPr>
      <w:r w:rsidRPr="00261C03">
        <w:rPr>
          <w:lang w:val="en-US"/>
        </w:rPr>
        <w:t>Kementerian Kesehatan Republik Indonesia. (2017). Peraturan Menteri Kesehatan Republik Indonesia Nomor 32 Tahun 2017 tentang Standar Baku Mutu Kesehatan Lingkungan dan Persyaratan Kesehatan Air. Jakarta: Kementerian Kesehatan RI.</w:t>
      </w:r>
    </w:p>
    <w:p w14:paraId="6B16CDA0" w14:textId="77777777" w:rsidR="00261C03" w:rsidRPr="00261C03" w:rsidRDefault="00261C03" w:rsidP="00261C03">
      <w:pPr>
        <w:spacing w:line="276" w:lineRule="auto"/>
        <w:ind w:left="709" w:right="295" w:hanging="709"/>
        <w:jc w:val="both"/>
        <w:rPr>
          <w:lang w:val="en-US"/>
        </w:rPr>
      </w:pPr>
      <w:r w:rsidRPr="00261C03">
        <w:rPr>
          <w:lang w:val="en-US"/>
        </w:rPr>
        <w:t>Kementerian Kesehatan Republik Indonesia. (2010). Peraturan Menteri Kesehatan Republik Indonesia Nomor 492/Menkes/Per/IV/2010 tentang Persyaratan Kualitas Air Minum. Jakarta: Kementerian Kesehatan Republik Indonesia.</w:t>
      </w:r>
    </w:p>
    <w:p w14:paraId="64DB6DEE" w14:textId="77777777" w:rsidR="00261C03" w:rsidRPr="00261C03" w:rsidRDefault="00261C03" w:rsidP="00261C03">
      <w:pPr>
        <w:spacing w:line="276" w:lineRule="auto"/>
        <w:ind w:left="709" w:right="295" w:hanging="709"/>
        <w:jc w:val="both"/>
        <w:rPr>
          <w:lang w:val="en-US"/>
        </w:rPr>
      </w:pPr>
      <w:r w:rsidRPr="00261C03">
        <w:rPr>
          <w:lang w:val="en-US"/>
        </w:rPr>
        <w:t>Kementerian Pekerjaan Umum dan Perumahan Rakyat. (2018). Petunjuk Teknis Perencanaan Sistem Penyediaan Air Minum Perdesaan (PAMSIMAS). Jakarta</w:t>
      </w:r>
    </w:p>
    <w:p w14:paraId="51153893" w14:textId="77777777" w:rsidR="00261C03" w:rsidRPr="00261C03" w:rsidRDefault="00261C03" w:rsidP="00261C03">
      <w:pPr>
        <w:spacing w:line="276" w:lineRule="auto"/>
        <w:ind w:left="709" w:right="295" w:hanging="709"/>
        <w:jc w:val="both"/>
        <w:rPr>
          <w:lang w:val="en-US"/>
        </w:rPr>
      </w:pPr>
    </w:p>
    <w:p w14:paraId="36283592" w14:textId="77777777" w:rsidR="00261C03" w:rsidRPr="00261C03" w:rsidRDefault="00261C03" w:rsidP="00261C03">
      <w:pPr>
        <w:spacing w:line="276" w:lineRule="auto"/>
        <w:ind w:left="709" w:right="295" w:hanging="709"/>
        <w:jc w:val="both"/>
        <w:rPr>
          <w:lang w:val="en-US"/>
        </w:rPr>
      </w:pPr>
      <w:r w:rsidRPr="00261C03">
        <w:rPr>
          <w:lang w:val="en-US"/>
        </w:rPr>
        <w:t>Kementerian Pekerjaan Umum dan Perumahan Rakyat. (2016). Pedoman Teknis Sistem Penyediaan Air Minum Skala Kecil. Direktorat Cipta Karya.</w:t>
      </w:r>
    </w:p>
    <w:p w14:paraId="3F9BF788" w14:textId="77777777" w:rsidR="00261C03" w:rsidRPr="00261C03" w:rsidRDefault="00261C03" w:rsidP="00261C03">
      <w:pPr>
        <w:spacing w:line="276" w:lineRule="auto"/>
        <w:ind w:left="709" w:right="295" w:hanging="709"/>
        <w:jc w:val="both"/>
        <w:rPr>
          <w:lang w:val="en-US"/>
        </w:rPr>
      </w:pPr>
      <w:r w:rsidRPr="00261C03">
        <w:rPr>
          <w:lang w:val="en-US"/>
        </w:rPr>
        <w:t>Kurniawan, A., Hidayat, R., &amp; Putra, B. (2024). Analisis hidraulika jaringan pipa distribusi menggunakan software EPANET. Jurnal Teknik Sumber Daya Air, 10(1), 55–63.</w:t>
      </w:r>
    </w:p>
    <w:p w14:paraId="5D73FFE9" w14:textId="77777777" w:rsidR="00261C03" w:rsidRPr="00261C03" w:rsidRDefault="00261C03" w:rsidP="00261C03">
      <w:pPr>
        <w:spacing w:line="276" w:lineRule="auto"/>
        <w:ind w:left="709" w:right="295" w:hanging="709"/>
        <w:jc w:val="both"/>
        <w:rPr>
          <w:lang w:val="en-US"/>
        </w:rPr>
      </w:pPr>
      <w:r w:rsidRPr="00261C03">
        <w:rPr>
          <w:lang w:val="en-US"/>
        </w:rPr>
        <w:t>Kurniawan, R., Hidayat, T., &amp; Putra, A. (2024). Analisis perencanaan jaringan pipa air bersih menggunakan simulasi EPANET 2.2. Jurnal Teknik Sipil dan Lingkungan, 12(1), 45–54.</w:t>
      </w:r>
    </w:p>
    <w:p w14:paraId="462D6FE0" w14:textId="77777777" w:rsidR="00261C03" w:rsidRPr="00261C03" w:rsidRDefault="00261C03" w:rsidP="00261C03">
      <w:pPr>
        <w:spacing w:line="276" w:lineRule="auto"/>
        <w:ind w:left="709" w:right="295" w:hanging="709"/>
        <w:jc w:val="both"/>
        <w:rPr>
          <w:lang w:val="en-US"/>
        </w:rPr>
      </w:pPr>
      <w:r w:rsidRPr="00261C03">
        <w:rPr>
          <w:lang w:val="en-US"/>
        </w:rPr>
        <w:t>Marlina, A., &amp; Andayani, R. (2020). Kebutuhan air dan jaringan air bersih Desa Napal Kabupaten Musi Banyuasin. BENTANG Jurnal Teoritis dan Terapan Bidang Rekayasa Sipil, 8(1), 48–58. Universitas Islam 45.</w:t>
      </w:r>
    </w:p>
    <w:p w14:paraId="5829C33C" w14:textId="77777777" w:rsidR="00261C03" w:rsidRPr="00261C03" w:rsidRDefault="00261C03" w:rsidP="00261C03">
      <w:pPr>
        <w:spacing w:line="276" w:lineRule="auto"/>
        <w:ind w:left="709" w:right="295" w:hanging="709"/>
        <w:jc w:val="both"/>
        <w:rPr>
          <w:lang w:val="en-US"/>
        </w:rPr>
      </w:pPr>
    </w:p>
    <w:p w14:paraId="5533ACFD" w14:textId="77777777" w:rsidR="00261C03" w:rsidRPr="00261C03" w:rsidRDefault="00261C03" w:rsidP="00261C03">
      <w:pPr>
        <w:spacing w:line="276" w:lineRule="auto"/>
        <w:ind w:left="709" w:right="295" w:hanging="709"/>
        <w:jc w:val="both"/>
        <w:rPr>
          <w:lang w:val="en-US"/>
        </w:rPr>
      </w:pPr>
      <w:r w:rsidRPr="00261C03">
        <w:rPr>
          <w:lang w:val="en-US"/>
        </w:rPr>
        <w:lastRenderedPageBreak/>
        <w:t>PDAM Tirta Agung Kabupaten Ogan Komering Ilir. (2022). Laporan Teknis Sistem Distribusi Air Bersih PDAM Tirta Agung Kabupaten OKI. Kayuagung: PDAM Tirta Agung.</w:t>
      </w:r>
    </w:p>
    <w:p w14:paraId="3A8037BC" w14:textId="77777777" w:rsidR="00261C03" w:rsidRPr="00261C03" w:rsidRDefault="00261C03" w:rsidP="00261C03">
      <w:pPr>
        <w:spacing w:line="276" w:lineRule="auto"/>
        <w:ind w:left="709" w:right="295" w:hanging="709"/>
        <w:jc w:val="both"/>
        <w:rPr>
          <w:lang w:val="en-US"/>
        </w:rPr>
      </w:pPr>
      <w:r w:rsidRPr="00261C03">
        <w:rPr>
          <w:lang w:val="en-US"/>
        </w:rPr>
        <w:t>PDAM Tirta Agung Kabupaten Ogan Komering Ilir. (2023). Standar Perencanaan dan Operasional Jaringan Distribusi Air Bersih. Ogan Komering Ilir.</w:t>
      </w:r>
    </w:p>
    <w:p w14:paraId="63E6E842" w14:textId="77777777" w:rsidR="00261C03" w:rsidRPr="00261C03" w:rsidRDefault="00261C03" w:rsidP="00261C03">
      <w:pPr>
        <w:spacing w:line="276" w:lineRule="auto"/>
        <w:ind w:left="709" w:right="295" w:hanging="709"/>
        <w:jc w:val="both"/>
        <w:rPr>
          <w:lang w:val="en-US"/>
        </w:rPr>
      </w:pPr>
      <w:r w:rsidRPr="00261C03">
        <w:rPr>
          <w:lang w:val="en-US"/>
        </w:rPr>
        <w:t>Rossman, L. A. (2020). EPANET 2.2 User Manual. U.S. Environmental Protection Agency, Water Supply and Water Resources Division.</w:t>
      </w:r>
    </w:p>
    <w:p w14:paraId="2C691853" w14:textId="77777777" w:rsidR="00261C03" w:rsidRPr="00261C03" w:rsidRDefault="00261C03" w:rsidP="00261C03">
      <w:pPr>
        <w:spacing w:line="276" w:lineRule="auto"/>
        <w:ind w:left="709" w:right="295" w:hanging="709"/>
        <w:jc w:val="both"/>
        <w:rPr>
          <w:lang w:val="en-US"/>
        </w:rPr>
      </w:pPr>
      <w:r w:rsidRPr="00261C03">
        <w:rPr>
          <w:lang w:val="en-US"/>
        </w:rPr>
        <w:t>Sari, D. P., Pratama, R. D., &amp; Nugroho, B. H. (2023). Analisis distribusi air bersih menggunakan perangkat lunak EPANET 2.2 di Kecamatan X. Jurnal Teknik Sipil dan Lingkungan, 8(2), 101–108.</w:t>
      </w:r>
    </w:p>
    <w:p w14:paraId="56D6F4A7" w14:textId="77777777" w:rsidR="00261C03" w:rsidRPr="00261C03" w:rsidRDefault="00261C03" w:rsidP="00261C03">
      <w:pPr>
        <w:spacing w:line="276" w:lineRule="auto"/>
        <w:ind w:left="709" w:right="295" w:hanging="709"/>
        <w:jc w:val="both"/>
        <w:rPr>
          <w:lang w:val="en-US"/>
        </w:rPr>
      </w:pPr>
      <w:r w:rsidRPr="00261C03">
        <w:rPr>
          <w:lang w:val="en-US"/>
        </w:rPr>
        <w:t>Setiawan, B., Pratama, Y., &amp; Lestari, N. (2020). Perencanaan jaringan distribusi air bersih dengan mempertimbangkan topografi dan</w:t>
      </w:r>
    </w:p>
    <w:p w14:paraId="73B984DF" w14:textId="77777777" w:rsidR="00261C03" w:rsidRPr="008D2F9A" w:rsidRDefault="00261C03" w:rsidP="008D2F9A">
      <w:pPr>
        <w:spacing w:line="276" w:lineRule="auto"/>
        <w:ind w:left="709" w:right="295" w:hanging="709"/>
        <w:jc w:val="both"/>
        <w:rPr>
          <w:lang w:val="en-US"/>
        </w:rPr>
      </w:pPr>
    </w:p>
    <w:sectPr w:rsidR="00261C03"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B6EDC" w14:textId="77777777" w:rsidR="00507872" w:rsidRDefault="00507872" w:rsidP="002858BB">
      <w:r>
        <w:separator/>
      </w:r>
    </w:p>
  </w:endnote>
  <w:endnote w:type="continuationSeparator" w:id="0">
    <w:p w14:paraId="4E57FC7A" w14:textId="77777777" w:rsidR="00507872" w:rsidRDefault="0050787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83E2E" w14:textId="77777777" w:rsidR="00507872" w:rsidRDefault="00507872" w:rsidP="002858BB">
      <w:r>
        <w:separator/>
      </w:r>
    </w:p>
  </w:footnote>
  <w:footnote w:type="continuationSeparator" w:id="0">
    <w:p w14:paraId="34027761" w14:textId="77777777" w:rsidR="00507872" w:rsidRDefault="0050787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B1EFF"/>
    <w:multiLevelType w:val="hybridMultilevel"/>
    <w:tmpl w:val="AC04A2A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8635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90A18"/>
    <w:rsid w:val="000B7693"/>
    <w:rsid w:val="000D716F"/>
    <w:rsid w:val="0011702F"/>
    <w:rsid w:val="001516FF"/>
    <w:rsid w:val="001540EB"/>
    <w:rsid w:val="00155C0E"/>
    <w:rsid w:val="00197EF5"/>
    <w:rsid w:val="001D2DA4"/>
    <w:rsid w:val="0022686A"/>
    <w:rsid w:val="00244990"/>
    <w:rsid w:val="00261C03"/>
    <w:rsid w:val="00272403"/>
    <w:rsid w:val="002858BB"/>
    <w:rsid w:val="00285EBA"/>
    <w:rsid w:val="00292E00"/>
    <w:rsid w:val="002971A1"/>
    <w:rsid w:val="002A1120"/>
    <w:rsid w:val="002C2DEA"/>
    <w:rsid w:val="00307A3C"/>
    <w:rsid w:val="00325861"/>
    <w:rsid w:val="00343D79"/>
    <w:rsid w:val="00353218"/>
    <w:rsid w:val="00353804"/>
    <w:rsid w:val="00377172"/>
    <w:rsid w:val="003974E4"/>
    <w:rsid w:val="00397B32"/>
    <w:rsid w:val="003A79BF"/>
    <w:rsid w:val="003C4FBB"/>
    <w:rsid w:val="00416885"/>
    <w:rsid w:val="00477377"/>
    <w:rsid w:val="00507133"/>
    <w:rsid w:val="00507872"/>
    <w:rsid w:val="00554E14"/>
    <w:rsid w:val="00570720"/>
    <w:rsid w:val="00595DF3"/>
    <w:rsid w:val="005B2F45"/>
    <w:rsid w:val="005B409E"/>
    <w:rsid w:val="005E3953"/>
    <w:rsid w:val="005F3415"/>
    <w:rsid w:val="005F40F4"/>
    <w:rsid w:val="006057FC"/>
    <w:rsid w:val="00631718"/>
    <w:rsid w:val="006523D7"/>
    <w:rsid w:val="00656754"/>
    <w:rsid w:val="00696D9A"/>
    <w:rsid w:val="006A77DB"/>
    <w:rsid w:val="006B4565"/>
    <w:rsid w:val="006C5699"/>
    <w:rsid w:val="00747AFA"/>
    <w:rsid w:val="007536A7"/>
    <w:rsid w:val="007A730C"/>
    <w:rsid w:val="007C0353"/>
    <w:rsid w:val="007C59EB"/>
    <w:rsid w:val="007F74FE"/>
    <w:rsid w:val="00821DFD"/>
    <w:rsid w:val="0085126F"/>
    <w:rsid w:val="00864F6D"/>
    <w:rsid w:val="00873B8F"/>
    <w:rsid w:val="008853A1"/>
    <w:rsid w:val="008C2D83"/>
    <w:rsid w:val="008C6ACF"/>
    <w:rsid w:val="008D2F9A"/>
    <w:rsid w:val="009060E8"/>
    <w:rsid w:val="00A03098"/>
    <w:rsid w:val="00A2434C"/>
    <w:rsid w:val="00A35A64"/>
    <w:rsid w:val="00A53768"/>
    <w:rsid w:val="00A61AB4"/>
    <w:rsid w:val="00AC64AF"/>
    <w:rsid w:val="00AE0802"/>
    <w:rsid w:val="00AE3654"/>
    <w:rsid w:val="00B6279B"/>
    <w:rsid w:val="00B9541C"/>
    <w:rsid w:val="00B9740F"/>
    <w:rsid w:val="00BB4C09"/>
    <w:rsid w:val="00BB4F2C"/>
    <w:rsid w:val="00C3742A"/>
    <w:rsid w:val="00C60BB3"/>
    <w:rsid w:val="00C7616C"/>
    <w:rsid w:val="00C83FDE"/>
    <w:rsid w:val="00CB115C"/>
    <w:rsid w:val="00CB3A45"/>
    <w:rsid w:val="00CD7C71"/>
    <w:rsid w:val="00D019DF"/>
    <w:rsid w:val="00D26361"/>
    <w:rsid w:val="00D36040"/>
    <w:rsid w:val="00D51CB4"/>
    <w:rsid w:val="00D5206F"/>
    <w:rsid w:val="00DC4B42"/>
    <w:rsid w:val="00DE4ECE"/>
    <w:rsid w:val="00E41DDB"/>
    <w:rsid w:val="00E64FF1"/>
    <w:rsid w:val="00E73320"/>
    <w:rsid w:val="00E82882"/>
    <w:rsid w:val="00E91A0D"/>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1827</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Ramadhani</cp:lastModifiedBy>
  <cp:revision>5</cp:revision>
  <dcterms:created xsi:type="dcterms:W3CDTF">2026-04-17T03:58:00Z</dcterms:created>
  <dcterms:modified xsi:type="dcterms:W3CDTF">2026-04-17T13:27:00Z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