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3A22C" w14:textId="77777777" w:rsidR="00C939D3" w:rsidRDefault="00C939D3" w:rsidP="00C62646">
      <w:pPr>
        <w:ind w:left="720" w:hanging="720"/>
        <w:jc w:val="center"/>
        <w:rPr>
          <w:b/>
          <w:bCs/>
        </w:rPr>
      </w:pPr>
    </w:p>
    <w:p w14:paraId="50E1581C" w14:textId="6FB5D117" w:rsidR="00C939D3" w:rsidRDefault="000C2362" w:rsidP="00C62646">
      <w:pPr>
        <w:jc w:val="both"/>
      </w:pPr>
      <w:r w:rsidRPr="008F6C14">
        <w:rPr>
          <w:b/>
          <w:bCs/>
        </w:rPr>
        <w:t>ANALISIS PENGARUH KEWAJIBAN MORAL DAN</w:t>
      </w:r>
      <w:r>
        <w:rPr>
          <w:b/>
          <w:bCs/>
          <w:lang w:val="id-ID"/>
        </w:rPr>
        <w:t xml:space="preserve"> </w:t>
      </w:r>
      <w:r w:rsidRPr="008F6C14">
        <w:rPr>
          <w:b/>
          <w:bCs/>
        </w:rPr>
        <w:t>LINGKUNGAN SOSIAL TERHADAP KEPATUHAN WAJIB PAJAK ORANG PRIBADI PADA PT. TRI KENCANA PALEMBANG</w:t>
      </w:r>
    </w:p>
    <w:p w14:paraId="6FFE1A1D" w14:textId="77777777" w:rsidR="00C939D3" w:rsidRDefault="00C939D3" w:rsidP="00C62646">
      <w:pPr>
        <w:pStyle w:val="BodyText"/>
        <w:rPr>
          <w:b/>
        </w:rPr>
      </w:pPr>
    </w:p>
    <w:p w14:paraId="023CB29D" w14:textId="26AF065F" w:rsidR="00C939D3" w:rsidRPr="00C62646" w:rsidRDefault="00C62646" w:rsidP="00C62646">
      <w:pPr>
        <w:pStyle w:val="BodyText"/>
        <w:ind w:left="90" w:right="103"/>
        <w:rPr>
          <w:b/>
        </w:rPr>
      </w:pPr>
      <w:r w:rsidRPr="00C62646">
        <w:rPr>
          <w:b/>
        </w:rPr>
        <w:t>M. Didi Ardiansyah</w:t>
      </w:r>
      <w:r w:rsidRPr="00C62646">
        <w:rPr>
          <w:b/>
          <w:spacing w:val="-2"/>
        </w:rPr>
        <w:t xml:space="preserve"> </w:t>
      </w:r>
      <w:r w:rsidRPr="00C62646">
        <w:rPr>
          <w:b/>
          <w:vertAlign w:val="superscript"/>
        </w:rPr>
        <w:t>1</w:t>
      </w:r>
      <w:r w:rsidRPr="00C62646">
        <w:rPr>
          <w:b/>
        </w:rPr>
        <w:t>,</w:t>
      </w:r>
      <w:r w:rsidRPr="00C62646">
        <w:rPr>
          <w:b/>
          <w:spacing w:val="-2"/>
        </w:rPr>
        <w:t xml:space="preserve"> </w:t>
      </w:r>
      <w:r w:rsidRPr="00C62646">
        <w:rPr>
          <w:b/>
          <w:u w:val="single"/>
          <w:lang w:val="en-US"/>
        </w:rPr>
        <w:t>Sonang Pp</w:t>
      </w:r>
      <w:r w:rsidRPr="00C62646">
        <w:rPr>
          <w:b/>
          <w:vertAlign w:val="superscript"/>
        </w:rPr>
        <w:t xml:space="preserve"> *</w:t>
      </w:r>
      <w:r w:rsidRPr="00C62646">
        <w:rPr>
          <w:b/>
        </w:rPr>
        <w:t>,</w:t>
      </w:r>
      <w:r w:rsidRPr="00C62646">
        <w:rPr>
          <w:b/>
          <w:spacing w:val="-3"/>
        </w:rPr>
        <w:t xml:space="preserve"> </w:t>
      </w:r>
      <w:r w:rsidRPr="00C62646">
        <w:rPr>
          <w:b/>
          <w:u w:val="single"/>
          <w:lang w:val="en-US"/>
        </w:rPr>
        <w:t>Rifani Akbar Sulbahri</w:t>
      </w:r>
      <w:r w:rsidRPr="00C62646">
        <w:rPr>
          <w:b/>
          <w:spacing w:val="-10"/>
          <w:vertAlign w:val="superscript"/>
        </w:rPr>
        <w:t xml:space="preserve"> 3</w:t>
      </w:r>
    </w:p>
    <w:p w14:paraId="6D9CF00C" w14:textId="77777777" w:rsidR="00C939D3" w:rsidRPr="00C62646" w:rsidRDefault="00C939D3" w:rsidP="00C62646">
      <w:pPr>
        <w:pStyle w:val="BodyText"/>
        <w:ind w:left="90" w:right="103"/>
        <w:rPr>
          <w:b/>
        </w:rPr>
      </w:pPr>
    </w:p>
    <w:p w14:paraId="38B1F359" w14:textId="252862FC" w:rsidR="00C939D3" w:rsidRDefault="00C939D3" w:rsidP="00C62646">
      <w:pPr>
        <w:pStyle w:val="BodyText"/>
        <w:ind w:left="90" w:right="103"/>
      </w:pPr>
      <w:r>
        <w:t>Program</w:t>
      </w:r>
      <w:r>
        <w:rPr>
          <w:spacing w:val="-5"/>
        </w:rPr>
        <w:t xml:space="preserve"> </w:t>
      </w:r>
      <w:r>
        <w:t>Studi</w:t>
      </w:r>
      <w:r>
        <w:rPr>
          <w:spacing w:val="-5"/>
        </w:rPr>
        <w:t xml:space="preserve"> </w:t>
      </w:r>
      <w:r w:rsidR="00D3163B">
        <w:rPr>
          <w:lang w:val="id-ID"/>
        </w:rPr>
        <w:t>Akuntansi</w:t>
      </w:r>
      <w:r>
        <w:t>,</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1DD178F9" w14:textId="7CC1C852" w:rsidR="00C939D3" w:rsidRDefault="00C939D3" w:rsidP="00C62646">
      <w:pPr>
        <w:ind w:left="90" w:right="103"/>
        <w:rPr>
          <w:i/>
        </w:rPr>
      </w:pPr>
      <w:r>
        <w:t>Email</w:t>
      </w:r>
      <w:r>
        <w:rPr>
          <w:spacing w:val="1"/>
        </w:rPr>
        <w:t xml:space="preserve"> </w:t>
      </w:r>
      <w:r>
        <w:t>koresponden</w:t>
      </w:r>
      <w:r>
        <w:rPr>
          <w:spacing w:val="1"/>
        </w:rPr>
        <w:t xml:space="preserve"> </w:t>
      </w:r>
      <w:r>
        <w:t>:</w:t>
      </w:r>
      <w:r>
        <w:rPr>
          <w:spacing w:val="-7"/>
        </w:rPr>
        <w:t xml:space="preserve"> </w:t>
      </w:r>
      <w:r>
        <w:rPr>
          <w:vertAlign w:val="superscript"/>
        </w:rPr>
        <w:t>1</w:t>
      </w:r>
      <w:r>
        <w:t xml:space="preserve"> </w:t>
      </w:r>
      <w:r w:rsidR="000C2362">
        <w:rPr>
          <w:rFonts w:eastAsiaTheme="majorEastAsia"/>
          <w:b/>
        </w:rPr>
        <w:t>aditdidi15@gmail.com</w:t>
      </w:r>
    </w:p>
    <w:p w14:paraId="081AA18E" w14:textId="77777777" w:rsidR="00C939D3" w:rsidRDefault="00C939D3" w:rsidP="00C62646">
      <w:pPr>
        <w:pStyle w:val="BodyText"/>
        <w:ind w:left="90" w:right="103"/>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484"/>
        <w:gridCol w:w="254"/>
        <w:gridCol w:w="5091"/>
      </w:tblGrid>
      <w:tr w:rsidR="00C939D3" w:rsidRPr="004E2A3E" w14:paraId="4149E9FF" w14:textId="77777777" w:rsidTr="00D4745C">
        <w:tc>
          <w:tcPr>
            <w:tcW w:w="2970" w:type="dxa"/>
            <w:tcBorders>
              <w:top w:val="nil"/>
            </w:tcBorders>
          </w:tcPr>
          <w:p w14:paraId="00B487CD" w14:textId="77777777" w:rsidR="00C939D3" w:rsidRPr="00540C04" w:rsidRDefault="00C939D3" w:rsidP="00C62646">
            <w:pPr>
              <w:pStyle w:val="icsmaddresses"/>
              <w:spacing w:after="0"/>
              <w:ind w:left="90" w:right="103"/>
              <w:jc w:val="left"/>
              <w:rPr>
                <w:sz w:val="22"/>
                <w:szCs w:val="22"/>
                <w:lang w:val="en-US"/>
              </w:rPr>
            </w:pPr>
            <w:r w:rsidRPr="00540C04">
              <w:rPr>
                <w:sz w:val="22"/>
                <w:szCs w:val="22"/>
                <w:lang w:val="en-US"/>
              </w:rPr>
              <w:t>INFORMASI ARTIKEL</w:t>
            </w:r>
          </w:p>
        </w:tc>
        <w:tc>
          <w:tcPr>
            <w:tcW w:w="270" w:type="dxa"/>
            <w:tcBorders>
              <w:top w:val="nil"/>
              <w:bottom w:val="nil"/>
            </w:tcBorders>
          </w:tcPr>
          <w:p w14:paraId="28CA7454" w14:textId="77777777" w:rsidR="00C939D3" w:rsidRPr="00540C04" w:rsidRDefault="00C939D3" w:rsidP="00C62646">
            <w:pPr>
              <w:pStyle w:val="icsmaddresses"/>
              <w:spacing w:after="0"/>
              <w:ind w:left="90" w:right="103"/>
              <w:rPr>
                <w:sz w:val="22"/>
                <w:szCs w:val="22"/>
                <w:lang w:val="en-US"/>
              </w:rPr>
            </w:pPr>
          </w:p>
        </w:tc>
        <w:tc>
          <w:tcPr>
            <w:tcW w:w="6930" w:type="dxa"/>
            <w:tcBorders>
              <w:top w:val="nil"/>
            </w:tcBorders>
          </w:tcPr>
          <w:p w14:paraId="79DD7E79" w14:textId="77777777" w:rsidR="00C939D3" w:rsidRPr="00540C04" w:rsidRDefault="00C939D3" w:rsidP="00C62646">
            <w:pPr>
              <w:pStyle w:val="icsmaddresses"/>
              <w:spacing w:after="0"/>
              <w:ind w:left="90" w:right="103"/>
              <w:jc w:val="left"/>
              <w:rPr>
                <w:sz w:val="22"/>
                <w:szCs w:val="22"/>
                <w:lang w:val="en-US"/>
              </w:rPr>
            </w:pPr>
            <w:r w:rsidRPr="00540C04">
              <w:rPr>
                <w:sz w:val="22"/>
                <w:szCs w:val="22"/>
                <w:lang w:val="en-US"/>
              </w:rPr>
              <w:t>ABSTRAK</w:t>
            </w:r>
          </w:p>
        </w:tc>
      </w:tr>
      <w:tr w:rsidR="00C939D3" w:rsidRPr="004E2A3E" w14:paraId="7FBE1BCF" w14:textId="77777777" w:rsidTr="00D4745C">
        <w:trPr>
          <w:trHeight w:val="78"/>
        </w:trPr>
        <w:tc>
          <w:tcPr>
            <w:tcW w:w="2970" w:type="dxa"/>
            <w:tcBorders>
              <w:bottom w:val="nil"/>
            </w:tcBorders>
          </w:tcPr>
          <w:p w14:paraId="4BA2AB6F" w14:textId="77777777" w:rsidR="00C939D3" w:rsidRPr="004E2A3E" w:rsidRDefault="00C939D3" w:rsidP="00C62646">
            <w:pPr>
              <w:pStyle w:val="icsmaddresses"/>
              <w:spacing w:after="0"/>
              <w:ind w:left="90" w:right="103"/>
              <w:rPr>
                <w:rFonts w:ascii="Cambria" w:hAnsi="Cambria"/>
                <w:lang w:val="en-US"/>
              </w:rPr>
            </w:pPr>
          </w:p>
        </w:tc>
        <w:tc>
          <w:tcPr>
            <w:tcW w:w="270" w:type="dxa"/>
            <w:tcBorders>
              <w:top w:val="nil"/>
              <w:bottom w:val="nil"/>
            </w:tcBorders>
          </w:tcPr>
          <w:p w14:paraId="3A97AC53" w14:textId="77777777" w:rsidR="00C939D3" w:rsidRPr="004E2A3E" w:rsidRDefault="00C939D3" w:rsidP="00C62646">
            <w:pPr>
              <w:pStyle w:val="icsmaddresses"/>
              <w:spacing w:after="0"/>
              <w:ind w:left="90" w:right="103"/>
              <w:rPr>
                <w:rFonts w:ascii="Cambria" w:hAnsi="Cambria"/>
                <w:lang w:val="en-US"/>
              </w:rPr>
            </w:pPr>
          </w:p>
        </w:tc>
        <w:tc>
          <w:tcPr>
            <w:tcW w:w="6930" w:type="dxa"/>
            <w:tcBorders>
              <w:bottom w:val="nil"/>
            </w:tcBorders>
          </w:tcPr>
          <w:p w14:paraId="67BAAE50" w14:textId="77777777" w:rsidR="00C939D3" w:rsidRPr="004E2A3E" w:rsidRDefault="00C939D3" w:rsidP="00C62646">
            <w:pPr>
              <w:pStyle w:val="icsmaddresses"/>
              <w:spacing w:after="0"/>
              <w:ind w:left="90" w:right="103"/>
              <w:rPr>
                <w:rFonts w:ascii="Cambria" w:hAnsi="Cambria"/>
                <w:lang w:val="en-US"/>
              </w:rPr>
            </w:pPr>
          </w:p>
        </w:tc>
      </w:tr>
      <w:tr w:rsidR="00C939D3" w:rsidRPr="004E2A3E" w14:paraId="0599F389" w14:textId="77777777" w:rsidTr="00D4745C">
        <w:trPr>
          <w:trHeight w:val="987"/>
        </w:trPr>
        <w:tc>
          <w:tcPr>
            <w:tcW w:w="2970" w:type="dxa"/>
            <w:tcBorders>
              <w:top w:val="nil"/>
              <w:bottom w:val="single" w:sz="4" w:space="0" w:color="auto"/>
            </w:tcBorders>
          </w:tcPr>
          <w:p w14:paraId="3B3DD1DB" w14:textId="77777777" w:rsidR="00C939D3" w:rsidRDefault="00C939D3" w:rsidP="00C62646">
            <w:pPr>
              <w:adjustRightInd w:val="0"/>
              <w:ind w:left="90" w:right="103"/>
              <w:rPr>
                <w:rFonts w:ascii="Cambria" w:hAnsi="Cambria" w:cs="AdvGulliv-R"/>
                <w:sz w:val="13"/>
                <w:szCs w:val="13"/>
              </w:rPr>
            </w:pPr>
            <w:r>
              <w:rPr>
                <w:rFonts w:ascii="Cambria" w:hAnsi="Cambria" w:cs="AdvGulliv-R"/>
                <w:sz w:val="13"/>
                <w:szCs w:val="13"/>
              </w:rPr>
              <w:t>Submitted:</w:t>
            </w:r>
          </w:p>
          <w:p w14:paraId="4DA88990" w14:textId="77777777" w:rsidR="00C939D3" w:rsidRDefault="00C939D3" w:rsidP="00C62646">
            <w:pPr>
              <w:adjustRightInd w:val="0"/>
              <w:ind w:left="90" w:right="103"/>
              <w:rPr>
                <w:rFonts w:ascii="Cambria" w:hAnsi="Cambria" w:cs="AdvGulliv-R"/>
                <w:sz w:val="13"/>
                <w:szCs w:val="13"/>
              </w:rPr>
            </w:pPr>
            <w:r>
              <w:rPr>
                <w:rFonts w:ascii="Cambria" w:hAnsi="Cambria" w:cs="AdvGulliv-R"/>
                <w:sz w:val="13"/>
                <w:szCs w:val="13"/>
              </w:rPr>
              <w:t>dd/mm/yy</w:t>
            </w:r>
          </w:p>
          <w:p w14:paraId="55B22C55" w14:textId="77777777" w:rsidR="00C939D3" w:rsidRDefault="00C939D3" w:rsidP="00C62646">
            <w:pPr>
              <w:adjustRightInd w:val="0"/>
              <w:ind w:left="90" w:right="103"/>
              <w:rPr>
                <w:rFonts w:ascii="Cambria" w:hAnsi="Cambria" w:cs="AdvGulliv-R"/>
                <w:sz w:val="13"/>
                <w:szCs w:val="13"/>
              </w:rPr>
            </w:pPr>
          </w:p>
          <w:p w14:paraId="2F5B9C9C" w14:textId="77777777" w:rsidR="00C939D3" w:rsidRDefault="00C939D3" w:rsidP="00C62646">
            <w:pPr>
              <w:adjustRightInd w:val="0"/>
              <w:ind w:left="90" w:right="103"/>
              <w:rPr>
                <w:rFonts w:ascii="Cambria" w:hAnsi="Cambria" w:cs="AdvGulliv-R"/>
                <w:sz w:val="13"/>
                <w:szCs w:val="13"/>
              </w:rPr>
            </w:pPr>
            <w:r>
              <w:rPr>
                <w:rFonts w:ascii="Cambria" w:hAnsi="Cambria" w:cs="AdvGulliv-R"/>
                <w:sz w:val="13"/>
                <w:szCs w:val="13"/>
              </w:rPr>
              <w:t>Revised:</w:t>
            </w:r>
          </w:p>
          <w:p w14:paraId="6893DD71" w14:textId="77777777" w:rsidR="00C939D3" w:rsidRDefault="00C939D3" w:rsidP="00C62646">
            <w:pPr>
              <w:adjustRightInd w:val="0"/>
              <w:ind w:left="90" w:right="103"/>
              <w:rPr>
                <w:rFonts w:ascii="Cambria" w:hAnsi="Cambria" w:cs="AdvGulliv-R"/>
                <w:sz w:val="13"/>
                <w:szCs w:val="13"/>
              </w:rPr>
            </w:pPr>
            <w:r>
              <w:rPr>
                <w:rFonts w:ascii="Cambria" w:hAnsi="Cambria" w:cs="AdvGulliv-R"/>
                <w:sz w:val="13"/>
                <w:szCs w:val="13"/>
              </w:rPr>
              <w:t>dd/mm/yy</w:t>
            </w:r>
          </w:p>
          <w:p w14:paraId="0BA330EA" w14:textId="77777777" w:rsidR="00C939D3" w:rsidRPr="004E2A3E" w:rsidRDefault="00C939D3" w:rsidP="00C62646">
            <w:pPr>
              <w:adjustRightInd w:val="0"/>
              <w:ind w:left="90" w:right="103"/>
              <w:rPr>
                <w:rFonts w:ascii="Cambria" w:hAnsi="Cambria" w:cs="AdvGulliv-R"/>
                <w:sz w:val="13"/>
                <w:szCs w:val="13"/>
              </w:rPr>
            </w:pPr>
          </w:p>
          <w:p w14:paraId="0E9833F6" w14:textId="77777777" w:rsidR="00C939D3" w:rsidRDefault="00C939D3" w:rsidP="00C62646">
            <w:pPr>
              <w:adjustRightInd w:val="0"/>
              <w:ind w:left="90" w:right="103"/>
              <w:rPr>
                <w:rFonts w:ascii="Cambria" w:hAnsi="Cambria" w:cs="AdvGulliv-R"/>
                <w:sz w:val="13"/>
                <w:szCs w:val="13"/>
              </w:rPr>
            </w:pPr>
            <w:r>
              <w:rPr>
                <w:rFonts w:ascii="Cambria" w:hAnsi="Cambria" w:cs="AdvGulliv-R"/>
                <w:sz w:val="13"/>
                <w:szCs w:val="13"/>
              </w:rPr>
              <w:t>Accepted:</w:t>
            </w:r>
          </w:p>
          <w:p w14:paraId="000E2BA1" w14:textId="77777777" w:rsidR="00C939D3" w:rsidRDefault="00C939D3" w:rsidP="00C62646">
            <w:pPr>
              <w:adjustRightInd w:val="0"/>
              <w:ind w:left="90" w:right="103"/>
              <w:rPr>
                <w:rFonts w:ascii="Cambria" w:hAnsi="Cambria" w:cs="AdvGulliv-R"/>
                <w:sz w:val="13"/>
                <w:szCs w:val="13"/>
              </w:rPr>
            </w:pPr>
            <w:r>
              <w:rPr>
                <w:rFonts w:ascii="Cambria" w:hAnsi="Cambria" w:cs="AdvGulliv-R"/>
                <w:sz w:val="13"/>
                <w:szCs w:val="13"/>
              </w:rPr>
              <w:t>dd/mm/yy</w:t>
            </w:r>
          </w:p>
          <w:p w14:paraId="3AAC6900" w14:textId="77777777" w:rsidR="00C939D3" w:rsidRPr="004E2A3E" w:rsidRDefault="00C939D3" w:rsidP="00C62646">
            <w:pPr>
              <w:adjustRightInd w:val="0"/>
              <w:ind w:left="90" w:right="103"/>
              <w:rPr>
                <w:rFonts w:ascii="Cambria" w:hAnsi="Cambria" w:cs="AdvGulliv-R"/>
                <w:sz w:val="13"/>
                <w:szCs w:val="13"/>
              </w:rPr>
            </w:pPr>
          </w:p>
          <w:p w14:paraId="0344F09C" w14:textId="77777777" w:rsidR="00C939D3" w:rsidRPr="004E2A3E" w:rsidRDefault="00C939D3" w:rsidP="00C62646">
            <w:pPr>
              <w:adjustRightInd w:val="0"/>
              <w:ind w:left="90" w:right="103"/>
              <w:rPr>
                <w:rFonts w:ascii="Cambria" w:hAnsi="Cambria" w:cs="AdvGulliv-R"/>
                <w:sz w:val="13"/>
                <w:szCs w:val="13"/>
              </w:rPr>
            </w:pPr>
            <w:r>
              <w:rPr>
                <w:rFonts w:ascii="Cambria" w:hAnsi="Cambria" w:cs="AdvGulliv-R"/>
                <w:sz w:val="13"/>
                <w:szCs w:val="13"/>
              </w:rPr>
              <w:t xml:space="preserve">Print-Published: </w:t>
            </w:r>
          </w:p>
          <w:p w14:paraId="06CF35FD" w14:textId="77777777" w:rsidR="00C939D3" w:rsidRDefault="00C939D3" w:rsidP="00C62646">
            <w:pPr>
              <w:adjustRightInd w:val="0"/>
              <w:ind w:left="90" w:right="103"/>
              <w:rPr>
                <w:rFonts w:ascii="Cambria" w:hAnsi="Cambria" w:cs="AdvGulliv-R"/>
                <w:sz w:val="13"/>
                <w:szCs w:val="13"/>
              </w:rPr>
            </w:pPr>
            <w:r>
              <w:rPr>
                <w:rFonts w:ascii="Cambria" w:hAnsi="Cambria" w:cs="AdvGulliv-R"/>
                <w:sz w:val="13"/>
                <w:szCs w:val="13"/>
              </w:rPr>
              <w:t>dd/mm/yy</w:t>
            </w:r>
          </w:p>
          <w:p w14:paraId="5656EFEC" w14:textId="77777777" w:rsidR="00C939D3" w:rsidRPr="004E2A3E" w:rsidRDefault="00C939D3" w:rsidP="00C62646">
            <w:pPr>
              <w:pStyle w:val="icsmaddresses"/>
              <w:spacing w:after="0"/>
              <w:ind w:left="90" w:right="103"/>
              <w:rPr>
                <w:rFonts w:ascii="Cambria" w:hAnsi="Cambria"/>
                <w:i w:val="0"/>
                <w:lang w:val="en-US"/>
              </w:rPr>
            </w:pPr>
          </w:p>
        </w:tc>
        <w:tc>
          <w:tcPr>
            <w:tcW w:w="270" w:type="dxa"/>
            <w:tcBorders>
              <w:top w:val="nil"/>
              <w:bottom w:val="single" w:sz="4" w:space="0" w:color="auto"/>
            </w:tcBorders>
          </w:tcPr>
          <w:p w14:paraId="603F065E" w14:textId="77777777" w:rsidR="00C939D3" w:rsidRPr="004E2A3E" w:rsidRDefault="00C939D3" w:rsidP="00C62646">
            <w:pPr>
              <w:pStyle w:val="icsmaddresses"/>
              <w:spacing w:after="0"/>
              <w:ind w:left="90" w:right="103"/>
              <w:rPr>
                <w:rFonts w:ascii="Cambria" w:hAnsi="Cambria"/>
                <w:lang w:val="en-US"/>
              </w:rPr>
            </w:pPr>
          </w:p>
        </w:tc>
        <w:tc>
          <w:tcPr>
            <w:tcW w:w="6930" w:type="dxa"/>
            <w:tcBorders>
              <w:top w:val="nil"/>
              <w:bottom w:val="single" w:sz="4" w:space="0" w:color="auto"/>
            </w:tcBorders>
          </w:tcPr>
          <w:p w14:paraId="58A71A4A" w14:textId="77777777" w:rsidR="000C2362" w:rsidRDefault="000C2362" w:rsidP="00C62646">
            <w:pPr>
              <w:jc w:val="both"/>
              <w:rPr>
                <w:rFonts w:eastAsiaTheme="majorEastAsia"/>
                <w:sz w:val="22"/>
                <w:szCs w:val="22"/>
              </w:rPr>
            </w:pPr>
            <w:r>
              <w:rPr>
                <w:rFonts w:eastAsiaTheme="majorEastAsia"/>
              </w:rPr>
              <w:t>Analisis Pengaruh Kewajiban Moral dan Lingkungan Sosial Terhadap kepatuhan Wajib Pajak Orang Pribadi Pada PT. Tri Kencana Palembang”. Tujuan dari penulisan ini adalah untuk menguji secara empiris apakah kewajiban moral dan lingkungan sosial berpengaruh positif terhadap kepatuhan Wajib Pajak Orang Pribadi. Populasi dalam penelitian ini adalah Wajib Pajak Orang Pribadi di wilayah kantor PT. Tri Kencana Palembang sebanyak 40 wajib pajak. Sampel dalam penelitian ini 40 wajib pajak. Metode pengumpulan data dengan kuesioner. Kuesioner diuji validitas dan reliabilitasnya sebelum melakukan pengumpulan data penelitian. Teknik analisis data</w:t>
            </w:r>
          </w:p>
          <w:p w14:paraId="1DA860DA" w14:textId="77777777" w:rsidR="000C2362" w:rsidRDefault="000C2362" w:rsidP="00C62646">
            <w:pPr>
              <w:jc w:val="both"/>
              <w:rPr>
                <w:rFonts w:eastAsiaTheme="majorEastAsia"/>
              </w:rPr>
            </w:pPr>
            <w:r>
              <w:rPr>
                <w:rFonts w:eastAsiaTheme="majorEastAsia"/>
              </w:rPr>
              <w:t xml:space="preserve">dalam penelitian ini menggunakan uji asumsi klasik, analisis regresi linear sederhana, dan analisis regresi linear berganda. Hasil penelitian ini menunjukan (1) Hasil uji F menunjukan bahwa ada pengaruh yang signifikan antara variabel kewajiban moral dan lingkungan sosial secara simultan terhadap variabel kepatuhan wajib pajak pada PT. Tri Kencana Palembang. (2) Hasil uji t menunjukan bahwa ada pengaruh yang signifikan antara variabel kewajiban moral dan lingkungan sosial secara parsial terhadap variabel kepatuhan wajib pajak pada PT. Tri Kencana Palembang. Sedangkan koefisien Determinasi (R2) yaitu R square yang diperoleh sebesar 0,723. Hal ini berarti 72,3% variasi perubahan variabel tingkat kepatuhan wajib pajak dapat dijelaskan oleh variasi perubahan variabel kewajiban moral dan lingkungan sosial. Sedangkan sisanya 27,7% </w:t>
            </w:r>
            <w:r>
              <w:rPr>
                <w:rFonts w:eastAsiaTheme="majorEastAsia"/>
              </w:rPr>
              <w:lastRenderedPageBreak/>
              <w:t>tingkat kepatuhan wajib pajak dijelaskan oleh variabel – variabel lain yang tidak diteliti dalam penelitian ini.</w:t>
            </w:r>
          </w:p>
          <w:p w14:paraId="70134DDC" w14:textId="77777777" w:rsidR="000C2362" w:rsidRDefault="000C2362" w:rsidP="00C62646">
            <w:pPr>
              <w:rPr>
                <w:b/>
              </w:rPr>
            </w:pPr>
            <w:r>
              <w:rPr>
                <w:b/>
              </w:rPr>
              <w:t>Kata Kunci: Kewajiban Moral dan Lingkungan Sosial Terhadap Kepatuhan Wajib</w:t>
            </w:r>
          </w:p>
          <w:p w14:paraId="2F9EDC25" w14:textId="77777777" w:rsidR="000C2362" w:rsidRDefault="000C2362" w:rsidP="00C62646">
            <w:pPr>
              <w:ind w:left="720" w:firstLine="414"/>
              <w:rPr>
                <w:rFonts w:ascii="Calibri" w:hAnsi="Calibri"/>
              </w:rPr>
            </w:pPr>
            <w:r>
              <w:rPr>
                <w:b/>
              </w:rPr>
              <w:t xml:space="preserve">  Pajak</w:t>
            </w:r>
          </w:p>
          <w:p w14:paraId="3B88AE78" w14:textId="77777777" w:rsidR="00C939D3" w:rsidRPr="004E2A3E" w:rsidRDefault="00C939D3" w:rsidP="00C62646">
            <w:pPr>
              <w:ind w:left="-33"/>
              <w:rPr>
                <w:rFonts w:ascii="Cambria" w:hAnsi="Cambria"/>
              </w:rPr>
            </w:pPr>
          </w:p>
        </w:tc>
      </w:tr>
    </w:tbl>
    <w:p w14:paraId="7730711C" w14:textId="77777777" w:rsidR="00C62646" w:rsidRDefault="00C62646" w:rsidP="00C62646">
      <w:pPr>
        <w:ind w:left="720" w:hanging="720"/>
        <w:rPr>
          <w:b/>
          <w:bCs/>
        </w:rPr>
      </w:pPr>
    </w:p>
    <w:p w14:paraId="671B79E1" w14:textId="5D007FB7" w:rsidR="005E55A9" w:rsidRPr="004779BF" w:rsidRDefault="005E55A9" w:rsidP="00C62646">
      <w:pPr>
        <w:ind w:left="720" w:hanging="720"/>
        <w:rPr>
          <w:b/>
          <w:bCs/>
        </w:rPr>
      </w:pPr>
      <w:r w:rsidRPr="004779BF">
        <w:rPr>
          <w:b/>
          <w:bCs/>
        </w:rPr>
        <w:t>PENDAHULUAN</w:t>
      </w:r>
    </w:p>
    <w:p w14:paraId="4109BF6B" w14:textId="47909764" w:rsidR="00AD3654" w:rsidRDefault="00AD3654" w:rsidP="00C62646">
      <w:pPr>
        <w:shd w:val="clear" w:color="auto" w:fill="FFFFFF" w:themeFill="background1"/>
        <w:autoSpaceDE w:val="0"/>
        <w:autoSpaceDN w:val="0"/>
        <w:adjustRightInd w:val="0"/>
        <w:ind w:firstLine="720"/>
        <w:jc w:val="both"/>
      </w:pPr>
      <w:bookmarkStart w:id="0" w:name="_Hlk140735519"/>
      <w:r w:rsidRPr="00AD3654">
        <w:t>Di Indonesia pajak menjadi sebuah isu yang menarik dan fenomena yang selalu berkembang di masyarakat mengingat besarnya peran pajak dalam pembiayaan suatu negara dalam mewujudkan kesejahteraan dan kemakmuran rakyatnya. Pajak adalah suatu bentuk kontribusi atau pembayaran wajib yang dibebankan oleh pemerintah kepada individu, perusahaan, atau badan hukum lainnya sebagai sumber pendapatan untuk membiayai pengeluaran pemerintah dan berbagai program pembangunan dan pelayanan publik. Pajak merupakan salah satu cara bagi pemerintah untuk mengumpulkan dana dari masyarakat guna memenuhi kebutuhan pelayanan dan infrastruktur serta untuk mencapai tujuan ekonomi, sosial, dan politik.</w:t>
      </w:r>
    </w:p>
    <w:bookmarkEnd w:id="0"/>
    <w:p w14:paraId="0DFDF32F" w14:textId="77777777" w:rsidR="007D1C24" w:rsidRPr="004779BF" w:rsidRDefault="00B720B6" w:rsidP="00C62646">
      <w:pPr>
        <w:shd w:val="clear" w:color="auto" w:fill="FFFFFF" w:themeFill="background1"/>
        <w:autoSpaceDE w:val="0"/>
        <w:autoSpaceDN w:val="0"/>
        <w:adjustRightInd w:val="0"/>
        <w:ind w:firstLine="720"/>
        <w:jc w:val="both"/>
      </w:pPr>
      <w:r w:rsidRPr="00AD3654">
        <w:t xml:space="preserve">Pajak menurut </w:t>
      </w:r>
      <w:r w:rsidRPr="004779BF">
        <w:t>Pasal (1) ayat (1) Undang-Undang Republik Indonesia</w:t>
      </w:r>
      <w:r w:rsidR="007D1C24" w:rsidRPr="004779BF">
        <w:t xml:space="preserve"> </w:t>
      </w:r>
      <w:r w:rsidRPr="004779BF">
        <w:t xml:space="preserve">Nomor 16 Tahun 2009 tentang Ketentuan Umum dan Tata Cara Perpajakan adalah sebagai berikut : </w:t>
      </w:r>
    </w:p>
    <w:p w14:paraId="6255DB30" w14:textId="26273A11" w:rsidR="00B720B6" w:rsidRPr="004779BF" w:rsidRDefault="00B720B6" w:rsidP="00C62646">
      <w:pPr>
        <w:autoSpaceDE w:val="0"/>
        <w:autoSpaceDN w:val="0"/>
        <w:adjustRightInd w:val="0"/>
        <w:ind w:left="720"/>
        <w:jc w:val="both"/>
      </w:pPr>
      <w:r w:rsidRPr="004779BF">
        <w:t>“Pajak adalah kontribusi wajib kepada negara yang terutang oleh orang pribadi atau badan yang bersifat memaksa berdasarkan Undang-Undang, dengan tidak mendapatkan imbalan secara langsung dan digunakan untuk keperluan negara bagi sebesar-besarnya kemakmuran rakyat.”</w:t>
      </w:r>
    </w:p>
    <w:p w14:paraId="5B326732" w14:textId="77777777" w:rsidR="00B06AF6" w:rsidRDefault="007D1C24" w:rsidP="00C62646">
      <w:pPr>
        <w:tabs>
          <w:tab w:val="left" w:pos="709"/>
        </w:tabs>
        <w:jc w:val="both"/>
      </w:pPr>
      <w:r w:rsidRPr="004779BF">
        <w:tab/>
      </w:r>
    </w:p>
    <w:p w14:paraId="7D80FD67" w14:textId="37ADD48A" w:rsidR="00B720B6" w:rsidRDefault="00B06AF6" w:rsidP="00C62646">
      <w:pPr>
        <w:tabs>
          <w:tab w:val="left" w:pos="709"/>
        </w:tabs>
        <w:jc w:val="both"/>
      </w:pPr>
      <w:r>
        <w:tab/>
      </w:r>
      <w:r w:rsidR="00B720B6" w:rsidRPr="004779BF">
        <w:t xml:space="preserve">Sedangkan menurut Rochmat Soemitro dalam Waluyo (2017:3) definisi pajak adalah sebagai berikut: </w:t>
      </w:r>
    </w:p>
    <w:p w14:paraId="588646B6" w14:textId="5F21C1D4" w:rsidR="00B720B6" w:rsidRPr="004779BF" w:rsidRDefault="00B720B6" w:rsidP="00C62646">
      <w:pPr>
        <w:ind w:left="720"/>
        <w:jc w:val="both"/>
      </w:pPr>
      <w:r w:rsidRPr="004779BF">
        <w:t>“Pajak adalah iuran rakyat kepada kas negara berdasarkan undang-undang (yang dapat dipaksakan) dengan tidak mendapat jasa timbal (kontraprestasi) yang langsung dapat ditunjukkan dan yang digunakan untuk membayar pengeluaran umum.”</w:t>
      </w:r>
      <w:r w:rsidRPr="004779BF">
        <w:tab/>
      </w:r>
    </w:p>
    <w:p w14:paraId="116F1324" w14:textId="0537CFD6" w:rsidR="00E57FAC" w:rsidRPr="004779BF" w:rsidRDefault="00E57FAC" w:rsidP="00C62646">
      <w:pPr>
        <w:ind w:firstLine="720"/>
        <w:jc w:val="both"/>
      </w:pPr>
      <w:r w:rsidRPr="004779BF">
        <w:t>Sedangkan menurut Soemitro dalam Resmi (2014:1), menyatakan bahwa pajak merupakan:</w:t>
      </w:r>
    </w:p>
    <w:p w14:paraId="6D3E0492" w14:textId="77777777" w:rsidR="00E57FAC" w:rsidRPr="004779BF" w:rsidRDefault="00E57FAC" w:rsidP="00C62646">
      <w:pPr>
        <w:ind w:left="720"/>
        <w:jc w:val="both"/>
      </w:pPr>
      <w:r w:rsidRPr="004779BF">
        <w:t>“Iuran rakyat kepada kas negara berdasarkan undang – undang (yang dapat dipaksakan ) dengan tidak mendapat jasa timbal balik (kontraprestasi) yang langsung dapat ditunjukan, dan yang digunakan untuk membayar pengeluaran umum.”</w:t>
      </w:r>
    </w:p>
    <w:p w14:paraId="578F16E7" w14:textId="77777777" w:rsidR="00E57FAC" w:rsidRPr="004779BF" w:rsidRDefault="00E57FAC" w:rsidP="00C62646">
      <w:pPr>
        <w:ind w:firstLine="720"/>
        <w:jc w:val="both"/>
      </w:pPr>
      <w:r w:rsidRPr="004779BF">
        <w:t>Sedangkan menurut S. I. Djajadiningrat dalam Siti Resmi (2014:1) definisi pajak adalah sebagai berikut:</w:t>
      </w:r>
    </w:p>
    <w:p w14:paraId="276E7276" w14:textId="77777777" w:rsidR="00E57FAC" w:rsidRPr="004779BF" w:rsidRDefault="00E57FAC" w:rsidP="00C62646">
      <w:pPr>
        <w:ind w:left="720"/>
        <w:jc w:val="both"/>
      </w:pPr>
      <w:r w:rsidRPr="004779BF">
        <w:t xml:space="preserve">“Pajak sebagai suatu kewajiban menyerahkan sebagian dari kekayaan ke kas negara yang disebabkan suatu keadaan, kejadian, dan perbuatan yang memberikan kedudukan tertentu, tetapi bukan sebagai hukuman, menurut peraturan yang ditetapkan pemerintah serta dapat dipaksakan, tetapi tidak </w:t>
      </w:r>
      <w:r w:rsidRPr="004779BF">
        <w:lastRenderedPageBreak/>
        <w:t>ada jasa timbal balik dari negara secara langsung untuk memelihara kesejahteraan secara umum.”</w:t>
      </w:r>
    </w:p>
    <w:p w14:paraId="627DA83E" w14:textId="77777777" w:rsidR="00AD3654" w:rsidRDefault="00AD3654" w:rsidP="00C62646">
      <w:pPr>
        <w:ind w:firstLine="720"/>
        <w:jc w:val="both"/>
      </w:pPr>
      <w:r w:rsidRPr="00AD3654">
        <w:t xml:space="preserve">Berdasarkan penjelasan di atas dapat disimpulkan bahwa pajak adalah iuran wajib rakyat kepada negara yang bersifat memaksa dan tidak mendapat jasa imbalan yang langsung digunakan untuk membiayai pengeluaran pemerintah dan menjalankan berbagai program dan kebijakan negara. Pemerintah dapat memaksa wajib pajak agar membayarkan pajaknya. Pemerintah juga harus menanamkan rasa patuh kepada masyarakat tentang kewajiban membayar pajak. Pajak merupakan komponen penting dalam penerimaan suatu negara untuk membiayai pembangunan nasioanl untuk kemakmuran masyarakat Indonesia. Target penerimaan negara dalam sektor perpajakan selalu di upayakan oleh pemerintah demi mewujudkan kemajuan negara yang nantinya juga akan memakmurkan rakyatnya. </w:t>
      </w:r>
    </w:p>
    <w:p w14:paraId="3C016B64" w14:textId="0CC451AA" w:rsidR="00391D7D" w:rsidRPr="004779BF" w:rsidRDefault="005E55A9" w:rsidP="00C62646">
      <w:pPr>
        <w:ind w:firstLine="720"/>
        <w:jc w:val="both"/>
      </w:pPr>
      <w:r w:rsidRPr="004779BF">
        <w:t xml:space="preserve">Fenomena pajak menjadi hal yang menarik dan selalu berkembang di masyarakat mengingat pajak sebagai salah satu sumber pendapatan negara terbesar yang memiliki peranan dalam pembiayaan suatu negara demi mewujudkan kesejahteraan masyarakat. Penerimaan pajak khususnya di Indonesia tahun 2022 telah mencapai 2.626,4 triliun atau mencapai 115,9% dari target yang dianggarkan (Kemekeu,2023). </w:t>
      </w:r>
    </w:p>
    <w:p w14:paraId="491F8C85" w14:textId="1340E798" w:rsidR="005E55A9" w:rsidRPr="004779BF" w:rsidRDefault="005E55A9" w:rsidP="00C62646">
      <w:pPr>
        <w:ind w:firstLine="720"/>
        <w:jc w:val="both"/>
      </w:pPr>
      <w:r w:rsidRPr="004779BF">
        <w:t xml:space="preserve">Pemungutan pajak dilakukan dengan menggunakan </w:t>
      </w:r>
      <w:r w:rsidRPr="004779BF">
        <w:rPr>
          <w:i/>
          <w:iCs/>
        </w:rPr>
        <w:t>Self Assesment System</w:t>
      </w:r>
      <w:r w:rsidRPr="004779BF">
        <w:rPr>
          <w:i/>
        </w:rPr>
        <w:t>,</w:t>
      </w:r>
      <w:r w:rsidRPr="004779BF">
        <w:t xml:space="preserve"> Menurut Waluyo (2017:17) mendefinisikan Self Assesment System adalah sebagai berikut:</w:t>
      </w:r>
    </w:p>
    <w:p w14:paraId="5A5EAE32" w14:textId="77777777" w:rsidR="005E55A9" w:rsidRPr="004779BF" w:rsidRDefault="005E55A9" w:rsidP="00C62646">
      <w:pPr>
        <w:pStyle w:val="BodyText"/>
        <w:ind w:left="720" w:right="116"/>
        <w:jc w:val="both"/>
        <w:rPr>
          <w:i/>
        </w:rPr>
      </w:pPr>
      <w:r w:rsidRPr="004779BF">
        <w:rPr>
          <w:lang w:val="en-US"/>
        </w:rPr>
        <w:t>“</w:t>
      </w:r>
      <w:r w:rsidRPr="004779BF">
        <w:t>Sistem ini merupakan pemungutan pajak yang memberi wewenang, kepercayaan, tanggung jawab kepada Wajib Pajak untuk menghitung, memperhitungkan, membayar dan melaporkan sendiri besarnya pajak yang harus dibayar.”</w:t>
      </w:r>
      <w:r w:rsidRPr="004779BF">
        <w:rPr>
          <w:i/>
        </w:rPr>
        <w:t xml:space="preserve"> </w:t>
      </w:r>
    </w:p>
    <w:p w14:paraId="66ED18FD" w14:textId="0A4ADD9B" w:rsidR="00B720B6" w:rsidRPr="004779BF" w:rsidRDefault="00B720B6" w:rsidP="00C62646">
      <w:pPr>
        <w:ind w:firstLine="720"/>
        <w:jc w:val="both"/>
        <w:rPr>
          <w:rFonts w:eastAsiaTheme="minorHAnsi"/>
          <w:iCs/>
        </w:rPr>
      </w:pPr>
      <w:r w:rsidRPr="004779BF">
        <w:rPr>
          <w:rFonts w:eastAsiaTheme="minorHAnsi"/>
        </w:rPr>
        <w:t xml:space="preserve">Sedangkan menurut Mardiasmo (2016:9) </w:t>
      </w:r>
      <w:r w:rsidR="007D1C24" w:rsidRPr="004779BF">
        <w:t xml:space="preserve">Pemungutan pajak dilakukan dengan menggunakan </w:t>
      </w:r>
      <w:r w:rsidR="007D1C24" w:rsidRPr="004779BF">
        <w:rPr>
          <w:i/>
          <w:iCs/>
        </w:rPr>
        <w:t>Self Assesment System</w:t>
      </w:r>
      <w:r w:rsidR="007D1C24" w:rsidRPr="004779BF">
        <w:rPr>
          <w:i/>
        </w:rPr>
        <w:t xml:space="preserve"> </w:t>
      </w:r>
      <w:r w:rsidR="007D1C24" w:rsidRPr="004779BF">
        <w:rPr>
          <w:iCs/>
        </w:rPr>
        <w:t>adalah:</w:t>
      </w:r>
    </w:p>
    <w:p w14:paraId="1035A867" w14:textId="32DD8B9F" w:rsidR="00B720B6" w:rsidRPr="004779BF" w:rsidRDefault="007D1C24" w:rsidP="00C62646">
      <w:pPr>
        <w:ind w:left="720" w:right="6"/>
        <w:contextualSpacing/>
        <w:jc w:val="both"/>
        <w:rPr>
          <w:rFonts w:eastAsiaTheme="minorHAnsi"/>
          <w:bCs/>
        </w:rPr>
      </w:pPr>
      <w:r w:rsidRPr="004779BF">
        <w:rPr>
          <w:rFonts w:eastAsiaTheme="minorHAnsi"/>
        </w:rPr>
        <w:t>“</w:t>
      </w:r>
      <w:r w:rsidR="00B720B6" w:rsidRPr="004779BF">
        <w:rPr>
          <w:rFonts w:eastAsiaTheme="minorHAnsi"/>
        </w:rPr>
        <w:t>Self Assessment System</w:t>
      </w:r>
      <w:r w:rsidRPr="004779BF">
        <w:rPr>
          <w:rFonts w:eastAsiaTheme="minorHAnsi"/>
        </w:rPr>
        <w:t xml:space="preserve"> a</w:t>
      </w:r>
      <w:r w:rsidR="00B720B6" w:rsidRPr="004779BF">
        <w:rPr>
          <w:rFonts w:eastAsiaTheme="minorHAnsi"/>
        </w:rPr>
        <w:t>dalah suatu sistem pemungutan pajak yang memberi wewenang kepada Wajib Pajak untuk menentukan sendiri besarnya pajak yang terutang</w:t>
      </w:r>
      <w:r w:rsidRPr="004779BF">
        <w:rPr>
          <w:rFonts w:eastAsiaTheme="minorHAnsi"/>
        </w:rPr>
        <w:t>.”</w:t>
      </w:r>
    </w:p>
    <w:p w14:paraId="28B2006B" w14:textId="5E56A4D4" w:rsidR="007D1C24" w:rsidRPr="004779BF" w:rsidRDefault="00B720B6" w:rsidP="00C62646">
      <w:pPr>
        <w:ind w:firstLine="709"/>
        <w:jc w:val="both"/>
        <w:rPr>
          <w:iCs/>
        </w:rPr>
      </w:pPr>
      <w:r w:rsidRPr="004779BF">
        <w:rPr>
          <w:rFonts w:eastAsiaTheme="minorHAnsi"/>
        </w:rPr>
        <w:t xml:space="preserve">Adapun menurut Siti Resmi (2014 : 11) </w:t>
      </w:r>
      <w:r w:rsidR="007D1C24" w:rsidRPr="004779BF">
        <w:t xml:space="preserve">Pemungutan pajak dilakukan dengan menggunakan </w:t>
      </w:r>
      <w:r w:rsidR="007D1C24" w:rsidRPr="004779BF">
        <w:rPr>
          <w:i/>
          <w:iCs/>
        </w:rPr>
        <w:t>Self Assesment System</w:t>
      </w:r>
      <w:r w:rsidR="007D1C24" w:rsidRPr="004779BF">
        <w:rPr>
          <w:i/>
        </w:rPr>
        <w:t xml:space="preserve"> </w:t>
      </w:r>
      <w:r w:rsidR="007D1C24" w:rsidRPr="004779BF">
        <w:rPr>
          <w:iCs/>
        </w:rPr>
        <w:t xml:space="preserve">adalah: </w:t>
      </w:r>
    </w:p>
    <w:p w14:paraId="1A44A0F8" w14:textId="6C7E3C4D" w:rsidR="00B720B6" w:rsidRDefault="007D1C24" w:rsidP="00C62646">
      <w:pPr>
        <w:ind w:left="709" w:firstLine="11"/>
        <w:jc w:val="both"/>
        <w:rPr>
          <w:rFonts w:eastAsiaTheme="minorHAnsi"/>
        </w:rPr>
      </w:pPr>
      <w:r w:rsidRPr="004779BF">
        <w:rPr>
          <w:rFonts w:eastAsiaTheme="minorHAnsi"/>
        </w:rPr>
        <w:t>“</w:t>
      </w:r>
      <w:r w:rsidR="00B720B6" w:rsidRPr="004779BF">
        <w:rPr>
          <w:rFonts w:eastAsiaTheme="minorHAnsi"/>
        </w:rPr>
        <w:t>Self Assessment System</w:t>
      </w:r>
      <w:r w:rsidRPr="004779BF">
        <w:rPr>
          <w:rFonts w:eastAsiaTheme="minorHAnsi"/>
        </w:rPr>
        <w:t xml:space="preserve"> adalah s</w:t>
      </w:r>
      <w:r w:rsidR="00B720B6" w:rsidRPr="004779BF">
        <w:rPr>
          <w:rFonts w:eastAsiaTheme="minorHAnsi"/>
        </w:rPr>
        <w:t>istem pemungutan pajak yang memberikan wewenang Wajib Pajak dalam menentukan sendiri jumlah pajak yang terutang setiap tahunnya sesuai dengan peraturan perundang-undangan perpajakan yang berlaku. Dalam sistem ini, inisiatif serta kegiatan menghitung dan memungut pajak sepenuhnya berada di tangan Wajib Pajak. Wajib Pajak dianggap mampu menghitung pajak, mampu memahami undang-undang perpajakan yang sedang berlaku, dan mempunyai kejujuran yang tinggi, serta menyadari akan arti pentingnya membayar pajak.</w:t>
      </w:r>
      <w:r w:rsidRPr="004779BF">
        <w:rPr>
          <w:rFonts w:eastAsiaTheme="minorHAnsi"/>
        </w:rPr>
        <w:t>”</w:t>
      </w:r>
    </w:p>
    <w:p w14:paraId="41DC3701" w14:textId="77777777" w:rsidR="00AC75DB" w:rsidRPr="004779BF" w:rsidRDefault="00AC75DB" w:rsidP="00C62646">
      <w:pPr>
        <w:ind w:left="709" w:firstLine="11"/>
        <w:jc w:val="both"/>
        <w:rPr>
          <w:rFonts w:eastAsiaTheme="minorHAnsi"/>
        </w:rPr>
      </w:pPr>
    </w:p>
    <w:p w14:paraId="240865A2" w14:textId="37C67402" w:rsidR="005E55A9" w:rsidRPr="004779BF" w:rsidRDefault="005E55A9" w:rsidP="00C62646">
      <w:pPr>
        <w:pStyle w:val="BodyText"/>
        <w:ind w:right="116" w:firstLine="709"/>
        <w:jc w:val="both"/>
      </w:pPr>
      <w:r w:rsidRPr="004779BF">
        <w:t xml:space="preserve">Penerapan </w:t>
      </w:r>
      <w:r w:rsidRPr="004779BF">
        <w:rPr>
          <w:i/>
          <w:iCs/>
        </w:rPr>
        <w:t xml:space="preserve">Self Assesment System </w:t>
      </w:r>
      <w:r w:rsidRPr="004779BF">
        <w:t>akan bergantung dan efektif jika masyarakat (Wajib Pajak) menyadari kepatuhan sukarela dalam melaksanakan kewajiban perpajakannya.</w:t>
      </w:r>
      <w:r w:rsidR="007D1C24" w:rsidRPr="004779BF">
        <w:rPr>
          <w:lang w:val="en-US"/>
        </w:rPr>
        <w:t xml:space="preserve"> </w:t>
      </w:r>
      <w:r w:rsidRPr="004779BF">
        <w:t>Saat</w:t>
      </w:r>
      <w:r w:rsidRPr="004779BF">
        <w:rPr>
          <w:spacing w:val="1"/>
        </w:rPr>
        <w:t xml:space="preserve"> </w:t>
      </w:r>
      <w:r w:rsidRPr="004779BF">
        <w:t>ini</w:t>
      </w:r>
      <w:r w:rsidRPr="004779BF">
        <w:rPr>
          <w:spacing w:val="1"/>
        </w:rPr>
        <w:t xml:space="preserve"> </w:t>
      </w:r>
      <w:r w:rsidRPr="004779BF">
        <w:t>Indonesia</w:t>
      </w:r>
      <w:r w:rsidRPr="004779BF">
        <w:rPr>
          <w:spacing w:val="1"/>
        </w:rPr>
        <w:t xml:space="preserve"> </w:t>
      </w:r>
      <w:r w:rsidRPr="004779BF">
        <w:t>merupakan</w:t>
      </w:r>
      <w:r w:rsidRPr="004779BF">
        <w:rPr>
          <w:spacing w:val="1"/>
        </w:rPr>
        <w:t xml:space="preserve"> </w:t>
      </w:r>
      <w:r w:rsidRPr="004779BF">
        <w:t>negara</w:t>
      </w:r>
      <w:r w:rsidRPr="004779BF">
        <w:rPr>
          <w:spacing w:val="1"/>
        </w:rPr>
        <w:t xml:space="preserve"> </w:t>
      </w:r>
      <w:r w:rsidRPr="004779BF">
        <w:t>berkembang,</w:t>
      </w:r>
      <w:r w:rsidRPr="004779BF">
        <w:rPr>
          <w:spacing w:val="1"/>
        </w:rPr>
        <w:t xml:space="preserve"> </w:t>
      </w:r>
      <w:r w:rsidRPr="004779BF">
        <w:t>sehingga</w:t>
      </w:r>
      <w:r w:rsidRPr="004779BF">
        <w:rPr>
          <w:spacing w:val="1"/>
        </w:rPr>
        <w:t xml:space="preserve"> </w:t>
      </w:r>
      <w:r w:rsidRPr="004779BF">
        <w:t>pemerintah</w:t>
      </w:r>
      <w:r w:rsidRPr="004779BF">
        <w:rPr>
          <w:spacing w:val="1"/>
        </w:rPr>
        <w:t xml:space="preserve"> </w:t>
      </w:r>
      <w:r w:rsidRPr="004779BF">
        <w:t>melakukan</w:t>
      </w:r>
      <w:r w:rsidRPr="004779BF">
        <w:rPr>
          <w:spacing w:val="1"/>
        </w:rPr>
        <w:t xml:space="preserve"> </w:t>
      </w:r>
      <w:r w:rsidRPr="004779BF">
        <w:t>pembangunan</w:t>
      </w:r>
      <w:r w:rsidRPr="004779BF">
        <w:rPr>
          <w:spacing w:val="1"/>
        </w:rPr>
        <w:t xml:space="preserve"> </w:t>
      </w:r>
      <w:r w:rsidRPr="004779BF">
        <w:t>untuk</w:t>
      </w:r>
      <w:r w:rsidRPr="004779BF">
        <w:rPr>
          <w:spacing w:val="1"/>
        </w:rPr>
        <w:t xml:space="preserve"> </w:t>
      </w:r>
      <w:r w:rsidRPr="004779BF">
        <w:t>meningkatkan</w:t>
      </w:r>
      <w:r w:rsidRPr="004779BF">
        <w:rPr>
          <w:spacing w:val="1"/>
        </w:rPr>
        <w:t xml:space="preserve"> </w:t>
      </w:r>
      <w:r w:rsidRPr="004779BF">
        <w:t>kesejahteraan</w:t>
      </w:r>
      <w:r w:rsidRPr="004779BF">
        <w:rPr>
          <w:spacing w:val="1"/>
        </w:rPr>
        <w:t xml:space="preserve"> </w:t>
      </w:r>
      <w:r w:rsidRPr="004779BF">
        <w:t>masyarakat Indonesia. Dimana salah satu upaya meningkatkan kesejahteraan</w:t>
      </w:r>
      <w:r w:rsidRPr="004779BF">
        <w:rPr>
          <w:spacing w:val="1"/>
        </w:rPr>
        <w:t xml:space="preserve"> </w:t>
      </w:r>
      <w:r w:rsidRPr="004779BF">
        <w:lastRenderedPageBreak/>
        <w:t>masyarakat</w:t>
      </w:r>
      <w:r w:rsidRPr="004779BF">
        <w:rPr>
          <w:spacing w:val="1"/>
        </w:rPr>
        <w:t xml:space="preserve"> </w:t>
      </w:r>
      <w:r w:rsidRPr="004779BF">
        <w:t>Indonesia</w:t>
      </w:r>
      <w:r w:rsidRPr="004779BF">
        <w:rPr>
          <w:spacing w:val="1"/>
        </w:rPr>
        <w:t xml:space="preserve"> </w:t>
      </w:r>
      <w:r w:rsidRPr="004779BF">
        <w:t>dengan</w:t>
      </w:r>
      <w:r w:rsidRPr="004779BF">
        <w:rPr>
          <w:spacing w:val="1"/>
        </w:rPr>
        <w:t xml:space="preserve"> </w:t>
      </w:r>
      <w:r w:rsidRPr="004779BF">
        <w:t>diadakannya</w:t>
      </w:r>
      <w:r w:rsidRPr="004779BF">
        <w:rPr>
          <w:spacing w:val="1"/>
        </w:rPr>
        <w:t xml:space="preserve"> </w:t>
      </w:r>
      <w:r w:rsidR="00E57FAC" w:rsidRPr="004779BF">
        <w:rPr>
          <w:lang w:val="en-US"/>
        </w:rPr>
        <w:t xml:space="preserve">program pemerintahan </w:t>
      </w:r>
      <w:r w:rsidRPr="004779BF">
        <w:t>seperti</w:t>
      </w:r>
      <w:r w:rsidRPr="004779BF">
        <w:rPr>
          <w:spacing w:val="1"/>
        </w:rPr>
        <w:t xml:space="preserve"> </w:t>
      </w:r>
      <w:r w:rsidRPr="004779BF">
        <w:t>halnya</w:t>
      </w:r>
      <w:r w:rsidRPr="004779BF">
        <w:rPr>
          <w:lang w:val="en-US"/>
        </w:rPr>
        <w:t xml:space="preserve"> meningkatkan kualitas pendidikan, meningkatkan pemerataan infrastruktur, meningkatkan kualitas pelayanan kesehatan yang terjangkau, membangun dan memberikan fasilitas yang memadai.</w:t>
      </w:r>
      <w:r w:rsidRPr="004779BF">
        <w:t xml:space="preserve"> Pembiayaan proyek pembangunan negar</w:t>
      </w:r>
      <w:r w:rsidRPr="004779BF">
        <w:rPr>
          <w:lang w:val="en-US"/>
        </w:rPr>
        <w:t xml:space="preserve">a </w:t>
      </w:r>
      <w:r w:rsidRPr="004779BF">
        <w:t>membutuhkan</w:t>
      </w:r>
      <w:r w:rsidRPr="004779BF">
        <w:rPr>
          <w:spacing w:val="1"/>
        </w:rPr>
        <w:t xml:space="preserve"> </w:t>
      </w:r>
      <w:r w:rsidRPr="004779BF">
        <w:t>pendapatan,</w:t>
      </w:r>
      <w:r w:rsidRPr="004779BF">
        <w:rPr>
          <w:spacing w:val="1"/>
        </w:rPr>
        <w:t xml:space="preserve"> </w:t>
      </w:r>
      <w:r w:rsidRPr="004779BF">
        <w:t>dimana</w:t>
      </w:r>
      <w:r w:rsidRPr="004779BF">
        <w:rPr>
          <w:spacing w:val="1"/>
        </w:rPr>
        <w:t xml:space="preserve"> </w:t>
      </w:r>
      <w:r w:rsidRPr="004779BF">
        <w:t>salah</w:t>
      </w:r>
      <w:r w:rsidRPr="004779BF">
        <w:rPr>
          <w:spacing w:val="1"/>
        </w:rPr>
        <w:t xml:space="preserve"> </w:t>
      </w:r>
      <w:r w:rsidRPr="004779BF">
        <w:t>satu</w:t>
      </w:r>
      <w:r w:rsidRPr="004779BF">
        <w:rPr>
          <w:spacing w:val="1"/>
        </w:rPr>
        <w:t xml:space="preserve"> </w:t>
      </w:r>
      <w:r w:rsidRPr="004779BF">
        <w:t>sumber</w:t>
      </w:r>
      <w:r w:rsidRPr="004779BF">
        <w:rPr>
          <w:spacing w:val="1"/>
        </w:rPr>
        <w:t xml:space="preserve"> </w:t>
      </w:r>
      <w:r w:rsidRPr="004779BF">
        <w:t>pendapatan</w:t>
      </w:r>
      <w:r w:rsidRPr="004779BF">
        <w:rPr>
          <w:spacing w:val="1"/>
        </w:rPr>
        <w:t xml:space="preserve"> </w:t>
      </w:r>
      <w:r w:rsidRPr="004779BF">
        <w:t>terbesar</w:t>
      </w:r>
      <w:r w:rsidRPr="004779BF">
        <w:rPr>
          <w:lang w:val="en-US"/>
        </w:rPr>
        <w:t xml:space="preserve"> </w:t>
      </w:r>
      <w:r w:rsidRPr="004779BF">
        <w:rPr>
          <w:spacing w:val="-57"/>
        </w:rPr>
        <w:t xml:space="preserve"> </w:t>
      </w:r>
      <w:r w:rsidRPr="004779BF">
        <w:t>suatu</w:t>
      </w:r>
      <w:r w:rsidRPr="004779BF">
        <w:rPr>
          <w:spacing w:val="-1"/>
        </w:rPr>
        <w:t xml:space="preserve"> </w:t>
      </w:r>
      <w:r w:rsidRPr="004779BF">
        <w:t>negara</w:t>
      </w:r>
      <w:r w:rsidRPr="004779BF">
        <w:rPr>
          <w:spacing w:val="-1"/>
        </w:rPr>
        <w:t xml:space="preserve"> </w:t>
      </w:r>
      <w:r w:rsidRPr="004779BF">
        <w:t>diperoleh dari pajak.</w:t>
      </w:r>
    </w:p>
    <w:p w14:paraId="3A9560B9" w14:textId="6DE8B409" w:rsidR="00391D7D" w:rsidRPr="004779BF" w:rsidRDefault="005E55A9" w:rsidP="00C62646">
      <w:pPr>
        <w:pStyle w:val="BodyText"/>
        <w:ind w:right="116" w:firstLine="709"/>
        <w:jc w:val="both"/>
        <w:rPr>
          <w:spacing w:val="1"/>
        </w:rPr>
      </w:pPr>
      <w:r w:rsidRPr="004779BF">
        <w:t>Kepatuhan wajib pajak menjadi perhati</w:t>
      </w:r>
      <w:r w:rsidRPr="004779BF">
        <w:rPr>
          <w:lang w:val="en-US"/>
        </w:rPr>
        <w:t xml:space="preserve">an </w:t>
      </w:r>
      <w:r w:rsidRPr="004779BF">
        <w:t>pemerintah</w:t>
      </w:r>
      <w:r w:rsidRPr="004779BF">
        <w:rPr>
          <w:spacing w:val="1"/>
        </w:rPr>
        <w:t xml:space="preserve"> </w:t>
      </w:r>
      <w:r w:rsidRPr="004779BF">
        <w:t>karena</w:t>
      </w:r>
      <w:r w:rsidRPr="004779BF">
        <w:rPr>
          <w:spacing w:val="1"/>
        </w:rPr>
        <w:t xml:space="preserve"> </w:t>
      </w:r>
      <w:r w:rsidRPr="004779BF">
        <w:t>merupakan</w:t>
      </w:r>
      <w:r w:rsidRPr="004779BF">
        <w:rPr>
          <w:spacing w:val="1"/>
        </w:rPr>
        <w:t xml:space="preserve"> </w:t>
      </w:r>
      <w:r w:rsidRPr="004779BF">
        <w:t>salah</w:t>
      </w:r>
      <w:r w:rsidRPr="004779BF">
        <w:rPr>
          <w:spacing w:val="1"/>
        </w:rPr>
        <w:t xml:space="preserve"> </w:t>
      </w:r>
      <w:r w:rsidRPr="004779BF">
        <w:t>satu</w:t>
      </w:r>
      <w:r w:rsidRPr="004779BF">
        <w:rPr>
          <w:spacing w:val="1"/>
        </w:rPr>
        <w:t xml:space="preserve"> </w:t>
      </w:r>
      <w:r w:rsidRPr="004779BF">
        <w:t>unsur</w:t>
      </w:r>
      <w:r w:rsidRPr="004779BF">
        <w:rPr>
          <w:spacing w:val="1"/>
        </w:rPr>
        <w:t xml:space="preserve"> </w:t>
      </w:r>
      <w:r w:rsidRPr="004779BF">
        <w:t>penerimaan</w:t>
      </w:r>
      <w:r w:rsidRPr="004779BF">
        <w:rPr>
          <w:spacing w:val="61"/>
        </w:rPr>
        <w:t xml:space="preserve"> </w:t>
      </w:r>
      <w:r w:rsidRPr="004779BF">
        <w:t>negara.</w:t>
      </w:r>
      <w:r w:rsidRPr="004779BF">
        <w:rPr>
          <w:spacing w:val="1"/>
        </w:rPr>
        <w:t xml:space="preserve"> </w:t>
      </w:r>
      <w:r w:rsidR="00391D7D" w:rsidRPr="004779BF">
        <w:t>Kepatuhan wajib pajak mengacu pada perilaku dan sikap positif wajib pajak dalam mematuhi peraturan dan ketentuan pajak yang berlaku</w:t>
      </w:r>
    </w:p>
    <w:p w14:paraId="327FE347" w14:textId="77777777" w:rsidR="00391D7D" w:rsidRPr="004779BF" w:rsidRDefault="00391D7D" w:rsidP="00C62646">
      <w:pPr>
        <w:ind w:firstLine="720"/>
        <w:jc w:val="both"/>
      </w:pPr>
      <w:r w:rsidRPr="004779BF">
        <w:t xml:space="preserve">Menurut Timbul Hamonangan Simanjuntak dan Imam Mukhlis (2012:84) kepatuhan Wajib Pajak adalah sebagai berikut: </w:t>
      </w:r>
    </w:p>
    <w:p w14:paraId="2209CAB2" w14:textId="383703E5" w:rsidR="005E55A9" w:rsidRDefault="00391D7D" w:rsidP="00C62646">
      <w:pPr>
        <w:ind w:left="720"/>
        <w:jc w:val="both"/>
      </w:pPr>
      <w:r w:rsidRPr="004779BF">
        <w:t>“Kepatuhan Wajib Pajak adalah sekedar menyangkut sejauh mana Wajib Pajak memenuhi kewajiban perpajakannya sesuai aturan perpajakan yang berlaku. Dengan demikian derajat atau tingkat kepatuhan dapat diukur dari adanya tax gap, yaitu perbedaan antara apa yang tersurat dalam aturan perpajakan dengan apa yang dilaksanakan oleh seorang Wajib Pajak.”</w:t>
      </w:r>
    </w:p>
    <w:p w14:paraId="319D3C90" w14:textId="78292804" w:rsidR="00AC75DB" w:rsidRDefault="00AC75DB" w:rsidP="00C62646">
      <w:pPr>
        <w:ind w:left="720"/>
        <w:jc w:val="both"/>
      </w:pPr>
    </w:p>
    <w:p w14:paraId="24B7A73A" w14:textId="605BE277" w:rsidR="00391D7D" w:rsidRDefault="00391D7D" w:rsidP="00C62646">
      <w:pPr>
        <w:ind w:firstLine="720"/>
        <w:jc w:val="both"/>
      </w:pPr>
      <w:r w:rsidRPr="004779BF">
        <w:t xml:space="preserve">Kepatuhan Wajib Pajak menurut Machfud Sidik dalam Siti Kurnia Rahayu (2013:137) adalah sebagai berikut: </w:t>
      </w:r>
    </w:p>
    <w:p w14:paraId="34971FBB" w14:textId="77777777" w:rsidR="00391D7D" w:rsidRPr="004779BF" w:rsidRDefault="00391D7D" w:rsidP="00C62646">
      <w:pPr>
        <w:ind w:left="720"/>
        <w:jc w:val="both"/>
      </w:pPr>
      <w:r w:rsidRPr="004779BF">
        <w:t>“Kepatuhan memenuhi kewajiban perpajakan secara sukarela (</w:t>
      </w:r>
      <w:r w:rsidRPr="00004AE9">
        <w:rPr>
          <w:i/>
          <w:iCs/>
        </w:rPr>
        <w:t>voluntary of compliance</w:t>
      </w:r>
      <w:r w:rsidRPr="004779BF">
        <w:t>) merupakan tulang punggung sistem self assessment, di mana Wajib Pajak bertanggung jawab menetapkan sendiri kewajiban perpajakan dan kemudian secara akurat dan tepat waktu membayar dan melaporkan pajaknya tersebut.”</w:t>
      </w:r>
    </w:p>
    <w:p w14:paraId="468B3318" w14:textId="0BE36CEB" w:rsidR="00391D7D" w:rsidRPr="004779BF" w:rsidRDefault="005E55A9" w:rsidP="00C62646">
      <w:pPr>
        <w:ind w:firstLine="720"/>
        <w:jc w:val="both"/>
      </w:pPr>
      <w:r w:rsidRPr="004779BF">
        <w:t xml:space="preserve">Pendapat-pendapat para ahli di atas dapat disimpulkan bahwa kepatuhan perpajakan adalah kesediaan wajib pajak untuk memenuhi kewajiban dan hak perpajakannya sesuai dengan peraturan yang berlaku. </w:t>
      </w:r>
      <w:r w:rsidR="00391D7D" w:rsidRPr="004779BF">
        <w:t>Ketika seorang wajib pajak patuh, berarti dia membayar pajak tepat waktu, secara akurat, dan sesuai dengan hukum, serta mematuhi semua persyaratan pelaporan dan kewajiban pajak lainnya.</w:t>
      </w:r>
      <w:r w:rsidR="002A67C3" w:rsidRPr="004779BF">
        <w:t xml:space="preserve"> </w:t>
      </w:r>
      <w:r w:rsidR="00391D7D" w:rsidRPr="004779BF">
        <w:t>Menurut Sherly dan Putu (2014:542) menyimpulkan bahwa</w:t>
      </w:r>
      <w:r w:rsidR="00391D7D" w:rsidRPr="004779BF">
        <w:rPr>
          <w:bCs/>
        </w:rPr>
        <w:t xml:space="preserve"> </w:t>
      </w:r>
      <w:r w:rsidR="00391D7D" w:rsidRPr="004779BF">
        <w:t>faktor faktor yang mempengaruhi kepatuhan wajib pajak yaitu:”Kewajiban moral, kualitas pelayanan, pemeriksaan pajak, sanksi perpajakan</w:t>
      </w:r>
      <w:r w:rsidR="004C03EB" w:rsidRPr="004779BF">
        <w:t>.</w:t>
      </w:r>
    </w:p>
    <w:p w14:paraId="18E194D8" w14:textId="3A92D004" w:rsidR="00AD3654" w:rsidRDefault="00AD3654" w:rsidP="00C62646">
      <w:pPr>
        <w:pStyle w:val="BodyText"/>
        <w:ind w:right="115" w:firstLine="720"/>
        <w:jc w:val="both"/>
        <w:rPr>
          <w:shd w:val="clear" w:color="auto" w:fill="F7F7F8"/>
          <w:lang w:val="en-US"/>
        </w:rPr>
      </w:pPr>
      <w:r w:rsidRPr="00AD3654">
        <w:t xml:space="preserve">Apabila wajib pajak memiliki moralitas yang tinggi akan selalu berfikir positif dan melakukan hal yang baik dan meninggalkan hal yang buruk, sehingga memahami pentingnya pajak bagi manusia untuk kesejahteraan masyarakat. Kewajiban moral mengacu pada tanggung jawab etika atau moral individu atau kelompok terhadap tindakan atau keputusan yang dianggap benar atau salah berdasarkan nilai-nilai moral atau norma-norma yang berlaku. Kewajiban moral tidak selalu bergantung pada hukum atau peraturan yang ditetapkan oleh </w:t>
      </w:r>
      <w:r w:rsidR="00862E8B" w:rsidRPr="00862E8B">
        <w:t>pemerintah, tetapi lebih pada kepatuhan terhadap norma-norma dan nilai-nilai moral yang diyakini sebagai dasar untuk berperilaku yang baik dan bertanggung jawab. Kewajiban moral pajak melibatkan kesadaran dan pengakuan bahwa membayar pajak adalah suatu bentuk tanggung jawab sebagai anggota masyarakat yang setia dan bertanggung jawab.</w:t>
      </w:r>
    </w:p>
    <w:p w14:paraId="4880DFC7" w14:textId="4479A3E0" w:rsidR="004C03EB" w:rsidRPr="004779BF" w:rsidRDefault="004C03EB" w:rsidP="00C62646">
      <w:pPr>
        <w:pStyle w:val="BodyText"/>
        <w:ind w:right="115" w:firstLine="720"/>
        <w:jc w:val="both"/>
      </w:pPr>
      <w:r w:rsidRPr="004779BF">
        <w:t xml:space="preserve">Menurut Bobek dan Hatfield </w:t>
      </w:r>
      <w:r w:rsidR="00004AE9">
        <w:rPr>
          <w:lang w:val="en-US"/>
        </w:rPr>
        <w:t xml:space="preserve">dalam Sherly dan Putu, 2014:542) </w:t>
      </w:r>
      <w:r w:rsidRPr="004779BF">
        <w:lastRenderedPageBreak/>
        <w:t>mengartikan bahwa kewajiban moral</w:t>
      </w:r>
      <w:r w:rsidRPr="004779BF">
        <w:rPr>
          <w:shd w:val="clear" w:color="auto" w:fill="F7F7F8"/>
        </w:rPr>
        <w:t xml:space="preserve"> </w:t>
      </w:r>
      <w:r w:rsidRPr="004779BF">
        <w:t>merupakan:</w:t>
      </w:r>
    </w:p>
    <w:p w14:paraId="1315C371" w14:textId="0A33861C" w:rsidR="004C03EB" w:rsidRPr="004779BF" w:rsidRDefault="004C03EB" w:rsidP="00C62646">
      <w:pPr>
        <w:ind w:left="720"/>
        <w:jc w:val="both"/>
      </w:pPr>
      <w:r w:rsidRPr="004779BF">
        <w:t>“Perasaan bersalah yang dimiliki seseorang namun belum tentu dimiliki oleh orang lainnya. Wajib pajak yang memiliki kewajiban moral yang sesuai dengan nilai dan rasa yang berlaku di masyarakat, maka wajib pajak akan melakukan tindakan sesuai dengan peraturan yang ada seperti membayar pajak.”</w:t>
      </w:r>
    </w:p>
    <w:p w14:paraId="153B1E38" w14:textId="77777777" w:rsidR="004C03EB" w:rsidRPr="004779BF" w:rsidRDefault="004C03EB" w:rsidP="00C62646">
      <w:pPr>
        <w:autoSpaceDE w:val="0"/>
        <w:autoSpaceDN w:val="0"/>
        <w:adjustRightInd w:val="0"/>
        <w:jc w:val="both"/>
      </w:pPr>
      <w:r w:rsidRPr="004779BF">
        <w:t>Menurut (Davidson dan Hughes 2020), moral adalah:</w:t>
      </w:r>
    </w:p>
    <w:p w14:paraId="1802F475" w14:textId="767B7210" w:rsidR="004C03EB" w:rsidRPr="004779BF" w:rsidRDefault="004C03EB" w:rsidP="00C62646">
      <w:pPr>
        <w:autoSpaceDE w:val="0"/>
        <w:autoSpaceDN w:val="0"/>
        <w:adjustRightInd w:val="0"/>
        <w:ind w:left="720"/>
        <w:jc w:val="both"/>
      </w:pPr>
      <w:r w:rsidRPr="004779BF">
        <w:t>“</w:t>
      </w:r>
      <w:r w:rsidR="00004AE9">
        <w:t>S</w:t>
      </w:r>
      <w:r w:rsidRPr="004779BF">
        <w:t>uatu tindakan atau perilaku yang dianggap benar, dapat diterima secara sosial, pantas, dan wajar. Artinya sejauh mana motivasi intrinsik seseorang untuk mematuhi pajak. Moral pajak akan menjamin kontribusi masyarakat melalui sistem pajak dengan atau tanpa adanya pendekatan yang bersifat memaksa.”</w:t>
      </w:r>
    </w:p>
    <w:p w14:paraId="0F509E73" w14:textId="77777777" w:rsidR="004C03EB" w:rsidRPr="004779BF" w:rsidRDefault="004C03EB" w:rsidP="00C62646">
      <w:pPr>
        <w:autoSpaceDE w:val="0"/>
        <w:autoSpaceDN w:val="0"/>
        <w:adjustRightInd w:val="0"/>
        <w:ind w:firstLine="720"/>
        <w:jc w:val="both"/>
        <w:rPr>
          <w:b/>
        </w:rPr>
      </w:pPr>
      <w:r w:rsidRPr="004779BF">
        <w:t>Berdasarkan definisi di atas maka dapat ditarik kesimpulan bahwa pengertian kewajiban moral adalah moral individu yang dimiliki seseorang namun kemungkinan tidak dimiliki orang lain seperti etika, prinsip hidup dan perasaan bersalah dalam melaksanakan kewajiban perpajakan dengan sukarela dan benar nantinya dikaitkan terhadap pemenuhan kewajiban perpajakannya.</w:t>
      </w:r>
    </w:p>
    <w:p w14:paraId="4B54F223" w14:textId="1BF09F67" w:rsidR="003B29DE" w:rsidRPr="004779BF" w:rsidRDefault="002A67C3" w:rsidP="00C62646">
      <w:pPr>
        <w:ind w:firstLine="720"/>
        <w:jc w:val="both"/>
        <w:rPr>
          <w:rFonts w:eastAsiaTheme="minorHAnsi"/>
        </w:rPr>
      </w:pPr>
      <w:r w:rsidRPr="004779BF">
        <w:t>Wajib</w:t>
      </w:r>
      <w:r w:rsidRPr="004779BF">
        <w:rPr>
          <w:spacing w:val="1"/>
        </w:rPr>
        <w:t xml:space="preserve"> </w:t>
      </w:r>
      <w:r w:rsidRPr="004779BF">
        <w:t>pajak akan termotivasi dalam menjalankan kewajibannya apabila lingkungan</w:t>
      </w:r>
      <w:r w:rsidRPr="004779BF">
        <w:rPr>
          <w:spacing w:val="1"/>
        </w:rPr>
        <w:t xml:space="preserve"> </w:t>
      </w:r>
      <w:r w:rsidRPr="004779BF">
        <w:t>yang ditempatinya taat akan perpajakan. Sebaliknya, jika lingkungannya tidak baik</w:t>
      </w:r>
      <w:r w:rsidRPr="004779BF">
        <w:rPr>
          <w:spacing w:val="1"/>
        </w:rPr>
        <w:t xml:space="preserve"> </w:t>
      </w:r>
      <w:r w:rsidRPr="004779BF">
        <w:t>(tidak</w:t>
      </w:r>
      <w:r w:rsidRPr="004779BF">
        <w:rPr>
          <w:spacing w:val="1"/>
        </w:rPr>
        <w:t xml:space="preserve"> </w:t>
      </w:r>
      <w:r w:rsidRPr="004779BF">
        <w:t>mematuhi</w:t>
      </w:r>
      <w:r w:rsidRPr="004779BF">
        <w:rPr>
          <w:spacing w:val="1"/>
        </w:rPr>
        <w:t xml:space="preserve"> </w:t>
      </w:r>
      <w:r w:rsidRPr="004779BF">
        <w:t>peraturan),</w:t>
      </w:r>
      <w:r w:rsidRPr="004779BF">
        <w:rPr>
          <w:spacing w:val="1"/>
        </w:rPr>
        <w:t xml:space="preserve"> </w:t>
      </w:r>
      <w:r w:rsidRPr="004779BF">
        <w:t>maka</w:t>
      </w:r>
      <w:r w:rsidRPr="004779BF">
        <w:rPr>
          <w:spacing w:val="1"/>
        </w:rPr>
        <w:t xml:space="preserve"> </w:t>
      </w:r>
      <w:r w:rsidRPr="004779BF">
        <w:t>ketaatan</w:t>
      </w:r>
      <w:r w:rsidRPr="004779BF">
        <w:rPr>
          <w:spacing w:val="1"/>
        </w:rPr>
        <w:t xml:space="preserve"> </w:t>
      </w:r>
      <w:r w:rsidRPr="004779BF">
        <w:t>Wajib</w:t>
      </w:r>
      <w:r w:rsidRPr="004779BF">
        <w:rPr>
          <w:spacing w:val="1"/>
        </w:rPr>
        <w:t xml:space="preserve"> </w:t>
      </w:r>
      <w:r w:rsidRPr="004779BF">
        <w:t>Pajak</w:t>
      </w:r>
      <w:r w:rsidRPr="004779BF">
        <w:rPr>
          <w:spacing w:val="1"/>
        </w:rPr>
        <w:t xml:space="preserve"> </w:t>
      </w:r>
      <w:r w:rsidRPr="004779BF">
        <w:t>untuk</w:t>
      </w:r>
      <w:r w:rsidRPr="004779BF">
        <w:rPr>
          <w:spacing w:val="1"/>
        </w:rPr>
        <w:t xml:space="preserve"> </w:t>
      </w:r>
      <w:r w:rsidRPr="004779BF">
        <w:t>menjalankan</w:t>
      </w:r>
      <w:r w:rsidRPr="004779BF">
        <w:rPr>
          <w:spacing w:val="1"/>
        </w:rPr>
        <w:t xml:space="preserve"> </w:t>
      </w:r>
      <w:r w:rsidRPr="004779BF">
        <w:t>kewajibannya</w:t>
      </w:r>
      <w:r w:rsidRPr="004779BF">
        <w:rPr>
          <w:spacing w:val="1"/>
        </w:rPr>
        <w:t xml:space="preserve"> </w:t>
      </w:r>
      <w:r w:rsidRPr="004779BF">
        <w:t>akan</w:t>
      </w:r>
      <w:r w:rsidRPr="004779BF">
        <w:rPr>
          <w:spacing w:val="1"/>
        </w:rPr>
        <w:t xml:space="preserve"> </w:t>
      </w:r>
      <w:r w:rsidRPr="004779BF">
        <w:t>rendah,</w:t>
      </w:r>
      <w:r w:rsidRPr="004779BF">
        <w:rPr>
          <w:spacing w:val="1"/>
        </w:rPr>
        <w:t xml:space="preserve"> </w:t>
      </w:r>
      <w:r w:rsidRPr="004779BF">
        <w:t>ini</w:t>
      </w:r>
      <w:r w:rsidRPr="004779BF">
        <w:rPr>
          <w:spacing w:val="1"/>
        </w:rPr>
        <w:t xml:space="preserve"> </w:t>
      </w:r>
      <w:r w:rsidRPr="004779BF">
        <w:t>terjadi</w:t>
      </w:r>
      <w:r w:rsidRPr="004779BF">
        <w:rPr>
          <w:spacing w:val="1"/>
        </w:rPr>
        <w:t xml:space="preserve"> </w:t>
      </w:r>
      <w:r w:rsidRPr="004779BF">
        <w:t>karena</w:t>
      </w:r>
      <w:r w:rsidRPr="004779BF">
        <w:rPr>
          <w:spacing w:val="1"/>
        </w:rPr>
        <w:t xml:space="preserve"> </w:t>
      </w:r>
      <w:r w:rsidRPr="004779BF">
        <w:t>Wajib</w:t>
      </w:r>
      <w:r w:rsidRPr="004779BF">
        <w:rPr>
          <w:spacing w:val="60"/>
        </w:rPr>
        <w:t xml:space="preserve"> </w:t>
      </w:r>
      <w:r w:rsidRPr="004779BF">
        <w:t>Pajak</w:t>
      </w:r>
      <w:r w:rsidRPr="004779BF">
        <w:rPr>
          <w:spacing w:val="1"/>
        </w:rPr>
        <w:t xml:space="preserve"> </w:t>
      </w:r>
      <w:r w:rsidRPr="004779BF">
        <w:t>meniru ketidak patuhannya dengan tidak membayar karena merasa itu hanya</w:t>
      </w:r>
      <w:r w:rsidRPr="004779BF">
        <w:rPr>
          <w:spacing w:val="1"/>
        </w:rPr>
        <w:t xml:space="preserve"> </w:t>
      </w:r>
      <w:r w:rsidRPr="004779BF">
        <w:t>kerugian</w:t>
      </w:r>
      <w:r w:rsidRPr="004779BF">
        <w:rPr>
          <w:spacing w:val="1"/>
        </w:rPr>
        <w:t xml:space="preserve"> </w:t>
      </w:r>
      <w:r w:rsidRPr="004779BF">
        <w:t>semata</w:t>
      </w:r>
      <w:r w:rsidRPr="004779BF">
        <w:rPr>
          <w:spacing w:val="1"/>
        </w:rPr>
        <w:t>.</w:t>
      </w:r>
      <w:r w:rsidR="00722FE5" w:rsidRPr="004779BF">
        <w:rPr>
          <w:spacing w:val="1"/>
        </w:rPr>
        <w:t xml:space="preserve"> </w:t>
      </w:r>
      <w:r w:rsidR="003B29DE" w:rsidRPr="004779BF">
        <w:rPr>
          <w:rFonts w:eastAsiaTheme="minorHAnsi"/>
        </w:rPr>
        <w:t>Hubungan lingkungan sosial dengan kepatuhan wajib pajak adalah jika wajib pajak berada dilingkungan sosial yang taat aturan pajak maka akan membuat wajib pajak patuh dalam membayar pajak. Lingkungan sosial memicu masyarakat menjadi saling meniru, lingkungan yang baik akan mempengaruhi tingkat kepatuhan wajib pajak orang pribadi karyawan. Sebaliknya jika kondisi lingkungan sekitar tidak baik (melanggar aturan), masyarakat menjadi saling meniru untuk tidak mematuhi peraturan karena dengan membayar pajak mereka telah merasa rugi telah membayarnya sementara banyak penyelewengan pajak dan banyak wajib pajak yang masih belum membayar pajak. Lingkungan sosial yang memiliki kesadaran pajaknya tinggi maka akan semakin tinggi pula tingkat kepatuhannya, sehingga penerimaan pajak juga akan semakin meningkat. Dengan demikian dapat disimpulkan bahwa Lingkungan Sosial berpengaruh terhadap kepatuhan wajib pajak orang pribadi.</w:t>
      </w:r>
    </w:p>
    <w:p w14:paraId="412EE906" w14:textId="049BECB6" w:rsidR="003B29DE" w:rsidRPr="004779BF" w:rsidRDefault="003B29DE" w:rsidP="00C62646">
      <w:pPr>
        <w:autoSpaceDE w:val="0"/>
        <w:autoSpaceDN w:val="0"/>
        <w:adjustRightInd w:val="0"/>
        <w:ind w:firstLine="720"/>
        <w:jc w:val="both"/>
      </w:pPr>
      <w:r w:rsidRPr="004779BF">
        <w:t>Adapun menurut (Stroz dalam M</w:t>
      </w:r>
      <w:r w:rsidR="006D3307">
        <w:t>as</w:t>
      </w:r>
      <w:r w:rsidRPr="004779BF">
        <w:t>gawati, Desti dan Widiastuti, 2017:8) bahwa lingkungan so</w:t>
      </w:r>
      <w:r w:rsidR="0060739B">
        <w:t>s</w:t>
      </w:r>
      <w:r w:rsidRPr="004779BF">
        <w:t xml:space="preserve">ial: </w:t>
      </w:r>
    </w:p>
    <w:p w14:paraId="3FAE5728" w14:textId="77777777" w:rsidR="003B29DE" w:rsidRPr="004779BF" w:rsidRDefault="003B29DE" w:rsidP="00C62646">
      <w:pPr>
        <w:autoSpaceDE w:val="0"/>
        <w:autoSpaceDN w:val="0"/>
        <w:adjustRightInd w:val="0"/>
        <w:ind w:left="720"/>
        <w:jc w:val="both"/>
      </w:pPr>
      <w:r w:rsidRPr="004779BF">
        <w:t xml:space="preserve">“merupakan semua kondisi-kondisi dalam dunia yang dengan cara-cara tertentu dapat mempengaruhi tingkah laku seseorang, termasuk pertumbuhan dan perkembangan atau </w:t>
      </w:r>
      <w:r w:rsidRPr="004779BF">
        <w:rPr>
          <w:i/>
          <w:iCs/>
        </w:rPr>
        <w:t>life processe</w:t>
      </w:r>
      <w:r w:rsidRPr="004779BF">
        <w:t>, yang dapat pula dipandang sebagai penyiapan lingkungan (</w:t>
      </w:r>
      <w:r w:rsidRPr="004779BF">
        <w:rPr>
          <w:i/>
          <w:iCs/>
        </w:rPr>
        <w:t xml:space="preserve">to provide environment) </w:t>
      </w:r>
      <w:r w:rsidRPr="004779BF">
        <w:t>bagi generasi yang lain.”</w:t>
      </w:r>
    </w:p>
    <w:p w14:paraId="1B8ED8E7" w14:textId="40FDA959" w:rsidR="003B29DE" w:rsidRPr="004779BF" w:rsidRDefault="007C6BB8" w:rsidP="00C62646">
      <w:pPr>
        <w:ind w:firstLine="720"/>
        <w:jc w:val="both"/>
      </w:pPr>
      <w:r>
        <w:rPr>
          <w:rFonts w:eastAsia="TimesNewRoman"/>
        </w:rPr>
        <w:t xml:space="preserve">Menurut </w:t>
      </w:r>
      <w:r w:rsidR="003B29DE" w:rsidRPr="004779BF">
        <w:rPr>
          <w:rFonts w:eastAsia="TimesNewRoman"/>
        </w:rPr>
        <w:t>(Purwant</w:t>
      </w:r>
      <w:r w:rsidR="003B29DE" w:rsidRPr="004779BF">
        <w:t>o dalam M</w:t>
      </w:r>
      <w:r w:rsidR="001120A3">
        <w:t>as</w:t>
      </w:r>
      <w:r w:rsidR="003B29DE" w:rsidRPr="004779BF">
        <w:t xml:space="preserve">gawati, Desti dan Widiastuti, 2017:8) mengemukakan bahwa: “lingkungan sosial merupakan semua </w:t>
      </w:r>
      <w:r w:rsidR="003B29DE" w:rsidRPr="004779BF">
        <w:rPr>
          <w:rFonts w:eastAsia="TimesNewRoman"/>
        </w:rPr>
        <w:t xml:space="preserve">orang atau manusia lain yang mempengaruhi kita” </w:t>
      </w:r>
    </w:p>
    <w:p w14:paraId="45281FE1" w14:textId="4F59CD33" w:rsidR="003B29DE" w:rsidRPr="004779BF" w:rsidRDefault="00722FE5" w:rsidP="00C62646">
      <w:pPr>
        <w:autoSpaceDE w:val="0"/>
        <w:autoSpaceDN w:val="0"/>
        <w:adjustRightInd w:val="0"/>
        <w:ind w:firstLine="720"/>
        <w:jc w:val="both"/>
        <w:rPr>
          <w:rFonts w:eastAsia="TimesNewRoman"/>
        </w:rPr>
      </w:pPr>
      <w:r w:rsidRPr="004779BF">
        <w:lastRenderedPageBreak/>
        <w:t>M</w:t>
      </w:r>
      <w:r w:rsidR="003B29DE" w:rsidRPr="004779BF">
        <w:t xml:space="preserve">enurut Amsyari dalam Masgawati, dkk (2017:8) </w:t>
      </w:r>
      <w:r w:rsidR="003B29DE" w:rsidRPr="004779BF">
        <w:rPr>
          <w:rFonts w:eastAsia="TimesNewRoman"/>
        </w:rPr>
        <w:t>lingkungan sosial merupakan: “manusia-manusia lain yang ada disekitarnya seperti tetangga-tetangga, teman-teman, bahkan juga orang lain disekitarnya yang belum kenal”.</w:t>
      </w:r>
    </w:p>
    <w:p w14:paraId="499C21BD" w14:textId="77777777" w:rsidR="003B29DE" w:rsidRPr="004779BF" w:rsidRDefault="003B29DE" w:rsidP="00C62646">
      <w:pPr>
        <w:autoSpaceDE w:val="0"/>
        <w:autoSpaceDN w:val="0"/>
        <w:adjustRightInd w:val="0"/>
        <w:ind w:firstLine="720"/>
        <w:jc w:val="both"/>
        <w:rPr>
          <w:rFonts w:eastAsia="TimesNewRoman"/>
        </w:rPr>
      </w:pPr>
      <w:r w:rsidRPr="004779BF">
        <w:rPr>
          <w:rFonts w:eastAsia="TimesNewRoman"/>
        </w:rPr>
        <w:t xml:space="preserve">Sedangkan menurut (Lia Rahmi Salam dalam Zahra Durah Nabilla, 2018) mengemukakan bahwa: </w:t>
      </w:r>
    </w:p>
    <w:p w14:paraId="05C723F5" w14:textId="77777777" w:rsidR="003B29DE" w:rsidRPr="004779BF" w:rsidRDefault="003B29DE" w:rsidP="00C62646">
      <w:pPr>
        <w:autoSpaceDE w:val="0"/>
        <w:autoSpaceDN w:val="0"/>
        <w:adjustRightInd w:val="0"/>
        <w:ind w:left="720"/>
        <w:jc w:val="both"/>
      </w:pPr>
      <w:r w:rsidRPr="004779BF">
        <w:rPr>
          <w:rFonts w:eastAsia="TimesNewRoman"/>
        </w:rPr>
        <w:t>“Manusia/individu akan melihat lingkungan sekitar dalam memenuhi kewajiban perpajakannya. Mereka saling mengamati dan melihat lingkungan sekitar dalam memenuhi kewajiban pajaknya. Jika kondisi lingkungannya baik (taat aturan), maka individu akan termotivasi untuk mematuhi peraturan perpajakan dengan membayar pajak sesuai dengan ketentuan yang berlaku.”</w:t>
      </w:r>
    </w:p>
    <w:p w14:paraId="1A96BB1E" w14:textId="314B0671" w:rsidR="007C6BB8" w:rsidRDefault="007C6BB8" w:rsidP="00C62646">
      <w:pPr>
        <w:pStyle w:val="BodyText"/>
        <w:ind w:right="115" w:firstLine="720"/>
        <w:jc w:val="both"/>
        <w:rPr>
          <w:lang w:val="en-US"/>
        </w:rPr>
      </w:pPr>
      <w:r w:rsidRPr="007C6BB8">
        <w:rPr>
          <w:lang w:val="en-US"/>
        </w:rPr>
        <w:t>Berdasarkan pengertian di atas dapat disimpulkan bahwa yang dimaksud dengan lingkungan sosial dalam lingkup perpajakan mencakup segala aspek yang berhubungan dengan hubungan dan interaksi antara individu, kelompok, atau masyarakat dalam konteks perpajakan. Ini meliputi faktor-faktor sosial yang mempengaruhi dan membentuk perilaku serta kesadaran wajib pajak dalam memenuhi kewajiban perpajakannya. Jika seseorang berada di lingkungan yang baik (patuh terhadap kewajiban perpajakannya) maka masyarakat akan termotivasi untuk mematuhi kewajiban perpajakannya. Sebaliknya, jika lingkungan sekitar kerap melanggar peraturan</w:t>
      </w:r>
      <w:r w:rsidR="0032789C">
        <w:rPr>
          <w:lang w:val="en-US"/>
        </w:rPr>
        <w:t>, m</w:t>
      </w:r>
      <w:r w:rsidRPr="007C6BB8">
        <w:rPr>
          <w:lang w:val="en-US"/>
        </w:rPr>
        <w:t>asyarakat menjadi saling meniru untuk tidak mematuhi peraturan karena dengan membayar pajak, mereka merasa rugi telah membayarnya sementara yang lain tidak.</w:t>
      </w:r>
    </w:p>
    <w:p w14:paraId="06644E4D" w14:textId="5A7BB92B" w:rsidR="002A54D1" w:rsidRDefault="005A1432" w:rsidP="00C62646">
      <w:pPr>
        <w:pStyle w:val="BodyText"/>
        <w:ind w:right="115" w:firstLine="720"/>
        <w:jc w:val="both"/>
        <w:rPr>
          <w:lang w:val="en-US"/>
        </w:rPr>
      </w:pPr>
      <w:r>
        <w:rPr>
          <w:lang w:val="en-US"/>
        </w:rPr>
        <w:t>Kewajiban moral m</w:t>
      </w:r>
      <w:r w:rsidR="002568D6">
        <w:rPr>
          <w:lang w:val="en-US"/>
        </w:rPr>
        <w:t xml:space="preserve">enurut </w:t>
      </w:r>
      <w:r w:rsidR="002568D6" w:rsidRPr="00A724D9">
        <w:t>Nabila, Zahra Durah</w:t>
      </w:r>
      <w:r w:rsidR="00EB6F93">
        <w:rPr>
          <w:lang w:val="en-US"/>
        </w:rPr>
        <w:t xml:space="preserve"> dan isroah</w:t>
      </w:r>
      <w:r w:rsidR="002568D6" w:rsidRPr="00A724D9">
        <w:t xml:space="preserve">. </w:t>
      </w:r>
      <w:r w:rsidR="002568D6">
        <w:rPr>
          <w:lang w:val="en-US"/>
        </w:rPr>
        <w:t>(</w:t>
      </w:r>
      <w:r w:rsidR="002568D6" w:rsidRPr="00A724D9">
        <w:t>2019</w:t>
      </w:r>
      <w:r w:rsidR="002568D6">
        <w:rPr>
          <w:lang w:val="en-US"/>
        </w:rPr>
        <w:t xml:space="preserve">), dalam penelitiannya yang berjudul </w:t>
      </w:r>
      <w:r w:rsidR="002568D6" w:rsidRPr="00A724D9">
        <w:t>“Pengaruh Kewajiban Moral Dan Lingkungan Sosial Terhadap Kepatuhan Wajib Pajak Orang Pribadi Pengusaha.”</w:t>
      </w:r>
      <w:r w:rsidR="002568D6">
        <w:rPr>
          <w:lang w:val="en-US"/>
        </w:rPr>
        <w:t xml:space="preserve"> </w:t>
      </w:r>
      <w:r w:rsidR="003A6FD7">
        <w:rPr>
          <w:lang w:val="en-US"/>
        </w:rPr>
        <w:t xml:space="preserve">Dan menurut </w:t>
      </w:r>
      <w:r w:rsidR="003A6FD7" w:rsidRPr="005850F7">
        <w:t>Wulandari</w:t>
      </w:r>
      <w:r w:rsidR="003A6FD7">
        <w:rPr>
          <w:lang w:val="en-US"/>
        </w:rPr>
        <w:t>,</w:t>
      </w:r>
      <w:r w:rsidR="003A6FD7" w:rsidRPr="005850F7">
        <w:t xml:space="preserve"> </w:t>
      </w:r>
      <w:r w:rsidR="003A6FD7">
        <w:rPr>
          <w:lang w:val="en-US"/>
        </w:rPr>
        <w:t xml:space="preserve">Monica </w:t>
      </w:r>
      <w:r w:rsidR="003A6FD7" w:rsidRPr="005850F7">
        <w:t xml:space="preserve">Rizki </w:t>
      </w:r>
      <w:r w:rsidR="003A6FD7">
        <w:rPr>
          <w:lang w:val="en-US"/>
        </w:rPr>
        <w:t>(2020), dalam penelitiannya yang berjudul “</w:t>
      </w:r>
      <w:r w:rsidR="003A6FD7" w:rsidRPr="005850F7">
        <w:t>Pengaruh Kewajiban Moral, Lingkungan Sosial, Kualitas Pelayanan, dan Sanksi Perpajakan Terhadap Kepatuhan Wajib Pajak Orang Pribadi</w:t>
      </w:r>
      <w:r w:rsidR="003A6FD7">
        <w:rPr>
          <w:lang w:val="en-US"/>
        </w:rPr>
        <w:t xml:space="preserve">.” Dan menurut </w:t>
      </w:r>
      <w:r w:rsidR="003A6FD7" w:rsidRPr="005850F7">
        <w:t>Wijiastuti</w:t>
      </w:r>
      <w:r w:rsidR="003A6FD7">
        <w:rPr>
          <w:lang w:val="en-US"/>
        </w:rPr>
        <w:t xml:space="preserve">, </w:t>
      </w:r>
      <w:r w:rsidR="003A6FD7" w:rsidRPr="005850F7">
        <w:t xml:space="preserve">Reny </w:t>
      </w:r>
      <w:r w:rsidR="003A6FD7">
        <w:rPr>
          <w:lang w:val="en-US"/>
        </w:rPr>
        <w:t>(2021) dalam penelitiannya yang berjudul “</w:t>
      </w:r>
      <w:r w:rsidR="003A6FD7" w:rsidRPr="005850F7">
        <w:t>Pengaruh Literasi Pajak, Nasionalsime, Kewajiban Moral dan Lingkungan Sosial Terhadap Kepatuhan Wajib Pajak Orang Pribadi Dalam Membayar Pajak Penghasilan</w:t>
      </w:r>
      <w:r w:rsidR="003A6FD7">
        <w:rPr>
          <w:lang w:val="en-US"/>
        </w:rPr>
        <w:t>.” Menyatakan bahwa</w:t>
      </w:r>
      <w:r>
        <w:rPr>
          <w:lang w:val="en-US"/>
        </w:rPr>
        <w:t xml:space="preserve"> “kewajiban moral berpengaruh terhadap kepatuhan wajib pajak orang pribadi.” Sedangkan lingkungan sosial menurut </w:t>
      </w:r>
      <w:r w:rsidRPr="00A724D9">
        <w:t xml:space="preserve">Nabila, Zahra Durah. </w:t>
      </w:r>
      <w:r>
        <w:rPr>
          <w:lang w:val="en-US"/>
        </w:rPr>
        <w:t>(</w:t>
      </w:r>
      <w:r w:rsidRPr="00A724D9">
        <w:t>2019</w:t>
      </w:r>
      <w:r>
        <w:rPr>
          <w:lang w:val="en-US"/>
        </w:rPr>
        <w:t>)</w:t>
      </w:r>
      <w:r w:rsidR="002A54D1">
        <w:rPr>
          <w:lang w:val="en-US"/>
        </w:rPr>
        <w:t xml:space="preserve"> menyatakan bahwa “t</w:t>
      </w:r>
      <w:r w:rsidR="002568D6" w:rsidRPr="005850F7">
        <w:t>erdapat pengaruh positif dan signifikan</w:t>
      </w:r>
      <w:r w:rsidR="002A54D1">
        <w:rPr>
          <w:lang w:val="en-US"/>
        </w:rPr>
        <w:t xml:space="preserve"> </w:t>
      </w:r>
      <w:r w:rsidR="002568D6" w:rsidRPr="005850F7">
        <w:t>Lingkungan sosial secara bersama sama terhadap kepatuhan wajib pajak orang pribadi</w:t>
      </w:r>
      <w:r w:rsidR="002A54D1">
        <w:rPr>
          <w:lang w:val="en-US"/>
        </w:rPr>
        <w:t xml:space="preserve">.” Berbeda dengan hasil penelitian yang dikemukakan oleh </w:t>
      </w:r>
      <w:r w:rsidR="002A54D1" w:rsidRPr="005850F7">
        <w:t>Wulandari</w:t>
      </w:r>
      <w:r w:rsidR="002A54D1">
        <w:rPr>
          <w:lang w:val="en-US"/>
        </w:rPr>
        <w:t>,</w:t>
      </w:r>
      <w:r w:rsidR="002A54D1" w:rsidRPr="005850F7">
        <w:t xml:space="preserve"> </w:t>
      </w:r>
      <w:r w:rsidR="002A54D1">
        <w:rPr>
          <w:lang w:val="en-US"/>
        </w:rPr>
        <w:t xml:space="preserve">Monica </w:t>
      </w:r>
      <w:r w:rsidR="002A54D1" w:rsidRPr="005850F7">
        <w:t xml:space="preserve">Rizki </w:t>
      </w:r>
      <w:r w:rsidR="002A54D1">
        <w:rPr>
          <w:lang w:val="en-US"/>
        </w:rPr>
        <w:t xml:space="preserve">(2020), dan </w:t>
      </w:r>
      <w:r w:rsidR="002A54D1" w:rsidRPr="005850F7">
        <w:t>Wijiastuti</w:t>
      </w:r>
      <w:r w:rsidR="002A54D1">
        <w:rPr>
          <w:lang w:val="en-US"/>
        </w:rPr>
        <w:t xml:space="preserve">, </w:t>
      </w:r>
      <w:r w:rsidR="002A54D1" w:rsidRPr="005850F7">
        <w:t xml:space="preserve">Reny </w:t>
      </w:r>
      <w:r w:rsidR="002A54D1">
        <w:rPr>
          <w:lang w:val="en-US"/>
        </w:rPr>
        <w:t xml:space="preserve">(2021) menyatakan bahwa “lingkungan sosial </w:t>
      </w:r>
      <w:r w:rsidR="00D03C4D" w:rsidRPr="005850F7">
        <w:t>tidak berpengaruh terhadap kepatuhan wajib pajak orang pribadi</w:t>
      </w:r>
      <w:r w:rsidR="00D03C4D">
        <w:rPr>
          <w:lang w:val="en-US"/>
        </w:rPr>
        <w:t>.”</w:t>
      </w:r>
      <w:r w:rsidR="00D51414">
        <w:rPr>
          <w:lang w:val="en-US"/>
        </w:rPr>
        <w:t xml:space="preserve"> </w:t>
      </w:r>
    </w:p>
    <w:p w14:paraId="2135C8EF" w14:textId="3CB25480" w:rsidR="005E55A9" w:rsidRDefault="005E55A9" w:rsidP="00C62646">
      <w:pPr>
        <w:pStyle w:val="BodyText"/>
        <w:ind w:right="115" w:firstLine="720"/>
        <w:jc w:val="both"/>
        <w:rPr>
          <w:rFonts w:eastAsiaTheme="minorHAnsi"/>
          <w:lang w:val="en-US"/>
        </w:rPr>
      </w:pPr>
      <w:r w:rsidRPr="004779BF">
        <w:rPr>
          <w:lang w:val="en-US"/>
        </w:rPr>
        <w:t xml:space="preserve">Di kantor PT. Tri Kencana Palembang kepatuhan Wajib Pajak dalam membayar pajak nya masih rendah. Kepatuhan WPOP masih skitar 25% yang tertib pajak yang terdiri dari 40 pegawai yang melakukan pelaporan SPT. </w:t>
      </w:r>
      <w:r w:rsidRPr="004779BF">
        <w:t>Saat ini kewajiban moral Wajib Pajak khususnya di</w:t>
      </w:r>
      <w:r w:rsidRPr="004779BF">
        <w:rPr>
          <w:lang w:val="en-US"/>
        </w:rPr>
        <w:t xml:space="preserve"> PT. Tri Kencana Palembang belum mencapai tingkat yang di harapkan hal ini dapat di lihat dari kesadaran WPOP yang belum sepenuhnya untuk melaporakan SPT nya. </w:t>
      </w:r>
      <w:r w:rsidRPr="004779BF">
        <w:t>Kewajiban moral</w:t>
      </w:r>
      <w:r w:rsidR="003B29DE" w:rsidRPr="004779BF">
        <w:rPr>
          <w:lang w:val="en-US"/>
        </w:rPr>
        <w:t xml:space="preserve"> dan lingkungan sosial</w:t>
      </w:r>
      <w:r w:rsidRPr="004779BF">
        <w:t xml:space="preserve"> yang lebih kuat dari Wajib Pajak akan mampu meningkatkan tingkat kepatuhannya</w:t>
      </w:r>
      <w:r w:rsidRPr="004779BF">
        <w:rPr>
          <w:lang w:val="en-US"/>
        </w:rPr>
        <w:t>.</w:t>
      </w:r>
      <w:r w:rsidR="003B29DE" w:rsidRPr="004779BF">
        <w:rPr>
          <w:lang w:val="en-US"/>
        </w:rPr>
        <w:t xml:space="preserve"> </w:t>
      </w:r>
      <w:r w:rsidRPr="004779BF">
        <w:t xml:space="preserve">Kepatuhan Wajib Pajak juga dapat dipengaruhi oleh </w:t>
      </w:r>
      <w:r w:rsidRPr="004779BF">
        <w:lastRenderedPageBreak/>
        <w:t xml:space="preserve">lingkungan sosialnya karena lingkungan sosial merupakan salah satu faktor yang berasal dari luar diri Wajib Pajak dan menjadi salah satu faktor yang dapat mempengaruhi seseorang atau kelompok dalam melakukan suatu tindakan serta perubahan prilaku setiap individu. </w:t>
      </w:r>
      <w:r w:rsidRPr="004779BF">
        <w:rPr>
          <w:rFonts w:eastAsiaTheme="minorHAnsi"/>
          <w:lang w:val="en-US"/>
        </w:rPr>
        <w:t xml:space="preserve">Apabila wajib pajak berada pada lingkungan yang tidak kondusif, wajib pajak tersebut akan cendrung lebih mendukung WP untuk tidak patuh terhadap kewajiban pajaknya. Lingkungan yang tidak kondusif seperti lingkungan sosial WP yang rendah akan kesadaran pajaknya sehingga hal tersebut bisa membuat WP menjadi tidak patuh. </w:t>
      </w:r>
    </w:p>
    <w:p w14:paraId="3060F62B" w14:textId="77777777" w:rsidR="00C62646" w:rsidRDefault="00C62646" w:rsidP="00C62646">
      <w:pPr>
        <w:rPr>
          <w:b/>
        </w:rPr>
      </w:pPr>
    </w:p>
    <w:p w14:paraId="36DE75F5" w14:textId="3A38CEC4" w:rsidR="000C2362" w:rsidRPr="005850F7" w:rsidRDefault="000C2362" w:rsidP="00C62646">
      <w:pPr>
        <w:rPr>
          <w:b/>
        </w:rPr>
      </w:pPr>
      <w:r w:rsidRPr="005850F7">
        <w:rPr>
          <w:b/>
        </w:rPr>
        <w:t>TINJAUAN PUSTAKA</w:t>
      </w:r>
    </w:p>
    <w:p w14:paraId="4F416D99" w14:textId="28694F2E" w:rsidR="000C2362" w:rsidRPr="00C62646" w:rsidRDefault="000C2362" w:rsidP="00C62646">
      <w:pPr>
        <w:ind w:right="6"/>
        <w:jc w:val="both"/>
        <w:rPr>
          <w:b/>
        </w:rPr>
      </w:pPr>
      <w:r w:rsidRPr="00C62646">
        <w:rPr>
          <w:b/>
        </w:rPr>
        <w:t>Pajak</w:t>
      </w:r>
    </w:p>
    <w:p w14:paraId="1C1661EC" w14:textId="77777777" w:rsidR="000C2362" w:rsidRPr="005850F7" w:rsidRDefault="000C2362" w:rsidP="00C62646">
      <w:pPr>
        <w:ind w:firstLine="720"/>
        <w:jc w:val="both"/>
      </w:pPr>
      <w:bookmarkStart w:id="1" w:name="_Hlk140659173"/>
      <w:r w:rsidRPr="005850F7">
        <w:t>Pajak adalah suatu bentuk pemungutan atau penarikan dana oleh pemerintah dari individu, perusahaan, atau entitas lainnya dengan tujuan untuk mendapatkan pendapatan negara guna membiayai pengeluaran pemerintah dan menjalankan berbagai program dan kebijakan publik. Pajak merupakan salah satu sumber utama pendapatan negara dan digunakan untuk membiayai infrastruktur, layanan publik, pendidikan, kesehatan, pertahanan, dan berbagai kegiatan pemerintah lainnya.</w:t>
      </w:r>
    </w:p>
    <w:p w14:paraId="21B75E52" w14:textId="77777777" w:rsidR="000C2362" w:rsidRPr="005850F7" w:rsidRDefault="000C2362" w:rsidP="00C62646">
      <w:pPr>
        <w:ind w:firstLine="720"/>
        <w:jc w:val="both"/>
      </w:pPr>
      <w:r w:rsidRPr="005850F7">
        <w:t>Menurut pasal 1 Undang-Undang Nomor 16 tahun 2009 tentang KUP berbunyi</w:t>
      </w:r>
      <w:bookmarkEnd w:id="1"/>
      <w:r w:rsidRPr="005850F7">
        <w:t xml:space="preserve">: </w:t>
      </w:r>
    </w:p>
    <w:p w14:paraId="12AA437D" w14:textId="77777777" w:rsidR="000C2362" w:rsidRPr="005850F7" w:rsidRDefault="000C2362" w:rsidP="00C62646">
      <w:pPr>
        <w:ind w:left="720"/>
        <w:jc w:val="both"/>
      </w:pPr>
      <w:r w:rsidRPr="005850F7">
        <w:t>“Pajak adalah kontribusi wajib kepada negara yang terutang oleh orang pribadi atau badan yang bersifat memaksa berdasarkan Undang-Undang, dengan tidak mendapat imbalan secara langsung dan digunakan untuk keperluan negara bagi sebesar-besarnya kemakmuran rakyat.”</w:t>
      </w:r>
    </w:p>
    <w:p w14:paraId="28EBC1C4" w14:textId="77777777" w:rsidR="000C2362" w:rsidRPr="005850F7" w:rsidRDefault="000C2362" w:rsidP="00C62646">
      <w:pPr>
        <w:ind w:left="720"/>
        <w:jc w:val="both"/>
      </w:pPr>
    </w:p>
    <w:p w14:paraId="77754E3F" w14:textId="77777777" w:rsidR="000C2362" w:rsidRPr="005850F7" w:rsidRDefault="000C2362" w:rsidP="00C62646">
      <w:pPr>
        <w:ind w:firstLine="720"/>
        <w:jc w:val="both"/>
      </w:pPr>
      <w:r w:rsidRPr="005850F7">
        <w:t>Sedangkan menurut Soemitro dalam Resmi (2014:1), menyatakan bahwa pajak merupakan:</w:t>
      </w:r>
    </w:p>
    <w:p w14:paraId="6A47C31E" w14:textId="77777777" w:rsidR="000C2362" w:rsidRPr="005850F7" w:rsidRDefault="000C2362" w:rsidP="00C62646">
      <w:pPr>
        <w:ind w:left="720"/>
        <w:jc w:val="both"/>
      </w:pPr>
      <w:r w:rsidRPr="005850F7">
        <w:t>“Iuran rakyat kepada kas negara berdasarkan undang – undang (yang dapat dipaksakan ) dengan tidak mendapat jasa timbal balik (kontraprestasi) yang langsung dapat ditunjukan, dan yang digunakan untuk membayar pengeluaran umum.”</w:t>
      </w:r>
    </w:p>
    <w:p w14:paraId="5E153608" w14:textId="77777777" w:rsidR="000C2362" w:rsidRPr="005850F7" w:rsidRDefault="000C2362" w:rsidP="00C62646">
      <w:pPr>
        <w:tabs>
          <w:tab w:val="left" w:pos="709"/>
        </w:tabs>
        <w:jc w:val="both"/>
      </w:pPr>
      <w:r w:rsidRPr="005850F7">
        <w:tab/>
        <w:t xml:space="preserve">Sedangkan menurut Rochmat Soemitro dalam Waluyo (2017:3) definisi pajak adalah sebagai berikut: </w:t>
      </w:r>
    </w:p>
    <w:p w14:paraId="6EC6AC77" w14:textId="77777777" w:rsidR="000C2362" w:rsidRPr="005850F7" w:rsidRDefault="000C2362" w:rsidP="00C62646">
      <w:pPr>
        <w:ind w:left="720"/>
        <w:jc w:val="both"/>
      </w:pPr>
      <w:r w:rsidRPr="005850F7">
        <w:t>“Pajak adalah iuran rakyat kepada kas negara berdasarkan undang-undang (yang dapat dipaksakan) dengan tidak mendapat jasa timbal (kontraprestasi) yang langsung dapat ditunjukkan dan yang digunakan untuk membayar pengeluaran umum.”</w:t>
      </w:r>
      <w:r w:rsidRPr="005850F7">
        <w:tab/>
      </w:r>
    </w:p>
    <w:p w14:paraId="56D35015" w14:textId="77777777" w:rsidR="000C2362" w:rsidRPr="005850F7" w:rsidRDefault="000C2362" w:rsidP="00C62646">
      <w:pPr>
        <w:ind w:left="720"/>
        <w:jc w:val="both"/>
      </w:pPr>
    </w:p>
    <w:p w14:paraId="03B42367" w14:textId="77777777" w:rsidR="000C2362" w:rsidRPr="005850F7" w:rsidRDefault="000C2362" w:rsidP="00C62646">
      <w:pPr>
        <w:ind w:firstLine="720"/>
        <w:jc w:val="both"/>
      </w:pPr>
      <w:r w:rsidRPr="005850F7">
        <w:t>Sedangkan menurut S. I. Djajadiningrat dalam Siti Resmi (2014:1) definisi pajak adalah sebagai berikut:</w:t>
      </w:r>
    </w:p>
    <w:p w14:paraId="30BEDDDE" w14:textId="77777777" w:rsidR="000C2362" w:rsidRPr="005850F7" w:rsidRDefault="000C2362" w:rsidP="00C62646">
      <w:pPr>
        <w:ind w:left="720"/>
        <w:jc w:val="both"/>
      </w:pPr>
      <w:r w:rsidRPr="005850F7">
        <w:t>“Pajak sebagai suatu kewajiban menyerahkan sebagian dari kekayaan ke kas negara yang disebabkan suatu keadaan, kejadian, dan perbuatan yang memberikan kedudukan tertentu, tetapi bukan sebagai hukuman, menurut peraturan yang ditetapkan pemerintah serta dapat dipaksakan, tetapi tidak ada jasa timbal balik dari negara secara langsung untuk memelihara kesejahteraan secara umum.”</w:t>
      </w:r>
    </w:p>
    <w:p w14:paraId="25525103" w14:textId="77777777" w:rsidR="000C2362" w:rsidRPr="005850F7" w:rsidRDefault="000C2362" w:rsidP="00C62646">
      <w:pPr>
        <w:ind w:left="720"/>
        <w:jc w:val="both"/>
      </w:pPr>
      <w:r w:rsidRPr="005850F7">
        <w:tab/>
      </w:r>
    </w:p>
    <w:p w14:paraId="61FA9EE1" w14:textId="77777777" w:rsidR="000C2362" w:rsidRPr="005850F7" w:rsidRDefault="000C2362" w:rsidP="00C62646">
      <w:pPr>
        <w:ind w:firstLine="720"/>
        <w:jc w:val="both"/>
        <w:rPr>
          <w:bCs/>
        </w:rPr>
      </w:pPr>
      <w:r w:rsidRPr="005850F7">
        <w:rPr>
          <w:bCs/>
        </w:rPr>
        <w:lastRenderedPageBreak/>
        <w:t>Berdasarkan penjelasan menurut pendapat ahli di atas dapat disimpulkan bahwa pajak adalah iuran wajib rakyat kepada negara yang bersifat memaksa dan tidak mendapat jasa imbalan yang langsung digunakan untuk membiayai. pengeluaran pemerintah dan menjalankan berbagai program dan kebijakan negara.</w:t>
      </w:r>
    </w:p>
    <w:p w14:paraId="35B6A2D8" w14:textId="77777777" w:rsidR="00C62646" w:rsidRDefault="00C62646" w:rsidP="00C62646">
      <w:pPr>
        <w:ind w:right="6"/>
        <w:jc w:val="both"/>
        <w:rPr>
          <w:b/>
        </w:rPr>
      </w:pPr>
    </w:p>
    <w:p w14:paraId="0C63A78D" w14:textId="37543D0B" w:rsidR="000C2362" w:rsidRPr="00C62646" w:rsidRDefault="000C2362" w:rsidP="00C62646">
      <w:pPr>
        <w:ind w:right="6"/>
        <w:jc w:val="both"/>
        <w:rPr>
          <w:b/>
        </w:rPr>
      </w:pPr>
      <w:r w:rsidRPr="00C62646">
        <w:rPr>
          <w:b/>
        </w:rPr>
        <w:t>Pemungutan Pajak</w:t>
      </w:r>
    </w:p>
    <w:p w14:paraId="64CB6128" w14:textId="77777777" w:rsidR="000C2362" w:rsidRPr="005850F7" w:rsidRDefault="000C2362" w:rsidP="00C62646">
      <w:pPr>
        <w:ind w:firstLine="720"/>
        <w:jc w:val="both"/>
        <w:rPr>
          <w:rFonts w:eastAsiaTheme="minorHAnsi"/>
        </w:rPr>
      </w:pPr>
      <w:bookmarkStart w:id="2" w:name="_Hlk140661383"/>
      <w:r w:rsidRPr="005850F7">
        <w:rPr>
          <w:rFonts w:eastAsiaTheme="minorHAnsi"/>
        </w:rPr>
        <w:t xml:space="preserve">Menurut Siti Resmi (2014 : 8) pemungutan pajak dapat dilakukan dengan tiga stelsel, yaitu: </w:t>
      </w:r>
    </w:p>
    <w:p w14:paraId="695B3AD5" w14:textId="77777777" w:rsidR="000C2362" w:rsidRPr="005850F7" w:rsidRDefault="000C2362" w:rsidP="00C62646">
      <w:pPr>
        <w:numPr>
          <w:ilvl w:val="0"/>
          <w:numId w:val="17"/>
        </w:numPr>
        <w:ind w:left="709" w:right="6"/>
        <w:contextualSpacing/>
        <w:jc w:val="both"/>
        <w:rPr>
          <w:rFonts w:eastAsia="Calibri"/>
        </w:rPr>
      </w:pPr>
      <w:r w:rsidRPr="005850F7">
        <w:rPr>
          <w:rFonts w:eastAsiaTheme="minorHAnsi"/>
        </w:rPr>
        <w:t>Stelsel Nyata (</w:t>
      </w:r>
      <w:r w:rsidRPr="005850F7">
        <w:rPr>
          <w:rFonts w:eastAsiaTheme="minorHAnsi"/>
          <w:i/>
          <w:iCs/>
        </w:rPr>
        <w:t>Riil</w:t>
      </w:r>
      <w:r w:rsidRPr="005850F7">
        <w:rPr>
          <w:rFonts w:eastAsiaTheme="minorHAnsi"/>
        </w:rPr>
        <w:t xml:space="preserve">). </w:t>
      </w:r>
    </w:p>
    <w:p w14:paraId="6BECEE85" w14:textId="77777777" w:rsidR="000C2362" w:rsidRPr="005850F7" w:rsidRDefault="000C2362" w:rsidP="00C62646">
      <w:pPr>
        <w:ind w:left="709" w:right="6"/>
        <w:contextualSpacing/>
        <w:jc w:val="both"/>
        <w:rPr>
          <w:rFonts w:eastAsia="Calibri"/>
        </w:rPr>
      </w:pPr>
      <w:r w:rsidRPr="005850F7">
        <w:rPr>
          <w:rFonts w:eastAsiaTheme="minorHAnsi"/>
        </w:rPr>
        <w:t xml:space="preserve">Stelsel ini menyatakan bahwa pengenaan pajak didasarkan pada objek yang sesungguhnya terjadi (untuk PPh maka objeknya adalah penghasilan). Oleh karena itu, pemungutan pajaknya baru dapat dilakukan pada akhir tahun pajak, yaitu setelah semua penghasilan yang sesungguhnya dalam suatu tahun pajak diketahui. Kelebihan stelsel nyata adalah penghitungan pajak didasarkan pada penghasilan yang sesungguhnya sehingga lebih akurat dan realistis. Kekurangan stelsel nyata adalah pajak baru dapat diketahui pada akhir periode, sehingga: </w:t>
      </w:r>
    </w:p>
    <w:p w14:paraId="7B8748CB" w14:textId="77777777" w:rsidR="000C2362" w:rsidRPr="005850F7" w:rsidRDefault="000C2362" w:rsidP="00C62646">
      <w:pPr>
        <w:numPr>
          <w:ilvl w:val="1"/>
          <w:numId w:val="17"/>
        </w:numPr>
        <w:ind w:left="993" w:right="6" w:hanging="284"/>
        <w:contextualSpacing/>
        <w:jc w:val="both"/>
        <w:rPr>
          <w:rFonts w:eastAsia="Calibri"/>
        </w:rPr>
      </w:pPr>
      <w:r w:rsidRPr="005850F7">
        <w:rPr>
          <w:rFonts w:eastAsiaTheme="minorHAnsi"/>
        </w:rPr>
        <w:t>Wajib Pajak akan dibebani jumlah pembayaran pajak yang tinggi pada akhir tahun. Sementara, pada waktu tersebut belum tentu tersedia jumlah kas yang memadai; dan</w:t>
      </w:r>
    </w:p>
    <w:p w14:paraId="100083EB" w14:textId="77777777" w:rsidR="000C2362" w:rsidRPr="005850F7" w:rsidRDefault="000C2362" w:rsidP="00C62646">
      <w:pPr>
        <w:numPr>
          <w:ilvl w:val="1"/>
          <w:numId w:val="17"/>
        </w:numPr>
        <w:ind w:left="993" w:right="6" w:hanging="284"/>
        <w:contextualSpacing/>
        <w:jc w:val="both"/>
        <w:rPr>
          <w:rFonts w:eastAsia="Calibri"/>
        </w:rPr>
      </w:pPr>
      <w:r w:rsidRPr="005850F7">
        <w:rPr>
          <w:rFonts w:eastAsiaTheme="minorHAnsi"/>
        </w:rPr>
        <w:t>Semua Wajib Pajak akan membayar pajak pada akhir tahun sehingga jumlah uang beredar secara makro akan terpengaruh.</w:t>
      </w:r>
    </w:p>
    <w:p w14:paraId="7ED17EB2" w14:textId="77777777" w:rsidR="000C2362" w:rsidRPr="005850F7" w:rsidRDefault="000C2362" w:rsidP="00C62646">
      <w:pPr>
        <w:numPr>
          <w:ilvl w:val="0"/>
          <w:numId w:val="17"/>
        </w:numPr>
        <w:ind w:left="709" w:right="6"/>
        <w:contextualSpacing/>
        <w:jc w:val="both"/>
        <w:rPr>
          <w:rFonts w:eastAsia="Calibri"/>
        </w:rPr>
      </w:pPr>
      <w:r w:rsidRPr="005850F7">
        <w:rPr>
          <w:rFonts w:eastAsiaTheme="minorHAnsi"/>
        </w:rPr>
        <w:t>Stelsel Anggapan (</w:t>
      </w:r>
      <w:r w:rsidRPr="005850F7">
        <w:rPr>
          <w:rFonts w:eastAsiaTheme="minorHAnsi"/>
          <w:i/>
          <w:iCs/>
        </w:rPr>
        <w:t>Fiktif</w:t>
      </w:r>
      <w:r w:rsidRPr="005850F7">
        <w:rPr>
          <w:rFonts w:eastAsiaTheme="minorHAnsi"/>
        </w:rPr>
        <w:t xml:space="preserve">). </w:t>
      </w:r>
    </w:p>
    <w:p w14:paraId="45F678EF" w14:textId="77777777" w:rsidR="000C2362" w:rsidRPr="005850F7" w:rsidRDefault="000C2362" w:rsidP="00C62646">
      <w:pPr>
        <w:ind w:left="709" w:right="6"/>
        <w:contextualSpacing/>
        <w:jc w:val="both"/>
        <w:rPr>
          <w:rFonts w:eastAsiaTheme="minorHAnsi"/>
        </w:rPr>
      </w:pPr>
      <w:r w:rsidRPr="005850F7">
        <w:rPr>
          <w:rFonts w:eastAsiaTheme="minorHAnsi"/>
        </w:rPr>
        <w:t xml:space="preserve">Stelsel ini menyatakan bahwa pengenaan pajak didasarkan pada suatu anggapan yang diatur oleh undang-undang. Sebagai contoh, penghasilan suatu tahun dianggap sama dengan penghasilan tahun sebelumnya, sehingga pajak yang terutang pada suatu tahun juga dianggap sama dengan pajak yang terutang pada tahun sebelumnya. Dengan stelsel ini, berarti besarnya pajak yang terutang pada tahun berjalan sudah dapat ditetapkan atau diketahui pada bal tahun yang bersangkutan. Kelebihan stelsel fiktif adalah pajak dapat dibayar selama tahun berjalan, tanpa harus menunggu sampai akhir tahun. Kekurangannya adalah pajak yang dibayar tidak berdasar pada keadaan yang sesungguhnya sehingga penentuan pajak menjadi tidak akurat. </w:t>
      </w:r>
    </w:p>
    <w:p w14:paraId="1B8A55D9" w14:textId="77777777" w:rsidR="000C2362" w:rsidRPr="005850F7" w:rsidRDefault="000C2362" w:rsidP="00C62646">
      <w:pPr>
        <w:numPr>
          <w:ilvl w:val="0"/>
          <w:numId w:val="17"/>
        </w:numPr>
        <w:ind w:left="709" w:right="6"/>
        <w:contextualSpacing/>
        <w:jc w:val="both"/>
        <w:rPr>
          <w:rFonts w:eastAsia="Calibri"/>
        </w:rPr>
      </w:pPr>
      <w:r w:rsidRPr="005850F7">
        <w:rPr>
          <w:rFonts w:eastAsiaTheme="minorHAnsi"/>
        </w:rPr>
        <w:t xml:space="preserve">Stelsel Campuran. </w:t>
      </w:r>
    </w:p>
    <w:p w14:paraId="250C2453" w14:textId="77777777" w:rsidR="000C2362" w:rsidRPr="005850F7" w:rsidRDefault="000C2362" w:rsidP="00C62646">
      <w:pPr>
        <w:ind w:left="709" w:right="6"/>
        <w:contextualSpacing/>
        <w:jc w:val="both"/>
        <w:rPr>
          <w:rFonts w:eastAsiaTheme="minorHAnsi"/>
        </w:rPr>
      </w:pPr>
      <w:r w:rsidRPr="005850F7">
        <w:rPr>
          <w:rFonts w:eastAsiaTheme="minorHAnsi"/>
        </w:rPr>
        <w:t>Stelsel ini menyatakan bahwa pengenaan pajak didasarkan pada kombinasi antara stelsel nyata dan stelsel anggapan. Pada awal tahun besarnya pajak dihitung berdasarkan suatu anggapan, kemudian pada akhir tahun besarnya pajak dihitung berdasarkan keadaan yang sesungguhnya. Jika besarnya pajak berdasarkan keadaan sesungguhnya lebih besar dari pada besarnya pajak menurut anggapan, Wajib Pajak harus membayar kekurangan tersebut. Sebaliknya, jika besarnya pajak sesungguhnya lebih kecil dari pada besarnya pajak menurut anggapan, kelebihan tersebut dapat diminta kembali (restitusi) ataupun dikompensasikan pada tahun-tahun berikutnya, setelah diperhitungkan dengan utang pajak yang lain.</w:t>
      </w:r>
    </w:p>
    <w:p w14:paraId="5DDA4A5C" w14:textId="77777777" w:rsidR="000C2362" w:rsidRPr="005850F7" w:rsidRDefault="000C2362" w:rsidP="00C62646">
      <w:pPr>
        <w:ind w:left="709" w:right="6"/>
        <w:contextualSpacing/>
        <w:jc w:val="both"/>
        <w:rPr>
          <w:rFonts w:eastAsia="Calibri"/>
        </w:rPr>
      </w:pPr>
    </w:p>
    <w:p w14:paraId="1A638CD5" w14:textId="77777777" w:rsidR="000C2362" w:rsidRPr="005850F7" w:rsidRDefault="000C2362" w:rsidP="00C62646">
      <w:pPr>
        <w:ind w:firstLine="720"/>
        <w:jc w:val="both"/>
        <w:rPr>
          <w:rFonts w:eastAsiaTheme="minorHAnsi"/>
        </w:rPr>
      </w:pPr>
      <w:r w:rsidRPr="005850F7">
        <w:rPr>
          <w:rFonts w:eastAsiaTheme="minorHAnsi"/>
        </w:rPr>
        <w:lastRenderedPageBreak/>
        <w:t xml:space="preserve">Cara Pemungutan Pajak menurut Mardiasmo (2016:8) dilakukan berdasarkan 3 stelsel yaitu stelsel nyata (riil stelsel), stelsel anggapan (fictieve stelsel) dan stelsel campuran. </w:t>
      </w:r>
    </w:p>
    <w:p w14:paraId="781E7FF2" w14:textId="77777777" w:rsidR="000C2362" w:rsidRPr="005850F7" w:rsidRDefault="000C2362" w:rsidP="00C62646">
      <w:pPr>
        <w:numPr>
          <w:ilvl w:val="0"/>
          <w:numId w:val="18"/>
        </w:numPr>
        <w:ind w:left="709" w:right="6"/>
        <w:contextualSpacing/>
        <w:jc w:val="both"/>
        <w:rPr>
          <w:rFonts w:eastAsia="Calibri"/>
        </w:rPr>
      </w:pPr>
      <w:r w:rsidRPr="005850F7">
        <w:rPr>
          <w:rFonts w:eastAsiaTheme="minorHAnsi"/>
        </w:rPr>
        <w:t>Stelsel nyata (R</w:t>
      </w:r>
      <w:r w:rsidRPr="005850F7">
        <w:rPr>
          <w:rFonts w:eastAsiaTheme="minorHAnsi"/>
          <w:i/>
          <w:iCs/>
        </w:rPr>
        <w:t>iil stelsel</w:t>
      </w:r>
      <w:r w:rsidRPr="005850F7">
        <w:rPr>
          <w:rFonts w:eastAsiaTheme="minorHAnsi"/>
        </w:rPr>
        <w:t xml:space="preserve">) </w:t>
      </w:r>
    </w:p>
    <w:p w14:paraId="451F6C70" w14:textId="77777777" w:rsidR="000C2362" w:rsidRPr="005850F7" w:rsidRDefault="000C2362" w:rsidP="00C62646">
      <w:pPr>
        <w:ind w:left="709" w:right="6"/>
        <w:contextualSpacing/>
        <w:jc w:val="both"/>
        <w:rPr>
          <w:rFonts w:eastAsia="Calibri"/>
        </w:rPr>
      </w:pPr>
      <w:r w:rsidRPr="005850F7">
        <w:rPr>
          <w:rFonts w:eastAsiaTheme="minorHAnsi"/>
        </w:rPr>
        <w:t>Pengenaan pajak didasarkan pada objek (penghasilan yang nyata), sehingga pemungutannya baru dapat dilakukan pada akhir tahun pajak, yakni setelah penghasilan yang sesungguhnya diketahui. Stelsel nyata mempunyai kelebihan atau kebaikan dan kekurangan. Kebaikan stelsel ini adalah pajak yang dikenakan lebih realistis. Sedangkan kelemahannya adalah pajak baru dapat dikenakan pada akhir periode (setelah penghasilan riil diketahui).</w:t>
      </w:r>
    </w:p>
    <w:p w14:paraId="618FD289" w14:textId="77777777" w:rsidR="000C2362" w:rsidRPr="005850F7" w:rsidRDefault="000C2362" w:rsidP="00C62646">
      <w:pPr>
        <w:numPr>
          <w:ilvl w:val="0"/>
          <w:numId w:val="18"/>
        </w:numPr>
        <w:ind w:left="709" w:right="6"/>
        <w:contextualSpacing/>
        <w:jc w:val="both"/>
        <w:rPr>
          <w:rFonts w:eastAsia="Calibri"/>
        </w:rPr>
      </w:pPr>
      <w:r w:rsidRPr="005850F7">
        <w:rPr>
          <w:rFonts w:eastAsiaTheme="minorHAnsi"/>
        </w:rPr>
        <w:t>Stelsel anggapan (</w:t>
      </w:r>
      <w:r w:rsidRPr="005850F7">
        <w:rPr>
          <w:rFonts w:eastAsiaTheme="minorHAnsi"/>
          <w:i/>
          <w:iCs/>
        </w:rPr>
        <w:t>Fictieve stelsel</w:t>
      </w:r>
      <w:r w:rsidRPr="005850F7">
        <w:rPr>
          <w:rFonts w:eastAsiaTheme="minorHAnsi"/>
        </w:rPr>
        <w:t xml:space="preserve">) </w:t>
      </w:r>
    </w:p>
    <w:p w14:paraId="658CC768" w14:textId="77777777" w:rsidR="000C2362" w:rsidRPr="005850F7" w:rsidRDefault="000C2362" w:rsidP="00C62646">
      <w:pPr>
        <w:ind w:left="709" w:right="6"/>
        <w:contextualSpacing/>
        <w:jc w:val="both"/>
        <w:rPr>
          <w:rFonts w:eastAsiaTheme="minorHAnsi"/>
        </w:rPr>
      </w:pPr>
      <w:r w:rsidRPr="005850F7">
        <w:rPr>
          <w:rFonts w:eastAsiaTheme="minorHAnsi"/>
        </w:rPr>
        <w:t xml:space="preserve">Pengenaan pajak didasarkan pada suatu anggapan yang diatur oleh undangundang. Misalnya, penghasilan suatu tahun dianggap sama dengan tahun sebelumnya, sehingga pada awal tahun pajak sudah dapat ditetapkan besarnya pajak yang terutang untuk tahun pajak berjalan. Kebaikan stelsel ini adalah pajak dapat dibayar selama tahun berjalan, tanpa harus menunggu pada akhir tahun. Sedangkan kelemahannya adalah pajak yang dibayar tidak berdasarkan pada keadaan yang sesungguhnya. </w:t>
      </w:r>
    </w:p>
    <w:p w14:paraId="64CAC15D" w14:textId="77777777" w:rsidR="000C2362" w:rsidRPr="005850F7" w:rsidRDefault="000C2362" w:rsidP="00C62646">
      <w:pPr>
        <w:pStyle w:val="ListParagraph"/>
        <w:numPr>
          <w:ilvl w:val="0"/>
          <w:numId w:val="18"/>
        </w:numPr>
        <w:ind w:left="709" w:right="6"/>
        <w:jc w:val="both"/>
        <w:rPr>
          <w:rFonts w:eastAsia="Calibri"/>
        </w:rPr>
      </w:pPr>
      <w:r w:rsidRPr="005850F7">
        <w:t xml:space="preserve">Stelsel campuran </w:t>
      </w:r>
    </w:p>
    <w:p w14:paraId="5168EBCB" w14:textId="77777777" w:rsidR="000C2362" w:rsidRPr="005850F7" w:rsidRDefault="000C2362" w:rsidP="00C62646">
      <w:pPr>
        <w:pStyle w:val="ListParagraph"/>
        <w:ind w:left="709"/>
      </w:pPr>
      <w:r w:rsidRPr="005850F7">
        <w:t>Stelsel ini merupakan kombinasi antara stelsel nyata dan stelsel anggapan. Pada awal tahun, besarnya pajak dihitung berdasarkan suatu anggapan, kemudian pada akhir tahun besarnya pajak disesuaikan dengan keadaan yang sebenarnya. Bila besarnya pajak menurut kenyataan lebih besar dari pada pajak menurut anggapan, maka Wajib Pajak harus menambah. Sebaliknya, jika lebih kecil kelebihannya dapat diminta kembali.”</w:t>
      </w:r>
      <w:bookmarkEnd w:id="2"/>
    </w:p>
    <w:p w14:paraId="412AB0E0" w14:textId="77777777" w:rsidR="000C2362" w:rsidRPr="005850F7" w:rsidRDefault="000C2362" w:rsidP="00C62646">
      <w:pPr>
        <w:pStyle w:val="ListParagraph"/>
        <w:ind w:left="709"/>
        <w:rPr>
          <w:rFonts w:eastAsia="Calibri"/>
        </w:rPr>
      </w:pPr>
    </w:p>
    <w:p w14:paraId="4624BFA1" w14:textId="2F961BF1" w:rsidR="000C2362" w:rsidRPr="00C62646" w:rsidRDefault="000C2362" w:rsidP="00C62646">
      <w:pPr>
        <w:ind w:right="6"/>
        <w:jc w:val="both"/>
        <w:rPr>
          <w:b/>
        </w:rPr>
      </w:pPr>
      <w:r w:rsidRPr="00C62646">
        <w:rPr>
          <w:b/>
        </w:rPr>
        <w:t>Kepatuhan Wajib Pajak</w:t>
      </w:r>
    </w:p>
    <w:p w14:paraId="0AD8608E" w14:textId="77777777" w:rsidR="000C2362" w:rsidRPr="005850F7" w:rsidRDefault="000C2362" w:rsidP="00C62646">
      <w:pPr>
        <w:ind w:firstLine="720"/>
        <w:jc w:val="both"/>
      </w:pPr>
      <w:r w:rsidRPr="005850F7">
        <w:t>Kepatuhan wajib pajak mengacu pada perilaku dan sikap positif wajib pajak dalam mematuhi peraturan dan ketentuan pajak yang berlaku. Ketika seorang wajib pajak patuh, berarti dia membayar pajak tepat waktu, secara akurat, dan sesuai dengan hukum, serta mematuhi semua persyaratan pelaporan dan kewajiban pajak lainnya.</w:t>
      </w:r>
    </w:p>
    <w:p w14:paraId="29FCCBA1" w14:textId="77777777" w:rsidR="000C2362" w:rsidRPr="005850F7" w:rsidRDefault="000C2362" w:rsidP="00C62646">
      <w:pPr>
        <w:ind w:firstLine="720"/>
        <w:jc w:val="both"/>
      </w:pPr>
      <w:r w:rsidRPr="005850F7">
        <w:t xml:space="preserve">Menurut Timbul Hamonangan Simanjuntak dan Imam Mukhlis (2012:84) kepatuhan Wajib Pajak adalah sebagai berikut: </w:t>
      </w:r>
    </w:p>
    <w:p w14:paraId="621CA120" w14:textId="77777777" w:rsidR="000C2362" w:rsidRPr="005850F7" w:rsidRDefault="000C2362" w:rsidP="00C62646">
      <w:pPr>
        <w:ind w:left="720"/>
        <w:jc w:val="both"/>
      </w:pPr>
      <w:r w:rsidRPr="005850F7">
        <w:t>“Kepatuhan Wajib Pajak adalah sekedar menyangkut sejauh mana Wajib Pajak memenuhi kewajiban perpajakannya sesuai aturan perpajakan yang berlaku. Dengan demikian derajat atau tingkat kepatuhan dapat diukur dari adanya tax gap, yaitu perbedaan antara apa yang tersurat dalam aturan perpajakan dengan apa yang dilaksanakan oleh seorang Wajib Pajak.”</w:t>
      </w:r>
    </w:p>
    <w:p w14:paraId="7F5E26F5" w14:textId="77777777" w:rsidR="000C2362" w:rsidRPr="005850F7" w:rsidRDefault="000C2362" w:rsidP="00C62646">
      <w:pPr>
        <w:ind w:left="720"/>
        <w:jc w:val="both"/>
      </w:pPr>
    </w:p>
    <w:p w14:paraId="5A097924" w14:textId="77777777" w:rsidR="000C2362" w:rsidRPr="005850F7" w:rsidRDefault="000C2362" w:rsidP="00C62646">
      <w:pPr>
        <w:ind w:firstLine="720"/>
        <w:jc w:val="both"/>
      </w:pPr>
      <w:r w:rsidRPr="005850F7">
        <w:t xml:space="preserve">Kepatuhan Wajib Pajak menurut Machfud Sidik dalam Siti Kurnia Rahayu (2013:137) adalah sebagai berikut: </w:t>
      </w:r>
    </w:p>
    <w:p w14:paraId="387948E6" w14:textId="77777777" w:rsidR="000C2362" w:rsidRPr="005850F7" w:rsidRDefault="000C2362" w:rsidP="00C62646">
      <w:pPr>
        <w:ind w:left="720"/>
        <w:jc w:val="both"/>
      </w:pPr>
      <w:r w:rsidRPr="005850F7">
        <w:t xml:space="preserve">“Kepatuhan memenuhi kewajiban perpajakan secara sukarela (voluntary of compliance) merupakan tulang punggung sistem self assessment, di mana Wajib Pajak bertanggung jawab menetapkan sendiri kewajiban perpajakan </w:t>
      </w:r>
      <w:r w:rsidRPr="005850F7">
        <w:lastRenderedPageBreak/>
        <w:t>dan kemudian secara akurat dan tepat waktu membayar dan melaporkan pajaknya tersebut.”</w:t>
      </w:r>
    </w:p>
    <w:p w14:paraId="1FEE6BD5" w14:textId="77777777" w:rsidR="000C2362" w:rsidRPr="005850F7" w:rsidRDefault="000C2362" w:rsidP="00C62646">
      <w:pPr>
        <w:ind w:left="720"/>
        <w:jc w:val="both"/>
      </w:pPr>
    </w:p>
    <w:p w14:paraId="18ABA0C6" w14:textId="77777777" w:rsidR="000C2362" w:rsidRPr="005850F7" w:rsidRDefault="000C2362" w:rsidP="00C62646">
      <w:pPr>
        <w:ind w:firstLine="720"/>
        <w:jc w:val="both"/>
      </w:pPr>
      <w:r w:rsidRPr="005850F7">
        <w:t>Penting untuk menekankan pentingnya kepatuhan wajib pajak karena hal ini memiliki dampak signifikan pada perekonomian dan stabilitas keuangan negara. Berikut adalah beberapa poin penting tentang kepatuhan wajib pajak:</w:t>
      </w:r>
    </w:p>
    <w:p w14:paraId="0B438FF8" w14:textId="77777777" w:rsidR="000C2362" w:rsidRPr="005850F7" w:rsidRDefault="000C2362" w:rsidP="00C62646">
      <w:pPr>
        <w:pStyle w:val="ListParagraph"/>
        <w:numPr>
          <w:ilvl w:val="0"/>
          <w:numId w:val="28"/>
        </w:numPr>
        <w:jc w:val="both"/>
      </w:pPr>
      <w:r w:rsidRPr="005850F7">
        <w:t>Kontribusi Keuangan Negara:</w:t>
      </w:r>
    </w:p>
    <w:p w14:paraId="39F6CDDF" w14:textId="77777777" w:rsidR="000C2362" w:rsidRPr="005850F7" w:rsidRDefault="000C2362" w:rsidP="00C62646">
      <w:pPr>
        <w:pStyle w:val="ListParagraph"/>
        <w:ind w:left="717"/>
      </w:pPr>
      <w:r w:rsidRPr="005850F7">
        <w:t>Pajak adalah sumber utama pendapatan bagi pemerintah untuk membiayai kegiatan pelayanan publik dan pembangunan infrastruktur. Kepatuhan wajib pajak memastikan bahwa pemerintah memiliki dana yang cukup untuk menyediakan layanan dan fasilitas yang diperlukan bagi masyarakat.</w:t>
      </w:r>
    </w:p>
    <w:p w14:paraId="4C44C75E" w14:textId="77777777" w:rsidR="000C2362" w:rsidRPr="005850F7" w:rsidRDefault="000C2362" w:rsidP="00C62646">
      <w:pPr>
        <w:pStyle w:val="ListParagraph"/>
        <w:numPr>
          <w:ilvl w:val="0"/>
          <w:numId w:val="28"/>
        </w:numPr>
        <w:jc w:val="both"/>
      </w:pPr>
      <w:r w:rsidRPr="005850F7">
        <w:t xml:space="preserve">Keadilan dan Keseimbangan: </w:t>
      </w:r>
    </w:p>
    <w:p w14:paraId="05A13572" w14:textId="77777777" w:rsidR="000C2362" w:rsidRPr="005850F7" w:rsidRDefault="000C2362" w:rsidP="00C62646">
      <w:pPr>
        <w:pStyle w:val="ListParagraph"/>
        <w:ind w:left="717"/>
      </w:pPr>
      <w:r w:rsidRPr="005850F7">
        <w:t>Kepatuhan wajib pajak mencerminkan keadilan dalam sistem perpajakan. Saat semua wajib pajak membayar pajak sesuai dengan kemampuan ekonomi mereka, beban pajak dibagi secara adil dan merata di antara seluruh populasi.</w:t>
      </w:r>
    </w:p>
    <w:p w14:paraId="148C1728" w14:textId="77777777" w:rsidR="000C2362" w:rsidRPr="005850F7" w:rsidRDefault="000C2362" w:rsidP="00C62646">
      <w:pPr>
        <w:pStyle w:val="ListParagraph"/>
        <w:numPr>
          <w:ilvl w:val="0"/>
          <w:numId w:val="28"/>
        </w:numPr>
        <w:jc w:val="both"/>
      </w:pPr>
      <w:r w:rsidRPr="005850F7">
        <w:t xml:space="preserve">Mencegah Pengelakan dan Penghindaran Pajak: </w:t>
      </w:r>
    </w:p>
    <w:p w14:paraId="5D610A9C" w14:textId="77777777" w:rsidR="000C2362" w:rsidRDefault="000C2362" w:rsidP="00C62646">
      <w:pPr>
        <w:pStyle w:val="ListParagraph"/>
        <w:ind w:left="717"/>
      </w:pPr>
      <w:r w:rsidRPr="005850F7">
        <w:t>Kepatuhan wajib pajak membantu mencegah praktik pengelakan dan penghindaran pajak yang dapat merugikan perekonomian dan mengurangi potensi pendapatan pemerintah.</w:t>
      </w:r>
    </w:p>
    <w:p w14:paraId="6EE0DB89" w14:textId="77777777" w:rsidR="000C2362" w:rsidRPr="005850F7" w:rsidRDefault="000C2362" w:rsidP="00C62646">
      <w:pPr>
        <w:pStyle w:val="ListParagraph"/>
        <w:ind w:left="717"/>
      </w:pPr>
    </w:p>
    <w:p w14:paraId="435300F1" w14:textId="77777777" w:rsidR="000C2362" w:rsidRPr="005850F7" w:rsidRDefault="000C2362" w:rsidP="00C62646">
      <w:pPr>
        <w:pStyle w:val="ListParagraph"/>
        <w:numPr>
          <w:ilvl w:val="0"/>
          <w:numId w:val="28"/>
        </w:numPr>
        <w:jc w:val="both"/>
      </w:pPr>
      <w:r w:rsidRPr="005850F7">
        <w:t xml:space="preserve">Peningkatan Kualitas Layanan Publik: </w:t>
      </w:r>
    </w:p>
    <w:p w14:paraId="62580639" w14:textId="77777777" w:rsidR="000C2362" w:rsidRPr="005850F7" w:rsidRDefault="000C2362" w:rsidP="00C62646">
      <w:pPr>
        <w:pStyle w:val="ListParagraph"/>
        <w:ind w:left="717"/>
      </w:pPr>
      <w:r w:rsidRPr="005850F7">
        <w:t>Kepatuhan wajib pajak memungkinkan pemerintah untuk meningkatkan kualitas layanan publik, seperti pendidikan, kesehatan, infrastruktur, dan keamanan.</w:t>
      </w:r>
    </w:p>
    <w:p w14:paraId="65F3AF64" w14:textId="77777777" w:rsidR="000C2362" w:rsidRPr="005850F7" w:rsidRDefault="000C2362" w:rsidP="00C62646">
      <w:pPr>
        <w:pStyle w:val="ListParagraph"/>
        <w:numPr>
          <w:ilvl w:val="0"/>
          <w:numId w:val="28"/>
        </w:numPr>
        <w:jc w:val="both"/>
      </w:pPr>
      <w:r w:rsidRPr="005850F7">
        <w:t xml:space="preserve">Dukungan untuk Pembangunan Ekonomi: </w:t>
      </w:r>
    </w:p>
    <w:p w14:paraId="509C84BD" w14:textId="77777777" w:rsidR="000C2362" w:rsidRPr="005850F7" w:rsidRDefault="000C2362" w:rsidP="00C62646">
      <w:pPr>
        <w:pStyle w:val="ListParagraph"/>
        <w:ind w:left="717"/>
      </w:pPr>
      <w:r w:rsidRPr="005850F7">
        <w:t>Pendapatan pajak yang stabil dan memadai membantu menciptakan lingkungan yang kondusif bagi pembangunan ekonomi dan investasi.</w:t>
      </w:r>
    </w:p>
    <w:p w14:paraId="1F9D38B4" w14:textId="77777777" w:rsidR="000C2362" w:rsidRPr="005850F7" w:rsidRDefault="000C2362" w:rsidP="00C62646">
      <w:pPr>
        <w:autoSpaceDE w:val="0"/>
        <w:autoSpaceDN w:val="0"/>
        <w:adjustRightInd w:val="0"/>
        <w:ind w:firstLine="717"/>
        <w:jc w:val="both"/>
      </w:pPr>
      <w:r w:rsidRPr="005850F7">
        <w:t>Menurut Siti Kurnia Rahayu sebagaimana dikutip dalam penelitian Kartika Candra Kusuma (2016:19) kepatuhan wajib pajak dapat dibedakan menjadi 2, yaitu:</w:t>
      </w:r>
    </w:p>
    <w:p w14:paraId="6D951666" w14:textId="77777777" w:rsidR="000C2362" w:rsidRPr="005850F7" w:rsidRDefault="000C2362" w:rsidP="00C62646">
      <w:pPr>
        <w:pStyle w:val="ListParagraph"/>
        <w:numPr>
          <w:ilvl w:val="0"/>
          <w:numId w:val="29"/>
        </w:numPr>
        <w:autoSpaceDE w:val="0"/>
        <w:autoSpaceDN w:val="0"/>
        <w:adjustRightInd w:val="0"/>
        <w:ind w:right="6"/>
        <w:jc w:val="both"/>
      </w:pPr>
      <w:r w:rsidRPr="005850F7">
        <w:t>Kepatuhan formal</w:t>
      </w:r>
    </w:p>
    <w:p w14:paraId="0B892C10" w14:textId="77777777" w:rsidR="000C2362" w:rsidRPr="005850F7" w:rsidRDefault="000C2362" w:rsidP="00C62646">
      <w:pPr>
        <w:autoSpaceDE w:val="0"/>
        <w:autoSpaceDN w:val="0"/>
        <w:adjustRightInd w:val="0"/>
        <w:ind w:left="720"/>
        <w:jc w:val="both"/>
      </w:pPr>
      <w:r w:rsidRPr="005850F7">
        <w:t>Kepatuhan Formal yaitu suatu keadaan dimana wajib pajak memenuhi kewajiban secara formal sesuai dengan ketentuan dalam Undang-Undang Perpajakan. Kepatuhan formal merupakan suatu keadaan dimana wajib pajak memenuhi kewajiban penyetoran dan pelaporan pajak sesuai dengan ketentuan dan jadwal yang telah ditentukan.</w:t>
      </w:r>
    </w:p>
    <w:p w14:paraId="286C0F98" w14:textId="77777777" w:rsidR="000C2362" w:rsidRPr="005850F7" w:rsidRDefault="000C2362" w:rsidP="00C62646">
      <w:pPr>
        <w:pStyle w:val="ListParagraph"/>
        <w:numPr>
          <w:ilvl w:val="0"/>
          <w:numId w:val="29"/>
        </w:numPr>
        <w:autoSpaceDE w:val="0"/>
        <w:autoSpaceDN w:val="0"/>
        <w:adjustRightInd w:val="0"/>
        <w:ind w:right="6"/>
        <w:jc w:val="both"/>
      </w:pPr>
      <w:r w:rsidRPr="005850F7">
        <w:t>Kepatuhan Materiil</w:t>
      </w:r>
    </w:p>
    <w:p w14:paraId="549F1362" w14:textId="77777777" w:rsidR="000C2362" w:rsidRPr="005850F7" w:rsidRDefault="000C2362" w:rsidP="00C62646">
      <w:pPr>
        <w:autoSpaceDE w:val="0"/>
        <w:autoSpaceDN w:val="0"/>
        <w:adjustRightInd w:val="0"/>
        <w:ind w:left="720"/>
        <w:jc w:val="both"/>
      </w:pPr>
      <w:r w:rsidRPr="005850F7">
        <w:t>Kepatuhan Materiil yaitu lebih menekankan pada suatu keadaan wajib pajak secara hakikatnya memenuhi semua ketentuan material dalam arti perhitungan dan penyetoran pajak dengan benar sesuai isi dan jiwa undang-undang.</w:t>
      </w:r>
    </w:p>
    <w:p w14:paraId="75B77648" w14:textId="77777777" w:rsidR="000C2362" w:rsidRPr="005850F7" w:rsidRDefault="000C2362" w:rsidP="00C62646">
      <w:pPr>
        <w:autoSpaceDE w:val="0"/>
        <w:autoSpaceDN w:val="0"/>
        <w:adjustRightInd w:val="0"/>
        <w:ind w:left="720"/>
        <w:jc w:val="both"/>
      </w:pPr>
    </w:p>
    <w:p w14:paraId="1A41A6A3" w14:textId="77777777" w:rsidR="000C2362" w:rsidRDefault="000C2362" w:rsidP="00C62646">
      <w:pPr>
        <w:autoSpaceDE w:val="0"/>
        <w:autoSpaceDN w:val="0"/>
        <w:adjustRightInd w:val="0"/>
        <w:ind w:firstLine="720"/>
        <w:jc w:val="both"/>
      </w:pPr>
      <w:r w:rsidRPr="005850F7">
        <w:t>Sekumpulan orang dan atau modal yang</w:t>
      </w:r>
      <w:r w:rsidRPr="005850F7">
        <w:rPr>
          <w:spacing w:val="1"/>
        </w:rPr>
        <w:t xml:space="preserve"> </w:t>
      </w:r>
      <w:r w:rsidRPr="005850F7">
        <w:t>merupakan usaha sesuai</w:t>
      </w:r>
      <w:r w:rsidRPr="005850F7">
        <w:rPr>
          <w:spacing w:val="1"/>
        </w:rPr>
        <w:t xml:space="preserve"> </w:t>
      </w:r>
      <w:r w:rsidRPr="005850F7">
        <w:t>dengan ketentuan Kepatuhan</w:t>
      </w:r>
      <w:r w:rsidRPr="005850F7">
        <w:rPr>
          <w:spacing w:val="1"/>
        </w:rPr>
        <w:t xml:space="preserve"> </w:t>
      </w:r>
      <w:r w:rsidRPr="005850F7">
        <w:t>wajib</w:t>
      </w:r>
      <w:r w:rsidRPr="005850F7">
        <w:rPr>
          <w:spacing w:val="1"/>
        </w:rPr>
        <w:t xml:space="preserve"> </w:t>
      </w:r>
      <w:r w:rsidRPr="005850F7">
        <w:t>pajak</w:t>
      </w:r>
      <w:r w:rsidRPr="005850F7">
        <w:rPr>
          <w:spacing w:val="1"/>
        </w:rPr>
        <w:t xml:space="preserve"> </w:t>
      </w:r>
      <w:r w:rsidRPr="005850F7">
        <w:t>merupakan</w:t>
      </w:r>
      <w:r w:rsidRPr="005850F7">
        <w:rPr>
          <w:spacing w:val="1"/>
        </w:rPr>
        <w:t xml:space="preserve"> </w:t>
      </w:r>
      <w:r w:rsidRPr="005850F7">
        <w:t>suatu</w:t>
      </w:r>
      <w:r w:rsidRPr="005850F7">
        <w:rPr>
          <w:spacing w:val="1"/>
        </w:rPr>
        <w:t xml:space="preserve"> </w:t>
      </w:r>
      <w:r w:rsidRPr="005850F7">
        <w:t>tindakan</w:t>
      </w:r>
      <w:r w:rsidRPr="005850F7">
        <w:rPr>
          <w:spacing w:val="1"/>
        </w:rPr>
        <w:t xml:space="preserve"> </w:t>
      </w:r>
      <w:r w:rsidRPr="005850F7">
        <w:t>patuh</w:t>
      </w:r>
      <w:r w:rsidRPr="005850F7">
        <w:rPr>
          <w:spacing w:val="1"/>
        </w:rPr>
        <w:t xml:space="preserve"> </w:t>
      </w:r>
      <w:r w:rsidRPr="005850F7">
        <w:t>dan</w:t>
      </w:r>
      <w:r w:rsidRPr="005850F7">
        <w:rPr>
          <w:spacing w:val="1"/>
        </w:rPr>
        <w:t xml:space="preserve"> </w:t>
      </w:r>
      <w:r w:rsidRPr="005850F7">
        <w:t>sadar</w:t>
      </w:r>
      <w:r w:rsidRPr="005850F7">
        <w:rPr>
          <w:spacing w:val="1"/>
        </w:rPr>
        <w:t xml:space="preserve"> </w:t>
      </w:r>
      <w:r w:rsidRPr="005850F7">
        <w:t>terhadap ketertiban pembayaran dan pelaporan kewajiban perpajakan masa dan</w:t>
      </w:r>
      <w:r w:rsidRPr="005850F7">
        <w:rPr>
          <w:spacing w:val="1"/>
        </w:rPr>
        <w:t xml:space="preserve"> </w:t>
      </w:r>
      <w:r w:rsidRPr="005850F7">
        <w:t>tahunan dari wajib pajak yang berbentuk perpajakan yang berlaku.</w:t>
      </w:r>
    </w:p>
    <w:p w14:paraId="63A28611" w14:textId="77777777" w:rsidR="000C2362" w:rsidRDefault="000C2362" w:rsidP="00C62646">
      <w:pPr>
        <w:autoSpaceDE w:val="0"/>
        <w:autoSpaceDN w:val="0"/>
        <w:adjustRightInd w:val="0"/>
        <w:ind w:firstLine="720"/>
        <w:jc w:val="both"/>
      </w:pPr>
    </w:p>
    <w:p w14:paraId="2949D2E3" w14:textId="77777777" w:rsidR="000C2362" w:rsidRPr="00C62646" w:rsidRDefault="000C2362" w:rsidP="00C62646">
      <w:pPr>
        <w:ind w:right="6"/>
        <w:jc w:val="both"/>
        <w:rPr>
          <w:b/>
        </w:rPr>
      </w:pPr>
      <w:r w:rsidRPr="00C62646">
        <w:rPr>
          <w:b/>
        </w:rPr>
        <w:t>Lingkungan Sosial</w:t>
      </w:r>
    </w:p>
    <w:p w14:paraId="08D0ECFC" w14:textId="77777777" w:rsidR="000C2362" w:rsidRPr="005850F7" w:rsidRDefault="000C2362" w:rsidP="00C62646">
      <w:pPr>
        <w:ind w:firstLine="720"/>
        <w:jc w:val="both"/>
      </w:pPr>
      <w:r w:rsidRPr="005850F7">
        <w:t>Lingkungan sosial mengacu pada hubungan dan interaksi antara individu-individu dalam suatu kelompok atau masyarakat. Ini mencakup segala hal yang berkaitan dengan kehidupan sosial dan interaksi antara manusia, termasuk nilai-nilai, norma-norma, institusi, dan pola perilaku yang ada dalam suatu kelompok atau masyarakat.</w:t>
      </w:r>
    </w:p>
    <w:p w14:paraId="522044A1" w14:textId="77777777" w:rsidR="000C2362" w:rsidRPr="005850F7" w:rsidRDefault="000C2362" w:rsidP="00C62646">
      <w:pPr>
        <w:ind w:firstLine="720"/>
        <w:jc w:val="both"/>
      </w:pPr>
      <w:r w:rsidRPr="005850F7">
        <w:t>Lingkungan sosial perpajakan mengacu pada faktor-faktor sosial yang mempengaruhi dan membentuk perilaku serta kesadaran wajib pajak dalam memenuhi kewajiban perpajakannya. Lingkungan sosial perpajakan mencakup berbagai aspek, seperti nilai-nilai, norma-norma, kebijakan, dan pandangan masyarakat terhadap perpajakan.</w:t>
      </w:r>
    </w:p>
    <w:p w14:paraId="3AF5C076" w14:textId="77777777" w:rsidR="000C2362" w:rsidRPr="005850F7" w:rsidRDefault="000C2362" w:rsidP="00C62646">
      <w:pPr>
        <w:ind w:firstLine="720"/>
        <w:rPr>
          <w:b/>
        </w:rPr>
      </w:pPr>
      <w:r w:rsidRPr="005850F7">
        <w:t xml:space="preserve">Adapun menurut (Stroz dalam Megawati, Desti dan Widiastuti, 2017:8) bahwa lingkungan sosial: </w:t>
      </w:r>
    </w:p>
    <w:p w14:paraId="00E53EE5" w14:textId="77777777" w:rsidR="000C2362" w:rsidRPr="005850F7" w:rsidRDefault="000C2362" w:rsidP="00C62646">
      <w:pPr>
        <w:autoSpaceDE w:val="0"/>
        <w:autoSpaceDN w:val="0"/>
        <w:adjustRightInd w:val="0"/>
        <w:ind w:left="720"/>
        <w:jc w:val="both"/>
      </w:pPr>
      <w:r w:rsidRPr="005850F7">
        <w:t xml:space="preserve">“Merupakan semua kondisi-kondisi dalam dunia yang dengan cara-cara tertentu dapat mempengaruhi tingkah laku seseorang, termasuk pertumbuhan dan perkembangan atau </w:t>
      </w:r>
      <w:r w:rsidRPr="005850F7">
        <w:rPr>
          <w:i/>
          <w:iCs/>
        </w:rPr>
        <w:t>life processe</w:t>
      </w:r>
      <w:r w:rsidRPr="005850F7">
        <w:t>, yang dapat pula dipandang sebagai penyiapan lingkungan (</w:t>
      </w:r>
      <w:r w:rsidRPr="005850F7">
        <w:rPr>
          <w:i/>
          <w:iCs/>
        </w:rPr>
        <w:t xml:space="preserve">to provide environment) </w:t>
      </w:r>
      <w:r w:rsidRPr="005850F7">
        <w:t>bagi generasi yang lain.”</w:t>
      </w:r>
    </w:p>
    <w:p w14:paraId="75AA8A5D" w14:textId="77777777" w:rsidR="000C2362" w:rsidRPr="005850F7" w:rsidRDefault="000C2362" w:rsidP="00C62646">
      <w:pPr>
        <w:autoSpaceDE w:val="0"/>
        <w:autoSpaceDN w:val="0"/>
        <w:adjustRightInd w:val="0"/>
        <w:ind w:left="720"/>
        <w:jc w:val="both"/>
      </w:pPr>
    </w:p>
    <w:p w14:paraId="2A8B1450" w14:textId="77777777" w:rsidR="000C2362" w:rsidRDefault="000C2362" w:rsidP="00C62646">
      <w:pPr>
        <w:autoSpaceDE w:val="0"/>
        <w:autoSpaceDN w:val="0"/>
        <w:adjustRightInd w:val="0"/>
        <w:ind w:firstLine="720"/>
        <w:jc w:val="both"/>
        <w:rPr>
          <w:rFonts w:eastAsia="TimesNewRoman"/>
        </w:rPr>
      </w:pPr>
      <w:r w:rsidRPr="005850F7">
        <w:t xml:space="preserve">Sedangkan menurut (Purwanto dalam Megawati, Desti dan Widiastuti, 2017:8) mengemukakan bahwa “lingkungan sosial merupakan semua </w:t>
      </w:r>
      <w:r w:rsidRPr="005850F7">
        <w:rPr>
          <w:rFonts w:eastAsia="TimesNewRoman"/>
        </w:rPr>
        <w:t xml:space="preserve">orang atau manusia lain yang mempengaruhi kita” </w:t>
      </w:r>
    </w:p>
    <w:p w14:paraId="3497101D" w14:textId="77777777" w:rsidR="000C2362" w:rsidRPr="005850F7" w:rsidRDefault="000C2362" w:rsidP="00C62646">
      <w:pPr>
        <w:autoSpaceDE w:val="0"/>
        <w:autoSpaceDN w:val="0"/>
        <w:adjustRightInd w:val="0"/>
        <w:ind w:firstLine="720"/>
        <w:jc w:val="both"/>
      </w:pPr>
    </w:p>
    <w:p w14:paraId="2251F437" w14:textId="77777777" w:rsidR="000C2362" w:rsidRPr="005850F7" w:rsidRDefault="000C2362" w:rsidP="00C62646">
      <w:pPr>
        <w:autoSpaceDE w:val="0"/>
        <w:autoSpaceDN w:val="0"/>
        <w:adjustRightInd w:val="0"/>
        <w:ind w:firstLine="720"/>
        <w:jc w:val="both"/>
        <w:rPr>
          <w:rFonts w:eastAsia="TimesNewRoman"/>
        </w:rPr>
      </w:pPr>
      <w:r w:rsidRPr="005850F7">
        <w:t xml:space="preserve">Sedangkan menurut Amsyari dalam Masgawati, dkk (2017:8) </w:t>
      </w:r>
      <w:r w:rsidRPr="005850F7">
        <w:rPr>
          <w:rFonts w:eastAsia="TimesNewRoman"/>
        </w:rPr>
        <w:t>lingkungan sosial merupakan: “manusia-manusia lain yang ada disekitarnya seperti               tetangga-tetangga, teman-teman, bahkan juga orang lain disekitarnya yang belum kenal”.</w:t>
      </w:r>
    </w:p>
    <w:p w14:paraId="3D12A6FD" w14:textId="77777777" w:rsidR="000C2362" w:rsidRPr="005850F7" w:rsidRDefault="000C2362" w:rsidP="00C62646">
      <w:pPr>
        <w:autoSpaceDE w:val="0"/>
        <w:autoSpaceDN w:val="0"/>
        <w:adjustRightInd w:val="0"/>
        <w:ind w:firstLine="720"/>
        <w:jc w:val="both"/>
        <w:rPr>
          <w:rFonts w:eastAsia="TimesNewRoman"/>
        </w:rPr>
      </w:pPr>
      <w:r w:rsidRPr="005850F7">
        <w:rPr>
          <w:rFonts w:eastAsia="TimesNewRoman"/>
        </w:rPr>
        <w:t xml:space="preserve">Sedangkan menurut (Lia Rahmi Salam dalam Zahra Durah Nabilla, 2018) mengemukakan bahwa: </w:t>
      </w:r>
    </w:p>
    <w:p w14:paraId="0F9D1CEB" w14:textId="77777777" w:rsidR="000C2362" w:rsidRPr="005850F7" w:rsidRDefault="000C2362" w:rsidP="00C62646">
      <w:pPr>
        <w:autoSpaceDE w:val="0"/>
        <w:autoSpaceDN w:val="0"/>
        <w:adjustRightInd w:val="0"/>
        <w:ind w:left="720"/>
        <w:jc w:val="both"/>
        <w:rPr>
          <w:rFonts w:eastAsia="TimesNewRoman"/>
        </w:rPr>
      </w:pPr>
      <w:r w:rsidRPr="005850F7">
        <w:rPr>
          <w:rFonts w:eastAsia="TimesNewRoman"/>
        </w:rPr>
        <w:t>“Manusia/individu akan melihat lingkungan sekitar dalam memenuhi kewajiban perpajakannya. Mereka saling mengamati dan melihat lingkungan sekitar dalam memenuhi kewajiban pajaknya. Jika kondisi lingkungannya baik (taat aturan), maka individu akan termotivasi untuk mematuhi peraturan perpajakan dengan membayar pajak sesuai dengan ketentuan yang berlaku.”</w:t>
      </w:r>
    </w:p>
    <w:p w14:paraId="196B1128" w14:textId="77777777" w:rsidR="000C2362" w:rsidRPr="005850F7" w:rsidRDefault="000C2362" w:rsidP="00C62646">
      <w:pPr>
        <w:autoSpaceDE w:val="0"/>
        <w:autoSpaceDN w:val="0"/>
        <w:adjustRightInd w:val="0"/>
        <w:ind w:left="720"/>
        <w:jc w:val="both"/>
      </w:pPr>
    </w:p>
    <w:p w14:paraId="3B7DDE55" w14:textId="5EBADE26" w:rsidR="000C2362" w:rsidRDefault="000C2362" w:rsidP="00C62646">
      <w:pPr>
        <w:autoSpaceDE w:val="0"/>
        <w:autoSpaceDN w:val="0"/>
        <w:adjustRightInd w:val="0"/>
        <w:ind w:firstLine="720"/>
        <w:jc w:val="both"/>
      </w:pPr>
      <w:r w:rsidRPr="005850F7">
        <w:t xml:space="preserve">Berdasarkan pengertian di atas dapat disimpulkan bahwa yang dimaksud dengan lingkungan sosial dalam lingkup perpajakan mencakup segala aspek yang berhubungan dengan hubungan dan interaksi antara individu, kelompok, atau masyarakat dalam konteks perpajakan. Ini meliputi faktor-faktor sosial yang mempengaruhi dan membentuk perilaku serta kesadaran wajib pajak dalam memenuhi kewajiban perpajakannya. Jika seseorang berada di lingkungan yang baik (patuh terhadap kewajiban perpajakannya) maka masyarakat akan termotivasi untuk mematuhi kewajiban perpajakannya. Sebaliknya, jika lingkungan sekitar kerap melanggar peraturan. Masyarakat menjadi saling meniru untuk tidak </w:t>
      </w:r>
      <w:r w:rsidRPr="005850F7">
        <w:lastRenderedPageBreak/>
        <w:t>mematuhi peraturan karena dengan membayar pajak, mereka merasa rugi telah membayarnya sementara yang lain tidak.</w:t>
      </w:r>
    </w:p>
    <w:p w14:paraId="0C8E03A6" w14:textId="77777777" w:rsidR="00C62646" w:rsidRDefault="00C62646" w:rsidP="00C62646">
      <w:pPr>
        <w:pStyle w:val="Heading1"/>
        <w:spacing w:before="0"/>
        <w:ind w:right="3"/>
        <w:jc w:val="both"/>
      </w:pPr>
    </w:p>
    <w:p w14:paraId="2CE298EE" w14:textId="3A91F5C3" w:rsidR="00C62646" w:rsidRPr="00C62646" w:rsidRDefault="00C62646" w:rsidP="00C62646">
      <w:pPr>
        <w:pStyle w:val="Heading1"/>
        <w:spacing w:before="0"/>
        <w:ind w:right="3"/>
        <w:jc w:val="both"/>
        <w:rPr>
          <w:rFonts w:ascii="Times New Roman" w:hAnsi="Times New Roman" w:cs="Times New Roman"/>
          <w:b/>
          <w:bCs/>
          <w:color w:val="auto"/>
          <w:sz w:val="24"/>
          <w:szCs w:val="24"/>
        </w:rPr>
      </w:pPr>
      <w:r w:rsidRPr="00C62646">
        <w:rPr>
          <w:rFonts w:ascii="Times New Roman" w:hAnsi="Times New Roman" w:cs="Times New Roman"/>
          <w:b/>
          <w:bCs/>
          <w:color w:val="auto"/>
          <w:sz w:val="24"/>
          <w:szCs w:val="24"/>
        </w:rPr>
        <w:t>METODE</w:t>
      </w:r>
      <w:r w:rsidRPr="00C62646">
        <w:rPr>
          <w:rFonts w:ascii="Times New Roman" w:hAnsi="Times New Roman" w:cs="Times New Roman"/>
          <w:b/>
          <w:bCs/>
          <w:color w:val="auto"/>
          <w:spacing w:val="-13"/>
          <w:sz w:val="24"/>
          <w:szCs w:val="24"/>
        </w:rPr>
        <w:t xml:space="preserve"> </w:t>
      </w:r>
      <w:r w:rsidRPr="00C62646">
        <w:rPr>
          <w:rFonts w:ascii="Times New Roman" w:hAnsi="Times New Roman" w:cs="Times New Roman"/>
          <w:b/>
          <w:bCs/>
          <w:color w:val="auto"/>
          <w:sz w:val="24"/>
          <w:szCs w:val="24"/>
        </w:rPr>
        <w:t>PENELITIAN</w:t>
      </w:r>
    </w:p>
    <w:p w14:paraId="0C11AFA4" w14:textId="77777777" w:rsidR="00C62646" w:rsidRPr="00A6338D" w:rsidRDefault="00C62646" w:rsidP="00C62646">
      <w:pPr>
        <w:rPr>
          <w:b/>
        </w:rPr>
      </w:pPr>
      <w:r w:rsidRPr="00A6338D">
        <w:rPr>
          <w:b/>
        </w:rPr>
        <w:t>Sumber dan Teknik Pengumpulan Data</w:t>
      </w:r>
    </w:p>
    <w:p w14:paraId="1D8BDD81" w14:textId="77777777" w:rsidR="00C62646" w:rsidRPr="00A6338D" w:rsidRDefault="00C62646" w:rsidP="00C62646">
      <w:pPr>
        <w:rPr>
          <w:b/>
        </w:rPr>
      </w:pPr>
      <w:r w:rsidRPr="00A6338D">
        <w:rPr>
          <w:b/>
        </w:rPr>
        <w:t>Sumber Data</w:t>
      </w:r>
    </w:p>
    <w:p w14:paraId="19BD56D0" w14:textId="77777777" w:rsidR="00C62646" w:rsidRPr="005464B7" w:rsidRDefault="00C62646" w:rsidP="00C62646">
      <w:pPr>
        <w:pStyle w:val="BodyText"/>
        <w:ind w:right="122" w:firstLine="567"/>
      </w:pPr>
      <w:r w:rsidRPr="005464B7">
        <w:t>Menurut Sugiyono (2019:194) bila dilihat dari sumber datanya, maka pengumpulan data dapat menggunakan sumber data yaitu :</w:t>
      </w:r>
    </w:p>
    <w:p w14:paraId="0FB81ED7" w14:textId="77777777" w:rsidR="00C62646" w:rsidRPr="005464B7" w:rsidRDefault="00C62646" w:rsidP="00C62646">
      <w:pPr>
        <w:pStyle w:val="ListParagraph"/>
        <w:widowControl w:val="0"/>
        <w:numPr>
          <w:ilvl w:val="0"/>
          <w:numId w:val="49"/>
        </w:numPr>
        <w:tabs>
          <w:tab w:val="left" w:pos="872"/>
        </w:tabs>
        <w:contextualSpacing w:val="0"/>
        <w:jc w:val="both"/>
      </w:pPr>
      <w:r w:rsidRPr="005464B7">
        <w:t>Data</w:t>
      </w:r>
      <w:r w:rsidRPr="005464B7">
        <w:rPr>
          <w:spacing w:val="-4"/>
        </w:rPr>
        <w:t xml:space="preserve"> </w:t>
      </w:r>
      <w:r w:rsidRPr="005464B7">
        <w:t>Primer</w:t>
      </w:r>
      <w:r w:rsidRPr="005464B7">
        <w:rPr>
          <w:lang w:val="id-ID"/>
        </w:rPr>
        <w:t xml:space="preserve"> </w:t>
      </w:r>
    </w:p>
    <w:p w14:paraId="2583D734" w14:textId="77777777" w:rsidR="00C62646" w:rsidRPr="005464B7" w:rsidRDefault="00C62646" w:rsidP="00C62646">
      <w:pPr>
        <w:pStyle w:val="ListParagraph"/>
        <w:tabs>
          <w:tab w:val="left" w:pos="872"/>
        </w:tabs>
        <w:ind w:left="871"/>
      </w:pPr>
      <w:r w:rsidRPr="005464B7">
        <w:t>yaitu sumber data yang langsung memberikan data kepada pengumpulan data, sehingga diperoleh gambaran yang jelas mengenai perusahaan tersebut.</w:t>
      </w:r>
    </w:p>
    <w:p w14:paraId="4DE3A91A" w14:textId="77777777" w:rsidR="00C62646" w:rsidRPr="005464B7" w:rsidRDefault="00C62646" w:rsidP="00C62646">
      <w:pPr>
        <w:pStyle w:val="ListParagraph"/>
        <w:widowControl w:val="0"/>
        <w:numPr>
          <w:ilvl w:val="0"/>
          <w:numId w:val="49"/>
        </w:numPr>
        <w:tabs>
          <w:tab w:val="left" w:pos="872"/>
        </w:tabs>
        <w:contextualSpacing w:val="0"/>
        <w:jc w:val="both"/>
      </w:pPr>
      <w:r w:rsidRPr="005464B7">
        <w:t>Data</w:t>
      </w:r>
      <w:r w:rsidRPr="005464B7">
        <w:rPr>
          <w:spacing w:val="-3"/>
        </w:rPr>
        <w:t xml:space="preserve"> </w:t>
      </w:r>
      <w:r w:rsidRPr="005464B7">
        <w:t>Sekunder</w:t>
      </w:r>
    </w:p>
    <w:p w14:paraId="31DB21AA" w14:textId="77777777" w:rsidR="00C62646" w:rsidRPr="005464B7" w:rsidRDefault="00C62646" w:rsidP="00C62646">
      <w:pPr>
        <w:pStyle w:val="ListParagraph"/>
        <w:tabs>
          <w:tab w:val="left" w:pos="872"/>
        </w:tabs>
        <w:ind w:left="871"/>
      </w:pPr>
      <w:r w:rsidRPr="005464B7">
        <w:t>yaitu sumber data yang tidak langsung memberikan data kepada pengumpulan data, misalnya lewat orang lain atau dokumen.</w:t>
      </w:r>
    </w:p>
    <w:p w14:paraId="3EA73AB8" w14:textId="77777777" w:rsidR="00C62646" w:rsidRPr="005464B7" w:rsidRDefault="00C62646" w:rsidP="00C62646">
      <w:pPr>
        <w:pStyle w:val="BodyText"/>
        <w:ind w:right="159" w:firstLine="567"/>
        <w:rPr>
          <w:lang w:val="en-US"/>
        </w:rPr>
      </w:pPr>
      <w:r w:rsidRPr="005464B7">
        <w:t>Data yang digunakan dalam penelitian ini adalah data primer. Data primer adalah</w:t>
      </w:r>
      <w:r w:rsidRPr="005464B7">
        <w:rPr>
          <w:spacing w:val="1"/>
        </w:rPr>
        <w:t xml:space="preserve"> </w:t>
      </w:r>
      <w:r w:rsidRPr="005464B7">
        <w:t xml:space="preserve">data yang dikumpulkan </w:t>
      </w:r>
      <w:r w:rsidRPr="005464B7">
        <w:rPr>
          <w:lang w:val="en-US"/>
        </w:rPr>
        <w:t xml:space="preserve">secara </w:t>
      </w:r>
      <w:r w:rsidRPr="005464B7">
        <w:t xml:space="preserve">langsung </w:t>
      </w:r>
      <w:r w:rsidRPr="005464B7">
        <w:rPr>
          <w:lang w:val="en-US"/>
        </w:rPr>
        <w:t xml:space="preserve">oleh peneliti dan kemudian </w:t>
      </w:r>
      <w:r w:rsidRPr="005464B7">
        <w:t>penelitian ini menggunakan pendekatan kuantitatif karena dida</w:t>
      </w:r>
      <w:r w:rsidRPr="005464B7">
        <w:rPr>
          <w:lang w:val="en-US"/>
        </w:rPr>
        <w:t>l</w:t>
      </w:r>
      <w:r w:rsidRPr="005464B7">
        <w:t>am penelitian</w:t>
      </w:r>
      <w:r w:rsidRPr="005464B7">
        <w:rPr>
          <w:spacing w:val="1"/>
        </w:rPr>
        <w:t xml:space="preserve"> </w:t>
      </w:r>
      <w:r w:rsidRPr="005464B7">
        <w:t>ini menggunakan angka. Data primer dalam penelitian ini berupa kuesioner yang</w:t>
      </w:r>
      <w:r w:rsidRPr="005464B7">
        <w:rPr>
          <w:spacing w:val="1"/>
        </w:rPr>
        <w:t xml:space="preserve"> </w:t>
      </w:r>
      <w:r w:rsidRPr="005464B7">
        <w:t xml:space="preserve">diisi oleh </w:t>
      </w:r>
      <w:r w:rsidRPr="005464B7">
        <w:rPr>
          <w:lang w:val="en-US"/>
        </w:rPr>
        <w:t>responden</w:t>
      </w:r>
      <w:r w:rsidRPr="005464B7">
        <w:t>. Pengisian kuesioner dilakukan oleh</w:t>
      </w:r>
      <w:r w:rsidRPr="005464B7">
        <w:rPr>
          <w:spacing w:val="1"/>
        </w:rPr>
        <w:t xml:space="preserve"> </w:t>
      </w:r>
      <w:r w:rsidRPr="005464B7">
        <w:t>wajib</w:t>
      </w:r>
      <w:r w:rsidRPr="005464B7">
        <w:rPr>
          <w:spacing w:val="1"/>
        </w:rPr>
        <w:t xml:space="preserve"> </w:t>
      </w:r>
      <w:r w:rsidRPr="005464B7">
        <w:t>pajak</w:t>
      </w:r>
      <w:r w:rsidRPr="005464B7">
        <w:rPr>
          <w:spacing w:val="1"/>
        </w:rPr>
        <w:t xml:space="preserve"> </w:t>
      </w:r>
      <w:r w:rsidRPr="005464B7">
        <w:t>yang</w:t>
      </w:r>
      <w:r w:rsidRPr="005464B7">
        <w:rPr>
          <w:spacing w:val="1"/>
        </w:rPr>
        <w:t xml:space="preserve"> </w:t>
      </w:r>
      <w:r w:rsidRPr="005464B7">
        <w:t>berada</w:t>
      </w:r>
      <w:r w:rsidRPr="005464B7">
        <w:rPr>
          <w:spacing w:val="1"/>
        </w:rPr>
        <w:t xml:space="preserve"> </w:t>
      </w:r>
      <w:r w:rsidRPr="005464B7">
        <w:t>di</w:t>
      </w:r>
      <w:r w:rsidRPr="005464B7">
        <w:rPr>
          <w:spacing w:val="1"/>
        </w:rPr>
        <w:t xml:space="preserve"> </w:t>
      </w:r>
      <w:r w:rsidRPr="005464B7">
        <w:rPr>
          <w:lang w:val="en-US"/>
        </w:rPr>
        <w:t>Wilayah Kantor PT. Tri Kencana Palembang</w:t>
      </w:r>
      <w:r w:rsidRPr="005464B7">
        <w:t>.</w:t>
      </w:r>
      <w:r w:rsidRPr="005464B7">
        <w:rPr>
          <w:spacing w:val="1"/>
        </w:rPr>
        <w:t xml:space="preserve"> </w:t>
      </w:r>
      <w:r w:rsidRPr="005464B7">
        <w:t>Sedangkan</w:t>
      </w:r>
      <w:r w:rsidRPr="005464B7">
        <w:rPr>
          <w:spacing w:val="1"/>
        </w:rPr>
        <w:t xml:space="preserve"> </w:t>
      </w:r>
      <w:r w:rsidRPr="005464B7">
        <w:t>data</w:t>
      </w:r>
      <w:r w:rsidRPr="005464B7">
        <w:rPr>
          <w:spacing w:val="1"/>
        </w:rPr>
        <w:t xml:space="preserve"> </w:t>
      </w:r>
      <w:r w:rsidRPr="005464B7">
        <w:t>sekunder</w:t>
      </w:r>
      <w:r w:rsidRPr="005464B7">
        <w:rPr>
          <w:spacing w:val="1"/>
        </w:rPr>
        <w:t xml:space="preserve"> </w:t>
      </w:r>
      <w:r w:rsidRPr="005464B7">
        <w:t>dalam</w:t>
      </w:r>
      <w:r w:rsidRPr="005464B7">
        <w:rPr>
          <w:spacing w:val="1"/>
        </w:rPr>
        <w:t xml:space="preserve"> </w:t>
      </w:r>
      <w:r w:rsidRPr="005464B7">
        <w:t>penelitian ini berupa studi kepustakaan yang baik berupa buku, jurnal,</w:t>
      </w:r>
      <w:r w:rsidRPr="005464B7">
        <w:rPr>
          <w:spacing w:val="60"/>
        </w:rPr>
        <w:t xml:space="preserve"> </w:t>
      </w:r>
      <w:r w:rsidRPr="005464B7">
        <w:t>majalah</w:t>
      </w:r>
      <w:r w:rsidRPr="005464B7">
        <w:rPr>
          <w:spacing w:val="1"/>
        </w:rPr>
        <w:t xml:space="preserve"> </w:t>
      </w:r>
      <w:r w:rsidRPr="005464B7">
        <w:t>dan dokumen lainnya yang memiliki kaitan dengan kajian pustaka</w:t>
      </w:r>
      <w:r w:rsidRPr="005464B7">
        <w:rPr>
          <w:lang w:val="en-US"/>
        </w:rPr>
        <w:t>.</w:t>
      </w:r>
    </w:p>
    <w:p w14:paraId="20B4A735" w14:textId="77777777" w:rsidR="00C62646" w:rsidRDefault="00C62646" w:rsidP="00C62646">
      <w:pPr>
        <w:rPr>
          <w:b/>
          <w:bCs/>
        </w:rPr>
      </w:pPr>
    </w:p>
    <w:p w14:paraId="30847505" w14:textId="2BF99422" w:rsidR="00C62646" w:rsidRPr="00A6338D" w:rsidRDefault="00C62646" w:rsidP="00C62646">
      <w:pPr>
        <w:rPr>
          <w:b/>
          <w:bCs/>
        </w:rPr>
      </w:pPr>
      <w:r w:rsidRPr="00A6338D">
        <w:rPr>
          <w:b/>
          <w:bCs/>
        </w:rPr>
        <w:t>Teknik Pengumpulan Data</w:t>
      </w:r>
    </w:p>
    <w:p w14:paraId="648A01ED" w14:textId="77777777" w:rsidR="00C62646" w:rsidRPr="005464B7" w:rsidRDefault="00C62646" w:rsidP="00C62646">
      <w:pPr>
        <w:ind w:firstLine="567"/>
        <w:jc w:val="both"/>
      </w:pPr>
      <w:r w:rsidRPr="005464B7">
        <w:t>Adapun teknik pengumpulan data menurut Sugiyono (2008:83), antara lain sebagai berikut:</w:t>
      </w:r>
    </w:p>
    <w:p w14:paraId="1D78DB62" w14:textId="77777777" w:rsidR="00C62646" w:rsidRPr="005464B7" w:rsidRDefault="00C62646" w:rsidP="00C62646">
      <w:pPr>
        <w:pStyle w:val="ListParagraph"/>
        <w:widowControl w:val="0"/>
        <w:numPr>
          <w:ilvl w:val="0"/>
          <w:numId w:val="46"/>
        </w:numPr>
        <w:autoSpaceDE w:val="0"/>
        <w:autoSpaceDN w:val="0"/>
        <w:ind w:left="567" w:hanging="284"/>
        <w:contextualSpacing w:val="0"/>
        <w:jc w:val="both"/>
      </w:pPr>
      <w:r w:rsidRPr="005464B7">
        <w:t>Studi Kepustakaan (</w:t>
      </w:r>
      <w:r w:rsidRPr="005464B7">
        <w:rPr>
          <w:i/>
          <w:iCs/>
        </w:rPr>
        <w:t>Library Research</w:t>
      </w:r>
      <w:r w:rsidRPr="005464B7">
        <w:t xml:space="preserve">) </w:t>
      </w:r>
    </w:p>
    <w:p w14:paraId="408502DD" w14:textId="77777777" w:rsidR="00C62646" w:rsidRPr="005464B7" w:rsidRDefault="00C62646" w:rsidP="00C62646">
      <w:pPr>
        <w:pStyle w:val="ListParagraph"/>
        <w:ind w:left="567"/>
      </w:pPr>
      <w:r w:rsidRPr="005464B7">
        <w:t>Studi kepustakaan adalah tekhnik pengumpulan data dengan cara membaca buku-buku, makalah, ilmiah dan sumber data lainnya yang berhubungan dengan teori dan petunjuk pelaksanaan analisis menurut beberapa para ahli.</w:t>
      </w:r>
    </w:p>
    <w:p w14:paraId="49CB9DF8" w14:textId="77777777" w:rsidR="00C62646" w:rsidRPr="005464B7" w:rsidRDefault="00C62646" w:rsidP="00C62646">
      <w:pPr>
        <w:pStyle w:val="ListParagraph"/>
        <w:widowControl w:val="0"/>
        <w:numPr>
          <w:ilvl w:val="0"/>
          <w:numId w:val="46"/>
        </w:numPr>
        <w:autoSpaceDE w:val="0"/>
        <w:autoSpaceDN w:val="0"/>
        <w:ind w:left="567" w:hanging="284"/>
        <w:contextualSpacing w:val="0"/>
        <w:jc w:val="both"/>
      </w:pPr>
      <w:r w:rsidRPr="005464B7">
        <w:t>Studi Lapangan (</w:t>
      </w:r>
      <w:r w:rsidRPr="005464B7">
        <w:rPr>
          <w:i/>
          <w:iCs/>
        </w:rPr>
        <w:t>Field Research</w:t>
      </w:r>
      <w:r w:rsidRPr="005464B7">
        <w:t xml:space="preserve">) </w:t>
      </w:r>
    </w:p>
    <w:p w14:paraId="23780A16" w14:textId="77777777" w:rsidR="00C62646" w:rsidRPr="005464B7" w:rsidRDefault="00C62646" w:rsidP="00C62646">
      <w:pPr>
        <w:pStyle w:val="ListParagraph"/>
        <w:ind w:left="567"/>
      </w:pPr>
      <w:r w:rsidRPr="005464B7">
        <w:t xml:space="preserve">Studi lapangan adalah tekhnik pengumpulan data dengan cara penulisan mengadakan penelitian dan melihat langsung keadaan objek penelitian yang ada dilapangan. Untuk mendapatkan data dengan tekhnik ini dapat dilakukan dengan : </w:t>
      </w:r>
    </w:p>
    <w:p w14:paraId="4F27C369" w14:textId="77777777" w:rsidR="00C62646" w:rsidRPr="005464B7" w:rsidRDefault="00C62646" w:rsidP="00C62646">
      <w:pPr>
        <w:pStyle w:val="ListParagraph"/>
        <w:widowControl w:val="0"/>
        <w:numPr>
          <w:ilvl w:val="0"/>
          <w:numId w:val="47"/>
        </w:numPr>
        <w:autoSpaceDE w:val="0"/>
        <w:autoSpaceDN w:val="0"/>
        <w:ind w:left="851" w:hanging="283"/>
        <w:contextualSpacing w:val="0"/>
        <w:jc w:val="both"/>
      </w:pPr>
      <w:r w:rsidRPr="005464B7">
        <w:t>Pengamatan (</w:t>
      </w:r>
      <w:r w:rsidRPr="005464B7">
        <w:rPr>
          <w:i/>
          <w:iCs/>
        </w:rPr>
        <w:t>Observation</w:t>
      </w:r>
      <w:r w:rsidRPr="005464B7">
        <w:t>) Pengamatan (</w:t>
      </w:r>
      <w:r w:rsidRPr="005464B7">
        <w:rPr>
          <w:i/>
          <w:iCs/>
        </w:rPr>
        <w:t>observation</w:t>
      </w:r>
      <w:r w:rsidRPr="005464B7">
        <w:t xml:space="preserve">) adalah teknik pengumpulan data yang dilakukan dengan pengamatan secara langsung terhadap objek penelitian. </w:t>
      </w:r>
    </w:p>
    <w:p w14:paraId="43806FAE" w14:textId="77777777" w:rsidR="00C62646" w:rsidRPr="005464B7" w:rsidRDefault="00C62646" w:rsidP="00C62646">
      <w:pPr>
        <w:pStyle w:val="ListParagraph"/>
        <w:widowControl w:val="0"/>
        <w:numPr>
          <w:ilvl w:val="0"/>
          <w:numId w:val="47"/>
        </w:numPr>
        <w:autoSpaceDE w:val="0"/>
        <w:autoSpaceDN w:val="0"/>
        <w:ind w:left="851" w:hanging="283"/>
        <w:contextualSpacing w:val="0"/>
        <w:jc w:val="both"/>
      </w:pPr>
      <w:r w:rsidRPr="005464B7">
        <w:t>Wawancara (</w:t>
      </w:r>
      <w:r w:rsidRPr="005464B7">
        <w:rPr>
          <w:i/>
          <w:iCs/>
        </w:rPr>
        <w:t>Interview</w:t>
      </w:r>
      <w:r w:rsidRPr="005464B7">
        <w:t xml:space="preserve">) </w:t>
      </w:r>
    </w:p>
    <w:p w14:paraId="31494C90" w14:textId="77777777" w:rsidR="00C62646" w:rsidRPr="005464B7" w:rsidRDefault="00C62646" w:rsidP="00C62646">
      <w:pPr>
        <w:pStyle w:val="ListParagraph"/>
        <w:ind w:left="851"/>
      </w:pPr>
      <w:r w:rsidRPr="005464B7">
        <w:t>Wawancara (</w:t>
      </w:r>
      <w:r w:rsidRPr="005464B7">
        <w:rPr>
          <w:i/>
          <w:iCs/>
        </w:rPr>
        <w:t>interview</w:t>
      </w:r>
      <w:r w:rsidRPr="005464B7">
        <w:t xml:space="preserve">) adalah teknik pengumpulan data yang dilakukan dengan tanya jawab langsung kepada pihak yang berhubungan dengan permasalahan penelitian. </w:t>
      </w:r>
    </w:p>
    <w:p w14:paraId="640B0ECC" w14:textId="77777777" w:rsidR="00C62646" w:rsidRPr="005464B7" w:rsidRDefault="00C62646" w:rsidP="00C62646">
      <w:pPr>
        <w:pStyle w:val="ListParagraph"/>
        <w:widowControl w:val="0"/>
        <w:numPr>
          <w:ilvl w:val="0"/>
          <w:numId w:val="47"/>
        </w:numPr>
        <w:autoSpaceDE w:val="0"/>
        <w:autoSpaceDN w:val="0"/>
        <w:ind w:left="567" w:hanging="283"/>
        <w:contextualSpacing w:val="0"/>
        <w:jc w:val="both"/>
      </w:pPr>
      <w:r w:rsidRPr="005464B7">
        <w:t>Dokumentasi</w:t>
      </w:r>
    </w:p>
    <w:p w14:paraId="174383D3" w14:textId="77777777" w:rsidR="00C62646" w:rsidRPr="005464B7" w:rsidRDefault="00C62646" w:rsidP="00C62646">
      <w:pPr>
        <w:pStyle w:val="ListParagraph"/>
        <w:ind w:left="567"/>
      </w:pPr>
      <w:r w:rsidRPr="005464B7">
        <w:lastRenderedPageBreak/>
        <w:t xml:space="preserve">Dokumen merupakan catatan peristiwa yang sudah berlalu. Dokumen bisa berbentuk tulisan, gambar, atau karya-karya monumental dari seseorang. Hasil penilitian dari observasi dan wawancara, akan lebih </w:t>
      </w:r>
      <w:r w:rsidRPr="005464B7">
        <w:rPr>
          <w:i/>
          <w:iCs/>
        </w:rPr>
        <w:t>kredibel</w:t>
      </w:r>
      <w:r w:rsidRPr="005464B7">
        <w:t>/dapat dipercaya kalau didukung oleh sejarah pribadi kehidupan dimasa kecil, disekolah, ditempat kerja, dimasyarakat dan autobiografì.</w:t>
      </w:r>
    </w:p>
    <w:p w14:paraId="1424F5B8" w14:textId="77777777" w:rsidR="00C62646" w:rsidRPr="005464B7" w:rsidRDefault="00C62646" w:rsidP="00C62646">
      <w:pPr>
        <w:pStyle w:val="BodyText"/>
        <w:ind w:right="159" w:firstLine="567"/>
      </w:pPr>
      <w:r w:rsidRPr="005464B7">
        <w:t>Metode pengumpulan data yang digunakan dalam penelitian ini adalah penelitian</w:t>
      </w:r>
      <w:r w:rsidRPr="005464B7">
        <w:rPr>
          <w:spacing w:val="1"/>
        </w:rPr>
        <w:t xml:space="preserve"> </w:t>
      </w:r>
      <w:r w:rsidRPr="005464B7">
        <w:t>lapangan atau survey dengan cara mengadakan peninjau langsung pada instansi</w:t>
      </w:r>
      <w:r w:rsidRPr="005464B7">
        <w:rPr>
          <w:spacing w:val="1"/>
        </w:rPr>
        <w:t xml:space="preserve"> </w:t>
      </w:r>
      <w:r w:rsidRPr="005464B7">
        <w:t>yang menjadi objek untuk mendapatkan data primer. Kuisioner juga termasuk</w:t>
      </w:r>
      <w:r w:rsidRPr="005464B7">
        <w:rPr>
          <w:spacing w:val="1"/>
        </w:rPr>
        <w:t xml:space="preserve"> </w:t>
      </w:r>
      <w:r w:rsidRPr="005464B7">
        <w:t>salah satau teknik pengumpulan data yang dilakukan dengan cara memberikan</w:t>
      </w:r>
      <w:r w:rsidRPr="005464B7">
        <w:rPr>
          <w:spacing w:val="1"/>
        </w:rPr>
        <w:t xml:space="preserve"> </w:t>
      </w:r>
      <w:r w:rsidRPr="005464B7">
        <w:t>beberapa</w:t>
      </w:r>
      <w:r w:rsidRPr="005464B7">
        <w:rPr>
          <w:spacing w:val="1"/>
        </w:rPr>
        <w:t xml:space="preserve"> </w:t>
      </w:r>
      <w:r w:rsidRPr="005464B7">
        <w:t>pertanyaan</w:t>
      </w:r>
      <w:r w:rsidRPr="005464B7">
        <w:rPr>
          <w:spacing w:val="1"/>
        </w:rPr>
        <w:t xml:space="preserve"> </w:t>
      </w:r>
      <w:r w:rsidRPr="005464B7">
        <w:t>tertulis</w:t>
      </w:r>
      <w:r w:rsidRPr="005464B7">
        <w:rPr>
          <w:spacing w:val="1"/>
        </w:rPr>
        <w:t xml:space="preserve"> </w:t>
      </w:r>
      <w:r w:rsidRPr="005464B7">
        <w:t>kepada</w:t>
      </w:r>
      <w:r w:rsidRPr="005464B7">
        <w:rPr>
          <w:spacing w:val="1"/>
        </w:rPr>
        <w:t xml:space="preserve"> </w:t>
      </w:r>
      <w:r w:rsidRPr="005464B7">
        <w:t>responden</w:t>
      </w:r>
      <w:r w:rsidRPr="005464B7">
        <w:rPr>
          <w:spacing w:val="1"/>
        </w:rPr>
        <w:t xml:space="preserve"> </w:t>
      </w:r>
      <w:r w:rsidRPr="005464B7">
        <w:t>wajib</w:t>
      </w:r>
      <w:r w:rsidRPr="005464B7">
        <w:rPr>
          <w:spacing w:val="1"/>
        </w:rPr>
        <w:t xml:space="preserve"> </w:t>
      </w:r>
      <w:r w:rsidRPr="005464B7">
        <w:t>pajak</w:t>
      </w:r>
      <w:r w:rsidRPr="005464B7">
        <w:rPr>
          <w:spacing w:val="1"/>
        </w:rPr>
        <w:t xml:space="preserve"> </w:t>
      </w:r>
      <w:r w:rsidRPr="005464B7">
        <w:t>di</w:t>
      </w:r>
      <w:r w:rsidRPr="005464B7">
        <w:rPr>
          <w:spacing w:val="1"/>
        </w:rPr>
        <w:t xml:space="preserve"> </w:t>
      </w:r>
      <w:r w:rsidRPr="005464B7">
        <w:rPr>
          <w:lang w:val="en-US"/>
        </w:rPr>
        <w:t>Wilayah Kantor PT. Tri Kencana Palembang.</w:t>
      </w:r>
    </w:p>
    <w:p w14:paraId="4639CD7C" w14:textId="77777777" w:rsidR="00C62646" w:rsidRDefault="00C62646" w:rsidP="00C62646">
      <w:pPr>
        <w:pStyle w:val="Heading1"/>
        <w:spacing w:before="0"/>
        <w:ind w:right="3"/>
        <w:rPr>
          <w:rFonts w:ascii="Times New Roman" w:hAnsi="Times New Roman" w:cs="Times New Roman"/>
          <w:color w:val="auto"/>
        </w:rPr>
      </w:pPr>
    </w:p>
    <w:p w14:paraId="68F352EE" w14:textId="3401DAF6" w:rsidR="00C62646" w:rsidRPr="00C62646" w:rsidRDefault="00C62646" w:rsidP="00C62646">
      <w:pPr>
        <w:pStyle w:val="Heading1"/>
        <w:spacing w:before="0"/>
        <w:ind w:right="3"/>
        <w:rPr>
          <w:rFonts w:ascii="Times New Roman" w:hAnsi="Times New Roman" w:cs="Times New Roman"/>
          <w:color w:val="auto"/>
        </w:rPr>
      </w:pPr>
      <w:r w:rsidRPr="00C62646">
        <w:rPr>
          <w:rFonts w:ascii="Times New Roman" w:hAnsi="Times New Roman" w:cs="Times New Roman"/>
          <w:color w:val="auto"/>
        </w:rPr>
        <w:t>Populasi, Sampel, dan Sampling</w:t>
      </w:r>
    </w:p>
    <w:p w14:paraId="59C1726A" w14:textId="77777777" w:rsidR="00C62646" w:rsidRPr="00C62646" w:rsidRDefault="00C62646" w:rsidP="00C62646">
      <w:pPr>
        <w:pStyle w:val="Heading1"/>
        <w:spacing w:before="0"/>
        <w:ind w:left="567" w:right="3" w:hanging="567"/>
        <w:rPr>
          <w:rFonts w:ascii="Times New Roman" w:hAnsi="Times New Roman" w:cs="Times New Roman"/>
          <w:color w:val="auto"/>
        </w:rPr>
      </w:pPr>
      <w:r w:rsidRPr="00C62646">
        <w:rPr>
          <w:rFonts w:ascii="Times New Roman" w:hAnsi="Times New Roman" w:cs="Times New Roman"/>
          <w:color w:val="auto"/>
        </w:rPr>
        <w:t>Populasi</w:t>
      </w:r>
    </w:p>
    <w:p w14:paraId="6D4F334F" w14:textId="77777777" w:rsidR="00C62646" w:rsidRPr="005464B7" w:rsidRDefault="00C62646" w:rsidP="00C62646">
      <w:pPr>
        <w:pStyle w:val="BodyText"/>
        <w:ind w:right="156" w:firstLine="567"/>
        <w:rPr>
          <w:lang w:val="en-US"/>
        </w:rPr>
      </w:pPr>
      <w:r w:rsidRPr="005464B7">
        <w:rPr>
          <w:lang w:val="en-US"/>
        </w:rPr>
        <w:t>Adapun populasi me</w:t>
      </w:r>
      <w:r w:rsidRPr="005464B7">
        <w:t>nurut Sugiyono (2020:126)</w:t>
      </w:r>
      <w:r w:rsidRPr="005464B7">
        <w:rPr>
          <w:lang w:val="en-US"/>
        </w:rPr>
        <w:t>,</w:t>
      </w:r>
      <w:r>
        <w:rPr>
          <w:lang w:val="en-US"/>
        </w:rPr>
        <w:t xml:space="preserve"> </w:t>
      </w:r>
      <w:r w:rsidRPr="005464B7">
        <w:t xml:space="preserve"> </w:t>
      </w:r>
      <w:r w:rsidRPr="005464B7">
        <w:rPr>
          <w:lang w:val="en-US"/>
        </w:rPr>
        <w:t>antara lain sebagai berikut:</w:t>
      </w:r>
    </w:p>
    <w:p w14:paraId="12703FA2" w14:textId="77777777" w:rsidR="00C62646" w:rsidRDefault="00C62646" w:rsidP="00C62646">
      <w:pPr>
        <w:pStyle w:val="BodyText"/>
        <w:ind w:left="1134" w:right="156"/>
        <w:rPr>
          <w:lang w:val="en-US"/>
        </w:rPr>
      </w:pPr>
      <w:r w:rsidRPr="005464B7">
        <w:rPr>
          <w:lang w:val="en-US"/>
        </w:rPr>
        <w:t>“W</w:t>
      </w:r>
      <w:r w:rsidRPr="005464B7">
        <w:t>ilayah generalisasi yang terdiri atas obyek/subyek yang mempunyai kuantitas dan karakteristik tertantu yang ditetapkan oleh peneliti untuk dipelajari dan kemudian ditarik kesimpulannya.</w:t>
      </w:r>
      <w:r w:rsidRPr="005464B7">
        <w:rPr>
          <w:lang w:val="en-US"/>
        </w:rPr>
        <w:t>”</w:t>
      </w:r>
    </w:p>
    <w:p w14:paraId="7745ECE9" w14:textId="77777777" w:rsidR="00C62646" w:rsidRPr="005464B7" w:rsidRDefault="00C62646" w:rsidP="00C62646">
      <w:pPr>
        <w:pStyle w:val="BodyText"/>
        <w:ind w:left="1134" w:right="156"/>
        <w:rPr>
          <w:lang w:val="en-US"/>
        </w:rPr>
      </w:pPr>
    </w:p>
    <w:p w14:paraId="509E9649" w14:textId="77777777" w:rsidR="00C62646" w:rsidRPr="005464B7" w:rsidRDefault="00C62646" w:rsidP="00C62646">
      <w:pPr>
        <w:pStyle w:val="BodyText"/>
        <w:ind w:right="156" w:firstLine="588"/>
      </w:pPr>
      <w:r w:rsidRPr="005464B7">
        <w:t>Dalam</w:t>
      </w:r>
      <w:r w:rsidRPr="005464B7">
        <w:rPr>
          <w:spacing w:val="1"/>
        </w:rPr>
        <w:t xml:space="preserve"> </w:t>
      </w:r>
      <w:r w:rsidRPr="005464B7">
        <w:t>penelitian</w:t>
      </w:r>
      <w:r w:rsidRPr="005464B7">
        <w:rPr>
          <w:spacing w:val="1"/>
        </w:rPr>
        <w:t xml:space="preserve"> </w:t>
      </w:r>
      <w:r w:rsidRPr="005464B7">
        <w:t>ini,</w:t>
      </w:r>
      <w:r w:rsidRPr="005464B7">
        <w:rPr>
          <w:spacing w:val="1"/>
        </w:rPr>
        <w:t xml:space="preserve"> </w:t>
      </w:r>
      <w:r w:rsidRPr="005464B7">
        <w:t>populasi</w:t>
      </w:r>
      <w:r w:rsidRPr="005464B7">
        <w:rPr>
          <w:spacing w:val="1"/>
        </w:rPr>
        <w:t xml:space="preserve"> </w:t>
      </w:r>
      <w:r w:rsidRPr="005464B7">
        <w:t>yang</w:t>
      </w:r>
      <w:r w:rsidRPr="005464B7">
        <w:rPr>
          <w:spacing w:val="60"/>
        </w:rPr>
        <w:t xml:space="preserve"> </w:t>
      </w:r>
      <w:r w:rsidRPr="005464B7">
        <w:t>diambil</w:t>
      </w:r>
      <w:r w:rsidRPr="005464B7">
        <w:rPr>
          <w:spacing w:val="60"/>
        </w:rPr>
        <w:t xml:space="preserve"> </w:t>
      </w:r>
      <w:r w:rsidRPr="005464B7">
        <w:t>adalah</w:t>
      </w:r>
      <w:r w:rsidRPr="005464B7">
        <w:rPr>
          <w:lang w:val="en-US"/>
        </w:rPr>
        <w:t xml:space="preserve"> </w:t>
      </w:r>
      <w:r w:rsidRPr="005464B7">
        <w:t>seluruh</w:t>
      </w:r>
      <w:r w:rsidRPr="005464B7">
        <w:rPr>
          <w:spacing w:val="1"/>
        </w:rPr>
        <w:t xml:space="preserve"> </w:t>
      </w:r>
      <w:r w:rsidRPr="005464B7">
        <w:rPr>
          <w:lang w:val="en-US"/>
        </w:rPr>
        <w:t xml:space="preserve">Karyawan </w:t>
      </w:r>
      <w:r w:rsidRPr="005464B7">
        <w:t xml:space="preserve">yang </w:t>
      </w:r>
      <w:r w:rsidRPr="005464B7">
        <w:rPr>
          <w:lang w:val="en-US"/>
        </w:rPr>
        <w:t>terdaftar di Wilayah Kantor PT. Tri Kencana Palembang</w:t>
      </w:r>
      <w:r w:rsidRPr="005464B7">
        <w:t xml:space="preserve">. Jumlah </w:t>
      </w:r>
      <w:r w:rsidRPr="005464B7">
        <w:rPr>
          <w:lang w:val="en-US"/>
        </w:rPr>
        <w:t xml:space="preserve">karyawan </w:t>
      </w:r>
      <w:r w:rsidRPr="005464B7">
        <w:t xml:space="preserve">yang </w:t>
      </w:r>
      <w:r w:rsidRPr="005464B7">
        <w:rPr>
          <w:lang w:val="en-US"/>
        </w:rPr>
        <w:t xml:space="preserve">berada </w:t>
      </w:r>
      <w:r w:rsidRPr="005464B7">
        <w:t xml:space="preserve">di </w:t>
      </w:r>
      <w:r w:rsidRPr="005464B7">
        <w:rPr>
          <w:lang w:val="en-US"/>
        </w:rPr>
        <w:t xml:space="preserve">Wilayah Kantor PT. Tri Kencana Palembang </w:t>
      </w:r>
      <w:r w:rsidRPr="005464B7">
        <w:t>tahun 20</w:t>
      </w:r>
      <w:r w:rsidRPr="005464B7">
        <w:rPr>
          <w:lang w:val="en-US"/>
        </w:rPr>
        <w:t>22</w:t>
      </w:r>
      <w:r w:rsidRPr="005464B7">
        <w:t xml:space="preserve"> adalah sebanyak</w:t>
      </w:r>
      <w:r w:rsidRPr="005464B7">
        <w:rPr>
          <w:lang w:val="en-US"/>
        </w:rPr>
        <w:t xml:space="preserve"> 40 orang</w:t>
      </w:r>
      <w:r w:rsidRPr="005464B7">
        <w:t>.</w:t>
      </w:r>
    </w:p>
    <w:p w14:paraId="7A8D9A33" w14:textId="77777777" w:rsidR="00C62646" w:rsidRDefault="00C62646" w:rsidP="00C62646">
      <w:pPr>
        <w:pStyle w:val="Heading1"/>
        <w:spacing w:before="0"/>
        <w:ind w:left="588" w:hanging="588"/>
        <w:rPr>
          <w:color w:val="auto"/>
          <w:sz w:val="24"/>
          <w:szCs w:val="24"/>
          <w:lang w:val="id-ID"/>
        </w:rPr>
      </w:pPr>
    </w:p>
    <w:p w14:paraId="6EF8613B" w14:textId="5A2C8F98" w:rsidR="00C62646" w:rsidRPr="00C62646" w:rsidRDefault="00C62646" w:rsidP="00C62646">
      <w:pPr>
        <w:pStyle w:val="Heading1"/>
        <w:spacing w:before="0"/>
        <w:ind w:left="588" w:hanging="588"/>
        <w:rPr>
          <w:color w:val="auto"/>
          <w:sz w:val="24"/>
          <w:szCs w:val="24"/>
        </w:rPr>
      </w:pPr>
      <w:r w:rsidRPr="00C62646">
        <w:rPr>
          <w:color w:val="auto"/>
          <w:sz w:val="24"/>
          <w:szCs w:val="24"/>
          <w:lang w:val="id-ID"/>
        </w:rPr>
        <w:t>S</w:t>
      </w:r>
      <w:r w:rsidRPr="00C62646">
        <w:rPr>
          <w:color w:val="auto"/>
          <w:sz w:val="24"/>
          <w:szCs w:val="24"/>
        </w:rPr>
        <w:t>ampel</w:t>
      </w:r>
    </w:p>
    <w:p w14:paraId="49B71828" w14:textId="77777777" w:rsidR="00C62646" w:rsidRPr="00A535B9" w:rsidRDefault="00C62646" w:rsidP="00C62646">
      <w:pPr>
        <w:pStyle w:val="BodyText"/>
        <w:ind w:right="155" w:firstLine="567"/>
        <w:rPr>
          <w:lang w:val="en-US"/>
        </w:rPr>
      </w:pPr>
      <w:r>
        <w:rPr>
          <w:lang w:val="en-US"/>
        </w:rPr>
        <w:t>Adapun sampel menurut Sugiyono (2020:2017), mengemukakan bahwa: “Sebagian dari jumlah dan karakteristik yang dimiliki oleh populasi tersebut.”</w:t>
      </w:r>
    </w:p>
    <w:p w14:paraId="10269CF6" w14:textId="77777777" w:rsidR="00C62646" w:rsidRPr="006F5B81" w:rsidRDefault="00C62646" w:rsidP="00C62646">
      <w:pPr>
        <w:pStyle w:val="BodyText"/>
        <w:ind w:right="155" w:firstLine="567"/>
        <w:rPr>
          <w:lang w:val="en-US"/>
        </w:rPr>
      </w:pPr>
      <w:r w:rsidRPr="005464B7">
        <w:t>Metode</w:t>
      </w:r>
      <w:r w:rsidRPr="005464B7">
        <w:rPr>
          <w:spacing w:val="1"/>
        </w:rPr>
        <w:t xml:space="preserve"> </w:t>
      </w:r>
      <w:r w:rsidRPr="005464B7">
        <w:t>pengambilan</w:t>
      </w:r>
      <w:r w:rsidRPr="005464B7">
        <w:rPr>
          <w:spacing w:val="1"/>
        </w:rPr>
        <w:t xml:space="preserve"> </w:t>
      </w:r>
      <w:r w:rsidRPr="005464B7">
        <w:t>sampel</w:t>
      </w:r>
      <w:r w:rsidRPr="005464B7">
        <w:rPr>
          <w:spacing w:val="1"/>
        </w:rPr>
        <w:t xml:space="preserve"> </w:t>
      </w:r>
      <w:r w:rsidRPr="005464B7">
        <w:t>yang</w:t>
      </w:r>
      <w:r w:rsidRPr="005464B7">
        <w:rPr>
          <w:spacing w:val="1"/>
        </w:rPr>
        <w:t xml:space="preserve"> </w:t>
      </w:r>
      <w:r w:rsidRPr="005464B7">
        <w:t xml:space="preserve">digunakan di dalam penelitian ini adalah metode </w:t>
      </w:r>
      <w:r w:rsidRPr="005464B7">
        <w:rPr>
          <w:i/>
        </w:rPr>
        <w:t xml:space="preserve">Conveneince Sampling </w:t>
      </w:r>
      <w:r w:rsidRPr="005464B7">
        <w:t>yaitu</w:t>
      </w:r>
      <w:r w:rsidRPr="005464B7">
        <w:rPr>
          <w:spacing w:val="1"/>
        </w:rPr>
        <w:t xml:space="preserve"> </w:t>
      </w:r>
      <w:r w:rsidRPr="005464B7">
        <w:t>pengumpulan informasi dari anggota populasi yang dengan senang hati bersedia</w:t>
      </w:r>
      <w:r w:rsidRPr="005464B7">
        <w:rPr>
          <w:spacing w:val="1"/>
        </w:rPr>
        <w:t xml:space="preserve"> </w:t>
      </w:r>
      <w:r w:rsidRPr="005464B7">
        <w:t>memberikan informasi dan untuk memperoleh sejumlah informasi dasar secara</w:t>
      </w:r>
      <w:r w:rsidRPr="005464B7">
        <w:rPr>
          <w:spacing w:val="1"/>
        </w:rPr>
        <w:t xml:space="preserve"> </w:t>
      </w:r>
      <w:r w:rsidRPr="005464B7">
        <w:t>cepat</w:t>
      </w:r>
      <w:r w:rsidRPr="005464B7">
        <w:rPr>
          <w:spacing w:val="-1"/>
        </w:rPr>
        <w:t xml:space="preserve"> </w:t>
      </w:r>
      <w:r w:rsidRPr="005464B7">
        <w:t>dan</w:t>
      </w:r>
      <w:r w:rsidRPr="005464B7">
        <w:rPr>
          <w:spacing w:val="1"/>
        </w:rPr>
        <w:t xml:space="preserve"> </w:t>
      </w:r>
      <w:r w:rsidRPr="005464B7">
        <w:t>efisien</w:t>
      </w:r>
      <w:r>
        <w:rPr>
          <w:lang w:val="en-US"/>
        </w:rPr>
        <w:t>. Sehingga sampel dalam penelitian ini sebanyak 40 orang.</w:t>
      </w:r>
    </w:p>
    <w:p w14:paraId="603EBCF1" w14:textId="77777777" w:rsidR="00C62646" w:rsidRDefault="00C62646" w:rsidP="00C62646">
      <w:pPr>
        <w:ind w:left="567" w:right="161" w:hanging="567"/>
        <w:rPr>
          <w:b/>
          <w:bCs/>
          <w:i/>
          <w:iCs/>
        </w:rPr>
      </w:pPr>
    </w:p>
    <w:p w14:paraId="34604875" w14:textId="328CD7C7" w:rsidR="00C62646" w:rsidRPr="005464B7" w:rsidRDefault="00C62646" w:rsidP="00C62646">
      <w:pPr>
        <w:ind w:left="567" w:right="161" w:hanging="567"/>
        <w:rPr>
          <w:b/>
          <w:bCs/>
        </w:rPr>
      </w:pPr>
      <w:r w:rsidRPr="00924658">
        <w:rPr>
          <w:b/>
          <w:bCs/>
          <w:i/>
          <w:iCs/>
        </w:rPr>
        <w:t>Sampling</w:t>
      </w:r>
    </w:p>
    <w:p w14:paraId="6CC88818" w14:textId="77777777" w:rsidR="00C62646" w:rsidRPr="005464B7" w:rsidRDefault="00C62646" w:rsidP="00C62646">
      <w:pPr>
        <w:ind w:firstLine="567"/>
        <w:jc w:val="both"/>
      </w:pPr>
      <w:r w:rsidRPr="005464B7">
        <w:t>Menurut Sugiyono (2019:128), mengemukakan bahwa teknik sampling adalah “Teknik pengambilan sampe</w:t>
      </w:r>
      <w:r>
        <w:t>l</w:t>
      </w:r>
      <w:r w:rsidRPr="005464B7">
        <w:rPr>
          <w:lang w:val="id-ID"/>
        </w:rPr>
        <w:t xml:space="preserve"> dari populasi</w:t>
      </w:r>
      <w:r w:rsidRPr="005464B7">
        <w:t>”</w:t>
      </w:r>
      <w:r w:rsidRPr="005464B7">
        <w:rPr>
          <w:lang w:val="id-ID"/>
        </w:rPr>
        <w:t>.</w:t>
      </w:r>
      <w:r w:rsidRPr="005464B7">
        <w:t xml:space="preserve"> Pada umumnya terdapat dua teknik dalam pengambilan sampel, yaitu </w:t>
      </w:r>
      <w:r w:rsidRPr="005464B7">
        <w:rPr>
          <w:i/>
        </w:rPr>
        <w:t xml:space="preserve">Probability Sampling </w:t>
      </w:r>
      <w:r w:rsidRPr="005464B7">
        <w:t xml:space="preserve">dan </w:t>
      </w:r>
      <w:r w:rsidRPr="005464B7">
        <w:rPr>
          <w:i/>
        </w:rPr>
        <w:t>Nonprobability Sampling</w:t>
      </w:r>
      <w:r w:rsidRPr="005464B7">
        <w:t xml:space="preserve">. </w:t>
      </w:r>
      <w:r w:rsidRPr="005464B7">
        <w:rPr>
          <w:i/>
          <w:iCs/>
        </w:rPr>
        <w:t>Probability sampling</w:t>
      </w:r>
      <w:r w:rsidRPr="005464B7">
        <w:t xml:space="preserve"> adalah teknik sampling yang memberikan peluang yang sama bagi setiap unsur (anggota) populasi untuk dipilih menjadi anggota sampel. Sedangkan </w:t>
      </w:r>
      <w:r w:rsidRPr="005464B7">
        <w:rPr>
          <w:i/>
          <w:iCs/>
        </w:rPr>
        <w:t>Nonprobability sampling</w:t>
      </w:r>
      <w:r w:rsidRPr="005464B7">
        <w:t xml:space="preserve"> adalah teknik yang tidak memberi peluang/kesempatan yang sama bagi setiap unsur atau anggota populasi untuk</w:t>
      </w:r>
      <w:r w:rsidRPr="005464B7">
        <w:rPr>
          <w:lang w:val="id-ID"/>
        </w:rPr>
        <w:t xml:space="preserve"> </w:t>
      </w:r>
      <w:r w:rsidRPr="005464B7">
        <w:t>dipilih menjadi sampel.”</w:t>
      </w:r>
    </w:p>
    <w:p w14:paraId="6419E785" w14:textId="77777777" w:rsidR="00C62646" w:rsidRPr="005464B7" w:rsidRDefault="00C62646" w:rsidP="00C62646">
      <w:pPr>
        <w:ind w:right="161" w:firstLine="587"/>
        <w:jc w:val="both"/>
      </w:pPr>
      <w:r w:rsidRPr="005464B7">
        <w:lastRenderedPageBreak/>
        <w:t xml:space="preserve">Pada penelitian ini teknik sampling yang digunakan adalah </w:t>
      </w:r>
      <w:r w:rsidRPr="005464B7">
        <w:rPr>
          <w:i/>
        </w:rPr>
        <w:t xml:space="preserve">Probability Sampling. </w:t>
      </w:r>
      <w:r w:rsidRPr="005464B7">
        <w:t xml:space="preserve">Untuk itu penulis mempunyai kreteria terhadap sampel yang akan diteliti yakini berdasarkan : </w:t>
      </w:r>
    </w:p>
    <w:p w14:paraId="50D3BB3F" w14:textId="77777777" w:rsidR="00C62646" w:rsidRPr="005464B7" w:rsidRDefault="00C62646" w:rsidP="00C62646">
      <w:pPr>
        <w:pStyle w:val="ListParagraph"/>
        <w:widowControl w:val="0"/>
        <w:numPr>
          <w:ilvl w:val="0"/>
          <w:numId w:val="48"/>
        </w:numPr>
        <w:autoSpaceDE w:val="0"/>
        <w:autoSpaceDN w:val="0"/>
        <w:ind w:left="851" w:right="162" w:hanging="264"/>
        <w:contextualSpacing w:val="0"/>
        <w:jc w:val="both"/>
      </w:pPr>
      <w:r w:rsidRPr="005464B7">
        <w:t>Wajib</w:t>
      </w:r>
      <w:r w:rsidRPr="005464B7">
        <w:rPr>
          <w:spacing w:val="44"/>
        </w:rPr>
        <w:t xml:space="preserve"> </w:t>
      </w:r>
      <w:r w:rsidRPr="005464B7">
        <w:t>pajak</w:t>
      </w:r>
      <w:r w:rsidRPr="005464B7">
        <w:rPr>
          <w:spacing w:val="43"/>
        </w:rPr>
        <w:t xml:space="preserve"> </w:t>
      </w:r>
      <w:r w:rsidRPr="005464B7">
        <w:t>yang</w:t>
      </w:r>
      <w:r w:rsidRPr="005464B7">
        <w:rPr>
          <w:spacing w:val="45"/>
        </w:rPr>
        <w:t xml:space="preserve"> </w:t>
      </w:r>
      <w:r w:rsidRPr="005464B7">
        <w:t>membayar</w:t>
      </w:r>
      <w:r w:rsidRPr="005464B7">
        <w:rPr>
          <w:spacing w:val="43"/>
        </w:rPr>
        <w:t xml:space="preserve"> </w:t>
      </w:r>
      <w:r w:rsidRPr="005464B7">
        <w:t>pajak</w:t>
      </w:r>
      <w:r w:rsidRPr="005464B7">
        <w:rPr>
          <w:spacing w:val="44"/>
        </w:rPr>
        <w:t xml:space="preserve"> </w:t>
      </w:r>
      <w:r w:rsidRPr="005464B7">
        <w:t>dan</w:t>
      </w:r>
      <w:r w:rsidRPr="005464B7">
        <w:rPr>
          <w:spacing w:val="46"/>
        </w:rPr>
        <w:t xml:space="preserve"> </w:t>
      </w:r>
      <w:r w:rsidRPr="005464B7">
        <w:t>memiliki</w:t>
      </w:r>
      <w:r w:rsidRPr="005464B7">
        <w:rPr>
          <w:spacing w:val="45"/>
        </w:rPr>
        <w:t xml:space="preserve"> </w:t>
      </w:r>
      <w:r w:rsidRPr="005464B7">
        <w:t>NPWP;</w:t>
      </w:r>
    </w:p>
    <w:p w14:paraId="65C3493C" w14:textId="77777777" w:rsidR="00C62646" w:rsidRPr="00A37F13" w:rsidRDefault="00C62646" w:rsidP="00C62646">
      <w:pPr>
        <w:pStyle w:val="ListParagraph"/>
        <w:widowControl w:val="0"/>
        <w:numPr>
          <w:ilvl w:val="0"/>
          <w:numId w:val="48"/>
        </w:numPr>
        <w:autoSpaceDE w:val="0"/>
        <w:autoSpaceDN w:val="0"/>
        <w:ind w:left="851" w:right="161" w:hanging="264"/>
        <w:contextualSpacing w:val="0"/>
        <w:jc w:val="both"/>
      </w:pPr>
      <w:r w:rsidRPr="005464B7">
        <w:t>Wajib</w:t>
      </w:r>
      <w:r w:rsidRPr="005464B7">
        <w:rPr>
          <w:spacing w:val="1"/>
        </w:rPr>
        <w:t xml:space="preserve"> </w:t>
      </w:r>
      <w:r w:rsidRPr="005464B7">
        <w:t>pajak</w:t>
      </w:r>
      <w:r w:rsidRPr="005464B7">
        <w:rPr>
          <w:spacing w:val="1"/>
        </w:rPr>
        <w:t xml:space="preserve"> </w:t>
      </w:r>
      <w:r w:rsidRPr="005464B7">
        <w:t>yang</w:t>
      </w:r>
      <w:r w:rsidRPr="005464B7">
        <w:rPr>
          <w:spacing w:val="1"/>
        </w:rPr>
        <w:t xml:space="preserve"> </w:t>
      </w:r>
      <w:r w:rsidRPr="005464B7">
        <w:t>menyampaikan</w:t>
      </w:r>
      <w:r w:rsidRPr="005464B7">
        <w:rPr>
          <w:spacing w:val="1"/>
        </w:rPr>
        <w:t xml:space="preserve"> </w:t>
      </w:r>
      <w:r w:rsidRPr="005464B7">
        <w:t>SPT</w:t>
      </w:r>
      <w:r w:rsidRPr="005464B7">
        <w:rPr>
          <w:spacing w:val="1"/>
        </w:rPr>
        <w:t xml:space="preserve"> </w:t>
      </w:r>
      <w:r w:rsidRPr="005464B7">
        <w:t>nya.</w:t>
      </w:r>
    </w:p>
    <w:p w14:paraId="1B61C397" w14:textId="77777777" w:rsidR="00C62646" w:rsidRDefault="00C62646" w:rsidP="00C62646">
      <w:pPr>
        <w:pStyle w:val="ListParagraph"/>
        <w:ind w:left="1015"/>
        <w:rPr>
          <w:b/>
          <w:bCs/>
          <w:szCs w:val="22"/>
        </w:rPr>
      </w:pPr>
    </w:p>
    <w:p w14:paraId="600A681C" w14:textId="2553D010" w:rsidR="00C62646" w:rsidRPr="00C62646" w:rsidRDefault="00C62646" w:rsidP="00C62646">
      <w:pPr>
        <w:pStyle w:val="ListParagraph"/>
        <w:ind w:left="0"/>
        <w:rPr>
          <w:b/>
          <w:bCs/>
          <w:szCs w:val="22"/>
        </w:rPr>
      </w:pPr>
      <w:r w:rsidRPr="00C62646">
        <w:rPr>
          <w:b/>
          <w:bCs/>
          <w:szCs w:val="22"/>
        </w:rPr>
        <w:t>PEMBAHASAN</w:t>
      </w:r>
    </w:p>
    <w:p w14:paraId="0A48E03A" w14:textId="77777777" w:rsidR="00C62646" w:rsidRPr="00C62646" w:rsidRDefault="00C62646" w:rsidP="00C62646">
      <w:pPr>
        <w:pStyle w:val="ListParagraph"/>
        <w:tabs>
          <w:tab w:val="left" w:pos="426"/>
        </w:tabs>
        <w:ind w:left="0"/>
        <w:rPr>
          <w:b/>
          <w:bCs/>
        </w:rPr>
      </w:pPr>
      <w:r w:rsidRPr="00C62646">
        <w:rPr>
          <w:b/>
          <w:bCs/>
        </w:rPr>
        <w:t>Pembahasan</w:t>
      </w:r>
    </w:p>
    <w:p w14:paraId="28CED3AF" w14:textId="77777777" w:rsidR="00C62646" w:rsidRDefault="00C62646" w:rsidP="00C62646">
      <w:pPr>
        <w:pStyle w:val="NoSpacing"/>
        <w:tabs>
          <w:tab w:val="left" w:pos="567"/>
        </w:tabs>
        <w:jc w:val="both"/>
        <w:rPr>
          <w:rFonts w:ascii="Times New Roman" w:hAnsi="Times New Roman" w:cs="Times New Roman"/>
          <w:b/>
          <w:bCs/>
          <w:sz w:val="24"/>
          <w:szCs w:val="22"/>
        </w:rPr>
      </w:pPr>
      <w:bookmarkStart w:id="3" w:name="_Hlk145573751"/>
      <w:r>
        <w:rPr>
          <w:rFonts w:ascii="Times New Roman" w:hAnsi="Times New Roman" w:cs="Times New Roman"/>
          <w:b/>
          <w:bCs/>
          <w:sz w:val="24"/>
          <w:szCs w:val="22"/>
        </w:rPr>
        <w:t xml:space="preserve">Analisis </w:t>
      </w:r>
      <w:r w:rsidRPr="001059C8">
        <w:rPr>
          <w:rFonts w:ascii="Times New Roman" w:hAnsi="Times New Roman" w:cs="Times New Roman"/>
          <w:b/>
          <w:bCs/>
          <w:sz w:val="24"/>
          <w:szCs w:val="22"/>
        </w:rPr>
        <w:t xml:space="preserve">Pengaruh </w:t>
      </w:r>
      <w:r>
        <w:rPr>
          <w:rFonts w:ascii="Times New Roman" w:hAnsi="Times New Roman" w:cs="Times New Roman"/>
          <w:b/>
          <w:bCs/>
          <w:sz w:val="24"/>
          <w:szCs w:val="22"/>
        </w:rPr>
        <w:t>Kewajiban Moral dan Lingkungan Sosial Secara Parsial Terhadap Kepatuhan Wajib Pajak Pada PT. Tri Kencana Palembang</w:t>
      </w:r>
      <w:bookmarkEnd w:id="3"/>
    </w:p>
    <w:p w14:paraId="6B4BC8B5" w14:textId="77777777" w:rsidR="00C62646" w:rsidRPr="00C62646" w:rsidRDefault="00C62646" w:rsidP="00C62646">
      <w:pPr>
        <w:pStyle w:val="ListParagraph"/>
        <w:tabs>
          <w:tab w:val="left" w:pos="426"/>
        </w:tabs>
        <w:ind w:left="0"/>
        <w:jc w:val="both"/>
        <w:rPr>
          <w:szCs w:val="22"/>
        </w:rPr>
      </w:pPr>
      <w:r w:rsidRPr="00C62646">
        <w:rPr>
          <w:szCs w:val="22"/>
        </w:rPr>
        <w:t>Penelitian ini bertujuan untuk memperoleh bukti secara empiris mengenai adanya Pengaruh Kewajiban Moral dan Lingkungan Sosial Terhadap Kepatuhan Wajib Pajak Pada PT. Tri Kencana</w:t>
      </w:r>
      <w:r w:rsidRPr="00C62646">
        <w:rPr>
          <w:b/>
          <w:bCs/>
          <w:szCs w:val="22"/>
        </w:rPr>
        <w:t xml:space="preserve"> </w:t>
      </w:r>
      <w:r w:rsidRPr="00C62646">
        <w:rPr>
          <w:szCs w:val="22"/>
        </w:rPr>
        <w:t>Palembang secara parsial.</w:t>
      </w:r>
    </w:p>
    <w:p w14:paraId="555FBB4B" w14:textId="77777777" w:rsidR="00C62646" w:rsidRPr="00C62646" w:rsidRDefault="00C62646" w:rsidP="00C62646">
      <w:pPr>
        <w:pStyle w:val="ListParagraph"/>
        <w:ind w:left="0"/>
        <w:jc w:val="both"/>
        <w:rPr>
          <w:b/>
          <w:bCs/>
          <w:szCs w:val="22"/>
        </w:rPr>
      </w:pPr>
      <w:r w:rsidRPr="00C62646">
        <w:rPr>
          <w:b/>
          <w:bCs/>
          <w:szCs w:val="22"/>
        </w:rPr>
        <w:t>Analisis Pengaruh Kewajiban Moral Terhadap Kepatuhan Wajib Pajak.</w:t>
      </w:r>
    </w:p>
    <w:p w14:paraId="54A109AE" w14:textId="77777777" w:rsidR="00C62646" w:rsidRDefault="00C62646" w:rsidP="00C62646">
      <w:pPr>
        <w:pStyle w:val="ListParagraph"/>
        <w:ind w:left="0"/>
        <w:jc w:val="both"/>
      </w:pPr>
      <w:r w:rsidRPr="00C62646">
        <w:rPr>
          <w:szCs w:val="22"/>
        </w:rPr>
        <w:t xml:space="preserve">Hasil penelitian ini menunjukkan bahwa kewajiban moral berpengaruh positif signifikan terhadap kepatuhan wajib pajak orang pribadi. Nilai koefisien regresi variabel kewajiban moral bernilai positif, ini dapat diartikan semakin tinggi kewajiban moral yang diberikan petugas kepada responden, maka akan semakin tinggi kepatuhan wajib pajak untuk memenuhi tanggung jawab dan kewajibannya dalam </w:t>
      </w:r>
    </w:p>
    <w:p w14:paraId="40FD4575" w14:textId="77777777" w:rsidR="00C62646" w:rsidRPr="00C62646" w:rsidRDefault="00C62646" w:rsidP="00C62646">
      <w:pPr>
        <w:pStyle w:val="ListParagraph"/>
        <w:ind w:left="0"/>
        <w:jc w:val="both"/>
        <w:rPr>
          <w:sz w:val="28"/>
          <w:szCs w:val="28"/>
        </w:rPr>
      </w:pPr>
      <w:r w:rsidRPr="00C62646">
        <w:rPr>
          <w:szCs w:val="22"/>
        </w:rPr>
        <w:t>Wanzel (2002) dalam Aryandini (2016) menyimpulkan dalam penelitiannya jika wajib pajak memiliki kewajiban moral yang baik maka wajib pajak akan cenderung berperilaku jujur dan taat terhadap aturan yang telah diberikan sehingga hal ini berdampak pada kepatuhan wajib pajak dalam pemenuhan pajak.</w:t>
      </w:r>
    </w:p>
    <w:p w14:paraId="4F5E6CE6" w14:textId="77777777" w:rsidR="00C62646" w:rsidRPr="00C62646" w:rsidRDefault="00C62646" w:rsidP="00C62646">
      <w:pPr>
        <w:pStyle w:val="ListParagraph"/>
        <w:ind w:left="0"/>
        <w:jc w:val="both"/>
        <w:rPr>
          <w:b/>
          <w:bCs/>
          <w:szCs w:val="22"/>
        </w:rPr>
      </w:pPr>
      <w:r w:rsidRPr="00C62646">
        <w:rPr>
          <w:b/>
          <w:bCs/>
          <w:szCs w:val="22"/>
        </w:rPr>
        <w:t xml:space="preserve">Analisis Pengaruh Lingkungan Sosial Terhadap Kepatuhan Wajib Pajak </w:t>
      </w:r>
    </w:p>
    <w:p w14:paraId="748493C2" w14:textId="77777777" w:rsidR="00C62646" w:rsidRPr="00C62646" w:rsidRDefault="00C62646" w:rsidP="00C62646">
      <w:pPr>
        <w:pStyle w:val="ListParagraph"/>
        <w:numPr>
          <w:ilvl w:val="0"/>
          <w:numId w:val="48"/>
        </w:numPr>
        <w:ind w:left="0"/>
        <w:jc w:val="both"/>
        <w:rPr>
          <w:sz w:val="28"/>
        </w:rPr>
      </w:pPr>
      <w:r w:rsidRPr="00C62646">
        <w:rPr>
          <w:szCs w:val="22"/>
        </w:rPr>
        <w:t xml:space="preserve">Secara parsial variabel lingkungan sosial berpengaruh secara signifikan terhadap variabel kepatuhan wajib pajak, Hal ini didukung dengan hasil variabel lingkungan sosial yang memiliki nilai t </w:t>
      </w:r>
      <w:r w:rsidRPr="00C62646">
        <w:rPr>
          <w:sz w:val="28"/>
          <w:vertAlign w:val="subscript"/>
        </w:rPr>
        <w:t>hitung</w:t>
      </w:r>
      <w:r w:rsidRPr="00C62646">
        <w:rPr>
          <w:szCs w:val="22"/>
        </w:rPr>
        <w:t xml:space="preserve"> lebih besar dari pada nilai t </w:t>
      </w:r>
      <w:r w:rsidRPr="00C62646">
        <w:rPr>
          <w:sz w:val="28"/>
          <w:vertAlign w:val="subscript"/>
        </w:rPr>
        <w:t>tabel</w:t>
      </w:r>
      <w:r w:rsidRPr="00C62646">
        <w:rPr>
          <w:szCs w:val="22"/>
        </w:rPr>
        <w:t xml:space="preserve"> dengan nilai signifikasi lebih rendah.</w:t>
      </w:r>
    </w:p>
    <w:p w14:paraId="1D25825F" w14:textId="77777777" w:rsidR="00C62646" w:rsidRPr="00C62646" w:rsidRDefault="00C62646" w:rsidP="00C62646">
      <w:pPr>
        <w:pStyle w:val="ListParagraph"/>
        <w:numPr>
          <w:ilvl w:val="0"/>
          <w:numId w:val="48"/>
        </w:numPr>
        <w:ind w:left="0"/>
        <w:jc w:val="both"/>
        <w:rPr>
          <w:sz w:val="28"/>
        </w:rPr>
      </w:pPr>
      <w:r w:rsidRPr="00C62646">
        <w:rPr>
          <w:szCs w:val="22"/>
        </w:rPr>
        <w:t>Kepatuhan pajak merupakan hasil secara langsung maupun tidak langsung tekanan maupun pengharapan orang-orang di sekitar dan komunitas di mana wajib pajak berada. Lingkungan yang kondusif akan lebih mendukung wajib pajak untuk patuh. Lingkungan yang kondusif seperti: lingkungan bisnis wajib pajak berada yang mudah menerapkan/mengikuti peraturan yang berlaku, masyarakat tidak memberikan peluang untuk menghindar dari pajak dan menganggap penting pajak, prosedur sederhana dan biaya murah, dan ada model dari tokoh masyarakat yang memberikan contoh untuk patuh pada pelaksanaan kewajiban perpajakan.</w:t>
      </w:r>
    </w:p>
    <w:p w14:paraId="7C45B959" w14:textId="77777777" w:rsidR="00C62646" w:rsidRDefault="00C62646" w:rsidP="00C62646">
      <w:pPr>
        <w:pStyle w:val="NoSpacing"/>
        <w:tabs>
          <w:tab w:val="left" w:pos="567"/>
        </w:tabs>
        <w:jc w:val="both"/>
        <w:rPr>
          <w:rFonts w:ascii="Times New Roman" w:hAnsi="Times New Roman" w:cs="Times New Roman"/>
          <w:b/>
          <w:bCs/>
          <w:sz w:val="24"/>
          <w:szCs w:val="22"/>
        </w:rPr>
      </w:pPr>
      <w:bookmarkStart w:id="4" w:name="_Hlk112870062"/>
    </w:p>
    <w:p w14:paraId="43074AF5" w14:textId="3409EFEA" w:rsidR="00C62646" w:rsidRDefault="00C62646" w:rsidP="00C62646">
      <w:pPr>
        <w:pStyle w:val="NoSpacing"/>
        <w:tabs>
          <w:tab w:val="left" w:pos="567"/>
        </w:tabs>
        <w:jc w:val="both"/>
        <w:rPr>
          <w:rFonts w:ascii="Times New Roman" w:hAnsi="Times New Roman" w:cs="Times New Roman"/>
          <w:b/>
          <w:bCs/>
          <w:sz w:val="24"/>
          <w:szCs w:val="22"/>
        </w:rPr>
      </w:pPr>
      <w:r>
        <w:rPr>
          <w:rFonts w:ascii="Times New Roman" w:hAnsi="Times New Roman" w:cs="Times New Roman"/>
          <w:b/>
          <w:bCs/>
          <w:sz w:val="24"/>
          <w:szCs w:val="22"/>
        </w:rPr>
        <w:t xml:space="preserve">Analisis </w:t>
      </w:r>
      <w:r w:rsidRPr="001059C8">
        <w:rPr>
          <w:rFonts w:ascii="Times New Roman" w:hAnsi="Times New Roman" w:cs="Times New Roman"/>
          <w:b/>
          <w:bCs/>
          <w:sz w:val="24"/>
          <w:szCs w:val="22"/>
        </w:rPr>
        <w:t xml:space="preserve">Pengaruh </w:t>
      </w:r>
      <w:r>
        <w:rPr>
          <w:rFonts w:ascii="Times New Roman" w:hAnsi="Times New Roman" w:cs="Times New Roman"/>
          <w:b/>
          <w:bCs/>
          <w:sz w:val="24"/>
          <w:szCs w:val="22"/>
        </w:rPr>
        <w:t>Kewajiban Moral dan Lingkungan Sosial Secara Simultan Terhadap Kepatuhan Wajib Pajak Pada PT. Tri Kencana Palembang</w:t>
      </w:r>
    </w:p>
    <w:p w14:paraId="0E3D4D6A" w14:textId="49D67BEC" w:rsidR="00C62646" w:rsidRPr="00C62646" w:rsidRDefault="00C62646" w:rsidP="00C62646">
      <w:pPr>
        <w:pStyle w:val="ListParagraph"/>
        <w:tabs>
          <w:tab w:val="left" w:pos="426"/>
        </w:tabs>
        <w:ind w:left="0"/>
        <w:jc w:val="both"/>
        <w:rPr>
          <w:color w:val="000000" w:themeColor="text1"/>
          <w:szCs w:val="22"/>
        </w:rPr>
      </w:pPr>
      <w:r>
        <w:t xml:space="preserve"> </w:t>
      </w:r>
      <w:r w:rsidRPr="00C62646">
        <w:rPr>
          <w:szCs w:val="22"/>
        </w:rPr>
        <w:t xml:space="preserve">Berdasarkan hasil pengujian yang telah dilakukan menunjukkan bahwa secara simultan variabel kewajiban moral dan lingkungan sosial berpengaruh secara signifikan terhadap variabel kepatuhan wajib pajak, Hal ini didukung dengan hasil </w:t>
      </w:r>
      <w:r w:rsidRPr="00C62646">
        <w:rPr>
          <w:color w:val="000000" w:themeColor="text1"/>
          <w:szCs w:val="22"/>
        </w:rPr>
        <w:t xml:space="preserve">F </w:t>
      </w:r>
      <w:r w:rsidRPr="00C62646">
        <w:rPr>
          <w:color w:val="000000" w:themeColor="text1"/>
          <w:sz w:val="28"/>
          <w:vertAlign w:val="subscript"/>
        </w:rPr>
        <w:t>hitung</w:t>
      </w:r>
      <w:r w:rsidRPr="00C62646">
        <w:rPr>
          <w:color w:val="000000" w:themeColor="text1"/>
          <w:szCs w:val="22"/>
        </w:rPr>
        <w:t xml:space="preserve"> &gt; F </w:t>
      </w:r>
      <w:r w:rsidRPr="00C62646">
        <w:rPr>
          <w:color w:val="000000" w:themeColor="text1"/>
          <w:sz w:val="28"/>
          <w:vertAlign w:val="subscript"/>
        </w:rPr>
        <w:t xml:space="preserve">tabel </w:t>
      </w:r>
      <w:r w:rsidRPr="00C62646">
        <w:rPr>
          <w:color w:val="000000" w:themeColor="text1"/>
          <w:szCs w:val="22"/>
        </w:rPr>
        <w:t xml:space="preserve">yaitu (48,224 &gt; 2,70) dengan tingkat signifikansi 0,000 &lt; 0,05. </w:t>
      </w:r>
    </w:p>
    <w:p w14:paraId="60CF8EC2" w14:textId="77777777" w:rsidR="00C62646" w:rsidRPr="00C62646" w:rsidRDefault="00C62646" w:rsidP="00C62646">
      <w:pPr>
        <w:pStyle w:val="ListParagraph"/>
        <w:numPr>
          <w:ilvl w:val="0"/>
          <w:numId w:val="48"/>
        </w:numPr>
        <w:tabs>
          <w:tab w:val="left" w:pos="426"/>
        </w:tabs>
        <w:ind w:left="0"/>
        <w:jc w:val="both"/>
        <w:rPr>
          <w:sz w:val="28"/>
        </w:rPr>
      </w:pPr>
      <w:r w:rsidRPr="00C62646">
        <w:rPr>
          <w:szCs w:val="22"/>
        </w:rPr>
        <w:tab/>
        <w:t xml:space="preserve">Menurut Ajzen (2002:4) Kewajiban Moral merupakan moral yang berasal dari masing-masing individu yang kemungkinan orang lain tidak memilikinya. Dalyono </w:t>
      </w:r>
      <w:r w:rsidRPr="00C62646">
        <w:rPr>
          <w:szCs w:val="22"/>
        </w:rPr>
        <w:lastRenderedPageBreak/>
        <w:t>(2001:133) mendefinisikan lingkungan sosial adalah semua orang/ manusia yang mempengaruhi seseorang baik secara langsung maupun tidak langsung. Abdul Rahman (2010:32) mengartikan kepatuhan dalam lingkup perpajakan merupakan suatu keadaan di mana wajib pajak dalam memenuhi dan menjalankan semua hak dan kewajibannya.</w:t>
      </w:r>
    </w:p>
    <w:bookmarkEnd w:id="4"/>
    <w:p w14:paraId="545A1D9B" w14:textId="277C0C5F" w:rsidR="00C62646" w:rsidRDefault="00C62646" w:rsidP="00C62646">
      <w:pPr>
        <w:pStyle w:val="ListParagraph"/>
        <w:numPr>
          <w:ilvl w:val="0"/>
          <w:numId w:val="48"/>
        </w:numPr>
        <w:ind w:left="0"/>
        <w:jc w:val="both"/>
        <w:rPr>
          <w:szCs w:val="22"/>
        </w:rPr>
      </w:pPr>
      <w:r w:rsidRPr="00C62646">
        <w:rPr>
          <w:szCs w:val="22"/>
        </w:rPr>
        <w:t xml:space="preserve">Berdasarkan pemaparan di atas dapat disimpulkan bahwa Kewajiban moral dan Lingkungan Sosial merupakan faktor yang dapat meningkatkan Kepatuhan Wajib Pajak Orang Pribadi. Jika seorang wajib pajak memiliki kewajiban moral yang tinggi dalam menjalankan kewajiban perpajakannya maka akan terjadi peningkatan terhadap kepatuhan dalam membayar pajak dan dengan wajib pajak berada di lingkungan sosial yang kondusif atau yang patuh akan kewajiban seharusnya kepatuhan yang timbul dari dalam diri wajib pajak juga semakin tinggi karena dia akan melihat yang nantinya akan meniru hal tersebut. Sehingga dapat disimpulkan bahwa semakin tinggi kewajiban moral dan lingkungan sosial maka akan semakin tinggi pula kepatuhan </w:t>
      </w:r>
    </w:p>
    <w:p w14:paraId="6F25FFF6" w14:textId="77777777" w:rsidR="00C62646" w:rsidRDefault="00C62646" w:rsidP="00C62646">
      <w:pPr>
        <w:rPr>
          <w:b/>
          <w:bCs/>
          <w:szCs w:val="22"/>
        </w:rPr>
      </w:pPr>
    </w:p>
    <w:p w14:paraId="12DCE4A2" w14:textId="19E48744" w:rsidR="00C62646" w:rsidRDefault="00C62646" w:rsidP="00C62646">
      <w:pPr>
        <w:rPr>
          <w:b/>
          <w:bCs/>
          <w:szCs w:val="22"/>
        </w:rPr>
      </w:pPr>
      <w:r>
        <w:rPr>
          <w:b/>
          <w:bCs/>
          <w:szCs w:val="22"/>
        </w:rPr>
        <w:t xml:space="preserve">KESIMPULAN </w:t>
      </w:r>
    </w:p>
    <w:p w14:paraId="3F3BC81C" w14:textId="77777777" w:rsidR="00C62646" w:rsidRPr="00070E89" w:rsidRDefault="00C62646" w:rsidP="00C62646">
      <w:pPr>
        <w:jc w:val="both"/>
        <w:rPr>
          <w:b/>
          <w:bCs/>
        </w:rPr>
      </w:pPr>
      <w:r>
        <w:rPr>
          <w:b/>
          <w:bCs/>
        </w:rPr>
        <w:t>Kesimpulan</w:t>
      </w:r>
    </w:p>
    <w:p w14:paraId="7378A8EB" w14:textId="77777777" w:rsidR="00C62646" w:rsidRPr="00070E89" w:rsidRDefault="00C62646" w:rsidP="00C62646">
      <w:pPr>
        <w:ind w:firstLine="426"/>
        <w:jc w:val="both"/>
      </w:pPr>
      <w:r w:rsidRPr="00070E89">
        <w:t>Berdasarkan hasil yang di peroleh dalam penelitian ini, maka dapat di tarik kesimpulan sebagai berikut:</w:t>
      </w:r>
    </w:p>
    <w:p w14:paraId="76F53BE6" w14:textId="77777777" w:rsidR="00C62646" w:rsidRPr="00463E5E" w:rsidRDefault="00C62646" w:rsidP="00C62646">
      <w:pPr>
        <w:pStyle w:val="ListParagraph"/>
        <w:numPr>
          <w:ilvl w:val="0"/>
          <w:numId w:val="50"/>
        </w:numPr>
        <w:ind w:left="426" w:hanging="426"/>
        <w:jc w:val="both"/>
        <w:rPr>
          <w:rStyle w:val="markedcontent"/>
        </w:rPr>
      </w:pPr>
      <w:r w:rsidRPr="00463E5E">
        <w:rPr>
          <w:rStyle w:val="markedcontent"/>
        </w:rPr>
        <w:t>Hasil uji F menunjukan bahwa ada pengaruh yang signifikan</w:t>
      </w:r>
      <w:r w:rsidRPr="00463E5E">
        <w:br/>
      </w:r>
      <w:r w:rsidRPr="00463E5E">
        <w:rPr>
          <w:rStyle w:val="markedcontent"/>
        </w:rPr>
        <w:t>antara variabel kewajiban moral dan lingkungan sosial secara simultan terhadap variabel</w:t>
      </w:r>
      <w:r w:rsidRPr="00463E5E">
        <w:t xml:space="preserve"> </w:t>
      </w:r>
      <w:r w:rsidRPr="00463E5E">
        <w:rPr>
          <w:rStyle w:val="markedcontent"/>
        </w:rPr>
        <w:t>kepatuhan wajib pajak pada PT. Tri Kencana Palembang.</w:t>
      </w:r>
    </w:p>
    <w:p w14:paraId="3907E290" w14:textId="77777777" w:rsidR="00C62646" w:rsidRDefault="00C62646" w:rsidP="00C62646">
      <w:pPr>
        <w:pStyle w:val="ListParagraph"/>
        <w:numPr>
          <w:ilvl w:val="0"/>
          <w:numId w:val="50"/>
        </w:numPr>
        <w:ind w:left="426" w:hanging="426"/>
        <w:jc w:val="both"/>
        <w:rPr>
          <w:rStyle w:val="markedcontent"/>
        </w:rPr>
      </w:pPr>
      <w:r w:rsidRPr="00541C83">
        <w:rPr>
          <w:rStyle w:val="markedcontent"/>
        </w:rPr>
        <w:t>Hasil uji t menunjukan bahwa</w:t>
      </w:r>
      <w:r>
        <w:rPr>
          <w:rStyle w:val="markedcontent"/>
        </w:rPr>
        <w:t xml:space="preserve"> </w:t>
      </w:r>
      <w:r w:rsidRPr="00541C83">
        <w:rPr>
          <w:rStyle w:val="markedcontent"/>
        </w:rPr>
        <w:t>ada pengaruh yang signifikan</w:t>
      </w:r>
      <w:r w:rsidRPr="00541C83">
        <w:br/>
      </w:r>
      <w:r w:rsidRPr="00541C83">
        <w:rPr>
          <w:rStyle w:val="markedcontent"/>
        </w:rPr>
        <w:t xml:space="preserve">antara variabel </w:t>
      </w:r>
      <w:r>
        <w:rPr>
          <w:rStyle w:val="markedcontent"/>
        </w:rPr>
        <w:t>kewajiban moral</w:t>
      </w:r>
      <w:r w:rsidRPr="00541C83">
        <w:rPr>
          <w:rStyle w:val="markedcontent"/>
        </w:rPr>
        <w:t xml:space="preserve"> </w:t>
      </w:r>
      <w:r>
        <w:rPr>
          <w:rStyle w:val="markedcontent"/>
        </w:rPr>
        <w:t xml:space="preserve">dan lingkungan sosial </w:t>
      </w:r>
      <w:r w:rsidRPr="00541C83">
        <w:rPr>
          <w:rStyle w:val="markedcontent"/>
        </w:rPr>
        <w:t>secara parsial terhadap variabel</w:t>
      </w:r>
      <w:r w:rsidRPr="00541C83">
        <w:t xml:space="preserve"> </w:t>
      </w:r>
      <w:r>
        <w:rPr>
          <w:rStyle w:val="markedcontent"/>
        </w:rPr>
        <w:t>k</w:t>
      </w:r>
      <w:r w:rsidRPr="00541C83">
        <w:rPr>
          <w:rStyle w:val="markedcontent"/>
        </w:rPr>
        <w:t xml:space="preserve">epatuhan </w:t>
      </w:r>
      <w:r>
        <w:rPr>
          <w:rStyle w:val="markedcontent"/>
        </w:rPr>
        <w:t>w</w:t>
      </w:r>
      <w:r w:rsidRPr="00541C83">
        <w:rPr>
          <w:rStyle w:val="markedcontent"/>
        </w:rPr>
        <w:t xml:space="preserve">ajib </w:t>
      </w:r>
      <w:r>
        <w:rPr>
          <w:rStyle w:val="markedcontent"/>
        </w:rPr>
        <w:t>p</w:t>
      </w:r>
      <w:r w:rsidRPr="00541C83">
        <w:rPr>
          <w:rStyle w:val="markedcontent"/>
        </w:rPr>
        <w:t xml:space="preserve">ajak pada </w:t>
      </w:r>
      <w:r>
        <w:rPr>
          <w:rStyle w:val="markedcontent"/>
        </w:rPr>
        <w:t>PT. Tri Kencana</w:t>
      </w:r>
      <w:r w:rsidRPr="00541C83">
        <w:rPr>
          <w:rStyle w:val="markedcontent"/>
        </w:rPr>
        <w:t xml:space="preserve"> Palembang. </w:t>
      </w:r>
    </w:p>
    <w:p w14:paraId="7E8B7976" w14:textId="77777777" w:rsidR="00C62646" w:rsidRPr="003C0409" w:rsidRDefault="00C62646" w:rsidP="00C62646">
      <w:pPr>
        <w:pStyle w:val="ListParagraph"/>
        <w:ind w:left="426"/>
        <w:jc w:val="both"/>
      </w:pPr>
      <w:r w:rsidRPr="00CE7371">
        <w:t>Sedangkan koefisien Determinasi (R</w:t>
      </w:r>
      <w:r w:rsidRPr="00CE7371">
        <w:rPr>
          <w:vertAlign w:val="superscript"/>
        </w:rPr>
        <w:t>2</w:t>
      </w:r>
      <w:r w:rsidRPr="00CE7371">
        <w:t xml:space="preserve">) yaitu </w:t>
      </w:r>
      <w:r w:rsidRPr="00CE7371">
        <w:rPr>
          <w:i/>
          <w:iCs/>
        </w:rPr>
        <w:t>R square</w:t>
      </w:r>
      <w:r w:rsidRPr="00CE7371">
        <w:t xml:space="preserve"> yang diperoleh sebesar 0,</w:t>
      </w:r>
      <w:r>
        <w:t>723</w:t>
      </w:r>
      <w:r w:rsidRPr="00CE7371">
        <w:t xml:space="preserve">. Hal ini berarti </w:t>
      </w:r>
      <w:r>
        <w:t>72,3</w:t>
      </w:r>
      <w:r w:rsidRPr="00CE7371">
        <w:t xml:space="preserve">% variasi perubahan variabel tingkat kepatuhan wajib pajak dapat dijelaskan oleh variasi perubahan variabel </w:t>
      </w:r>
      <w:r>
        <w:rPr>
          <w:rStyle w:val="markedcontent"/>
        </w:rPr>
        <w:t>kewajiban moral</w:t>
      </w:r>
      <w:r w:rsidRPr="00541C83">
        <w:rPr>
          <w:rStyle w:val="markedcontent"/>
        </w:rPr>
        <w:t xml:space="preserve"> </w:t>
      </w:r>
      <w:r>
        <w:rPr>
          <w:rStyle w:val="markedcontent"/>
        </w:rPr>
        <w:t>dan lingkungan sosial</w:t>
      </w:r>
      <w:r w:rsidRPr="00CE7371">
        <w:t xml:space="preserve">. Sedangkan sisanya </w:t>
      </w:r>
      <w:r>
        <w:t>27,7</w:t>
      </w:r>
      <w:r w:rsidRPr="00CE7371">
        <w:t>% tingkat kepatuhan wajib pajak dijelaskan oleh variabel – variabel lain yang tidak diteliti dalam penelitian ini.</w:t>
      </w:r>
    </w:p>
    <w:p w14:paraId="7320F5A6" w14:textId="77777777" w:rsidR="00C62646" w:rsidRDefault="00C62646" w:rsidP="00C62646">
      <w:pPr>
        <w:ind w:left="567" w:hanging="567"/>
      </w:pPr>
    </w:p>
    <w:p w14:paraId="00B309AB" w14:textId="1FD96C6B" w:rsidR="00C62646" w:rsidRDefault="00C62646" w:rsidP="00C62646">
      <w:pPr>
        <w:ind w:left="567" w:hanging="567"/>
        <w:rPr>
          <w:b/>
          <w:bCs/>
        </w:rPr>
      </w:pPr>
      <w:r>
        <w:rPr>
          <w:b/>
          <w:bCs/>
        </w:rPr>
        <w:t>DAFTAR PUSTAKA</w:t>
      </w:r>
    </w:p>
    <w:p w14:paraId="1B3F843F" w14:textId="77777777" w:rsidR="00C62646" w:rsidRDefault="00C62646" w:rsidP="00C62646">
      <w:pPr>
        <w:ind w:left="567" w:hanging="567"/>
        <w:jc w:val="both"/>
      </w:pPr>
      <w:r>
        <w:t>Aryandini, Saumi, Enni Savitri, dan Wiguna Meilda. 2016. “Pengaruh Kewajiban Moral, Pemeriksaan Pajak, Dan Kondisi Keuangan Terhadap Kepatuhan Wajib Pajak Badan Untuk Usaha Hotel Yang Terdaftar Di Dinas Pendapatan Daerah Kota Pekanbaru.” Jurnal Online Mahasiswa Fakultas Ekonomi 3 (1):1463–77.</w:t>
      </w:r>
    </w:p>
    <w:p w14:paraId="03B0585B" w14:textId="77777777" w:rsidR="00C62646" w:rsidRDefault="00C62646" w:rsidP="00C62646">
      <w:pPr>
        <w:ind w:left="567" w:hanging="567"/>
        <w:jc w:val="both"/>
      </w:pPr>
      <w:r>
        <w:t>Ghozali, Imam. 2013. Aplikasi Analisis Multivariate dengan Program IBM SPSS 21 Update PLS Regresi. Semarang: Badan Penerbit Universitas Diponegoro.</w:t>
      </w:r>
    </w:p>
    <w:p w14:paraId="17F85112" w14:textId="77777777" w:rsidR="00C62646" w:rsidRDefault="00C62646" w:rsidP="00C62646">
      <w:pPr>
        <w:autoSpaceDE w:val="0"/>
        <w:autoSpaceDN w:val="0"/>
        <w:adjustRightInd w:val="0"/>
        <w:ind w:left="567" w:hanging="567"/>
        <w:jc w:val="both"/>
      </w:pPr>
      <w:r>
        <w:t>Imam Ghozali. (2011). Aplikasi Analisis Multivariate dengan Program IBM SPSS 10. Semarang: Badan Penerbit Universitas Diponegoro.</w:t>
      </w:r>
    </w:p>
    <w:p w14:paraId="2C4ACFDF" w14:textId="77777777" w:rsidR="00C62646" w:rsidRDefault="00C62646" w:rsidP="00C62646">
      <w:pPr>
        <w:autoSpaceDE w:val="0"/>
        <w:autoSpaceDN w:val="0"/>
        <w:adjustRightInd w:val="0"/>
        <w:ind w:left="567" w:hanging="567"/>
        <w:jc w:val="both"/>
      </w:pPr>
    </w:p>
    <w:p w14:paraId="4D15578E" w14:textId="77777777" w:rsidR="00C62646" w:rsidRDefault="00C62646" w:rsidP="00C62646">
      <w:pPr>
        <w:autoSpaceDE w:val="0"/>
        <w:autoSpaceDN w:val="0"/>
        <w:adjustRightInd w:val="0"/>
        <w:ind w:left="567" w:hanging="567"/>
        <w:jc w:val="both"/>
      </w:pPr>
      <w:r>
        <w:t xml:space="preserve">Kusuma,K,C,2016. Pengaruh Kualitas Pelayanan Pajak, Pemahaman Peraturan Perpajakan serta Sanksi Perpajakan Terhadap Kepatuhan Wajib Pajak Orang </w:t>
      </w:r>
      <w:r>
        <w:lastRenderedPageBreak/>
        <w:t xml:space="preserve">Pribadi dalam Membayar Pajak Tahun 2014. </w:t>
      </w:r>
      <w:r>
        <w:rPr>
          <w:i/>
          <w:iCs/>
        </w:rPr>
        <w:t xml:space="preserve">Skrips. </w:t>
      </w:r>
      <w:r>
        <w:t>Fakultas Ekonomi Universitas Negeri Yogyakarta.</w:t>
      </w:r>
    </w:p>
    <w:p w14:paraId="3A45522A" w14:textId="77777777" w:rsidR="00C62646" w:rsidRDefault="00C62646" w:rsidP="00C62646">
      <w:pPr>
        <w:autoSpaceDE w:val="0"/>
        <w:autoSpaceDN w:val="0"/>
        <w:adjustRightInd w:val="0"/>
        <w:ind w:left="567" w:hanging="567"/>
        <w:jc w:val="both"/>
        <w:rPr>
          <w:rFonts w:ascii="Times-Roman" w:hAnsi="Times-Roman" w:cs="Times-Roman"/>
          <w:i/>
          <w:iCs/>
        </w:rPr>
      </w:pPr>
      <w:r>
        <w:rPr>
          <w:rFonts w:ascii="Times-Bold" w:hAnsi="Times-Bold" w:cs="Times-Bold"/>
        </w:rPr>
        <w:t>Layata, Sherly dan Setiawan, Putu Ery. 2014. “</w:t>
      </w:r>
      <w:r>
        <w:rPr>
          <w:rFonts w:ascii="Times-Roman" w:hAnsi="Times-Roman" w:cs="Times-Roman"/>
        </w:rPr>
        <w:t xml:space="preserve">Pengaruh Kewajiban Moral, Kualitas Pelayanan, Pemeriksa Pajak dan Sanksi Perpajakan Pada Kepatuhan Wajib Pajak Badan.” </w:t>
      </w:r>
      <w:r>
        <w:rPr>
          <w:rFonts w:ascii="Times-Roman" w:hAnsi="Times-Roman" w:cs="Times-Roman"/>
          <w:i/>
          <w:iCs/>
        </w:rPr>
        <w:t xml:space="preserve">Skripsi. </w:t>
      </w:r>
      <w:r>
        <w:rPr>
          <w:rFonts w:ascii="Times-Roman" w:hAnsi="Times-Roman" w:cs="Times-Roman"/>
        </w:rPr>
        <w:t xml:space="preserve">Program Studi Akuntansi Universitas Udayana. </w:t>
      </w:r>
    </w:p>
    <w:p w14:paraId="618945A3" w14:textId="77777777" w:rsidR="00C62646" w:rsidRDefault="00C62646" w:rsidP="00C62646">
      <w:pPr>
        <w:autoSpaceDE w:val="0"/>
        <w:autoSpaceDN w:val="0"/>
        <w:adjustRightInd w:val="0"/>
        <w:ind w:left="567" w:hanging="567"/>
        <w:jc w:val="both"/>
      </w:pPr>
      <w:r>
        <w:t xml:space="preserve">Masgawati, Desti Irja &amp; Widiastuti (2017). </w:t>
      </w:r>
      <w:r>
        <w:rPr>
          <w:i/>
          <w:iCs/>
        </w:rPr>
        <w:t>Factor Some Parents Do Not Their Children To Higher Degrees In The Village Binuang Kecamatan Bangkinang</w:t>
      </w:r>
      <w:r>
        <w:rPr>
          <w:rFonts w:eastAsia="TimesNewRoman"/>
        </w:rPr>
        <w:t>”. E</w:t>
      </w:r>
      <w:r>
        <w:t>-jurnal Fakultas Keguruan dan Ilmu Pendidikan Universitas Riau,Vol 4, No 2 (2017).</w:t>
      </w:r>
    </w:p>
    <w:p w14:paraId="689F59F6" w14:textId="77777777" w:rsidR="00C62646" w:rsidRDefault="00C62646" w:rsidP="00C62646">
      <w:pPr>
        <w:ind w:left="567" w:hanging="567"/>
        <w:jc w:val="both"/>
      </w:pPr>
      <w:r>
        <w:t>Mardiasmo, 2016, Perpajakan Edisi Terbaru 2016, Yogyakarta: Andi.</w:t>
      </w:r>
    </w:p>
    <w:p w14:paraId="120E31AA" w14:textId="77777777" w:rsidR="00C62646" w:rsidRDefault="00C62646" w:rsidP="00C62646">
      <w:pPr>
        <w:ind w:left="567" w:hanging="567"/>
        <w:jc w:val="both"/>
      </w:pPr>
      <w:r>
        <w:t xml:space="preserve">Nabila, Zahra Durah, dan Isroah. 2019. “Pengaruh Kewajiban Moral Dan Lingkungan Sosial Terhadap Kepatuhan Wajib Pajak Orang Pribadi Pengusaha.” </w:t>
      </w:r>
      <w:r>
        <w:rPr>
          <w:i/>
          <w:iCs/>
        </w:rPr>
        <w:t>skripsi</w:t>
      </w:r>
      <w:r>
        <w:t>. Program Sarjana Fakultas Ekonomi Universitas Negeri Yogyakarta.</w:t>
      </w:r>
    </w:p>
    <w:p w14:paraId="5B32879A" w14:textId="77777777" w:rsidR="00C62646" w:rsidRDefault="00C62646" w:rsidP="00C62646">
      <w:pPr>
        <w:ind w:left="567" w:hanging="567"/>
        <w:jc w:val="both"/>
      </w:pPr>
      <w:r>
        <w:t>Nasution, Kristin. 2019. “Pengaruh Kesadaran Wajib Pajak, Sanksi Perpajakan, Kewajiban Moral, Terhadap Kepatuhan Wajib Pajak Orang Pribadi Di KPP Pratama Lubuk Pakam.” Repository Universitas Medan Area.</w:t>
      </w:r>
    </w:p>
    <w:p w14:paraId="70A2A753" w14:textId="77777777" w:rsidR="00C62646" w:rsidRDefault="00C62646" w:rsidP="00C62646">
      <w:pPr>
        <w:autoSpaceDE w:val="0"/>
        <w:autoSpaceDN w:val="0"/>
        <w:adjustRightInd w:val="0"/>
        <w:ind w:left="567" w:hanging="567"/>
        <w:jc w:val="both"/>
      </w:pPr>
      <w:r>
        <w:t>Peraturan menteri keuangani No. 192/PMK.03/2007 diambil dari: (</w:t>
      </w:r>
      <w:hyperlink r:id="rId8" w:history="1">
        <w:r>
          <w:rPr>
            <w:rStyle w:val="Hyperlink"/>
          </w:rPr>
          <w:t>https://jdih.kemenkeu.go.id/fulltext/2007/192~pmk.03~2007per.htm</w:t>
        </w:r>
      </w:hyperlink>
      <w:r>
        <w:t>) Pada tanggal: 19 Juli 2023.</w:t>
      </w:r>
    </w:p>
    <w:p w14:paraId="2AF9FF7C" w14:textId="77777777" w:rsidR="00C62646" w:rsidRDefault="00C62646" w:rsidP="00C62646">
      <w:pPr>
        <w:ind w:left="567" w:hanging="567"/>
        <w:jc w:val="both"/>
      </w:pPr>
      <w:r>
        <w:t>Rahayu, Siti Kurnia, 2013, Perpajakan Indonesia Konsep dan Aspek Formal, Yogyakarta: Graha Ilmu.</w:t>
      </w:r>
    </w:p>
    <w:p w14:paraId="2BFC36DE" w14:textId="77777777" w:rsidR="00C62646" w:rsidRDefault="00C62646" w:rsidP="00C62646">
      <w:pPr>
        <w:ind w:left="567" w:hanging="567"/>
        <w:jc w:val="both"/>
      </w:pPr>
      <w:r>
        <w:t>Resmi, Siti, 2014, Perpajakan Teori dan Kasus Edisi 8, Jakarta: Salemba Empat.</w:t>
      </w:r>
    </w:p>
    <w:p w14:paraId="59F99BED" w14:textId="77777777" w:rsidR="00C62646" w:rsidRDefault="00C62646" w:rsidP="00C62646">
      <w:pPr>
        <w:ind w:left="567" w:hanging="567"/>
        <w:jc w:val="both"/>
      </w:pPr>
      <w:r>
        <w:t>Resmi, Siti. 2014. Perpajakan Teori dan Kasus.Salemba Empat. Jakarta.</w:t>
      </w:r>
    </w:p>
    <w:p w14:paraId="3CFFAD95" w14:textId="77777777" w:rsidR="00C62646" w:rsidRDefault="00C62646" w:rsidP="00C62646">
      <w:pPr>
        <w:ind w:left="567" w:hanging="567"/>
        <w:jc w:val="both"/>
      </w:pPr>
      <w:r>
        <w:t>Simanjuntak, Timbul Hamonangan dan Imam Mukhlis, 2012, Dimensi Ekonomi Perpajakan dalam Pembangunan Ekonomi, Bogor: Raih Asa Sukses.</w:t>
      </w:r>
    </w:p>
    <w:p w14:paraId="681F80C9" w14:textId="77777777" w:rsidR="00C62646" w:rsidRDefault="00C62646" w:rsidP="00C62646">
      <w:pPr>
        <w:ind w:left="567" w:hanging="567"/>
        <w:jc w:val="both"/>
      </w:pPr>
      <w:r>
        <w:rPr>
          <w:rStyle w:val="personname"/>
          <w:shd w:val="clear" w:color="auto" w:fill="FFFFFF"/>
        </w:rPr>
        <w:t>Sinambela, Ester Marlina</w:t>
      </w:r>
      <w:r>
        <w:rPr>
          <w:shd w:val="clear" w:color="auto" w:fill="FFFFFF"/>
        </w:rPr>
        <w:t xml:space="preserve"> (2022)</w:t>
      </w:r>
      <w:r>
        <w:rPr>
          <w:kern w:val="36"/>
        </w:rPr>
        <w:t xml:space="preserve"> “Kewajiban Moral, Kualitas Pelayanan, dan Sanksi Perpajakan Terhadap Kepatuhan Wajib Pajak Orang Pribadi</w:t>
      </w:r>
      <w:r>
        <w:rPr>
          <w:shd w:val="clear" w:color="auto" w:fill="FFFFFF"/>
        </w:rPr>
        <w:t xml:space="preserve"> (Studi kasus pada Wajib Pajak Orang Pribadi di KPP Pratama Pulo Gadung)” Skripsi thesis, Sekolah Tinggi Ilmu Ekonomi Indonesia.</w:t>
      </w:r>
    </w:p>
    <w:p w14:paraId="5D765A5A" w14:textId="77777777" w:rsidR="00C62646" w:rsidRDefault="00C62646" w:rsidP="00C62646">
      <w:pPr>
        <w:ind w:left="567" w:hanging="567"/>
        <w:jc w:val="both"/>
      </w:pPr>
      <w:r>
        <w:t>Siti Kurnia Rahayu. 2010. Perpajakan Indonesia: Konsep dan Aspek Formal. Yogyakarta: Graha Ilmu.</w:t>
      </w:r>
    </w:p>
    <w:p w14:paraId="44AD0341" w14:textId="77777777" w:rsidR="00C62646" w:rsidRDefault="00C62646" w:rsidP="00C62646">
      <w:pPr>
        <w:ind w:left="567" w:hanging="567"/>
        <w:jc w:val="both"/>
      </w:pPr>
      <w:r>
        <w:t>Sugiyono (2019), Metode Penelitian Kuantitatif, Kualitatif dan R&amp;D, Edisi 2, Alfabeta.</w:t>
      </w:r>
    </w:p>
    <w:p w14:paraId="2DE00B70" w14:textId="77777777" w:rsidR="00C62646" w:rsidRDefault="00C62646" w:rsidP="00C62646">
      <w:pPr>
        <w:ind w:left="567" w:hanging="567"/>
        <w:jc w:val="both"/>
      </w:pPr>
      <w:r>
        <w:t>Sugiyono, Prof. Dr. 2012. Metode Penelitian Kuantitatif, Kualitatif, dan R&amp;D. Bandung: CV Alfabeta.</w:t>
      </w:r>
    </w:p>
    <w:p w14:paraId="7C7FCF25" w14:textId="77777777" w:rsidR="00C62646" w:rsidRDefault="00C62646" w:rsidP="00C62646">
      <w:pPr>
        <w:ind w:left="567" w:hanging="567"/>
        <w:jc w:val="both"/>
      </w:pPr>
      <w:r>
        <w:t>Sugiyono. 2020. Metode Penelitian Bisnis Pendekatan Kuantitatif, Kualitatif, dan R&amp;D. Alfabeta. Bandung.</w:t>
      </w:r>
    </w:p>
    <w:p w14:paraId="3BD0B2CC" w14:textId="77777777" w:rsidR="00C62646" w:rsidRDefault="00C62646" w:rsidP="00C62646">
      <w:pPr>
        <w:ind w:left="567" w:hanging="567"/>
        <w:jc w:val="both"/>
      </w:pPr>
      <w:r>
        <w:t>Sugiyono.2008. Metode Penelitian Bisnis.Cv Alfabeta:Bandung</w:t>
      </w:r>
    </w:p>
    <w:p w14:paraId="423912CE" w14:textId="77777777" w:rsidR="00C62646" w:rsidRDefault="00C62646" w:rsidP="00C62646">
      <w:pPr>
        <w:autoSpaceDE w:val="0"/>
        <w:autoSpaceDN w:val="0"/>
        <w:adjustRightInd w:val="0"/>
        <w:ind w:left="567" w:hanging="567"/>
        <w:jc w:val="both"/>
      </w:pPr>
      <w:r>
        <w:t>Undang-Undang Nomor 16 tahun 2009 Pasal 1 tentang KUP diambil                                dari: (</w:t>
      </w:r>
      <w:hyperlink r:id="rId9" w:history="1">
        <w:r>
          <w:rPr>
            <w:rStyle w:val="Hyperlink"/>
          </w:rPr>
          <w:t>https://www.dpr.go.id/dokjdih/document/uu/UU_2009_16.pdf</w:t>
        </w:r>
      </w:hyperlink>
      <w:r>
        <w:t>) Pada tanggal: 19 Juli 2023.</w:t>
      </w:r>
    </w:p>
    <w:p w14:paraId="22934826" w14:textId="77777777" w:rsidR="00C62646" w:rsidRDefault="00C62646" w:rsidP="00C62646">
      <w:pPr>
        <w:ind w:left="567" w:hanging="567"/>
        <w:jc w:val="both"/>
      </w:pPr>
    </w:p>
    <w:p w14:paraId="07438F15" w14:textId="77777777" w:rsidR="00C62646" w:rsidRDefault="00C62646" w:rsidP="00C62646">
      <w:pPr>
        <w:ind w:left="567" w:hanging="567"/>
        <w:jc w:val="both"/>
      </w:pPr>
      <w:r>
        <w:t>Waluyo, 2017, Perpajakan Indonesia edisi 12, Jakarta: Salemba Empat.</w:t>
      </w:r>
    </w:p>
    <w:p w14:paraId="107E8FC9" w14:textId="77777777" w:rsidR="00C62646" w:rsidRDefault="00C62646" w:rsidP="00C62646">
      <w:pPr>
        <w:ind w:left="567" w:hanging="567"/>
        <w:jc w:val="both"/>
      </w:pPr>
      <w:r>
        <w:t xml:space="preserve">Wijiastuti, Reny. 2021. “Pengaruh Literasi Pajak, Nasionalsime, Kewajiban Moral dan Lingkungan Sosial Terhadap Kepatuhan Wajib Pajak Orang Pribadi </w:t>
      </w:r>
      <w:r>
        <w:lastRenderedPageBreak/>
        <w:t xml:space="preserve">Dalam Membayar Pajak Penghasilan.” </w:t>
      </w:r>
      <w:r>
        <w:rPr>
          <w:i/>
          <w:iCs/>
        </w:rPr>
        <w:t xml:space="preserve">Skripsi. </w:t>
      </w:r>
      <w:r>
        <w:t>Program Studi Akuntansi Sekolah Tinggi Ilmu Ekonomi Yayasan Keluarga Pahlawan Negara Yogyakarta.</w:t>
      </w:r>
    </w:p>
    <w:p w14:paraId="6866CF55" w14:textId="77777777" w:rsidR="00C62646" w:rsidRDefault="00C62646" w:rsidP="00C62646">
      <w:pPr>
        <w:ind w:left="567" w:hanging="567"/>
        <w:jc w:val="both"/>
      </w:pPr>
      <w:r>
        <w:t xml:space="preserve">Wulandari, Monica Riski. 2020. “Pengaruh Kewajiban Moral, Lingkungan Sosial, Kualitas Pelayanan, dan Sanksi Perpajakan Terhadap Kepatuhan Wajib Pajak Orang Pribadi.” </w:t>
      </w:r>
      <w:r>
        <w:rPr>
          <w:i/>
          <w:iCs/>
        </w:rPr>
        <w:t>Skripsi</w:t>
      </w:r>
      <w:r>
        <w:t>. Jurusan Akuntansi Fakultas Ekonomi dan Bisnis Institusi Informatika dan Bisnis Darmajaya Bandar Lampung.</w:t>
      </w:r>
    </w:p>
    <w:p w14:paraId="5CF36A68" w14:textId="0D0B55B3" w:rsidR="00C62646" w:rsidRDefault="00C62646" w:rsidP="00C62646">
      <w:pPr>
        <w:jc w:val="both"/>
        <w:rPr>
          <w:szCs w:val="22"/>
        </w:rPr>
      </w:pPr>
    </w:p>
    <w:sectPr w:rsidR="00C62646" w:rsidSect="00004AE9">
      <w:headerReference w:type="default" r:id="rId10"/>
      <w:footerReference w:type="default" r:id="rId11"/>
      <w:footerReference w:type="first" r:id="rId12"/>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74635" w14:textId="77777777" w:rsidR="001C45C0" w:rsidRDefault="001C45C0" w:rsidP="00083292">
      <w:r>
        <w:separator/>
      </w:r>
    </w:p>
  </w:endnote>
  <w:endnote w:type="continuationSeparator" w:id="0">
    <w:p w14:paraId="3947DD10" w14:textId="77777777" w:rsidR="001C45C0" w:rsidRDefault="001C45C0" w:rsidP="00083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 Antiqua">
    <w:panose1 w:val="02040602050305030304"/>
    <w:charset w:val="00"/>
    <w:family w:val="roman"/>
    <w:pitch w:val="variable"/>
    <w:sig w:usb0="00000287" w:usb1="00000000" w:usb2="00000000" w:usb3="00000000" w:csb0="0000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TimesNewRoman">
    <w:altName w:val="Yu Gothic"/>
    <w:panose1 w:val="00000000000000000000"/>
    <w:charset w:val="80"/>
    <w:family w:val="auto"/>
    <w:notTrueType/>
    <w:pitch w:val="default"/>
    <w:sig w:usb0="00000001" w:usb1="08070000" w:usb2="00000010" w:usb3="00000000" w:csb0="00020000"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847229"/>
      <w:docPartObj>
        <w:docPartGallery w:val="Page Numbers (Bottom of Page)"/>
        <w:docPartUnique/>
      </w:docPartObj>
    </w:sdtPr>
    <w:sdtEndPr>
      <w:rPr>
        <w:color w:val="7F7F7F" w:themeColor="background1" w:themeShade="7F"/>
        <w:spacing w:val="60"/>
      </w:rPr>
    </w:sdtEndPr>
    <w:sdtContent>
      <w:p w14:paraId="58744AE3" w14:textId="77A0D85D" w:rsidR="001547E1" w:rsidRDefault="001547E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E0BBCFE" w14:textId="77777777" w:rsidR="001547E1" w:rsidRDefault="001547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3264766"/>
      <w:docPartObj>
        <w:docPartGallery w:val="Page Numbers (Bottom of Page)"/>
        <w:docPartUnique/>
      </w:docPartObj>
    </w:sdtPr>
    <w:sdtEndPr>
      <w:rPr>
        <w:color w:val="7F7F7F" w:themeColor="background1" w:themeShade="7F"/>
        <w:spacing w:val="60"/>
      </w:rPr>
    </w:sdtEndPr>
    <w:sdtContent>
      <w:p w14:paraId="28006BCB" w14:textId="7235C29E" w:rsidR="001547E1" w:rsidRDefault="001547E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995C460" w14:textId="77777777" w:rsidR="00004AE9" w:rsidRDefault="00004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AC51D" w14:textId="77777777" w:rsidR="001C45C0" w:rsidRDefault="001C45C0" w:rsidP="00083292">
      <w:r>
        <w:separator/>
      </w:r>
    </w:p>
  </w:footnote>
  <w:footnote w:type="continuationSeparator" w:id="0">
    <w:p w14:paraId="25AC8E14" w14:textId="77777777" w:rsidR="001C45C0" w:rsidRDefault="001C45C0" w:rsidP="00083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25F2C" w14:textId="5B1888B3" w:rsidR="00004AE9" w:rsidRDefault="00004AE9">
    <w:pPr>
      <w:pStyle w:val="Header"/>
      <w:jc w:val="right"/>
    </w:pPr>
  </w:p>
  <w:p w14:paraId="741F7B9B" w14:textId="77777777" w:rsidR="00004AE9" w:rsidRDefault="00004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4EC0"/>
    <w:multiLevelType w:val="hybridMultilevel"/>
    <w:tmpl w:val="46709E0E"/>
    <w:lvl w:ilvl="0" w:tplc="1AF2F7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8880A40"/>
    <w:multiLevelType w:val="hybridMultilevel"/>
    <w:tmpl w:val="532673B2"/>
    <w:lvl w:ilvl="0" w:tplc="38FEBCBE">
      <w:start w:val="1"/>
      <w:numFmt w:val="decimal"/>
      <w:lvlText w:val="%1."/>
      <w:lvlJc w:val="left"/>
      <w:pPr>
        <w:ind w:left="1080" w:hanging="360"/>
      </w:pPr>
      <w:rPr>
        <w:rFonts w:asciiTheme="minorHAnsi" w:hAnsiTheme="minorHAnsi" w:cstheme="minorBid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CE609B"/>
    <w:multiLevelType w:val="hybridMultilevel"/>
    <w:tmpl w:val="01325D5E"/>
    <w:lvl w:ilvl="0" w:tplc="7D9675EA">
      <w:start w:val="1"/>
      <w:numFmt w:val="lowerLetter"/>
      <w:lvlText w:val="%1."/>
      <w:lvlJc w:val="left"/>
      <w:pPr>
        <w:ind w:left="1080" w:hanging="360"/>
      </w:pPr>
      <w:rPr>
        <w:rFonts w:asciiTheme="minorHAnsi" w:hAnsiTheme="minorHAnsi" w:cstheme="minorBid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5923C0"/>
    <w:multiLevelType w:val="hybridMultilevel"/>
    <w:tmpl w:val="CE74F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F33C6"/>
    <w:multiLevelType w:val="hybridMultilevel"/>
    <w:tmpl w:val="03949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D428C"/>
    <w:multiLevelType w:val="hybridMultilevel"/>
    <w:tmpl w:val="D0C828D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BD5A87"/>
    <w:multiLevelType w:val="hybridMultilevel"/>
    <w:tmpl w:val="DB1E8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8F38BF"/>
    <w:multiLevelType w:val="hybridMultilevel"/>
    <w:tmpl w:val="C5E0AE3A"/>
    <w:lvl w:ilvl="0" w:tplc="5DD2BD90">
      <w:start w:val="1"/>
      <w:numFmt w:val="decimal"/>
      <w:lvlText w:val="%1."/>
      <w:lvlJc w:val="left"/>
      <w:pPr>
        <w:ind w:left="1080" w:hanging="360"/>
      </w:pPr>
      <w:rPr>
        <w:rFonts w:asciiTheme="minorHAnsi" w:eastAsiaTheme="minorHAnsi" w:hAnsiTheme="minorHAnsi" w:cstheme="minorBidi" w:hint="default"/>
        <w:color w:val="auto"/>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A54A08"/>
    <w:multiLevelType w:val="hybridMultilevel"/>
    <w:tmpl w:val="E66AF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812215"/>
    <w:multiLevelType w:val="hybridMultilevel"/>
    <w:tmpl w:val="54FCC432"/>
    <w:lvl w:ilvl="0" w:tplc="EF82DBCA">
      <w:start w:val="1"/>
      <w:numFmt w:val="decimal"/>
      <w:lvlText w:val="%1."/>
      <w:lvlJc w:val="left"/>
      <w:pPr>
        <w:ind w:left="1080" w:hanging="360"/>
      </w:pPr>
      <w:rPr>
        <w:rFonts w:asciiTheme="minorHAnsi" w:hAnsiTheme="minorHAnsi" w:cstheme="minorBidi" w:hint="default"/>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4B405F"/>
    <w:multiLevelType w:val="hybridMultilevel"/>
    <w:tmpl w:val="754667D8"/>
    <w:lvl w:ilvl="0" w:tplc="813C66B4">
      <w:start w:val="1"/>
      <w:numFmt w:val="decimal"/>
      <w:lvlText w:val="%1."/>
      <w:lvlJc w:val="left"/>
      <w:pPr>
        <w:ind w:left="1308" w:hanging="360"/>
      </w:pPr>
      <w:rPr>
        <w:rFonts w:ascii="Times New Roman" w:eastAsia="Times New Roman" w:hAnsi="Times New Roman" w:cs="Times New Roman" w:hint="default"/>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0242EC"/>
    <w:multiLevelType w:val="hybridMultilevel"/>
    <w:tmpl w:val="598CD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397197"/>
    <w:multiLevelType w:val="hybridMultilevel"/>
    <w:tmpl w:val="1FD22AF8"/>
    <w:lvl w:ilvl="0" w:tplc="EFFE7E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2703763"/>
    <w:multiLevelType w:val="hybridMultilevel"/>
    <w:tmpl w:val="5FC20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C83D47"/>
    <w:multiLevelType w:val="hybridMultilevel"/>
    <w:tmpl w:val="0CE4F0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987084"/>
    <w:multiLevelType w:val="hybridMultilevel"/>
    <w:tmpl w:val="A4B062DC"/>
    <w:lvl w:ilvl="0" w:tplc="FB4E792A">
      <w:start w:val="1"/>
      <w:numFmt w:val="decimal"/>
      <w:lvlText w:val="%1."/>
      <w:lvlJc w:val="left"/>
      <w:pPr>
        <w:ind w:left="720" w:hanging="360"/>
      </w:pPr>
      <w:rPr>
        <w:rFonts w:asciiTheme="minorHAnsi" w:hAnsiTheme="minorHAnsi" w:cstheme="minorBidi"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303D22"/>
    <w:multiLevelType w:val="hybridMultilevel"/>
    <w:tmpl w:val="F2D0C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46FA0"/>
    <w:multiLevelType w:val="hybridMultilevel"/>
    <w:tmpl w:val="B58C54E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E15687"/>
    <w:multiLevelType w:val="hybridMultilevel"/>
    <w:tmpl w:val="B3ECE9AA"/>
    <w:lvl w:ilvl="0" w:tplc="B6B85B70">
      <w:start w:val="1"/>
      <w:numFmt w:val="decimal"/>
      <w:lvlText w:val="%1."/>
      <w:lvlJc w:val="left"/>
      <w:pPr>
        <w:ind w:left="948" w:hanging="360"/>
      </w:pPr>
      <w:rPr>
        <w:rFonts w:ascii="Times New Roman" w:eastAsia="Times New Roman" w:hAnsi="Times New Roman" w:cs="Times New Roman" w:hint="default"/>
        <w:b/>
        <w:bCs/>
        <w:spacing w:val="-1"/>
        <w:w w:val="100"/>
        <w:sz w:val="24"/>
        <w:szCs w:val="24"/>
        <w:lang w:val="id" w:eastAsia="en-US" w:bidi="ar-SA"/>
      </w:rPr>
    </w:lvl>
    <w:lvl w:ilvl="1" w:tplc="813C66B4">
      <w:start w:val="1"/>
      <w:numFmt w:val="decimal"/>
      <w:lvlText w:val="%2."/>
      <w:lvlJc w:val="left"/>
      <w:pPr>
        <w:ind w:left="1308" w:hanging="360"/>
      </w:pPr>
      <w:rPr>
        <w:rFonts w:ascii="Times New Roman" w:eastAsia="Times New Roman" w:hAnsi="Times New Roman" w:cs="Times New Roman" w:hint="default"/>
        <w:w w:val="100"/>
        <w:sz w:val="24"/>
        <w:szCs w:val="24"/>
        <w:lang w:val="id" w:eastAsia="en-US" w:bidi="ar-SA"/>
      </w:rPr>
    </w:lvl>
    <w:lvl w:ilvl="2" w:tplc="6096DAC2">
      <w:start w:val="1"/>
      <w:numFmt w:val="lowerLetter"/>
      <w:lvlText w:val="%3."/>
      <w:lvlJc w:val="left"/>
      <w:pPr>
        <w:ind w:left="1353" w:hanging="360"/>
      </w:pPr>
      <w:rPr>
        <w:rFonts w:ascii="Times New Roman" w:eastAsia="Times New Roman" w:hAnsi="Times New Roman" w:cs="Times New Roman" w:hint="default"/>
        <w:spacing w:val="-1"/>
        <w:w w:val="100"/>
        <w:sz w:val="24"/>
        <w:szCs w:val="24"/>
        <w:lang w:val="id" w:eastAsia="en-US" w:bidi="ar-SA"/>
      </w:rPr>
    </w:lvl>
    <w:lvl w:ilvl="3" w:tplc="D2AEF3C4">
      <w:numFmt w:val="bullet"/>
      <w:lvlText w:val="•"/>
      <w:lvlJc w:val="left"/>
      <w:pPr>
        <w:ind w:left="2533" w:hanging="360"/>
      </w:pPr>
      <w:rPr>
        <w:rFonts w:hint="default"/>
        <w:lang w:val="id" w:eastAsia="en-US" w:bidi="ar-SA"/>
      </w:rPr>
    </w:lvl>
    <w:lvl w:ilvl="4" w:tplc="50DECC26">
      <w:numFmt w:val="bullet"/>
      <w:lvlText w:val="•"/>
      <w:lvlJc w:val="left"/>
      <w:pPr>
        <w:ind w:left="3406" w:hanging="360"/>
      </w:pPr>
      <w:rPr>
        <w:rFonts w:hint="default"/>
        <w:lang w:val="id" w:eastAsia="en-US" w:bidi="ar-SA"/>
      </w:rPr>
    </w:lvl>
    <w:lvl w:ilvl="5" w:tplc="4A4259EE">
      <w:numFmt w:val="bullet"/>
      <w:lvlText w:val="•"/>
      <w:lvlJc w:val="left"/>
      <w:pPr>
        <w:ind w:left="4279" w:hanging="360"/>
      </w:pPr>
      <w:rPr>
        <w:rFonts w:hint="default"/>
        <w:lang w:val="id" w:eastAsia="en-US" w:bidi="ar-SA"/>
      </w:rPr>
    </w:lvl>
    <w:lvl w:ilvl="6" w:tplc="8540532A">
      <w:numFmt w:val="bullet"/>
      <w:lvlText w:val="•"/>
      <w:lvlJc w:val="left"/>
      <w:pPr>
        <w:ind w:left="5153" w:hanging="360"/>
      </w:pPr>
      <w:rPr>
        <w:rFonts w:hint="default"/>
        <w:lang w:val="id" w:eastAsia="en-US" w:bidi="ar-SA"/>
      </w:rPr>
    </w:lvl>
    <w:lvl w:ilvl="7" w:tplc="006477CA">
      <w:numFmt w:val="bullet"/>
      <w:lvlText w:val="•"/>
      <w:lvlJc w:val="left"/>
      <w:pPr>
        <w:ind w:left="6026" w:hanging="360"/>
      </w:pPr>
      <w:rPr>
        <w:rFonts w:hint="default"/>
        <w:lang w:val="id" w:eastAsia="en-US" w:bidi="ar-SA"/>
      </w:rPr>
    </w:lvl>
    <w:lvl w:ilvl="8" w:tplc="0FA6D3DC">
      <w:numFmt w:val="bullet"/>
      <w:lvlText w:val="•"/>
      <w:lvlJc w:val="left"/>
      <w:pPr>
        <w:ind w:left="6899" w:hanging="360"/>
      </w:pPr>
      <w:rPr>
        <w:rFonts w:hint="default"/>
        <w:lang w:val="id" w:eastAsia="en-US" w:bidi="ar-SA"/>
      </w:rPr>
    </w:lvl>
  </w:abstractNum>
  <w:abstractNum w:abstractNumId="19" w15:restartNumberingAfterBreak="0">
    <w:nsid w:val="38FE146E"/>
    <w:multiLevelType w:val="hybridMultilevel"/>
    <w:tmpl w:val="89949E14"/>
    <w:lvl w:ilvl="0" w:tplc="5EC4EB0A">
      <w:start w:val="1"/>
      <w:numFmt w:val="decimal"/>
      <w:lvlText w:val="%1."/>
      <w:lvlJc w:val="left"/>
      <w:pPr>
        <w:ind w:left="1429" w:hanging="360"/>
      </w:pPr>
      <w:rPr>
        <w:rFonts w:asciiTheme="minorHAnsi" w:hAnsiTheme="minorHAnsi" w:cstheme="minorBidi" w:hint="default"/>
        <w:sz w:val="22"/>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3A4367C0"/>
    <w:multiLevelType w:val="hybridMultilevel"/>
    <w:tmpl w:val="9250A236"/>
    <w:lvl w:ilvl="0" w:tplc="1E224536">
      <w:start w:val="1"/>
      <w:numFmt w:val="decimal"/>
      <w:lvlText w:val="%1."/>
      <w:lvlJc w:val="left"/>
      <w:pPr>
        <w:ind w:left="2160" w:hanging="360"/>
      </w:pPr>
      <w:rPr>
        <w:rFonts w:asciiTheme="minorHAnsi" w:hAnsiTheme="minorHAnsi" w:cstheme="minorBidi" w:hint="default"/>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C387AD9"/>
    <w:multiLevelType w:val="multilevel"/>
    <w:tmpl w:val="CAEA23C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F265112"/>
    <w:multiLevelType w:val="hybridMultilevel"/>
    <w:tmpl w:val="DBF4B474"/>
    <w:lvl w:ilvl="0" w:tplc="94EEF2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2282903"/>
    <w:multiLevelType w:val="hybridMultilevel"/>
    <w:tmpl w:val="A6D85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CB33CA"/>
    <w:multiLevelType w:val="hybridMultilevel"/>
    <w:tmpl w:val="941EC730"/>
    <w:lvl w:ilvl="0" w:tplc="B792D896">
      <w:start w:val="1"/>
      <w:numFmt w:val="decimal"/>
      <w:lvlText w:val="%1."/>
      <w:lvlJc w:val="left"/>
      <w:pPr>
        <w:ind w:left="720" w:hanging="360"/>
      </w:pPr>
      <w:rPr>
        <w:rFonts w:asciiTheme="minorHAnsi" w:hAnsiTheme="minorHAnsi" w:cstheme="minorBidi"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421E1E"/>
    <w:multiLevelType w:val="hybridMultilevel"/>
    <w:tmpl w:val="4C70FCDC"/>
    <w:lvl w:ilvl="0" w:tplc="763E8F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75958C4"/>
    <w:multiLevelType w:val="hybridMultilevel"/>
    <w:tmpl w:val="218AF6B0"/>
    <w:lvl w:ilvl="0" w:tplc="105E6A50">
      <w:start w:val="1"/>
      <w:numFmt w:val="decimal"/>
      <w:lvlText w:val="%1."/>
      <w:lvlJc w:val="left"/>
      <w:pPr>
        <w:ind w:left="1077" w:hanging="360"/>
      </w:pPr>
      <w:rPr>
        <w:rFonts w:asciiTheme="minorHAnsi" w:hAnsiTheme="minorHAnsi" w:cstheme="minorBidi" w:hint="default"/>
        <w:sz w:val="22"/>
      </w:rPr>
    </w:lvl>
    <w:lvl w:ilvl="1" w:tplc="04090019">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7" w15:restartNumberingAfterBreak="0">
    <w:nsid w:val="54FC1148"/>
    <w:multiLevelType w:val="hybridMultilevel"/>
    <w:tmpl w:val="910CE82C"/>
    <w:lvl w:ilvl="0" w:tplc="C694B5C4">
      <w:start w:val="1"/>
      <w:numFmt w:val="decimal"/>
      <w:lvlText w:val="%1."/>
      <w:lvlJc w:val="left"/>
      <w:pPr>
        <w:ind w:left="720" w:hanging="360"/>
      </w:pPr>
      <w:rPr>
        <w:rFonts w:ascii="Book Antiqua" w:hAnsi="Book Antiqu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555418"/>
    <w:multiLevelType w:val="hybridMultilevel"/>
    <w:tmpl w:val="5B86A2C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EA495C"/>
    <w:multiLevelType w:val="multilevel"/>
    <w:tmpl w:val="9648E7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968316F"/>
    <w:multiLevelType w:val="hybridMultilevel"/>
    <w:tmpl w:val="6F6CF1D0"/>
    <w:lvl w:ilvl="0" w:tplc="42983E04">
      <w:start w:val="1"/>
      <w:numFmt w:val="decimal"/>
      <w:lvlText w:val="%1."/>
      <w:lvlJc w:val="left"/>
      <w:pPr>
        <w:ind w:left="108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872422"/>
    <w:multiLevelType w:val="hybridMultilevel"/>
    <w:tmpl w:val="D5CA4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5A6699"/>
    <w:multiLevelType w:val="hybridMultilevel"/>
    <w:tmpl w:val="193C5906"/>
    <w:lvl w:ilvl="0" w:tplc="435CB1D0">
      <w:start w:val="1"/>
      <w:numFmt w:val="decimal"/>
      <w:lvlText w:val="%1."/>
      <w:lvlJc w:val="left"/>
      <w:pPr>
        <w:ind w:left="720" w:hanging="360"/>
      </w:pPr>
      <w:rPr>
        <w:rFonts w:ascii="Times-Roman" w:hAnsi="Times-Roman" w:cs="Times-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BC74D3"/>
    <w:multiLevelType w:val="multilevel"/>
    <w:tmpl w:val="198A159C"/>
    <w:lvl w:ilvl="0">
      <w:start w:val="1"/>
      <w:numFmt w:val="decimal"/>
      <w:lvlText w:val="%1."/>
      <w:lvlJc w:val="left"/>
      <w:pPr>
        <w:ind w:left="1069" w:hanging="360"/>
      </w:pPr>
      <w:rPr>
        <w:rFonts w:hint="default"/>
        <w:b w:val="0"/>
      </w:rPr>
    </w:lvl>
    <w:lvl w:ilvl="1">
      <w:start w:val="6"/>
      <w:numFmt w:val="decimal"/>
      <w:isLgl/>
      <w:lvlText w:val="%1.%2"/>
      <w:lvlJc w:val="left"/>
      <w:pPr>
        <w:ind w:left="1189" w:hanging="480"/>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4" w15:restartNumberingAfterBreak="0">
    <w:nsid w:val="5C811CF3"/>
    <w:multiLevelType w:val="hybridMultilevel"/>
    <w:tmpl w:val="D04C7558"/>
    <w:lvl w:ilvl="0" w:tplc="537895F2">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5" w15:restartNumberingAfterBreak="0">
    <w:nsid w:val="5D221C8A"/>
    <w:multiLevelType w:val="hybridMultilevel"/>
    <w:tmpl w:val="C2387CCC"/>
    <w:lvl w:ilvl="0" w:tplc="40EE7E32">
      <w:start w:val="1"/>
      <w:numFmt w:val="decimal"/>
      <w:lvlText w:val="%1."/>
      <w:lvlJc w:val="left"/>
      <w:pPr>
        <w:ind w:left="720" w:hanging="360"/>
      </w:pPr>
      <w:rPr>
        <w:rFonts w:asciiTheme="minorHAnsi" w:hAnsiTheme="minorHAnsi" w:cstheme="minorBidi"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B80F81"/>
    <w:multiLevelType w:val="hybridMultilevel"/>
    <w:tmpl w:val="45CAB984"/>
    <w:lvl w:ilvl="0" w:tplc="FFFFFFFF">
      <w:start w:val="1"/>
      <w:numFmt w:val="decimal"/>
      <w:lvlText w:val="%1."/>
      <w:lvlJc w:val="left"/>
      <w:pPr>
        <w:ind w:left="1015" w:hanging="428"/>
      </w:pPr>
      <w:rPr>
        <w:rFonts w:ascii="Times New Roman" w:eastAsia="Times New Roman" w:hAnsi="Times New Roman" w:cs="Times New Roman" w:hint="default"/>
        <w:w w:val="100"/>
        <w:sz w:val="24"/>
        <w:szCs w:val="24"/>
        <w:lang w:val="id" w:eastAsia="en-US" w:bidi="ar-SA"/>
      </w:rPr>
    </w:lvl>
    <w:lvl w:ilvl="1" w:tplc="FFFFFFFF">
      <w:numFmt w:val="bullet"/>
      <w:lvlText w:val="•"/>
      <w:lvlJc w:val="left"/>
      <w:pPr>
        <w:ind w:left="1786" w:hanging="428"/>
      </w:pPr>
      <w:rPr>
        <w:rFonts w:hint="default"/>
        <w:lang w:val="id" w:eastAsia="en-US" w:bidi="ar-SA"/>
      </w:rPr>
    </w:lvl>
    <w:lvl w:ilvl="2" w:tplc="FFFFFFFF">
      <w:numFmt w:val="bullet"/>
      <w:lvlText w:val="•"/>
      <w:lvlJc w:val="left"/>
      <w:pPr>
        <w:ind w:left="2553" w:hanging="428"/>
      </w:pPr>
      <w:rPr>
        <w:rFonts w:hint="default"/>
        <w:lang w:val="id" w:eastAsia="en-US" w:bidi="ar-SA"/>
      </w:rPr>
    </w:lvl>
    <w:lvl w:ilvl="3" w:tplc="FFFFFFFF">
      <w:numFmt w:val="bullet"/>
      <w:lvlText w:val="•"/>
      <w:lvlJc w:val="left"/>
      <w:pPr>
        <w:ind w:left="3319" w:hanging="428"/>
      </w:pPr>
      <w:rPr>
        <w:rFonts w:hint="default"/>
        <w:lang w:val="id" w:eastAsia="en-US" w:bidi="ar-SA"/>
      </w:rPr>
    </w:lvl>
    <w:lvl w:ilvl="4" w:tplc="FFFFFFFF">
      <w:numFmt w:val="bullet"/>
      <w:lvlText w:val="•"/>
      <w:lvlJc w:val="left"/>
      <w:pPr>
        <w:ind w:left="4086" w:hanging="428"/>
      </w:pPr>
      <w:rPr>
        <w:rFonts w:hint="default"/>
        <w:lang w:val="id" w:eastAsia="en-US" w:bidi="ar-SA"/>
      </w:rPr>
    </w:lvl>
    <w:lvl w:ilvl="5" w:tplc="FFFFFFFF">
      <w:numFmt w:val="bullet"/>
      <w:lvlText w:val="•"/>
      <w:lvlJc w:val="left"/>
      <w:pPr>
        <w:ind w:left="4853" w:hanging="428"/>
      </w:pPr>
      <w:rPr>
        <w:rFonts w:hint="default"/>
        <w:lang w:val="id" w:eastAsia="en-US" w:bidi="ar-SA"/>
      </w:rPr>
    </w:lvl>
    <w:lvl w:ilvl="6" w:tplc="FFFFFFFF">
      <w:numFmt w:val="bullet"/>
      <w:lvlText w:val="•"/>
      <w:lvlJc w:val="left"/>
      <w:pPr>
        <w:ind w:left="5619" w:hanging="428"/>
      </w:pPr>
      <w:rPr>
        <w:rFonts w:hint="default"/>
        <w:lang w:val="id" w:eastAsia="en-US" w:bidi="ar-SA"/>
      </w:rPr>
    </w:lvl>
    <w:lvl w:ilvl="7" w:tplc="FFFFFFFF">
      <w:numFmt w:val="bullet"/>
      <w:lvlText w:val="•"/>
      <w:lvlJc w:val="left"/>
      <w:pPr>
        <w:ind w:left="6386" w:hanging="428"/>
      </w:pPr>
      <w:rPr>
        <w:rFonts w:hint="default"/>
        <w:lang w:val="id" w:eastAsia="en-US" w:bidi="ar-SA"/>
      </w:rPr>
    </w:lvl>
    <w:lvl w:ilvl="8" w:tplc="FFFFFFFF">
      <w:numFmt w:val="bullet"/>
      <w:lvlText w:val="•"/>
      <w:lvlJc w:val="left"/>
      <w:pPr>
        <w:ind w:left="7153" w:hanging="428"/>
      </w:pPr>
      <w:rPr>
        <w:rFonts w:hint="default"/>
        <w:lang w:val="id" w:eastAsia="en-US" w:bidi="ar-SA"/>
      </w:rPr>
    </w:lvl>
  </w:abstractNum>
  <w:abstractNum w:abstractNumId="37" w15:restartNumberingAfterBreak="0">
    <w:nsid w:val="62A77660"/>
    <w:multiLevelType w:val="hybridMultilevel"/>
    <w:tmpl w:val="B498DC10"/>
    <w:lvl w:ilvl="0" w:tplc="7010907E">
      <w:start w:val="1"/>
      <w:numFmt w:val="decimal"/>
      <w:lvlText w:val="%1."/>
      <w:lvlJc w:val="left"/>
      <w:pPr>
        <w:ind w:left="720" w:hanging="360"/>
      </w:pPr>
      <w:rPr>
        <w:rFonts w:asciiTheme="minorHAnsi" w:hAnsiTheme="minorHAnsi" w:cstheme="minorBidi"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B1614C"/>
    <w:multiLevelType w:val="hybridMultilevel"/>
    <w:tmpl w:val="3726F3D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3724926"/>
    <w:multiLevelType w:val="multilevel"/>
    <w:tmpl w:val="63724926"/>
    <w:lvl w:ilvl="0">
      <w:start w:val="1"/>
      <w:numFmt w:val="decimal"/>
      <w:lvlText w:val="%1."/>
      <w:lvlJc w:val="left"/>
      <w:pPr>
        <w:ind w:left="871" w:hanging="284"/>
      </w:pPr>
      <w:rPr>
        <w:rFonts w:ascii="Times New Roman" w:eastAsia="Times New Roman" w:hAnsi="Times New Roman" w:cs="Times New Roman"/>
        <w:spacing w:val="-17"/>
        <w:w w:val="99"/>
        <w:sz w:val="24"/>
        <w:szCs w:val="24"/>
      </w:rPr>
    </w:lvl>
    <w:lvl w:ilvl="1">
      <w:numFmt w:val="bullet"/>
      <w:lvlText w:val="•"/>
      <w:lvlJc w:val="left"/>
      <w:pPr>
        <w:ind w:left="1656" w:hanging="284"/>
      </w:pPr>
      <w:rPr>
        <w:rFonts w:hint="default"/>
      </w:rPr>
    </w:lvl>
    <w:lvl w:ilvl="2">
      <w:numFmt w:val="bullet"/>
      <w:lvlText w:val="•"/>
      <w:lvlJc w:val="left"/>
      <w:pPr>
        <w:ind w:left="2433" w:hanging="284"/>
      </w:pPr>
      <w:rPr>
        <w:rFonts w:hint="default"/>
      </w:rPr>
    </w:lvl>
    <w:lvl w:ilvl="3">
      <w:numFmt w:val="bullet"/>
      <w:lvlText w:val="•"/>
      <w:lvlJc w:val="left"/>
      <w:pPr>
        <w:ind w:left="3209" w:hanging="284"/>
      </w:pPr>
      <w:rPr>
        <w:rFonts w:hint="default"/>
      </w:rPr>
    </w:lvl>
    <w:lvl w:ilvl="4">
      <w:numFmt w:val="bullet"/>
      <w:lvlText w:val="•"/>
      <w:lvlJc w:val="left"/>
      <w:pPr>
        <w:ind w:left="3986" w:hanging="284"/>
      </w:pPr>
      <w:rPr>
        <w:rFonts w:hint="default"/>
      </w:rPr>
    </w:lvl>
    <w:lvl w:ilvl="5">
      <w:numFmt w:val="bullet"/>
      <w:lvlText w:val="•"/>
      <w:lvlJc w:val="left"/>
      <w:pPr>
        <w:ind w:left="4763" w:hanging="284"/>
      </w:pPr>
      <w:rPr>
        <w:rFonts w:hint="default"/>
      </w:rPr>
    </w:lvl>
    <w:lvl w:ilvl="6">
      <w:numFmt w:val="bullet"/>
      <w:lvlText w:val="•"/>
      <w:lvlJc w:val="left"/>
      <w:pPr>
        <w:ind w:left="5539" w:hanging="284"/>
      </w:pPr>
      <w:rPr>
        <w:rFonts w:hint="default"/>
      </w:rPr>
    </w:lvl>
    <w:lvl w:ilvl="7">
      <w:numFmt w:val="bullet"/>
      <w:lvlText w:val="•"/>
      <w:lvlJc w:val="left"/>
      <w:pPr>
        <w:ind w:left="6316" w:hanging="284"/>
      </w:pPr>
      <w:rPr>
        <w:rFonts w:hint="default"/>
      </w:rPr>
    </w:lvl>
    <w:lvl w:ilvl="8">
      <w:numFmt w:val="bullet"/>
      <w:lvlText w:val="•"/>
      <w:lvlJc w:val="left"/>
      <w:pPr>
        <w:ind w:left="7093" w:hanging="284"/>
      </w:pPr>
      <w:rPr>
        <w:rFonts w:hint="default"/>
      </w:rPr>
    </w:lvl>
  </w:abstractNum>
  <w:abstractNum w:abstractNumId="40" w15:restartNumberingAfterBreak="0">
    <w:nsid w:val="63B614D9"/>
    <w:multiLevelType w:val="hybridMultilevel"/>
    <w:tmpl w:val="EC4A8A00"/>
    <w:lvl w:ilvl="0" w:tplc="0409000F">
      <w:start w:val="1"/>
      <w:numFmt w:val="decimal"/>
      <w:lvlText w:val="%1."/>
      <w:lvlJc w:val="left"/>
      <w:pPr>
        <w:ind w:left="2137" w:hanging="360"/>
      </w:pPr>
    </w:lvl>
    <w:lvl w:ilvl="1" w:tplc="04090019">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41" w15:restartNumberingAfterBreak="0">
    <w:nsid w:val="675C03EC"/>
    <w:multiLevelType w:val="hybridMultilevel"/>
    <w:tmpl w:val="C1241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170B1"/>
    <w:multiLevelType w:val="hybridMultilevel"/>
    <w:tmpl w:val="A9047F84"/>
    <w:lvl w:ilvl="0" w:tplc="B7247D42">
      <w:start w:val="1"/>
      <w:numFmt w:val="decimal"/>
      <w:lvlText w:val="%1."/>
      <w:lvlJc w:val="left"/>
      <w:pPr>
        <w:ind w:left="1494" w:hanging="360"/>
      </w:pPr>
      <w:rPr>
        <w:rFonts w:hint="default"/>
        <w:sz w:val="23"/>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3" w15:restartNumberingAfterBreak="0">
    <w:nsid w:val="7754264B"/>
    <w:multiLevelType w:val="hybridMultilevel"/>
    <w:tmpl w:val="A316F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E10EC3"/>
    <w:multiLevelType w:val="multilevel"/>
    <w:tmpl w:val="8CDEA1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A270E00"/>
    <w:multiLevelType w:val="multilevel"/>
    <w:tmpl w:val="D2361E24"/>
    <w:lvl w:ilvl="0">
      <w:start w:val="1"/>
      <w:numFmt w:val="decimal"/>
      <w:lvlText w:val="%1."/>
      <w:lvlJc w:val="left"/>
      <w:pPr>
        <w:ind w:left="1800" w:hanging="360"/>
      </w:pPr>
      <w:rPr>
        <w:rFonts w:asciiTheme="minorHAnsi" w:hAnsiTheme="minorHAnsi" w:cstheme="minorBidi" w:hint="default"/>
        <w:sz w:val="22"/>
      </w:rPr>
    </w:lvl>
    <w:lvl w:ilvl="1">
      <w:start w:val="2"/>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6" w15:restartNumberingAfterBreak="0">
    <w:nsid w:val="7C621666"/>
    <w:multiLevelType w:val="hybridMultilevel"/>
    <w:tmpl w:val="34D2B86E"/>
    <w:lvl w:ilvl="0" w:tplc="D0F24CCA">
      <w:start w:val="1"/>
      <w:numFmt w:val="decimal"/>
      <w:lvlText w:val="%1."/>
      <w:lvlJc w:val="left"/>
      <w:pPr>
        <w:ind w:left="1080" w:hanging="360"/>
      </w:pPr>
      <w:rPr>
        <w:rFonts w:asciiTheme="minorHAnsi" w:hAnsiTheme="minorHAnsi" w:cstheme="minorBid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CFB7B76"/>
    <w:multiLevelType w:val="hybridMultilevel"/>
    <w:tmpl w:val="0CE63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F0121D"/>
    <w:multiLevelType w:val="hybridMultilevel"/>
    <w:tmpl w:val="E07EE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4F4006"/>
    <w:multiLevelType w:val="multilevel"/>
    <w:tmpl w:val="DE52A05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9"/>
  </w:num>
  <w:num w:numId="2">
    <w:abstractNumId w:val="24"/>
  </w:num>
  <w:num w:numId="3">
    <w:abstractNumId w:val="25"/>
  </w:num>
  <w:num w:numId="4">
    <w:abstractNumId w:val="18"/>
  </w:num>
  <w:num w:numId="5">
    <w:abstractNumId w:val="10"/>
  </w:num>
  <w:num w:numId="6">
    <w:abstractNumId w:val="44"/>
  </w:num>
  <w:num w:numId="7">
    <w:abstractNumId w:val="33"/>
  </w:num>
  <w:num w:numId="8">
    <w:abstractNumId w:val="16"/>
  </w:num>
  <w:num w:numId="9">
    <w:abstractNumId w:val="19"/>
  </w:num>
  <w:num w:numId="10">
    <w:abstractNumId w:val="21"/>
  </w:num>
  <w:num w:numId="11">
    <w:abstractNumId w:val="6"/>
  </w:num>
  <w:num w:numId="12">
    <w:abstractNumId w:val="37"/>
  </w:num>
  <w:num w:numId="13">
    <w:abstractNumId w:val="45"/>
  </w:num>
  <w:num w:numId="14">
    <w:abstractNumId w:val="35"/>
  </w:num>
  <w:num w:numId="15">
    <w:abstractNumId w:val="2"/>
  </w:num>
  <w:num w:numId="16">
    <w:abstractNumId w:val="15"/>
  </w:num>
  <w:num w:numId="17">
    <w:abstractNumId w:val="7"/>
  </w:num>
  <w:num w:numId="18">
    <w:abstractNumId w:val="30"/>
  </w:num>
  <w:num w:numId="19">
    <w:abstractNumId w:val="22"/>
  </w:num>
  <w:num w:numId="20">
    <w:abstractNumId w:val="26"/>
  </w:num>
  <w:num w:numId="21">
    <w:abstractNumId w:val="17"/>
  </w:num>
  <w:num w:numId="22">
    <w:abstractNumId w:val="12"/>
  </w:num>
  <w:num w:numId="23">
    <w:abstractNumId w:val="1"/>
  </w:num>
  <w:num w:numId="24">
    <w:abstractNumId w:val="46"/>
  </w:num>
  <w:num w:numId="25">
    <w:abstractNumId w:val="9"/>
  </w:num>
  <w:num w:numId="26">
    <w:abstractNumId w:val="20"/>
  </w:num>
  <w:num w:numId="27">
    <w:abstractNumId w:val="14"/>
  </w:num>
  <w:num w:numId="28">
    <w:abstractNumId w:val="34"/>
  </w:num>
  <w:num w:numId="29">
    <w:abstractNumId w:val="29"/>
  </w:num>
  <w:num w:numId="30">
    <w:abstractNumId w:val="27"/>
  </w:num>
  <w:num w:numId="31">
    <w:abstractNumId w:val="47"/>
  </w:num>
  <w:num w:numId="32">
    <w:abstractNumId w:val="4"/>
  </w:num>
  <w:num w:numId="33">
    <w:abstractNumId w:val="28"/>
  </w:num>
  <w:num w:numId="34">
    <w:abstractNumId w:val="48"/>
  </w:num>
  <w:num w:numId="35">
    <w:abstractNumId w:val="41"/>
  </w:num>
  <w:num w:numId="36">
    <w:abstractNumId w:val="5"/>
  </w:num>
  <w:num w:numId="37">
    <w:abstractNumId w:val="11"/>
  </w:num>
  <w:num w:numId="38">
    <w:abstractNumId w:val="8"/>
  </w:num>
  <w:num w:numId="39">
    <w:abstractNumId w:val="23"/>
  </w:num>
  <w:num w:numId="40">
    <w:abstractNumId w:val="31"/>
  </w:num>
  <w:num w:numId="41">
    <w:abstractNumId w:val="13"/>
  </w:num>
  <w:num w:numId="42">
    <w:abstractNumId w:val="32"/>
  </w:num>
  <w:num w:numId="43">
    <w:abstractNumId w:val="3"/>
  </w:num>
  <w:num w:numId="44">
    <w:abstractNumId w:val="43"/>
  </w:num>
  <w:num w:numId="45">
    <w:abstractNumId w:val="0"/>
  </w:num>
  <w:num w:numId="46">
    <w:abstractNumId w:val="42"/>
  </w:num>
  <w:num w:numId="47">
    <w:abstractNumId w:val="40"/>
  </w:num>
  <w:num w:numId="48">
    <w:abstractNumId w:val="36"/>
  </w:num>
  <w:num w:numId="49">
    <w:abstractNumId w:val="39"/>
  </w:num>
  <w:num w:numId="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A9"/>
    <w:rsid w:val="00004AE9"/>
    <w:rsid w:val="00083292"/>
    <w:rsid w:val="000C2362"/>
    <w:rsid w:val="001061CA"/>
    <w:rsid w:val="001120A3"/>
    <w:rsid w:val="001547E1"/>
    <w:rsid w:val="00164BA7"/>
    <w:rsid w:val="001A40B6"/>
    <w:rsid w:val="001C45C0"/>
    <w:rsid w:val="001F76CD"/>
    <w:rsid w:val="002568D6"/>
    <w:rsid w:val="002A1299"/>
    <w:rsid w:val="002A54D1"/>
    <w:rsid w:val="002A67C3"/>
    <w:rsid w:val="0032789C"/>
    <w:rsid w:val="00370C86"/>
    <w:rsid w:val="003864A1"/>
    <w:rsid w:val="00391D7D"/>
    <w:rsid w:val="003A6FD7"/>
    <w:rsid w:val="003B29DE"/>
    <w:rsid w:val="0041114A"/>
    <w:rsid w:val="004779BF"/>
    <w:rsid w:val="004950B8"/>
    <w:rsid w:val="004C03EB"/>
    <w:rsid w:val="00515D6C"/>
    <w:rsid w:val="005A1432"/>
    <w:rsid w:val="005E55A9"/>
    <w:rsid w:val="0060739B"/>
    <w:rsid w:val="00656B0B"/>
    <w:rsid w:val="00672DB4"/>
    <w:rsid w:val="006D3307"/>
    <w:rsid w:val="00707803"/>
    <w:rsid w:val="00722FE5"/>
    <w:rsid w:val="007A01F3"/>
    <w:rsid w:val="007B16C0"/>
    <w:rsid w:val="007C6BB8"/>
    <w:rsid w:val="007D0794"/>
    <w:rsid w:val="007D1C24"/>
    <w:rsid w:val="00862E8B"/>
    <w:rsid w:val="009466BA"/>
    <w:rsid w:val="009602A4"/>
    <w:rsid w:val="00986F3C"/>
    <w:rsid w:val="00A63AFF"/>
    <w:rsid w:val="00AA3367"/>
    <w:rsid w:val="00AA7352"/>
    <w:rsid w:val="00AC75DB"/>
    <w:rsid w:val="00AD2475"/>
    <w:rsid w:val="00AD3654"/>
    <w:rsid w:val="00B06AF6"/>
    <w:rsid w:val="00B3686D"/>
    <w:rsid w:val="00B36D8A"/>
    <w:rsid w:val="00B61AD7"/>
    <w:rsid w:val="00B720B6"/>
    <w:rsid w:val="00BB3F3E"/>
    <w:rsid w:val="00BC7879"/>
    <w:rsid w:val="00C2388E"/>
    <w:rsid w:val="00C62646"/>
    <w:rsid w:val="00C63AEC"/>
    <w:rsid w:val="00C939D3"/>
    <w:rsid w:val="00D03C4D"/>
    <w:rsid w:val="00D3163B"/>
    <w:rsid w:val="00D51414"/>
    <w:rsid w:val="00E57FAC"/>
    <w:rsid w:val="00EB6F93"/>
    <w:rsid w:val="00FD5613"/>
    <w:rsid w:val="00FD66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E46E6"/>
  <w15:docId w15:val="{4A1F3722-7CE2-4687-B79B-7E6B9760C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1AD7"/>
    <w:rPr>
      <w:sz w:val="24"/>
      <w:szCs w:val="24"/>
    </w:rPr>
  </w:style>
  <w:style w:type="paragraph" w:styleId="Heading1">
    <w:name w:val="heading 1"/>
    <w:basedOn w:val="Normal"/>
    <w:next w:val="Normal"/>
    <w:link w:val="Heading1Char"/>
    <w:qFormat/>
    <w:rsid w:val="000C236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C939D3"/>
    <w:pPr>
      <w:widowControl w:val="0"/>
      <w:autoSpaceDE w:val="0"/>
      <w:autoSpaceDN w:val="0"/>
      <w:outlineLvl w:val="2"/>
    </w:pPr>
    <w:rPr>
      <w:b/>
      <w:bCs/>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E55A9"/>
    <w:pPr>
      <w:ind w:left="720"/>
      <w:contextualSpacing/>
    </w:pPr>
  </w:style>
  <w:style w:type="paragraph" w:styleId="BodyText">
    <w:name w:val="Body Text"/>
    <w:basedOn w:val="Normal"/>
    <w:link w:val="BodyTextChar"/>
    <w:uiPriority w:val="1"/>
    <w:qFormat/>
    <w:rsid w:val="005E55A9"/>
    <w:pPr>
      <w:widowControl w:val="0"/>
      <w:autoSpaceDE w:val="0"/>
      <w:autoSpaceDN w:val="0"/>
    </w:pPr>
    <w:rPr>
      <w:lang w:val="id"/>
    </w:rPr>
  </w:style>
  <w:style w:type="character" w:customStyle="1" w:styleId="BodyTextChar">
    <w:name w:val="Body Text Char"/>
    <w:basedOn w:val="DefaultParagraphFont"/>
    <w:link w:val="BodyText"/>
    <w:uiPriority w:val="1"/>
    <w:rsid w:val="005E55A9"/>
    <w:rPr>
      <w:sz w:val="24"/>
      <w:szCs w:val="24"/>
      <w:lang w:val="id"/>
    </w:rPr>
  </w:style>
  <w:style w:type="paragraph" w:styleId="Header">
    <w:name w:val="header"/>
    <w:basedOn w:val="Normal"/>
    <w:link w:val="HeaderChar"/>
    <w:uiPriority w:val="99"/>
    <w:unhideWhenUsed/>
    <w:rsid w:val="00083292"/>
    <w:pPr>
      <w:tabs>
        <w:tab w:val="center" w:pos="4680"/>
        <w:tab w:val="right" w:pos="9360"/>
      </w:tabs>
    </w:pPr>
  </w:style>
  <w:style w:type="character" w:customStyle="1" w:styleId="HeaderChar">
    <w:name w:val="Header Char"/>
    <w:basedOn w:val="DefaultParagraphFont"/>
    <w:link w:val="Header"/>
    <w:uiPriority w:val="99"/>
    <w:rsid w:val="00083292"/>
    <w:rPr>
      <w:sz w:val="24"/>
      <w:szCs w:val="24"/>
    </w:rPr>
  </w:style>
  <w:style w:type="paragraph" w:styleId="Footer">
    <w:name w:val="footer"/>
    <w:basedOn w:val="Normal"/>
    <w:link w:val="FooterChar"/>
    <w:uiPriority w:val="99"/>
    <w:unhideWhenUsed/>
    <w:rsid w:val="00083292"/>
    <w:pPr>
      <w:tabs>
        <w:tab w:val="center" w:pos="4680"/>
        <w:tab w:val="right" w:pos="9360"/>
      </w:tabs>
    </w:pPr>
  </w:style>
  <w:style w:type="character" w:customStyle="1" w:styleId="FooterChar">
    <w:name w:val="Footer Char"/>
    <w:basedOn w:val="DefaultParagraphFont"/>
    <w:link w:val="Footer"/>
    <w:uiPriority w:val="99"/>
    <w:rsid w:val="00083292"/>
    <w:rPr>
      <w:sz w:val="24"/>
      <w:szCs w:val="24"/>
    </w:rPr>
  </w:style>
  <w:style w:type="character" w:customStyle="1" w:styleId="Heading3Char">
    <w:name w:val="Heading 3 Char"/>
    <w:basedOn w:val="DefaultParagraphFont"/>
    <w:link w:val="Heading3"/>
    <w:uiPriority w:val="1"/>
    <w:rsid w:val="00C939D3"/>
    <w:rPr>
      <w:b/>
      <w:bCs/>
      <w:sz w:val="24"/>
      <w:szCs w:val="24"/>
      <w:lang w:val="id"/>
    </w:rPr>
  </w:style>
  <w:style w:type="paragraph" w:customStyle="1" w:styleId="icsmaddresses">
    <w:name w:val="icsm_addresses"/>
    <w:basedOn w:val="Normal"/>
    <w:rsid w:val="00C939D3"/>
    <w:pPr>
      <w:spacing w:after="120"/>
      <w:jc w:val="center"/>
    </w:pPr>
    <w:rPr>
      <w:i/>
      <w:sz w:val="16"/>
      <w:szCs w:val="20"/>
      <w:lang w:val="en-GB"/>
    </w:rPr>
  </w:style>
  <w:style w:type="character" w:customStyle="1" w:styleId="Heading1Char">
    <w:name w:val="Heading 1 Char"/>
    <w:basedOn w:val="DefaultParagraphFont"/>
    <w:link w:val="Heading1"/>
    <w:rsid w:val="000C2362"/>
    <w:rPr>
      <w:rFonts w:asciiTheme="majorHAnsi" w:eastAsiaTheme="majorEastAsia" w:hAnsiTheme="majorHAnsi" w:cstheme="majorBidi"/>
      <w:color w:val="2F5496" w:themeColor="accent1" w:themeShade="BF"/>
      <w:sz w:val="32"/>
      <w:szCs w:val="32"/>
    </w:rPr>
  </w:style>
  <w:style w:type="paragraph" w:customStyle="1" w:styleId="Default">
    <w:name w:val="Default"/>
    <w:rsid w:val="000C2362"/>
    <w:pPr>
      <w:autoSpaceDE w:val="0"/>
      <w:autoSpaceDN w:val="0"/>
      <w:adjustRightInd w:val="0"/>
    </w:pPr>
    <w:rPr>
      <w:color w:val="000000"/>
      <w:sz w:val="24"/>
      <w:szCs w:val="24"/>
    </w:rPr>
  </w:style>
  <w:style w:type="paragraph" w:styleId="NoSpacing">
    <w:name w:val="No Spacing"/>
    <w:uiPriority w:val="1"/>
    <w:qFormat/>
    <w:rsid w:val="00C62646"/>
    <w:rPr>
      <w:rFonts w:asciiTheme="minorHAnsi" w:eastAsiaTheme="minorHAnsi" w:hAnsiTheme="minorHAnsi" w:cstheme="minorBidi"/>
      <w:sz w:val="22"/>
      <w:lang w:val="id-ID" w:bidi="hi-IN"/>
    </w:rPr>
  </w:style>
  <w:style w:type="character" w:customStyle="1" w:styleId="ListParagraphChar">
    <w:name w:val="List Paragraph Char"/>
    <w:link w:val="ListParagraph"/>
    <w:uiPriority w:val="34"/>
    <w:qFormat/>
    <w:locked/>
    <w:rsid w:val="00C62646"/>
    <w:rPr>
      <w:sz w:val="24"/>
      <w:szCs w:val="24"/>
    </w:rPr>
  </w:style>
  <w:style w:type="character" w:customStyle="1" w:styleId="markedcontent">
    <w:name w:val="markedcontent"/>
    <w:basedOn w:val="DefaultParagraphFont"/>
    <w:rsid w:val="00C62646"/>
  </w:style>
  <w:style w:type="character" w:styleId="Hyperlink">
    <w:name w:val="Hyperlink"/>
    <w:basedOn w:val="DefaultParagraphFont"/>
    <w:semiHidden/>
    <w:unhideWhenUsed/>
    <w:rsid w:val="00C62646"/>
    <w:rPr>
      <w:color w:val="0563C1" w:themeColor="hyperlink"/>
      <w:u w:val="single"/>
    </w:rPr>
  </w:style>
  <w:style w:type="character" w:customStyle="1" w:styleId="personname">
    <w:name w:val="person_name"/>
    <w:basedOn w:val="DefaultParagraphFont"/>
    <w:rsid w:val="00C62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79490">
      <w:bodyDiv w:val="1"/>
      <w:marLeft w:val="0"/>
      <w:marRight w:val="0"/>
      <w:marTop w:val="0"/>
      <w:marBottom w:val="0"/>
      <w:divBdr>
        <w:top w:val="none" w:sz="0" w:space="0" w:color="auto"/>
        <w:left w:val="none" w:sz="0" w:space="0" w:color="auto"/>
        <w:bottom w:val="none" w:sz="0" w:space="0" w:color="auto"/>
        <w:right w:val="none" w:sz="0" w:space="0" w:color="auto"/>
      </w:divBdr>
    </w:div>
    <w:div w:id="204102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jdih.kemenkeu.go.id/fulltext/2007/192~pmk.03~2007per.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dpr.go.id/dokjdih/document/uu/UU_2009_16.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B8F61-BA64-429E-ABE8-BDA857F6B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6338</Words>
  <Characters>36130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Tri Kencana</dc:creator>
  <cp:keywords/>
  <dc:description/>
  <cp:lastModifiedBy>LENOVO</cp:lastModifiedBy>
  <cp:revision>3</cp:revision>
  <cp:lastPrinted>2023-07-20T03:15:00Z</cp:lastPrinted>
  <dcterms:created xsi:type="dcterms:W3CDTF">2026-05-03T16:14:00Z</dcterms:created>
  <dcterms:modified xsi:type="dcterms:W3CDTF">2026-05-03T16:15:00Z</dcterms:modified>
</cp:coreProperties>
</file>