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A8FEE" w14:textId="2A5EB427" w:rsidR="00BB2824" w:rsidRDefault="00205668" w:rsidP="00205668">
      <w:pPr>
        <w:contextualSpacing/>
        <w:jc w:val="center"/>
        <w:rPr>
          <w:rFonts w:ascii="Times New Roman" w:hAnsi="Times New Roman"/>
          <w:b/>
          <w:bCs/>
          <w:lang w:val="en-US"/>
        </w:rPr>
      </w:pPr>
      <w:r w:rsidRPr="00205668">
        <w:rPr>
          <w:rFonts w:ascii="Times New Roman" w:hAnsi="Times New Roman"/>
          <w:b/>
          <w:bCs/>
          <w:lang w:val="en-US"/>
        </w:rPr>
        <w:t>VOCABULARY MASTERY AND ITS INFLUENCE ON STUDENTS’ DESCRIPTIVE WRITING: A CORRELATION RESEARCH</w:t>
      </w:r>
    </w:p>
    <w:p w14:paraId="72E65162" w14:textId="77777777" w:rsidR="001C376C" w:rsidRDefault="001C376C" w:rsidP="00205668">
      <w:pPr>
        <w:contextualSpacing/>
        <w:jc w:val="center"/>
        <w:rPr>
          <w:rFonts w:ascii="Times New Roman" w:hAnsi="Times New Roman"/>
          <w:b/>
          <w:bCs/>
          <w:sz w:val="24"/>
          <w:szCs w:val="24"/>
        </w:rPr>
      </w:pPr>
    </w:p>
    <w:p w14:paraId="7BFF31DA" w14:textId="77777777" w:rsidR="001C376C" w:rsidRPr="00205668" w:rsidRDefault="001C376C" w:rsidP="00205668">
      <w:pPr>
        <w:contextualSpacing/>
        <w:jc w:val="center"/>
        <w:rPr>
          <w:rFonts w:ascii="Times New Roman" w:hAnsi="Times New Roman"/>
          <w:b/>
          <w:bCs/>
          <w:sz w:val="24"/>
          <w:szCs w:val="24"/>
        </w:rPr>
      </w:pPr>
    </w:p>
    <w:p w14:paraId="4E21297B" w14:textId="52268D27" w:rsidR="001174A6" w:rsidRPr="00456785" w:rsidRDefault="00D77165" w:rsidP="001174A6">
      <w:pPr>
        <w:tabs>
          <w:tab w:val="left" w:pos="8647"/>
        </w:tabs>
        <w:spacing w:before="240"/>
        <w:ind w:left="540" w:right="429"/>
        <w:jc w:val="both"/>
        <w:rPr>
          <w:rFonts w:ascii="Times New Roman" w:hAnsi="Times New Roman"/>
          <w:lang w:val="en-US"/>
        </w:rPr>
      </w:pPr>
      <w:r>
        <w:rPr>
          <w:rFonts w:ascii="Times New Roman" w:hAnsi="Times New Roman"/>
          <w:b/>
        </w:rPr>
        <w:t xml:space="preserve">ABSTRACT: </w:t>
      </w:r>
      <w:r w:rsidRPr="00607B56">
        <w:rPr>
          <w:rFonts w:ascii="Times New Roman" w:hAnsi="Times New Roman"/>
          <w:bCs/>
        </w:rPr>
        <w:t xml:space="preserve">This research aimed to determine the correlation between tenth-grade students' vocabulary mastery and their descriptive writing </w:t>
      </w:r>
      <w:r w:rsidR="00607B56">
        <w:rPr>
          <w:rFonts w:ascii="Times New Roman" w:hAnsi="Times New Roman"/>
          <w:bCs/>
        </w:rPr>
        <w:t>ability, and</w:t>
      </w:r>
      <w:r w:rsidRPr="00607B56">
        <w:rPr>
          <w:rFonts w:ascii="Times New Roman" w:hAnsi="Times New Roman"/>
          <w:bCs/>
        </w:rPr>
        <w:t xml:space="preserve"> to determine the contribution of students' vocabulary mastery to their descriptive writing ability.</w:t>
      </w:r>
      <w:r w:rsidR="00BB2824" w:rsidRPr="00607B56">
        <w:rPr>
          <w:rFonts w:ascii="Times New Roman" w:hAnsi="Times New Roman"/>
          <w:bCs/>
        </w:rPr>
        <w:t xml:space="preserve"> The research </w:t>
      </w:r>
      <w:r w:rsidR="001C376C" w:rsidRPr="00607B56">
        <w:rPr>
          <w:rFonts w:ascii="Times New Roman" w:hAnsi="Times New Roman"/>
          <w:bCs/>
        </w:rPr>
        <w:t>design was a correlational study,</w:t>
      </w:r>
      <w:r w:rsidR="00BB2824" w:rsidRPr="00607B56">
        <w:rPr>
          <w:rFonts w:ascii="Times New Roman" w:hAnsi="Times New Roman"/>
          <w:bCs/>
        </w:rPr>
        <w:t xml:space="preserve"> and the population </w:t>
      </w:r>
      <w:r w:rsidR="00A05168" w:rsidRPr="00607B56">
        <w:rPr>
          <w:rFonts w:ascii="Times New Roman" w:hAnsi="Times New Roman"/>
          <w:bCs/>
        </w:rPr>
        <w:t>consisted of 450 tenth</w:t>
      </w:r>
      <w:r w:rsidR="00A05168">
        <w:rPr>
          <w:rFonts w:ascii="Times New Roman" w:hAnsi="Times New Roman"/>
          <w:bCs/>
        </w:rPr>
        <w:t>-grade students from 14 classes at SMA N 10 Palembang.</w:t>
      </w:r>
      <w:r w:rsidR="00BB2824" w:rsidRPr="00BB2824">
        <w:rPr>
          <w:rFonts w:ascii="Times New Roman" w:hAnsi="Times New Roman"/>
          <w:bCs/>
        </w:rPr>
        <w:t xml:space="preserve"> To</w:t>
      </w:r>
      <w:r w:rsidR="00205668">
        <w:rPr>
          <w:rFonts w:ascii="Times New Roman" w:hAnsi="Times New Roman"/>
          <w:bCs/>
          <w:lang w:val="en-US"/>
        </w:rPr>
        <w:t xml:space="preserve"> select </w:t>
      </w:r>
      <w:r w:rsidR="00BB2824" w:rsidRPr="00BB2824">
        <w:rPr>
          <w:rFonts w:ascii="Times New Roman" w:hAnsi="Times New Roman"/>
          <w:bCs/>
        </w:rPr>
        <w:t xml:space="preserve">the sample of this research, </w:t>
      </w:r>
      <w:r w:rsidR="00205668">
        <w:rPr>
          <w:rFonts w:ascii="Times New Roman" w:hAnsi="Times New Roman"/>
          <w:bCs/>
          <w:lang w:val="en-US"/>
        </w:rPr>
        <w:t xml:space="preserve">purposive </w:t>
      </w:r>
      <w:r w:rsidR="00BB2824" w:rsidRPr="00BB2824">
        <w:rPr>
          <w:rFonts w:ascii="Times New Roman" w:hAnsi="Times New Roman"/>
          <w:bCs/>
        </w:rPr>
        <w:t xml:space="preserve">sampling was implemented. There were 72 students as a sample from </w:t>
      </w:r>
      <w:r w:rsidR="00A05168">
        <w:rPr>
          <w:rFonts w:ascii="Times New Roman" w:hAnsi="Times New Roman"/>
          <w:bCs/>
        </w:rPr>
        <w:t>classes</w:t>
      </w:r>
      <w:r w:rsidR="00BB2824" w:rsidRPr="00BB2824">
        <w:rPr>
          <w:rFonts w:ascii="Times New Roman" w:hAnsi="Times New Roman"/>
          <w:bCs/>
        </w:rPr>
        <w:t xml:space="preserve"> X.7 and X.8.</w:t>
      </w:r>
      <w:r w:rsidR="00B51894">
        <w:rPr>
          <w:rFonts w:ascii="Times New Roman" w:hAnsi="Times New Roman"/>
          <w:bCs/>
          <w:lang w:val="en-US"/>
        </w:rPr>
        <w:t xml:space="preserve"> </w:t>
      </w:r>
      <w:r w:rsidR="001C376C">
        <w:rPr>
          <w:rFonts w:ascii="Times New Roman" w:hAnsi="Times New Roman"/>
          <w:bCs/>
          <w:lang w:val="en-US"/>
        </w:rPr>
        <w:t xml:space="preserve">The obtained data were analyzed using </w:t>
      </w:r>
      <w:r w:rsidR="00B51894">
        <w:rPr>
          <w:rFonts w:ascii="Times New Roman" w:hAnsi="Times New Roman"/>
          <w:bCs/>
          <w:lang w:val="en-US"/>
        </w:rPr>
        <w:t xml:space="preserve">correlation and regression </w:t>
      </w:r>
      <w:r w:rsidR="00A05168">
        <w:rPr>
          <w:rFonts w:ascii="Times New Roman" w:hAnsi="Times New Roman"/>
          <w:bCs/>
          <w:lang w:val="en-US"/>
        </w:rPr>
        <w:t>analyses</w:t>
      </w:r>
      <w:r w:rsidR="001C376C">
        <w:rPr>
          <w:rFonts w:ascii="Times New Roman" w:hAnsi="Times New Roman"/>
          <w:bCs/>
          <w:lang w:val="en-US"/>
        </w:rPr>
        <w:t>. The data were obtained</w:t>
      </w:r>
      <w:r w:rsidR="00BB2824" w:rsidRPr="00BB2824">
        <w:rPr>
          <w:rFonts w:ascii="Times New Roman" w:hAnsi="Times New Roman"/>
          <w:bCs/>
        </w:rPr>
        <w:t xml:space="preserve"> from writing ability and vocabulary mastery tests. The results </w:t>
      </w:r>
      <w:r w:rsidR="00A05168">
        <w:rPr>
          <w:rFonts w:ascii="Times New Roman" w:hAnsi="Times New Roman"/>
          <w:bCs/>
        </w:rPr>
        <w:t>indicated</w:t>
      </w:r>
      <w:r w:rsidR="00BB2824" w:rsidRPr="00BB2824">
        <w:rPr>
          <w:rFonts w:ascii="Times New Roman" w:hAnsi="Times New Roman"/>
          <w:bCs/>
        </w:rPr>
        <w:t xml:space="preserve"> that</w:t>
      </w:r>
      <w:r w:rsidR="00C45C73">
        <w:rPr>
          <w:rFonts w:ascii="Times New Roman" w:hAnsi="Times New Roman"/>
          <w:bCs/>
          <w:lang w:val="en-US"/>
        </w:rPr>
        <w:t xml:space="preserve"> t</w:t>
      </w:r>
      <w:r w:rsidR="00BB2824" w:rsidRPr="00BB2824">
        <w:rPr>
          <w:rFonts w:ascii="Times New Roman" w:hAnsi="Times New Roman"/>
          <w:bCs/>
        </w:rPr>
        <w:t>he significant coefficient between writing ability and vocabulary mastery was</w:t>
      </w:r>
      <w:r w:rsidR="00B51894">
        <w:rPr>
          <w:rFonts w:ascii="Times New Roman" w:hAnsi="Times New Roman"/>
          <w:bCs/>
          <w:lang w:val="en-US"/>
        </w:rPr>
        <w:t xml:space="preserve"> 0</w:t>
      </w:r>
      <w:r w:rsidR="00BB2824" w:rsidRPr="00BB2824">
        <w:rPr>
          <w:rFonts w:ascii="Times New Roman" w:hAnsi="Times New Roman"/>
          <w:bCs/>
        </w:rPr>
        <w:t>.802</w:t>
      </w:r>
      <w:r w:rsidR="001C376C">
        <w:rPr>
          <w:rFonts w:ascii="Times New Roman" w:hAnsi="Times New Roman"/>
          <w:bCs/>
        </w:rPr>
        <w:t>, which was</w:t>
      </w:r>
      <w:r w:rsidR="00BB2824" w:rsidRPr="00BB2824">
        <w:rPr>
          <w:rFonts w:ascii="Times New Roman" w:hAnsi="Times New Roman"/>
          <w:bCs/>
        </w:rPr>
        <w:t xml:space="preserve"> higher than the alpha value of 0.05.</w:t>
      </w:r>
      <w:r w:rsidR="00BB2824" w:rsidRPr="00BB2824">
        <w:rPr>
          <w:rFonts w:ascii="Times New Roman" w:hAnsi="Times New Roman"/>
        </w:rPr>
        <w:t xml:space="preserve"> </w:t>
      </w:r>
      <w:r w:rsidR="001C376C">
        <w:rPr>
          <w:rFonts w:ascii="Times New Roman" w:hAnsi="Times New Roman"/>
        </w:rPr>
        <w:t>It</w:t>
      </w:r>
      <w:r w:rsidR="00BB2824" w:rsidRPr="00BB2824">
        <w:rPr>
          <w:rFonts w:ascii="Times New Roman" w:hAnsi="Times New Roman"/>
        </w:rPr>
        <w:t xml:space="preserve"> means that vocabulary mastery and writing ability </w:t>
      </w:r>
      <w:r w:rsidR="001C376C">
        <w:rPr>
          <w:rFonts w:ascii="Times New Roman" w:hAnsi="Times New Roman"/>
        </w:rPr>
        <w:t>were</w:t>
      </w:r>
      <w:r w:rsidR="00BB2824" w:rsidRPr="00BB2824">
        <w:rPr>
          <w:rFonts w:ascii="Times New Roman" w:hAnsi="Times New Roman"/>
        </w:rPr>
        <w:t xml:space="preserve"> not correlated. At that point, the correlation coefficient was</w:t>
      </w:r>
      <w:r w:rsidR="00B51894">
        <w:rPr>
          <w:rFonts w:ascii="Times New Roman" w:hAnsi="Times New Roman"/>
          <w:lang w:val="en-US"/>
        </w:rPr>
        <w:t xml:space="preserve"> 0</w:t>
      </w:r>
      <w:r w:rsidR="00BB2824" w:rsidRPr="00BB2824">
        <w:rPr>
          <w:rFonts w:ascii="Times New Roman" w:hAnsi="Times New Roman"/>
        </w:rPr>
        <w:t xml:space="preserve">.030, which placed it in the </w:t>
      </w:r>
      <w:r w:rsidR="005C08F9">
        <w:rPr>
          <w:rFonts w:ascii="Times New Roman" w:hAnsi="Times New Roman"/>
          <w:lang w:val="en-US"/>
        </w:rPr>
        <w:t>low category of the correlation coefficient</w:t>
      </w:r>
      <w:r w:rsidR="00BB2824" w:rsidRPr="00BB2824">
        <w:rPr>
          <w:rFonts w:ascii="Times New Roman" w:hAnsi="Times New Roman"/>
        </w:rPr>
        <w:t xml:space="preserve">. Subsequently, regression analysis revealed that </w:t>
      </w:r>
      <w:r w:rsidR="001C376C">
        <w:rPr>
          <w:rFonts w:ascii="Times New Roman" w:hAnsi="Times New Roman"/>
        </w:rPr>
        <w:t>the R-value</w:t>
      </w:r>
      <w:r w:rsidR="00BB2824" w:rsidRPr="00BB2824">
        <w:rPr>
          <w:rFonts w:ascii="Times New Roman" w:hAnsi="Times New Roman"/>
        </w:rPr>
        <w:t xml:space="preserve"> was</w:t>
      </w:r>
      <w:r w:rsidR="005C08F9">
        <w:rPr>
          <w:rFonts w:ascii="Times New Roman" w:hAnsi="Times New Roman"/>
          <w:lang w:val="en-US"/>
        </w:rPr>
        <w:t xml:space="preserve"> 0</w:t>
      </w:r>
      <w:r w:rsidR="00BB2824" w:rsidRPr="00BB2824">
        <w:rPr>
          <w:rFonts w:ascii="Times New Roman" w:hAnsi="Times New Roman"/>
        </w:rPr>
        <w:t>.066 and its coefficient of determination (R</w:t>
      </w:r>
      <w:r w:rsidR="00A05168">
        <w:rPr>
          <w:rFonts w:ascii="Times New Roman" w:hAnsi="Times New Roman"/>
        </w:rPr>
        <w:t>-squared)</w:t>
      </w:r>
      <w:r w:rsidR="00BB2824" w:rsidRPr="00BB2824">
        <w:rPr>
          <w:rFonts w:ascii="Times New Roman" w:hAnsi="Times New Roman"/>
        </w:rPr>
        <w:t xml:space="preserve"> was</w:t>
      </w:r>
      <w:r w:rsidR="005C08F9">
        <w:rPr>
          <w:rFonts w:ascii="Times New Roman" w:hAnsi="Times New Roman"/>
          <w:lang w:val="en-US"/>
        </w:rPr>
        <w:t xml:space="preserve"> 0</w:t>
      </w:r>
      <w:r w:rsidR="00BB2824" w:rsidRPr="00BB2824">
        <w:rPr>
          <w:rFonts w:ascii="Times New Roman" w:hAnsi="Times New Roman"/>
        </w:rPr>
        <w:t xml:space="preserve">.004. </w:t>
      </w:r>
      <w:r w:rsidR="005C08F9">
        <w:rPr>
          <w:rFonts w:ascii="Times New Roman" w:hAnsi="Times New Roman"/>
          <w:lang w:val="en-US"/>
        </w:rPr>
        <w:t>It c</w:t>
      </w:r>
      <w:r w:rsidR="00BB2824" w:rsidRPr="00BB2824">
        <w:rPr>
          <w:rFonts w:ascii="Times New Roman" w:hAnsi="Times New Roman"/>
        </w:rPr>
        <w:t>onclude</w:t>
      </w:r>
      <w:r w:rsidR="00456785">
        <w:rPr>
          <w:rFonts w:ascii="Times New Roman" w:hAnsi="Times New Roman"/>
          <w:lang w:val="en-US"/>
        </w:rPr>
        <w:t>d</w:t>
      </w:r>
      <w:r w:rsidR="00BB2824" w:rsidRPr="00BB2824">
        <w:rPr>
          <w:rFonts w:ascii="Times New Roman" w:hAnsi="Times New Roman"/>
        </w:rPr>
        <w:t xml:space="preserve"> that the contribution of </w:t>
      </w:r>
      <w:r w:rsidR="005C08F9">
        <w:rPr>
          <w:rFonts w:ascii="Times New Roman" w:hAnsi="Times New Roman"/>
          <w:lang w:val="en-US"/>
        </w:rPr>
        <w:t>vocabulary</w:t>
      </w:r>
      <w:r w:rsidR="00BB2824" w:rsidRPr="00BB2824">
        <w:rPr>
          <w:rFonts w:ascii="Times New Roman" w:hAnsi="Times New Roman"/>
        </w:rPr>
        <w:t xml:space="preserve"> mastery </w:t>
      </w:r>
      <w:r w:rsidR="001C376C">
        <w:rPr>
          <w:rFonts w:ascii="Times New Roman" w:hAnsi="Times New Roman"/>
        </w:rPr>
        <w:t>to</w:t>
      </w:r>
      <w:r w:rsidR="00BB2824" w:rsidRPr="00BB2824">
        <w:rPr>
          <w:rFonts w:ascii="Times New Roman" w:hAnsi="Times New Roman"/>
        </w:rPr>
        <w:t xml:space="preserve"> writing skill was only 0.04%</w:t>
      </w:r>
      <w:r w:rsidR="00BB2824" w:rsidRPr="00BB2824">
        <w:rPr>
          <w:rFonts w:ascii="Times New Roman" w:hAnsi="Times New Roman"/>
          <w:bCs/>
        </w:rPr>
        <w:t xml:space="preserve">. In conclusion, </w:t>
      </w:r>
      <w:r w:rsidR="001C376C">
        <w:rPr>
          <w:rFonts w:ascii="Times New Roman" w:hAnsi="Times New Roman"/>
        </w:rPr>
        <w:t>the</w:t>
      </w:r>
      <w:r w:rsidR="005C08F9" w:rsidRPr="00BD20B2">
        <w:rPr>
          <w:rFonts w:ascii="Times New Roman" w:hAnsi="Times New Roman"/>
        </w:rPr>
        <w:t xml:space="preserve"> r-value was less than the alpha-value (</w:t>
      </w:r>
      <w:r w:rsidR="001C376C">
        <w:rPr>
          <w:rFonts w:ascii="Times New Roman" w:hAnsi="Times New Roman"/>
        </w:rPr>
        <w:t>0</w:t>
      </w:r>
      <w:r w:rsidR="005C08F9" w:rsidRPr="00BD20B2">
        <w:rPr>
          <w:rFonts w:ascii="Times New Roman" w:hAnsi="Times New Roman"/>
        </w:rPr>
        <w:t>.802 &gt;</w:t>
      </w:r>
      <w:r w:rsidR="001C376C">
        <w:rPr>
          <w:rFonts w:ascii="Times New Roman" w:hAnsi="Times New Roman"/>
        </w:rPr>
        <w:t xml:space="preserve"> 0</w:t>
      </w:r>
      <w:r w:rsidR="005C08F9" w:rsidRPr="00BD20B2">
        <w:rPr>
          <w:rFonts w:ascii="Times New Roman" w:hAnsi="Times New Roman"/>
        </w:rPr>
        <w:t>.05), indicating that there was no significant relationship between writing ability a</w:t>
      </w:r>
      <w:r w:rsidR="005C08F9" w:rsidRPr="00456785">
        <w:rPr>
          <w:rFonts w:ascii="Times New Roman" w:hAnsi="Times New Roman"/>
        </w:rPr>
        <w:t>nd vocabulary mastery</w:t>
      </w:r>
      <w:r w:rsidR="001C376C">
        <w:rPr>
          <w:rFonts w:ascii="Times New Roman" w:hAnsi="Times New Roman"/>
          <w:lang w:val="en-US"/>
        </w:rPr>
        <w:t>.</w:t>
      </w:r>
      <w:r w:rsidR="005C08F9" w:rsidRPr="00456785">
        <w:rPr>
          <w:rFonts w:ascii="Times New Roman" w:hAnsi="Times New Roman"/>
          <w:lang w:val="en-US"/>
        </w:rPr>
        <w:t xml:space="preserve"> </w:t>
      </w:r>
      <w:r w:rsidR="005C08F9" w:rsidRPr="00456785">
        <w:rPr>
          <w:rFonts w:ascii="Times New Roman" w:hAnsi="Times New Roman"/>
        </w:rPr>
        <w:t xml:space="preserve">There was no contribution </w:t>
      </w:r>
      <w:r>
        <w:rPr>
          <w:rFonts w:ascii="Times New Roman" w:hAnsi="Times New Roman"/>
        </w:rPr>
        <w:t>or interaction effect on vocabulary mastery or</w:t>
      </w:r>
      <w:r w:rsidR="005C08F9" w:rsidRPr="00456785">
        <w:rPr>
          <w:rFonts w:ascii="Times New Roman" w:hAnsi="Times New Roman"/>
        </w:rPr>
        <w:t xml:space="preserve"> writing ability, since the R-value </w:t>
      </w:r>
      <w:r w:rsidR="001C376C">
        <w:rPr>
          <w:rFonts w:ascii="Times New Roman" w:hAnsi="Times New Roman"/>
        </w:rPr>
        <w:t xml:space="preserve">was </w:t>
      </w:r>
      <w:r w:rsidR="00A05168">
        <w:rPr>
          <w:rFonts w:ascii="Times New Roman" w:hAnsi="Times New Roman"/>
        </w:rPr>
        <w:t>0.004,</w:t>
      </w:r>
      <w:r w:rsidR="001C376C">
        <w:rPr>
          <w:rFonts w:ascii="Times New Roman" w:hAnsi="Times New Roman"/>
        </w:rPr>
        <w:t xml:space="preserve"> or only </w:t>
      </w:r>
      <w:r w:rsidR="005C08F9" w:rsidRPr="00456785">
        <w:rPr>
          <w:rFonts w:ascii="Times New Roman" w:hAnsi="Times New Roman"/>
        </w:rPr>
        <w:t>0.04%</w:t>
      </w:r>
      <w:r w:rsidR="00456785">
        <w:rPr>
          <w:rFonts w:ascii="Times New Roman" w:hAnsi="Times New Roman"/>
          <w:lang w:val="en-US"/>
        </w:rPr>
        <w:t>.</w:t>
      </w:r>
    </w:p>
    <w:p w14:paraId="55CC6EF4" w14:textId="609CD694" w:rsidR="00D003BB" w:rsidRDefault="00A05168" w:rsidP="00D003BB">
      <w:pPr>
        <w:spacing w:before="240"/>
        <w:ind w:left="540" w:right="429"/>
        <w:jc w:val="both"/>
        <w:rPr>
          <w:rFonts w:ascii="Times New Roman" w:hAnsi="Times New Roman"/>
          <w:i/>
        </w:rPr>
      </w:pPr>
      <w:r>
        <w:rPr>
          <w:rFonts w:ascii="Times New Roman" w:hAnsi="Times New Roman"/>
          <w:b/>
        </w:rPr>
        <w:t>Keywords: correlation,</w:t>
      </w:r>
      <w:r w:rsidR="00BB2824" w:rsidRPr="00BB2824">
        <w:rPr>
          <w:rFonts w:ascii="Times New Roman" w:hAnsi="Times New Roman"/>
          <w:i/>
          <w:iCs/>
        </w:rPr>
        <w:t xml:space="preserve"> </w:t>
      </w:r>
      <w:r w:rsidR="001C376C">
        <w:rPr>
          <w:rFonts w:ascii="Times New Roman" w:hAnsi="Times New Roman"/>
          <w:i/>
          <w:iCs/>
        </w:rPr>
        <w:t>v</w:t>
      </w:r>
      <w:r w:rsidR="00BB2824" w:rsidRPr="00BB2824">
        <w:rPr>
          <w:rFonts w:ascii="Times New Roman" w:hAnsi="Times New Roman"/>
          <w:i/>
          <w:iCs/>
        </w:rPr>
        <w:t xml:space="preserve">ocabulary </w:t>
      </w:r>
      <w:r w:rsidR="001C376C">
        <w:rPr>
          <w:rFonts w:ascii="Times New Roman" w:hAnsi="Times New Roman"/>
          <w:i/>
          <w:iCs/>
        </w:rPr>
        <w:t>m</w:t>
      </w:r>
      <w:r w:rsidR="00BB2824" w:rsidRPr="00BB2824">
        <w:rPr>
          <w:rFonts w:ascii="Times New Roman" w:hAnsi="Times New Roman"/>
          <w:i/>
          <w:iCs/>
        </w:rPr>
        <w:t xml:space="preserve">astery, </w:t>
      </w:r>
      <w:r w:rsidR="001C376C">
        <w:rPr>
          <w:rFonts w:ascii="Times New Roman" w:hAnsi="Times New Roman"/>
          <w:i/>
          <w:iCs/>
        </w:rPr>
        <w:t>w</w:t>
      </w:r>
      <w:r w:rsidR="00BB2824" w:rsidRPr="00BB2824">
        <w:rPr>
          <w:rFonts w:ascii="Times New Roman" w:hAnsi="Times New Roman"/>
          <w:i/>
          <w:iCs/>
        </w:rPr>
        <w:t xml:space="preserve">riting </w:t>
      </w:r>
      <w:r w:rsidR="001C376C">
        <w:rPr>
          <w:rFonts w:ascii="Times New Roman" w:hAnsi="Times New Roman"/>
          <w:i/>
          <w:iCs/>
        </w:rPr>
        <w:t>a</w:t>
      </w:r>
      <w:r w:rsidR="00BB2824" w:rsidRPr="00BB2824">
        <w:rPr>
          <w:rFonts w:ascii="Times New Roman" w:hAnsi="Times New Roman"/>
          <w:i/>
          <w:iCs/>
        </w:rPr>
        <w:t>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F052CE2"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4CDE65FE" w14:textId="0E6C1EC0" w:rsidR="0059180D" w:rsidRPr="001C376C" w:rsidRDefault="0059180D" w:rsidP="001C376C">
      <w:pPr>
        <w:tabs>
          <w:tab w:val="left" w:pos="8647"/>
        </w:tabs>
        <w:ind w:left="540" w:right="429"/>
        <w:jc w:val="center"/>
        <w:rPr>
          <w:rFonts w:ascii="Times New Roman" w:hAnsi="Times New Roman"/>
          <w:b/>
          <w:sz w:val="24"/>
          <w:szCs w:val="24"/>
        </w:rPr>
      </w:pPr>
      <w:r w:rsidRPr="0059180D">
        <w:rPr>
          <w:rFonts w:ascii="Times New Roman" w:hAnsi="Times New Roman"/>
          <w:b/>
          <w:sz w:val="24"/>
          <w:szCs w:val="24"/>
        </w:rPr>
        <w:t>DAMPAK PENGUASAAN KOSAKATA TERHADAP KEMAMPUAN MENULIS MELALUI TEKS DESKRIPTIF</w:t>
      </w:r>
      <w:r w:rsidR="001C376C">
        <w:rPr>
          <w:rFonts w:ascii="Times New Roman" w:hAnsi="Times New Roman"/>
          <w:b/>
          <w:sz w:val="24"/>
          <w:szCs w:val="24"/>
        </w:rPr>
        <w:t xml:space="preserve">: </w:t>
      </w:r>
      <w:r w:rsidRPr="001C376C">
        <w:rPr>
          <w:rFonts w:ascii="Times New Roman" w:hAnsi="Times New Roman"/>
          <w:b/>
          <w:sz w:val="24"/>
          <w:szCs w:val="24"/>
        </w:rPr>
        <w:t>PENELITIAN KORELASI</w:t>
      </w:r>
    </w:p>
    <w:p w14:paraId="2D11CC76" w14:textId="78AAC13F" w:rsidR="00C45C73" w:rsidRPr="0059180D" w:rsidRDefault="00D003BB" w:rsidP="0059180D">
      <w:pPr>
        <w:tabs>
          <w:tab w:val="left" w:pos="8647"/>
        </w:tabs>
        <w:spacing w:before="240"/>
        <w:ind w:left="540" w:right="429"/>
        <w:jc w:val="both"/>
        <w:rPr>
          <w:rFonts w:ascii="Times New Roman" w:hAnsi="Times New Roman"/>
          <w:b/>
          <w:sz w:val="24"/>
          <w:szCs w:val="24"/>
        </w:rPr>
      </w:pPr>
      <w:r>
        <w:rPr>
          <w:rFonts w:ascii="Times New Roman" w:hAnsi="Times New Roman"/>
          <w:b/>
        </w:rPr>
        <w:t xml:space="preserve">ABSTRAK: </w:t>
      </w:r>
      <w:r w:rsidR="00456785" w:rsidRPr="00456785">
        <w:rPr>
          <w:rFonts w:ascii="Times New Roman" w:hAnsi="Times New Roman"/>
        </w:rPr>
        <w:t xml:space="preserve">Penelitian ini bertujuan untuk mengetahui apakah ada korelasi antara penguasaan kosakata siswa dan kemampuan menulis teks deskriptif untuk siswa kelas sepuluh di SMA Negeri 10 Palembang dan untuk mengetahui apakah ada kontribusi dari penguasaan kosakata siswa terhadap kemampuan menulis mereka dalam teks deskriptif pada siswa kelas sepuluh SMA Negeri 10 Palembang. Metode penelitian menggunakan penelitian </w:t>
      </w:r>
      <w:r w:rsidR="00A05168">
        <w:rPr>
          <w:rFonts w:ascii="Times New Roman" w:hAnsi="Times New Roman"/>
        </w:rPr>
        <w:t>kuantitatif,</w:t>
      </w:r>
      <w:r w:rsidR="00456785" w:rsidRPr="00456785">
        <w:rPr>
          <w:rFonts w:ascii="Times New Roman" w:hAnsi="Times New Roman"/>
        </w:rPr>
        <w:t xml:space="preserve"> dan populasinya adalah siswa kelas sepuluh dengan total 450 siswa dari 14 kelas di SMA N 10 Palembang. Untuk sampel penelitian ini, teknik pengambilan sampel diterapkan. Ada 72 siswa sebagai sampel dari kelas X.7 dan X.8. Lebih baik menggunakan analisis korelasi dan analisis regresi digunakan untuk menganalisis data, yang diambil dari kemampuan menulis siswa dan tes penguasaan kosakata. Hasil penelitian menunjukkan bahwa koefisien signifikan antara kemampuan menulis dan penguasaan kosakata adalah 0</w:t>
      </w:r>
      <w:r w:rsidR="00BD20B2" w:rsidRPr="001C376C">
        <w:rPr>
          <w:rFonts w:ascii="Times New Roman" w:hAnsi="Times New Roman"/>
        </w:rPr>
        <w:t>.</w:t>
      </w:r>
      <w:r w:rsidR="00456785" w:rsidRPr="00456785">
        <w:rPr>
          <w:rFonts w:ascii="Times New Roman" w:hAnsi="Times New Roman"/>
        </w:rPr>
        <w:t>802 lebih tinggi dari nilai alpha 0,05. Ini berarti bahwa penguasaan kosakata dan kemampuan menulis tidak berkorelasi. Pada titik tersebut, koefisien korelasi adalah 0</w:t>
      </w:r>
      <w:r w:rsidR="00BD20B2" w:rsidRPr="001C376C">
        <w:rPr>
          <w:rFonts w:ascii="Times New Roman" w:hAnsi="Times New Roman"/>
          <w:lang w:val="sv-SE"/>
        </w:rPr>
        <w:t>.</w:t>
      </w:r>
      <w:r w:rsidR="00456785" w:rsidRPr="00456785">
        <w:rPr>
          <w:rFonts w:ascii="Times New Roman" w:hAnsi="Times New Roman"/>
        </w:rPr>
        <w:t>030, yang menempatkannya dalam kategori rendah dari koefisien korelasi. Selanjutnya, analisis regresi mengungkapkan bahwa nilai korelasi data keluaran (R) adalah 0</w:t>
      </w:r>
      <w:r w:rsidR="00BD20B2" w:rsidRPr="001C376C">
        <w:rPr>
          <w:rFonts w:ascii="Times New Roman" w:hAnsi="Times New Roman"/>
        </w:rPr>
        <w:t>.</w:t>
      </w:r>
      <w:r w:rsidR="00456785" w:rsidRPr="00456785">
        <w:rPr>
          <w:rFonts w:ascii="Times New Roman" w:hAnsi="Times New Roman"/>
        </w:rPr>
        <w:t>066 dan koefisien determinasinya (R Square) adalah 0</w:t>
      </w:r>
      <w:r w:rsidR="00BD20B2" w:rsidRPr="001C376C">
        <w:rPr>
          <w:rFonts w:ascii="Times New Roman" w:hAnsi="Times New Roman"/>
        </w:rPr>
        <w:t>.</w:t>
      </w:r>
      <w:r w:rsidR="00456785" w:rsidRPr="00456785">
        <w:rPr>
          <w:rFonts w:ascii="Times New Roman" w:hAnsi="Times New Roman"/>
        </w:rPr>
        <w:t>004. Disimpulkan bahwa kontribusi penguasaan kosakata pada keterampilan menulis hanya 0</w:t>
      </w:r>
      <w:r w:rsidR="00BD20B2" w:rsidRPr="001C376C">
        <w:rPr>
          <w:rFonts w:ascii="Times New Roman" w:hAnsi="Times New Roman"/>
        </w:rPr>
        <w:t>.</w:t>
      </w:r>
      <w:r w:rsidR="00456785" w:rsidRPr="00456785">
        <w:rPr>
          <w:rFonts w:ascii="Times New Roman" w:hAnsi="Times New Roman"/>
        </w:rPr>
        <w:t xml:space="preserve">04%. Sebagai kesimpulan, nilai r lebih kecil dari nilai alpha (.802 &gt;.05), yang menunjukkan bahwa tidak ada hubungan yang signifikan antara kemampuan menulis dan penguasaan kosakata dan </w:t>
      </w:r>
      <w:r w:rsidR="00456785" w:rsidRPr="00456785">
        <w:rPr>
          <w:rFonts w:ascii="Times New Roman" w:hAnsi="Times New Roman"/>
        </w:rPr>
        <w:lastRenderedPageBreak/>
        <w:t>Tidak ada kontribusi dan efek interaksi terhadap penguasaan kosakata dan kemampuan menulis, karena nilai R</w:t>
      </w:r>
      <w:r w:rsidR="00BD20B2" w:rsidRPr="001C376C">
        <w:rPr>
          <w:rFonts w:ascii="Times New Roman" w:hAnsi="Times New Roman"/>
        </w:rPr>
        <w:t xml:space="preserve"> 0</w:t>
      </w:r>
      <w:r w:rsidR="00456785" w:rsidRPr="00456785">
        <w:rPr>
          <w:rFonts w:ascii="Times New Roman" w:hAnsi="Times New Roman"/>
        </w:rPr>
        <w:t>.004 &gt; 0</w:t>
      </w:r>
      <w:r w:rsidR="00BD20B2" w:rsidRPr="001C376C">
        <w:rPr>
          <w:rFonts w:ascii="Times New Roman" w:hAnsi="Times New Roman"/>
        </w:rPr>
        <w:t>.</w:t>
      </w:r>
      <w:r w:rsidR="00456785" w:rsidRPr="00456785">
        <w:rPr>
          <w:rFonts w:ascii="Times New Roman" w:hAnsi="Times New Roman"/>
        </w:rPr>
        <w:t>04% hasilnya ditolak</w:t>
      </w:r>
      <w:r w:rsidR="00BD20B2" w:rsidRPr="001C376C">
        <w:rPr>
          <w:rFonts w:ascii="Times New Roman" w:hAnsi="Times New Roman"/>
        </w:rPr>
        <w:t xml:space="preserve"> </w:t>
      </w:r>
      <w:r w:rsidR="00C45C73" w:rsidRPr="00C45C73">
        <w:rPr>
          <w:rFonts w:ascii="Times New Roman" w:hAnsi="Times New Roman"/>
        </w:rPr>
        <w:t>menulis hanya 0</w:t>
      </w:r>
      <w:r w:rsidR="00BD20B2" w:rsidRPr="001C376C">
        <w:rPr>
          <w:rFonts w:ascii="Times New Roman" w:hAnsi="Times New Roman"/>
        </w:rPr>
        <w:t>.</w:t>
      </w:r>
      <w:r w:rsidR="00C45C73" w:rsidRPr="00C45C73">
        <w:rPr>
          <w:rFonts w:ascii="Times New Roman" w:hAnsi="Times New Roman"/>
        </w:rPr>
        <w:t>04%. Kesimpulannya, temuan ini menunjukkan bahwa siswa yang memiliki penguasaan kosakata yang tinggi juga memiliki kemampuan menulis yang baik.</w:t>
      </w:r>
    </w:p>
    <w:p w14:paraId="624B2EC0" w14:textId="20298DEB" w:rsidR="00D003BB" w:rsidRPr="001C376C" w:rsidRDefault="001C376C" w:rsidP="00C45C73">
      <w:pPr>
        <w:tabs>
          <w:tab w:val="left" w:pos="8647"/>
        </w:tabs>
        <w:spacing w:before="240"/>
        <w:ind w:left="540" w:right="429"/>
        <w:jc w:val="both"/>
        <w:rPr>
          <w:rFonts w:ascii="Times New Roman" w:hAnsi="Times New Roman"/>
          <w:i/>
          <w:iCs/>
          <w:lang w:val="sv-SE"/>
        </w:rPr>
        <w:sectPr w:rsidR="00D003BB" w:rsidRPr="001C376C" w:rsidSect="001C376C">
          <w:headerReference w:type="even" r:id="rId8"/>
          <w:headerReference w:type="default" r:id="rId9"/>
          <w:footerReference w:type="even" r:id="rId10"/>
          <w:footerReference w:type="default" r:id="rId11"/>
          <w:headerReference w:type="first" r:id="rId12"/>
          <w:footerReference w:type="first" r:id="rId13"/>
          <w:type w:val="nextColumn"/>
          <w:pgSz w:w="11907" w:h="16840" w:code="9"/>
          <w:pgMar w:top="1701" w:right="1701" w:bottom="1701" w:left="1701" w:header="720" w:footer="720" w:gutter="0"/>
          <w:pgNumType w:start="168"/>
          <w:cols w:space="708"/>
          <w:docGrid w:linePitch="299"/>
        </w:sectPr>
      </w:pPr>
      <w:r w:rsidRPr="001C376C">
        <w:rPr>
          <w:b/>
          <w:bCs/>
          <w:i/>
          <w:iCs/>
          <w:noProof/>
          <w:lang w:val="en-US"/>
        </w:rPr>
        <mc:AlternateContent>
          <mc:Choice Requires="wpg">
            <w:drawing>
              <wp:anchor distT="0" distB="0" distL="114300" distR="114300" simplePos="0" relativeHeight="251657728" behindDoc="0" locked="0" layoutInCell="1" allowOverlap="1" wp14:anchorId="54289418" wp14:editId="0720E11D">
                <wp:simplePos x="0" y="0"/>
                <wp:positionH relativeFrom="margin">
                  <wp:posOffset>37465</wp:posOffset>
                </wp:positionH>
                <wp:positionV relativeFrom="paragraph">
                  <wp:posOffset>434975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41D6C3D" id="Group 1" o:spid="_x0000_s1026" style="position:absolute;margin-left:2.95pt;margin-top:34.2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C45C73" w:rsidRPr="001C376C">
        <w:rPr>
          <w:rFonts w:ascii="Times New Roman" w:hAnsi="Times New Roman"/>
          <w:b/>
          <w:bCs/>
        </w:rPr>
        <w:t>Kata Kunci</w:t>
      </w:r>
      <w:r w:rsidR="00C45C73" w:rsidRPr="0059180D">
        <w:rPr>
          <w:rFonts w:ascii="Times New Roman" w:hAnsi="Times New Roman"/>
          <w:i/>
          <w:iCs/>
        </w:rPr>
        <w:t xml:space="preserve">: </w:t>
      </w:r>
      <w:r>
        <w:rPr>
          <w:rFonts w:ascii="Times New Roman" w:hAnsi="Times New Roman"/>
          <w:i/>
          <w:iCs/>
        </w:rPr>
        <w:t>k</w:t>
      </w:r>
      <w:r w:rsidR="00C45C73" w:rsidRPr="0059180D">
        <w:rPr>
          <w:rFonts w:ascii="Times New Roman" w:hAnsi="Times New Roman"/>
          <w:i/>
          <w:iCs/>
        </w:rPr>
        <w:t xml:space="preserve">orelasi, </w:t>
      </w:r>
      <w:r>
        <w:rPr>
          <w:rFonts w:ascii="Times New Roman" w:hAnsi="Times New Roman"/>
          <w:i/>
          <w:iCs/>
        </w:rPr>
        <w:t>p</w:t>
      </w:r>
      <w:r w:rsidR="00C45C73" w:rsidRPr="0059180D">
        <w:rPr>
          <w:rFonts w:ascii="Times New Roman" w:hAnsi="Times New Roman"/>
          <w:i/>
          <w:iCs/>
        </w:rPr>
        <w:t xml:space="preserve">enguasaan </w:t>
      </w:r>
      <w:r>
        <w:rPr>
          <w:rFonts w:ascii="Times New Roman" w:hAnsi="Times New Roman"/>
          <w:i/>
          <w:iCs/>
        </w:rPr>
        <w:t>k</w:t>
      </w:r>
      <w:r w:rsidR="00C45C73" w:rsidRPr="0059180D">
        <w:rPr>
          <w:rFonts w:ascii="Times New Roman" w:hAnsi="Times New Roman"/>
          <w:i/>
          <w:iCs/>
        </w:rPr>
        <w:t xml:space="preserve">osakata, </w:t>
      </w:r>
      <w:r>
        <w:rPr>
          <w:rFonts w:ascii="Times New Roman" w:hAnsi="Times New Roman"/>
          <w:i/>
          <w:iCs/>
        </w:rPr>
        <w:t>k</w:t>
      </w:r>
      <w:r w:rsidR="00C45C73" w:rsidRPr="0059180D">
        <w:rPr>
          <w:rFonts w:ascii="Times New Roman" w:hAnsi="Times New Roman"/>
          <w:i/>
          <w:iCs/>
        </w:rPr>
        <w:t xml:space="preserve">emampuan </w:t>
      </w:r>
      <w:r>
        <w:rPr>
          <w:rFonts w:ascii="Times New Roman" w:hAnsi="Times New Roman"/>
          <w:i/>
          <w:iCs/>
        </w:rPr>
        <w:t>m</w:t>
      </w:r>
      <w:r w:rsidR="00C45C73" w:rsidRPr="0059180D">
        <w:rPr>
          <w:rFonts w:ascii="Times New Roman" w:hAnsi="Times New Roman"/>
          <w:i/>
          <w:iCs/>
        </w:rPr>
        <w:t>enuli</w:t>
      </w:r>
      <w:r w:rsidR="0059180D" w:rsidRPr="001C376C">
        <w:rPr>
          <w:rFonts w:ascii="Times New Roman" w:hAnsi="Times New Roman"/>
          <w:i/>
          <w:iCs/>
          <w:lang w:val="sv-SE"/>
        </w:rPr>
        <w:t>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22139115" w14:textId="4EC4722A" w:rsidR="001C376C" w:rsidRPr="001C376C" w:rsidRDefault="001C376C" w:rsidP="001C376C">
      <w:pPr>
        <w:keepNext/>
        <w:framePr w:dropCap="drop" w:lines="2" w:wrap="around" w:vAnchor="text" w:hAnchor="text"/>
        <w:spacing w:line="551" w:lineRule="exact"/>
        <w:ind w:firstLine="709"/>
        <w:jc w:val="both"/>
        <w:textAlignment w:val="baseline"/>
        <w:rPr>
          <w:rFonts w:ascii="Times New Roman" w:hAnsi="Times New Roman"/>
          <w:position w:val="-5"/>
          <w:sz w:val="69"/>
          <w:szCs w:val="24"/>
        </w:rPr>
      </w:pPr>
      <w:r w:rsidRPr="001C376C">
        <w:rPr>
          <w:rFonts w:ascii="Times New Roman" w:hAnsi="Times New Roman"/>
          <w:position w:val="-5"/>
          <w:sz w:val="69"/>
          <w:szCs w:val="24"/>
        </w:rPr>
        <w:t>V</w:t>
      </w:r>
    </w:p>
    <w:p w14:paraId="59DE9627" w14:textId="7E9035BA" w:rsidR="00EE3A01" w:rsidRPr="00091186" w:rsidRDefault="00514EFF" w:rsidP="00A05168">
      <w:pPr>
        <w:jc w:val="both"/>
        <w:rPr>
          <w:rFonts w:ascii="Times New Roman" w:hAnsi="Times New Roman"/>
          <w:sz w:val="24"/>
          <w:szCs w:val="24"/>
        </w:rPr>
      </w:pPr>
      <w:r w:rsidRPr="00514EFF">
        <w:rPr>
          <w:rFonts w:ascii="Times New Roman" w:hAnsi="Times New Roman"/>
          <w:sz w:val="24"/>
          <w:szCs w:val="24"/>
        </w:rPr>
        <w:t xml:space="preserve">ocabulary mastery is the process of developing one's ability to comprehend and use words found in a language, both orally and in writing. Mastery of language is essential; the more words one knows, the more easily one can communicate and receive information </w:t>
      </w:r>
      <w:r w:rsidR="00A05168">
        <w:rPr>
          <w:rFonts w:ascii="Times New Roman" w:hAnsi="Times New Roman"/>
          <w:sz w:val="24"/>
          <w:szCs w:val="24"/>
        </w:rPr>
        <w:t>(</w:t>
      </w:r>
      <w:r w:rsidR="001C376C">
        <w:rPr>
          <w:rFonts w:ascii="Times New Roman" w:hAnsi="Times New Roman"/>
          <w:sz w:val="24"/>
          <w:szCs w:val="24"/>
        </w:rPr>
        <w:t>Rahmati,</w:t>
      </w:r>
      <w:r w:rsidR="00A05168">
        <w:rPr>
          <w:rFonts w:ascii="Times New Roman" w:hAnsi="Times New Roman"/>
          <w:sz w:val="24"/>
          <w:szCs w:val="24"/>
        </w:rPr>
        <w:t xml:space="preserve"> </w:t>
      </w:r>
      <w:r w:rsidRPr="00514EFF">
        <w:rPr>
          <w:rFonts w:ascii="Times New Roman" w:hAnsi="Times New Roman"/>
          <w:sz w:val="24"/>
          <w:szCs w:val="24"/>
        </w:rPr>
        <w:t xml:space="preserve">2018). Vocabulary mastery means having full knowledge and skills in words. The word </w:t>
      </w:r>
      <w:r w:rsidR="00A05168">
        <w:rPr>
          <w:rFonts w:ascii="Times New Roman" w:hAnsi="Times New Roman"/>
          <w:sz w:val="24"/>
          <w:szCs w:val="24"/>
        </w:rPr>
        <w:t>“mastery”</w:t>
      </w:r>
      <w:r w:rsidRPr="00514EFF">
        <w:rPr>
          <w:rFonts w:ascii="Times New Roman" w:hAnsi="Times New Roman"/>
          <w:sz w:val="24"/>
          <w:szCs w:val="24"/>
        </w:rPr>
        <w:t xml:space="preserve"> means knowing something completely or having </w:t>
      </w:r>
      <w:r w:rsidR="00A05168">
        <w:rPr>
          <w:rFonts w:ascii="Times New Roman" w:hAnsi="Times New Roman"/>
          <w:sz w:val="24"/>
          <w:szCs w:val="24"/>
        </w:rPr>
        <w:t>excellent</w:t>
      </w:r>
      <w:r w:rsidRPr="00514EFF">
        <w:rPr>
          <w:rFonts w:ascii="Times New Roman" w:hAnsi="Times New Roman"/>
          <w:sz w:val="24"/>
          <w:szCs w:val="24"/>
        </w:rPr>
        <w:t xml:space="preserve"> skill in a subject. </w:t>
      </w:r>
      <w:r w:rsidR="00091186">
        <w:rPr>
          <w:rFonts w:ascii="Times New Roman" w:hAnsi="Times New Roman"/>
          <w:sz w:val="24"/>
          <w:szCs w:val="24"/>
          <w:lang w:val="en-US"/>
        </w:rPr>
        <w:t>Therefore, mastery in vocabulary refers to possessing a vast array of words capable of forming sentences.</w:t>
      </w:r>
      <w:r w:rsidRPr="00514EFF">
        <w:rPr>
          <w:rFonts w:ascii="Times New Roman" w:hAnsi="Times New Roman"/>
          <w:sz w:val="24"/>
          <w:szCs w:val="24"/>
        </w:rPr>
        <w:t xml:space="preserve"> </w:t>
      </w:r>
      <w:r w:rsidRPr="00091186">
        <w:rPr>
          <w:rFonts w:ascii="Times New Roman" w:hAnsi="Times New Roman"/>
          <w:sz w:val="24"/>
          <w:szCs w:val="24"/>
        </w:rPr>
        <w:t>Laili (2022)</w:t>
      </w:r>
      <w:r w:rsidR="00A05168" w:rsidRPr="00091186">
        <w:rPr>
          <w:rFonts w:ascii="Times New Roman" w:hAnsi="Times New Roman"/>
          <w:sz w:val="24"/>
          <w:szCs w:val="24"/>
        </w:rPr>
        <w:t xml:space="preserve"> </w:t>
      </w:r>
      <w:r w:rsidR="00091186" w:rsidRPr="00091186">
        <w:rPr>
          <w:rFonts w:ascii="Times New Roman" w:hAnsi="Times New Roman"/>
          <w:sz w:val="24"/>
          <w:szCs w:val="24"/>
        </w:rPr>
        <w:t xml:space="preserve">defined </w:t>
      </w:r>
      <w:r w:rsidR="00EE3A01" w:rsidRPr="00091186">
        <w:rPr>
          <w:rFonts w:ascii="Times New Roman" w:hAnsi="Times New Roman"/>
          <w:sz w:val="24"/>
          <w:szCs w:val="24"/>
          <w:shd w:val="clear" w:color="auto" w:fill="FFFFFF"/>
          <w:lang w:val="en-US"/>
        </w:rPr>
        <w:t>v</w:t>
      </w:r>
      <w:r w:rsidR="00EE3A01" w:rsidRPr="00091186">
        <w:rPr>
          <w:rFonts w:ascii="Times New Roman" w:hAnsi="Times New Roman"/>
          <w:sz w:val="24"/>
          <w:szCs w:val="24"/>
          <w:shd w:val="clear" w:color="auto" w:fill="FFFFFF"/>
        </w:rPr>
        <w:t xml:space="preserve">ocabulary </w:t>
      </w:r>
      <w:r w:rsidR="00091186" w:rsidRPr="00091186">
        <w:rPr>
          <w:rFonts w:ascii="Times New Roman" w:hAnsi="Times New Roman"/>
          <w:sz w:val="24"/>
          <w:szCs w:val="24"/>
          <w:shd w:val="clear" w:color="auto" w:fill="FFFFFF"/>
        </w:rPr>
        <w:t>as</w:t>
      </w:r>
      <w:r w:rsidR="00EE3A01" w:rsidRPr="00091186">
        <w:rPr>
          <w:rFonts w:ascii="Times New Roman" w:hAnsi="Times New Roman"/>
          <w:sz w:val="24"/>
          <w:szCs w:val="24"/>
          <w:shd w:val="clear" w:color="auto" w:fill="FFFFFF"/>
        </w:rPr>
        <w:t xml:space="preserve"> one of the important elements of the language. </w:t>
      </w:r>
      <w:r w:rsidR="00091186">
        <w:rPr>
          <w:rFonts w:ascii="Times New Roman" w:hAnsi="Times New Roman"/>
          <w:sz w:val="24"/>
          <w:szCs w:val="24"/>
          <w:shd w:val="clear" w:color="auto" w:fill="FFFFFF"/>
        </w:rPr>
        <w:t>At a very basic level, vocabulary connects real-world meanings with language.</w:t>
      </w:r>
      <w:r w:rsidR="00EE3A01" w:rsidRPr="00091186">
        <w:rPr>
          <w:rFonts w:ascii="Times New Roman" w:hAnsi="Times New Roman"/>
          <w:sz w:val="24"/>
          <w:szCs w:val="24"/>
          <w:shd w:val="clear" w:color="auto" w:fill="FFFFFF"/>
          <w:lang w:val="en-US"/>
        </w:rPr>
        <w:t xml:space="preserve"> </w:t>
      </w:r>
      <w:r w:rsidR="00EE3A01" w:rsidRPr="00091186">
        <w:rPr>
          <w:rFonts w:ascii="Times New Roman" w:hAnsi="Times New Roman"/>
          <w:sz w:val="24"/>
          <w:szCs w:val="24"/>
          <w:shd w:val="clear" w:color="auto" w:fill="FFFFFF"/>
        </w:rPr>
        <w:t xml:space="preserve">Schmitt &amp; Schmitt, </w:t>
      </w:r>
      <w:r w:rsidR="00A05168" w:rsidRPr="00091186">
        <w:rPr>
          <w:rFonts w:ascii="Times New Roman" w:hAnsi="Times New Roman"/>
          <w:sz w:val="24"/>
          <w:szCs w:val="24"/>
          <w:shd w:val="clear" w:color="auto" w:fill="FFFFFF"/>
        </w:rPr>
        <w:t>2020,</w:t>
      </w:r>
      <w:r w:rsidR="00EE3A01" w:rsidRPr="00091186">
        <w:rPr>
          <w:rFonts w:ascii="Times New Roman" w:hAnsi="Times New Roman"/>
          <w:sz w:val="24"/>
          <w:szCs w:val="24"/>
          <w:shd w:val="clear" w:color="auto" w:fill="FFFFFF"/>
          <w:lang w:val="en-US"/>
        </w:rPr>
        <w:t xml:space="preserve"> in Soma</w:t>
      </w:r>
      <w:r w:rsidR="00A05168" w:rsidRPr="00091186">
        <w:rPr>
          <w:rFonts w:ascii="Times New Roman" w:hAnsi="Times New Roman"/>
          <w:sz w:val="24"/>
          <w:szCs w:val="24"/>
          <w:shd w:val="clear" w:color="auto" w:fill="FFFFFF"/>
          <w:lang w:val="en-US"/>
        </w:rPr>
        <w:t xml:space="preserve"> (2025).</w:t>
      </w:r>
    </w:p>
    <w:p w14:paraId="1F044BD6" w14:textId="1E9F51D6" w:rsidR="00392FAF" w:rsidRPr="00091186" w:rsidRDefault="00392FAF" w:rsidP="00392FAF">
      <w:pPr>
        <w:ind w:firstLine="709"/>
        <w:jc w:val="both"/>
        <w:rPr>
          <w:rFonts w:ascii="Times New Roman" w:hAnsi="Times New Roman"/>
          <w:sz w:val="24"/>
          <w:szCs w:val="24"/>
          <w:lang w:val="en-US"/>
        </w:rPr>
      </w:pPr>
      <w:r w:rsidRPr="00091186">
        <w:rPr>
          <w:rFonts w:ascii="Times New Roman" w:hAnsi="Times New Roman"/>
          <w:sz w:val="24"/>
          <w:szCs w:val="24"/>
        </w:rPr>
        <w:t xml:space="preserve">According to Schmitt et </w:t>
      </w:r>
      <w:r w:rsidR="00091186" w:rsidRPr="00091186">
        <w:rPr>
          <w:rFonts w:ascii="Times New Roman" w:hAnsi="Times New Roman"/>
          <w:sz w:val="24"/>
          <w:szCs w:val="24"/>
        </w:rPr>
        <w:t>al.</w:t>
      </w:r>
      <w:r w:rsidRPr="00091186">
        <w:rPr>
          <w:rFonts w:ascii="Times New Roman" w:hAnsi="Times New Roman"/>
          <w:sz w:val="24"/>
          <w:szCs w:val="24"/>
        </w:rPr>
        <w:t xml:space="preserve"> (2020)</w:t>
      </w:r>
      <w:r w:rsidR="00091186" w:rsidRPr="00091186">
        <w:rPr>
          <w:rFonts w:ascii="Times New Roman" w:hAnsi="Times New Roman"/>
          <w:sz w:val="24"/>
          <w:szCs w:val="24"/>
        </w:rPr>
        <w:t>, vocabulary</w:t>
      </w:r>
      <w:r w:rsidRPr="00091186">
        <w:rPr>
          <w:rFonts w:ascii="Times New Roman" w:hAnsi="Times New Roman"/>
          <w:sz w:val="24"/>
          <w:szCs w:val="24"/>
        </w:rPr>
        <w:t xml:space="preserve"> plays </w:t>
      </w:r>
      <w:r w:rsidR="00D77165">
        <w:rPr>
          <w:rFonts w:ascii="Times New Roman" w:hAnsi="Times New Roman"/>
          <w:sz w:val="24"/>
          <w:szCs w:val="24"/>
        </w:rPr>
        <w:t>a critical</w:t>
      </w:r>
      <w:r w:rsidRPr="00091186">
        <w:rPr>
          <w:rFonts w:ascii="Times New Roman" w:hAnsi="Times New Roman"/>
          <w:sz w:val="24"/>
          <w:szCs w:val="24"/>
        </w:rPr>
        <w:t xml:space="preserve"> part in language skills. Having a </w:t>
      </w:r>
      <w:r w:rsidR="00091186">
        <w:rPr>
          <w:rFonts w:ascii="Times New Roman" w:hAnsi="Times New Roman"/>
          <w:sz w:val="24"/>
          <w:szCs w:val="24"/>
        </w:rPr>
        <w:t>solid</w:t>
      </w:r>
      <w:r w:rsidRPr="00091186">
        <w:rPr>
          <w:rFonts w:ascii="Times New Roman" w:hAnsi="Times New Roman"/>
          <w:sz w:val="24"/>
          <w:szCs w:val="24"/>
        </w:rPr>
        <w:t xml:space="preserve"> vocabulary helps a person learn more about language and makes their knowledge wider. Vocabulary refers to the words that a person knows and can use well. This includes individual words, words with added parts, and words made by putting together other words, each of which has its own meaning</w:t>
      </w:r>
      <w:r w:rsidRPr="00091186">
        <w:rPr>
          <w:rFonts w:ascii="Times New Roman" w:hAnsi="Times New Roman"/>
          <w:sz w:val="24"/>
          <w:szCs w:val="24"/>
          <w:lang w:val="en-US"/>
        </w:rPr>
        <w:t>.</w:t>
      </w:r>
    </w:p>
    <w:p w14:paraId="6975FBC0" w14:textId="27B913CF" w:rsidR="00392FAF" w:rsidRPr="00091186" w:rsidRDefault="00D77165" w:rsidP="00392FAF">
      <w:pPr>
        <w:ind w:firstLine="709"/>
        <w:jc w:val="both"/>
        <w:rPr>
          <w:rFonts w:ascii="Times New Roman" w:hAnsi="Times New Roman"/>
          <w:sz w:val="24"/>
          <w:szCs w:val="24"/>
          <w:lang w:val="en-US"/>
        </w:rPr>
      </w:pPr>
      <w:r>
        <w:rPr>
          <w:rFonts w:ascii="Times New Roman" w:hAnsi="Times New Roman"/>
          <w:sz w:val="24"/>
          <w:szCs w:val="24"/>
          <w:shd w:val="clear" w:color="auto" w:fill="FFFFFF"/>
        </w:rPr>
        <w:t>Writing, as a component of language skills, involves different stages in the process.</w:t>
      </w:r>
      <w:r w:rsidR="00115003" w:rsidRPr="00091186">
        <w:rPr>
          <w:rFonts w:ascii="Times New Roman" w:hAnsi="Times New Roman"/>
          <w:sz w:val="24"/>
          <w:szCs w:val="24"/>
          <w:shd w:val="clear" w:color="auto" w:fill="FFFFFF"/>
        </w:rPr>
        <w:t xml:space="preserve">  The different stages of the writing process will depend on how much attention we </w:t>
      </w:r>
      <w:r>
        <w:rPr>
          <w:rFonts w:ascii="Times New Roman" w:hAnsi="Times New Roman"/>
          <w:sz w:val="24"/>
          <w:szCs w:val="24"/>
          <w:shd w:val="clear" w:color="auto" w:fill="FFFFFF"/>
        </w:rPr>
        <w:t>devote</w:t>
      </w:r>
      <w:r w:rsidR="00115003" w:rsidRPr="00091186">
        <w:rPr>
          <w:rFonts w:ascii="Times New Roman" w:hAnsi="Times New Roman"/>
          <w:sz w:val="24"/>
          <w:szCs w:val="24"/>
          <w:shd w:val="clear" w:color="auto" w:fill="FFFFFF"/>
        </w:rPr>
        <w:t xml:space="preserve"> to the content and </w:t>
      </w:r>
      <w:r w:rsidR="00E90FF8">
        <w:rPr>
          <w:rFonts w:ascii="Times New Roman" w:hAnsi="Times New Roman"/>
          <w:sz w:val="24"/>
          <w:szCs w:val="24"/>
          <w:shd w:val="clear" w:color="auto" w:fill="FFFFFF"/>
        </w:rPr>
        <w:t>length, what kind of writing we are doing, and what medium we are using.</w:t>
      </w:r>
      <w:r w:rsidR="00115003" w:rsidRPr="00091186">
        <w:rPr>
          <w:rFonts w:ascii="Times New Roman" w:hAnsi="Times New Roman"/>
          <w:sz w:val="24"/>
          <w:szCs w:val="24"/>
          <w:shd w:val="clear" w:color="auto" w:fill="FFFFFF"/>
          <w:lang w:val="en-US"/>
        </w:rPr>
        <w:t xml:space="preserve"> </w:t>
      </w:r>
      <w:r w:rsidR="00115003" w:rsidRPr="00091186">
        <w:rPr>
          <w:rFonts w:ascii="Times New Roman" w:hAnsi="Times New Roman"/>
          <w:sz w:val="24"/>
          <w:szCs w:val="24"/>
          <w:shd w:val="clear" w:color="auto" w:fill="FFFFFF"/>
        </w:rPr>
        <w:t>Harmer</w:t>
      </w:r>
      <w:r w:rsidR="00115003" w:rsidRPr="00091186">
        <w:rPr>
          <w:rFonts w:ascii="Times New Roman" w:hAnsi="Times New Roman"/>
          <w:sz w:val="24"/>
          <w:szCs w:val="24"/>
          <w:shd w:val="clear" w:color="auto" w:fill="FFFFFF"/>
          <w:lang w:val="en-US"/>
        </w:rPr>
        <w:t xml:space="preserve"> in Irawan</w:t>
      </w:r>
      <w:r w:rsidR="00E90FF8">
        <w:rPr>
          <w:rFonts w:ascii="Times New Roman" w:hAnsi="Times New Roman"/>
          <w:sz w:val="24"/>
          <w:szCs w:val="24"/>
          <w:shd w:val="clear" w:color="auto" w:fill="FFFFFF"/>
          <w:lang w:val="en-US"/>
        </w:rPr>
        <w:t xml:space="preserve"> (2023).</w:t>
      </w:r>
      <w:r w:rsidR="00115003" w:rsidRPr="00091186">
        <w:rPr>
          <w:rFonts w:ascii="Times New Roman" w:hAnsi="Times New Roman"/>
          <w:sz w:val="24"/>
          <w:szCs w:val="24"/>
          <w:shd w:val="clear" w:color="auto" w:fill="FFFFFF"/>
          <w:lang w:val="en-US"/>
        </w:rPr>
        <w:t xml:space="preserve"> Thus,</w:t>
      </w:r>
      <w:r w:rsidR="00115003" w:rsidRPr="00091186">
        <w:rPr>
          <w:rFonts w:ascii="Times New Roman" w:hAnsi="Times New Roman"/>
          <w:sz w:val="24"/>
          <w:szCs w:val="24"/>
          <w:lang w:val="en-US"/>
        </w:rPr>
        <w:t xml:space="preserve"> w</w:t>
      </w:r>
      <w:r w:rsidR="00392FAF" w:rsidRPr="00091186">
        <w:rPr>
          <w:rFonts w:ascii="Times New Roman" w:hAnsi="Times New Roman"/>
          <w:sz w:val="24"/>
          <w:szCs w:val="24"/>
        </w:rPr>
        <w:t xml:space="preserve">riting is the activity of expressing ideas, thoughts, </w:t>
      </w:r>
      <w:r w:rsidR="00E90FF8">
        <w:rPr>
          <w:rFonts w:ascii="Times New Roman" w:hAnsi="Times New Roman"/>
          <w:sz w:val="24"/>
          <w:szCs w:val="24"/>
        </w:rPr>
        <w:t>information, and</w:t>
      </w:r>
      <w:r w:rsidR="00392FAF" w:rsidRPr="00091186">
        <w:rPr>
          <w:rFonts w:ascii="Times New Roman" w:hAnsi="Times New Roman"/>
          <w:sz w:val="24"/>
          <w:szCs w:val="24"/>
        </w:rPr>
        <w:t xml:space="preserve"> knowledge and expressing one's feelings in written form, where the article is addressed to readers. </w:t>
      </w:r>
      <w:r w:rsidR="00E90FF8">
        <w:rPr>
          <w:rFonts w:ascii="Times New Roman" w:hAnsi="Times New Roman"/>
          <w:sz w:val="24"/>
          <w:szCs w:val="24"/>
        </w:rPr>
        <w:t>Schools commonly incorporate writing activities into their teaching and learning processes, particularly in the context of English language learning.</w:t>
      </w:r>
      <w:r w:rsidR="00392FAF" w:rsidRPr="00091186">
        <w:rPr>
          <w:rFonts w:ascii="Times New Roman" w:hAnsi="Times New Roman"/>
          <w:sz w:val="24"/>
          <w:szCs w:val="24"/>
        </w:rPr>
        <w:t xml:space="preserve"> In learning English there are </w:t>
      </w:r>
      <w:r>
        <w:rPr>
          <w:rFonts w:ascii="Times New Roman" w:hAnsi="Times New Roman"/>
          <w:sz w:val="24"/>
          <w:szCs w:val="24"/>
        </w:rPr>
        <w:t>many</w:t>
      </w:r>
      <w:r w:rsidR="00392FAF" w:rsidRPr="00091186">
        <w:rPr>
          <w:rFonts w:ascii="Times New Roman" w:hAnsi="Times New Roman"/>
          <w:sz w:val="24"/>
          <w:szCs w:val="24"/>
        </w:rPr>
        <w:t xml:space="preserve"> materials related to writing </w:t>
      </w:r>
      <w:r w:rsidR="00E90FF8">
        <w:rPr>
          <w:rFonts w:ascii="Times New Roman" w:hAnsi="Times New Roman"/>
          <w:sz w:val="24"/>
          <w:szCs w:val="24"/>
        </w:rPr>
        <w:t>activities;</w:t>
      </w:r>
      <w:r w:rsidR="00392FAF" w:rsidRPr="00091186">
        <w:rPr>
          <w:rFonts w:ascii="Times New Roman" w:hAnsi="Times New Roman"/>
          <w:sz w:val="24"/>
          <w:szCs w:val="24"/>
        </w:rPr>
        <w:t xml:space="preserve"> one of them is writing descriptive text. Therefore, writing skills must also be trained intensively. </w:t>
      </w:r>
      <w:r>
        <w:rPr>
          <w:rFonts w:ascii="Times New Roman" w:hAnsi="Times New Roman"/>
          <w:sz w:val="24"/>
          <w:szCs w:val="24"/>
        </w:rPr>
        <w:t>Writing will enhance students' creativity in self-expression, leading to more positive activities.</w:t>
      </w:r>
      <w:r w:rsidR="00392FAF" w:rsidRPr="00091186">
        <w:rPr>
          <w:rFonts w:ascii="Times New Roman" w:hAnsi="Times New Roman"/>
          <w:sz w:val="24"/>
          <w:szCs w:val="24"/>
        </w:rPr>
        <w:t xml:space="preserve"> Otherwise, </w:t>
      </w:r>
      <w:r w:rsidR="00E90FF8">
        <w:rPr>
          <w:rFonts w:ascii="Times New Roman" w:hAnsi="Times New Roman"/>
          <w:sz w:val="24"/>
          <w:szCs w:val="24"/>
        </w:rPr>
        <w:t>writing</w:t>
      </w:r>
      <w:r w:rsidR="00392FAF" w:rsidRPr="00091186">
        <w:rPr>
          <w:rFonts w:ascii="Times New Roman" w:hAnsi="Times New Roman"/>
          <w:sz w:val="24"/>
          <w:szCs w:val="24"/>
        </w:rPr>
        <w:t xml:space="preserve"> can also </w:t>
      </w:r>
      <w:r w:rsidR="00E90FF8">
        <w:rPr>
          <w:rFonts w:ascii="Times New Roman" w:hAnsi="Times New Roman"/>
          <w:sz w:val="24"/>
          <w:szCs w:val="24"/>
        </w:rPr>
        <w:t>be</w:t>
      </w:r>
      <w:r w:rsidR="00392FAF" w:rsidRPr="00091186">
        <w:rPr>
          <w:rFonts w:ascii="Times New Roman" w:hAnsi="Times New Roman"/>
          <w:sz w:val="24"/>
          <w:szCs w:val="24"/>
        </w:rPr>
        <w:t xml:space="preserve"> a means of entertainment for students </w:t>
      </w:r>
      <w:r w:rsidR="00E90FF8">
        <w:rPr>
          <w:rFonts w:ascii="Times New Roman" w:hAnsi="Times New Roman"/>
          <w:sz w:val="24"/>
          <w:szCs w:val="24"/>
        </w:rPr>
        <w:t>(Pradana</w:t>
      </w:r>
      <w:r w:rsidR="00392FAF" w:rsidRPr="00091186">
        <w:rPr>
          <w:rFonts w:ascii="Times New Roman" w:hAnsi="Times New Roman"/>
          <w:sz w:val="24"/>
          <w:szCs w:val="24"/>
        </w:rPr>
        <w:t xml:space="preserve"> et al., </w:t>
      </w:r>
      <w:r w:rsidR="00E90FF8">
        <w:rPr>
          <w:rFonts w:ascii="Times New Roman" w:hAnsi="Times New Roman"/>
          <w:sz w:val="24"/>
          <w:szCs w:val="24"/>
        </w:rPr>
        <w:t>2020).</w:t>
      </w:r>
    </w:p>
    <w:p w14:paraId="63943EC9" w14:textId="69FD2161" w:rsidR="00514EFF" w:rsidRPr="00E90FF8" w:rsidRDefault="00514EFF" w:rsidP="009856B3">
      <w:pPr>
        <w:ind w:firstLine="709"/>
        <w:jc w:val="both"/>
        <w:rPr>
          <w:rFonts w:ascii="Times New Roman" w:hAnsi="Times New Roman"/>
          <w:sz w:val="24"/>
          <w:szCs w:val="24"/>
        </w:rPr>
      </w:pPr>
      <w:r w:rsidRPr="00E90FF8">
        <w:rPr>
          <w:rFonts w:ascii="Times New Roman" w:hAnsi="Times New Roman"/>
          <w:sz w:val="24"/>
          <w:szCs w:val="24"/>
          <w:lang w:val="en-US"/>
        </w:rPr>
        <w:t>W</w:t>
      </w:r>
      <w:r w:rsidRPr="00E90FF8">
        <w:rPr>
          <w:rFonts w:ascii="Times New Roman" w:hAnsi="Times New Roman"/>
          <w:sz w:val="24"/>
          <w:szCs w:val="24"/>
        </w:rPr>
        <w:t xml:space="preserve">riting can be defined as the activity of expressing ideas or concepts using written language as a medium of delivery </w:t>
      </w:r>
      <w:r w:rsidR="00E90FF8" w:rsidRPr="00E90FF8">
        <w:rPr>
          <w:rFonts w:ascii="Times New Roman" w:hAnsi="Times New Roman"/>
          <w:sz w:val="24"/>
          <w:szCs w:val="24"/>
        </w:rPr>
        <w:t>(Toba</w:t>
      </w:r>
      <w:r w:rsidRPr="00E90FF8">
        <w:rPr>
          <w:rFonts w:ascii="Times New Roman" w:hAnsi="Times New Roman"/>
          <w:sz w:val="24"/>
          <w:szCs w:val="24"/>
        </w:rPr>
        <w:t xml:space="preserve"> et al., </w:t>
      </w:r>
      <w:r w:rsidR="00E90FF8" w:rsidRPr="00E90FF8">
        <w:rPr>
          <w:rFonts w:ascii="Times New Roman" w:hAnsi="Times New Roman"/>
          <w:sz w:val="24"/>
          <w:szCs w:val="24"/>
        </w:rPr>
        <w:t xml:space="preserve">2019). </w:t>
      </w:r>
      <w:r w:rsidRPr="00E90FF8">
        <w:rPr>
          <w:rFonts w:ascii="Times New Roman" w:hAnsi="Times New Roman"/>
          <w:sz w:val="24"/>
          <w:szCs w:val="24"/>
        </w:rPr>
        <w:t>According to Anggraini et al.</w:t>
      </w:r>
      <w:r w:rsidR="00E90FF8" w:rsidRPr="00E90FF8">
        <w:rPr>
          <w:rFonts w:ascii="Times New Roman" w:hAnsi="Times New Roman"/>
          <w:sz w:val="24"/>
          <w:szCs w:val="24"/>
        </w:rPr>
        <w:t xml:space="preserve"> (2020), "wrote"</w:t>
      </w:r>
      <w:r w:rsidRPr="00E90FF8">
        <w:rPr>
          <w:rFonts w:ascii="Times New Roman" w:hAnsi="Times New Roman"/>
          <w:sz w:val="24"/>
          <w:szCs w:val="24"/>
        </w:rPr>
        <w:t xml:space="preserve"> means expressing in writing thoughts, ideas, </w:t>
      </w:r>
      <w:r w:rsidR="00E90FF8" w:rsidRPr="00E90FF8">
        <w:rPr>
          <w:rFonts w:ascii="Times New Roman" w:hAnsi="Times New Roman"/>
          <w:sz w:val="24"/>
          <w:szCs w:val="24"/>
        </w:rPr>
        <w:t>opinions,</w:t>
      </w:r>
      <w:r w:rsidRPr="00E90FF8">
        <w:rPr>
          <w:rFonts w:ascii="Times New Roman" w:hAnsi="Times New Roman"/>
          <w:sz w:val="24"/>
          <w:szCs w:val="24"/>
        </w:rPr>
        <w:t xml:space="preserve"> or thoughts and feelings. According to Malik (2019), </w:t>
      </w:r>
      <w:r w:rsidR="00E90FF8" w:rsidRPr="00E90FF8">
        <w:rPr>
          <w:rFonts w:ascii="Times New Roman" w:hAnsi="Times New Roman"/>
          <w:sz w:val="24"/>
          <w:szCs w:val="24"/>
        </w:rPr>
        <w:t>writing</w:t>
      </w:r>
      <w:r w:rsidRPr="00E90FF8">
        <w:rPr>
          <w:rFonts w:ascii="Times New Roman" w:hAnsi="Times New Roman"/>
          <w:sz w:val="24"/>
          <w:szCs w:val="24"/>
        </w:rPr>
        <w:t xml:space="preserve"> was an activity where you thought and felt about a topic, decided what to say, and figured out how to say it so that others could understand it clearly and easily. </w:t>
      </w:r>
      <w:r w:rsidR="00D77165">
        <w:rPr>
          <w:rFonts w:ascii="Times New Roman" w:hAnsi="Times New Roman"/>
          <w:sz w:val="24"/>
          <w:szCs w:val="24"/>
          <w:shd w:val="clear" w:color="auto" w:fill="FFFFFF"/>
        </w:rPr>
        <w:t>Writing, as a component of language skills, involves different stages in the process.</w:t>
      </w:r>
      <w:r w:rsidR="00115003" w:rsidRPr="00E90FF8">
        <w:rPr>
          <w:rFonts w:ascii="Times New Roman" w:hAnsi="Times New Roman"/>
          <w:sz w:val="24"/>
          <w:szCs w:val="24"/>
          <w:shd w:val="clear" w:color="auto" w:fill="FFFFFF"/>
        </w:rPr>
        <w:t xml:space="preserve">  The different stages of the writing process will depend on how much attention we </w:t>
      </w:r>
      <w:r w:rsidR="00D77165">
        <w:rPr>
          <w:rFonts w:ascii="Times New Roman" w:hAnsi="Times New Roman"/>
          <w:sz w:val="24"/>
          <w:szCs w:val="24"/>
          <w:shd w:val="clear" w:color="auto" w:fill="FFFFFF"/>
        </w:rPr>
        <w:t>devote</w:t>
      </w:r>
      <w:r w:rsidR="00115003" w:rsidRPr="00E90FF8">
        <w:rPr>
          <w:rFonts w:ascii="Times New Roman" w:hAnsi="Times New Roman"/>
          <w:sz w:val="24"/>
          <w:szCs w:val="24"/>
          <w:shd w:val="clear" w:color="auto" w:fill="FFFFFF"/>
        </w:rPr>
        <w:t xml:space="preserve"> to </w:t>
      </w:r>
      <w:r w:rsidR="00E90FF8" w:rsidRPr="00E90FF8">
        <w:rPr>
          <w:rFonts w:ascii="Times New Roman" w:hAnsi="Times New Roman"/>
          <w:sz w:val="24"/>
          <w:szCs w:val="24"/>
          <w:shd w:val="clear" w:color="auto" w:fill="FFFFFF"/>
        </w:rPr>
        <w:t>the content and length, what kind of writing we are doing, and what medium we are</w:t>
      </w:r>
      <w:r w:rsidR="00115003" w:rsidRPr="00E90FF8">
        <w:rPr>
          <w:rFonts w:ascii="Times New Roman" w:hAnsi="Times New Roman"/>
          <w:sz w:val="24"/>
          <w:szCs w:val="24"/>
          <w:shd w:val="clear" w:color="auto" w:fill="FFFFFF"/>
        </w:rPr>
        <w:t xml:space="preserve"> using (Harmer, </w:t>
      </w:r>
      <w:r w:rsidR="00E90FF8">
        <w:rPr>
          <w:rFonts w:ascii="Times New Roman" w:hAnsi="Times New Roman"/>
          <w:sz w:val="24"/>
          <w:szCs w:val="24"/>
          <w:shd w:val="clear" w:color="auto" w:fill="FFFFFF"/>
        </w:rPr>
        <w:t>2004, p. 6).</w:t>
      </w:r>
    </w:p>
    <w:p w14:paraId="36DA4A38" w14:textId="048921E9" w:rsidR="001C5174" w:rsidRPr="006E345B" w:rsidRDefault="009856B3" w:rsidP="001C5174">
      <w:pPr>
        <w:pStyle w:val="E-JOURNALBody"/>
        <w:ind w:firstLine="709"/>
        <w:rPr>
          <w:sz w:val="24"/>
          <w:lang w:val="en-US"/>
        </w:rPr>
      </w:pPr>
      <w:r w:rsidRPr="009856B3">
        <w:rPr>
          <w:sz w:val="24"/>
        </w:rPr>
        <w:t xml:space="preserve">Descriptive is a type of essay that students need to learn. According to Dalimunthe (2021), descriptive writing is a way to explain or show something so that it creates a clear picture in the reader's mind, giving them the impression that they can see, hear, and feel what is being explained. Ulfa et al. (2023) say that descriptive text is a paragraph that clearly explains the main idea by describing an object, place, or event in detail. This helps the reader imagine or experience what is being talked about, making it feel real and personal. Sahalluddin et al. (2023) also agree, </w:t>
      </w:r>
      <w:r w:rsidR="00E90FF8">
        <w:rPr>
          <w:sz w:val="24"/>
        </w:rPr>
        <w:t>saying</w:t>
      </w:r>
      <w:r w:rsidRPr="009856B3">
        <w:rPr>
          <w:sz w:val="24"/>
        </w:rPr>
        <w:t xml:space="preserve"> that descriptive writing is a type of writing that </w:t>
      </w:r>
      <w:r w:rsidR="00D77165">
        <w:rPr>
          <w:sz w:val="24"/>
        </w:rPr>
        <w:t>presents</w:t>
      </w:r>
      <w:r w:rsidRPr="009856B3">
        <w:rPr>
          <w:sz w:val="24"/>
        </w:rPr>
        <w:t xml:space="preserve"> a detailed description of an </w:t>
      </w:r>
      <w:r w:rsidR="00E90FF8">
        <w:rPr>
          <w:sz w:val="24"/>
        </w:rPr>
        <w:t>object,</w:t>
      </w:r>
      <w:r w:rsidRPr="009856B3">
        <w:rPr>
          <w:sz w:val="24"/>
        </w:rPr>
        <w:t xml:space="preserve"> allowing readers to imagine, visualize, and even hear or feel what is being described through the words used</w:t>
      </w:r>
      <w:r w:rsidR="006E345B">
        <w:rPr>
          <w:sz w:val="24"/>
          <w:lang w:val="en-US"/>
        </w:rPr>
        <w:t>.</w:t>
      </w:r>
    </w:p>
    <w:p w14:paraId="47E7B1D1" w14:textId="77777777" w:rsidR="006E345B" w:rsidRPr="001C5174" w:rsidRDefault="006E345B" w:rsidP="006E345B">
      <w:pPr>
        <w:pStyle w:val="NormalWeb"/>
        <w:spacing w:before="0" w:beforeAutospacing="0" w:after="0" w:afterAutospacing="0"/>
        <w:ind w:firstLine="709"/>
        <w:jc w:val="both"/>
        <w:rPr>
          <w:rFonts w:eastAsia="Times New Roman"/>
          <w:lang w:val="en-US" w:eastAsia="en-US"/>
        </w:rPr>
      </w:pPr>
      <w:r w:rsidRPr="001C5174">
        <w:rPr>
          <w:rFonts w:eastAsia="Times New Roman"/>
          <w:color w:val="000000"/>
          <w:lang w:val="en-US" w:eastAsia="en-US"/>
        </w:rPr>
        <w:t xml:space="preserve">The researcher observed that students at SMA Negeri 10 Palembang are afraid of learning English, and the lack of vocabulary makes it difficult for them to express their </w:t>
      </w:r>
      <w:r w:rsidRPr="001C5174">
        <w:rPr>
          <w:rFonts w:eastAsia="Times New Roman"/>
          <w:color w:val="000000"/>
          <w:lang w:val="en-US" w:eastAsia="en-US"/>
        </w:rPr>
        <w:lastRenderedPageBreak/>
        <w:t>ideas. They are also confused when writing due to problems with grammar. Therefore, the students have a low level of understanding in both vocabulary and writing.</w:t>
      </w:r>
    </w:p>
    <w:p w14:paraId="52CFE1CF" w14:textId="763ACCFA" w:rsidR="004E3538" w:rsidRDefault="004E3538" w:rsidP="001C5174">
      <w:pPr>
        <w:ind w:firstLine="709"/>
        <w:jc w:val="both"/>
        <w:rPr>
          <w:rFonts w:ascii="Times New Roman" w:hAnsi="Times New Roman"/>
          <w:sz w:val="24"/>
          <w:szCs w:val="24"/>
          <w:lang w:val="en-US"/>
        </w:rPr>
      </w:pPr>
      <w:r w:rsidRPr="004E3538">
        <w:rPr>
          <w:rFonts w:ascii="Times New Roman" w:hAnsi="Times New Roman"/>
          <w:sz w:val="24"/>
          <w:szCs w:val="24"/>
        </w:rPr>
        <w:t xml:space="preserve">Therefore, previous </w:t>
      </w:r>
      <w:r w:rsidR="00E90FF8">
        <w:rPr>
          <w:rFonts w:ascii="Times New Roman" w:hAnsi="Times New Roman"/>
          <w:sz w:val="24"/>
          <w:szCs w:val="24"/>
        </w:rPr>
        <w:t>research,</w:t>
      </w:r>
      <w:r w:rsidRPr="004E3538">
        <w:rPr>
          <w:rFonts w:ascii="Times New Roman" w:hAnsi="Times New Roman"/>
          <w:sz w:val="24"/>
          <w:szCs w:val="24"/>
        </w:rPr>
        <w:t xml:space="preserve"> "The Correlation Between </w:t>
      </w:r>
      <w:r w:rsidR="00E90FF8">
        <w:rPr>
          <w:rFonts w:ascii="Times New Roman" w:hAnsi="Times New Roman"/>
          <w:sz w:val="24"/>
          <w:szCs w:val="24"/>
        </w:rPr>
        <w:t>Students'</w:t>
      </w:r>
      <w:r w:rsidRPr="004E3538">
        <w:rPr>
          <w:rFonts w:ascii="Times New Roman" w:hAnsi="Times New Roman"/>
          <w:sz w:val="24"/>
          <w:szCs w:val="24"/>
        </w:rPr>
        <w:t xml:space="preserve"> Vocabulary Mastery and Writing Skill at SMK 2 </w:t>
      </w:r>
      <w:proofErr w:type="spellStart"/>
      <w:r w:rsidR="00E90FF8">
        <w:rPr>
          <w:rFonts w:ascii="Times New Roman" w:hAnsi="Times New Roman"/>
          <w:sz w:val="24"/>
          <w:szCs w:val="24"/>
          <w:lang w:val="en-US"/>
        </w:rPr>
        <w:t>Ponorogo</w:t>
      </w:r>
      <w:proofErr w:type="spellEnd"/>
      <w:r w:rsidR="00E90FF8">
        <w:rPr>
          <w:rFonts w:ascii="Times New Roman" w:hAnsi="Times New Roman"/>
          <w:sz w:val="24"/>
          <w:szCs w:val="24"/>
          <w:lang w:val="en-US"/>
        </w:rPr>
        <w:t>," was done</w:t>
      </w:r>
      <w:r w:rsidRPr="004E3538">
        <w:rPr>
          <w:rFonts w:ascii="Times New Roman" w:hAnsi="Times New Roman"/>
          <w:sz w:val="24"/>
          <w:szCs w:val="24"/>
        </w:rPr>
        <w:t xml:space="preserve"> by Laili</w:t>
      </w:r>
      <w:r w:rsidR="00E90FF8">
        <w:rPr>
          <w:rFonts w:ascii="Times New Roman" w:hAnsi="Times New Roman"/>
          <w:sz w:val="24"/>
          <w:szCs w:val="24"/>
        </w:rPr>
        <w:t xml:space="preserve"> (2022).</w:t>
      </w:r>
      <w:r w:rsidR="00F42CF1">
        <w:t xml:space="preserve"> </w:t>
      </w:r>
      <w:r w:rsidR="007723D4" w:rsidRPr="007723D4">
        <w:rPr>
          <w:rFonts w:ascii="Times New Roman" w:hAnsi="Times New Roman"/>
          <w:sz w:val="24"/>
          <w:szCs w:val="24"/>
          <w:lang w:val="en-US"/>
        </w:rPr>
        <w:t>T</w:t>
      </w:r>
      <w:r w:rsidR="00F42CF1" w:rsidRPr="007723D4">
        <w:rPr>
          <w:rFonts w:ascii="Times New Roman" w:hAnsi="Times New Roman"/>
          <w:sz w:val="24"/>
          <w:szCs w:val="24"/>
        </w:rPr>
        <w:t>he research results</w:t>
      </w:r>
      <w:r w:rsidR="007723D4" w:rsidRPr="007723D4">
        <w:rPr>
          <w:rFonts w:ascii="Times New Roman" w:hAnsi="Times New Roman"/>
          <w:sz w:val="24"/>
          <w:szCs w:val="24"/>
          <w:lang w:val="en-US"/>
        </w:rPr>
        <w:t xml:space="preserve"> </w:t>
      </w:r>
      <w:r w:rsidR="00E90FF8">
        <w:rPr>
          <w:rFonts w:ascii="Times New Roman" w:hAnsi="Times New Roman"/>
          <w:sz w:val="24"/>
          <w:szCs w:val="24"/>
          <w:lang w:val="en-US"/>
        </w:rPr>
        <w:t>were positive; the</w:t>
      </w:r>
      <w:r w:rsidR="00F42CF1" w:rsidRPr="007723D4">
        <w:rPr>
          <w:rFonts w:ascii="Times New Roman" w:hAnsi="Times New Roman"/>
          <w:sz w:val="24"/>
          <w:szCs w:val="24"/>
        </w:rPr>
        <w:t xml:space="preserve"> value of 0.661 is the correlation coefficient. This demonstrates that the two variables are directly related. </w:t>
      </w:r>
      <w:r w:rsidR="007723D4" w:rsidRPr="007723D4">
        <w:rPr>
          <w:rFonts w:ascii="Times New Roman" w:hAnsi="Times New Roman"/>
          <w:sz w:val="24"/>
          <w:szCs w:val="24"/>
          <w:lang w:val="en-US"/>
        </w:rPr>
        <w:t xml:space="preserve">Previous research used </w:t>
      </w:r>
      <w:r w:rsidR="00C37342">
        <w:rPr>
          <w:rFonts w:ascii="Times New Roman" w:hAnsi="Times New Roman"/>
          <w:sz w:val="24"/>
          <w:szCs w:val="24"/>
        </w:rPr>
        <w:t>the product</w:t>
      </w:r>
      <w:r w:rsidR="00F42CF1" w:rsidRPr="007723D4">
        <w:rPr>
          <w:rFonts w:ascii="Times New Roman" w:hAnsi="Times New Roman"/>
          <w:sz w:val="24"/>
          <w:szCs w:val="24"/>
        </w:rPr>
        <w:t xml:space="preserve"> moment table to interpret the correlation coefficient. Accordingly, throughout the 2021–2022 school year, there is a relationship between the writing abilities and vocabulary mastery of tenth</w:t>
      </w:r>
      <w:r w:rsidR="00C37342">
        <w:rPr>
          <w:rFonts w:ascii="Times New Roman" w:hAnsi="Times New Roman"/>
          <w:sz w:val="24"/>
          <w:szCs w:val="24"/>
        </w:rPr>
        <w:t>-grade</w:t>
      </w:r>
      <w:r w:rsidR="00F42CF1" w:rsidRPr="007723D4">
        <w:rPr>
          <w:rFonts w:ascii="Times New Roman" w:hAnsi="Times New Roman"/>
          <w:sz w:val="24"/>
          <w:szCs w:val="24"/>
        </w:rPr>
        <w:t xml:space="preserve"> students at SMKN 2 Ponorogo. Therefore, the research findings are accepted</w:t>
      </w:r>
      <w:r w:rsidRPr="004E3538">
        <w:rPr>
          <w:rFonts w:ascii="Times New Roman" w:hAnsi="Times New Roman"/>
          <w:sz w:val="24"/>
          <w:szCs w:val="24"/>
        </w:rPr>
        <w:t>.</w:t>
      </w:r>
    </w:p>
    <w:p w14:paraId="0B4CD894" w14:textId="49B1C9CF" w:rsidR="00B95A47" w:rsidRPr="00C37342" w:rsidRDefault="00C37342" w:rsidP="00C37342">
      <w:pPr>
        <w:pStyle w:val="E-JOURNALBody"/>
        <w:ind w:firstLine="709"/>
        <w:rPr>
          <w:sz w:val="24"/>
          <w:lang w:val="en-ID" w:eastAsia="id-ID"/>
        </w:rPr>
      </w:pPr>
      <w:r w:rsidRPr="00C37342">
        <w:rPr>
          <w:sz w:val="24"/>
        </w:rPr>
        <w:t>The</w:t>
      </w:r>
      <w:r w:rsidR="004E3538" w:rsidRPr="00C37342">
        <w:rPr>
          <w:sz w:val="24"/>
        </w:rPr>
        <w:t xml:space="preserve"> second is “The Correlation Between Grammatical Mastery and Descriptive Writing Mastery of </w:t>
      </w:r>
      <w:r>
        <w:rPr>
          <w:sz w:val="24"/>
        </w:rPr>
        <w:t>the</w:t>
      </w:r>
      <w:r w:rsidR="004E3538" w:rsidRPr="00C37342">
        <w:rPr>
          <w:sz w:val="24"/>
        </w:rPr>
        <w:t xml:space="preserve"> Tenth Grade Students of SMA Negeri 1 Indralaya” by Randika</w:t>
      </w:r>
      <w:r w:rsidR="00D77165">
        <w:rPr>
          <w:sz w:val="24"/>
        </w:rPr>
        <w:t xml:space="preserve"> (2018).</w:t>
      </w:r>
      <w:r w:rsidR="004E3538" w:rsidRPr="00C37342">
        <w:rPr>
          <w:sz w:val="24"/>
        </w:rPr>
        <w:t xml:space="preserve"> The </w:t>
      </w:r>
      <w:r w:rsidR="00BD20B2" w:rsidRPr="00C37342">
        <w:rPr>
          <w:sz w:val="24"/>
          <w:lang w:val="en-US"/>
        </w:rPr>
        <w:t xml:space="preserve">result showed that there was a fair correlation between the </w:t>
      </w:r>
      <w:r w:rsidR="00D77165">
        <w:rPr>
          <w:sz w:val="24"/>
          <w:lang w:val="en-US"/>
        </w:rPr>
        <w:t>students'</w:t>
      </w:r>
      <w:r w:rsidR="00BD20B2" w:rsidRPr="00C37342">
        <w:rPr>
          <w:sz w:val="24"/>
          <w:lang w:val="en-US"/>
        </w:rPr>
        <w:t xml:space="preserve"> grammatical mastery </w:t>
      </w:r>
      <w:r w:rsidR="00D77165">
        <w:rPr>
          <w:sz w:val="24"/>
          <w:lang w:val="en-US"/>
        </w:rPr>
        <w:t>and their</w:t>
      </w:r>
      <w:r w:rsidR="00BD20B2" w:rsidRPr="00C37342">
        <w:rPr>
          <w:sz w:val="24"/>
          <w:lang w:val="en-US"/>
        </w:rPr>
        <w:t xml:space="preserve"> descriptive writing mastery (r=</w:t>
      </w:r>
      <w:r w:rsidR="00D77165">
        <w:rPr>
          <w:sz w:val="24"/>
          <w:lang w:val="en-US"/>
        </w:rPr>
        <w:t>0.598</w:t>
      </w:r>
      <w:r w:rsidR="00BD20B2" w:rsidRPr="00C37342">
        <w:rPr>
          <w:sz w:val="24"/>
          <w:lang w:val="en-US"/>
        </w:rPr>
        <w:t xml:space="preserve"> and p-value=0.000). In conclusion, there was a significant correlation betwee</w:t>
      </w:r>
      <w:r w:rsidR="00702D87" w:rsidRPr="00C37342">
        <w:rPr>
          <w:sz w:val="24"/>
          <w:lang w:val="en-US"/>
        </w:rPr>
        <w:t>n</w:t>
      </w:r>
      <w:r w:rsidR="00BD20B2" w:rsidRPr="00C37342">
        <w:rPr>
          <w:sz w:val="24"/>
          <w:lang w:val="en-US"/>
        </w:rPr>
        <w:t xml:space="preserve"> grammatical mastery and descriptive writing mastery </w:t>
      </w:r>
      <w:r w:rsidR="00E90FF8" w:rsidRPr="00C37342">
        <w:rPr>
          <w:sz w:val="24"/>
          <w:lang w:val="en-US"/>
        </w:rPr>
        <w:t>among the tenth-grade students at</w:t>
      </w:r>
      <w:r w:rsidR="00BD20B2" w:rsidRPr="00C37342">
        <w:rPr>
          <w:sz w:val="24"/>
          <w:lang w:val="en-US"/>
        </w:rPr>
        <w:t xml:space="preserve"> SMA Negeri 1 </w:t>
      </w:r>
      <w:proofErr w:type="spellStart"/>
      <w:r w:rsidR="00BD20B2" w:rsidRPr="00C37342">
        <w:rPr>
          <w:sz w:val="24"/>
          <w:lang w:val="en-US"/>
        </w:rPr>
        <w:t>Indralaya</w:t>
      </w:r>
      <w:proofErr w:type="spellEnd"/>
      <w:r w:rsidR="004E3538" w:rsidRPr="00C37342">
        <w:rPr>
          <w:sz w:val="24"/>
        </w:rPr>
        <w:t>.</w:t>
      </w:r>
    </w:p>
    <w:p w14:paraId="140635AA" w14:textId="7774481B" w:rsidR="00362B06" w:rsidRPr="00C37342" w:rsidRDefault="007F2AA9" w:rsidP="0059180D">
      <w:pPr>
        <w:ind w:firstLine="709"/>
        <w:contextualSpacing/>
        <w:jc w:val="both"/>
        <w:rPr>
          <w:rFonts w:ascii="Times New Roman" w:hAnsi="Times New Roman"/>
          <w:sz w:val="24"/>
          <w:szCs w:val="24"/>
          <w:lang w:val="en-US"/>
        </w:rPr>
      </w:pPr>
      <w:r w:rsidRPr="00C37342">
        <w:rPr>
          <w:rFonts w:ascii="Times New Roman" w:hAnsi="Times New Roman"/>
          <w:sz w:val="24"/>
          <w:szCs w:val="24"/>
          <w:lang w:val="en-ID" w:eastAsia="id-ID"/>
        </w:rPr>
        <w:t xml:space="preserve">Consequently, given the explanations provided, the writer decided on a study titled </w:t>
      </w:r>
      <w:r w:rsidR="004E3538" w:rsidRPr="00C37342">
        <w:rPr>
          <w:rFonts w:ascii="Times New Roman" w:hAnsi="Times New Roman"/>
          <w:sz w:val="24"/>
          <w:szCs w:val="24"/>
          <w:lang w:val="en-ID" w:eastAsia="id-ID"/>
        </w:rPr>
        <w:t>“</w:t>
      </w:r>
      <w:r w:rsidR="00C37342">
        <w:rPr>
          <w:rFonts w:ascii="Times New Roman" w:hAnsi="Times New Roman"/>
          <w:sz w:val="24"/>
          <w:szCs w:val="24"/>
          <w:lang w:val="en-ID"/>
        </w:rPr>
        <w:t>The Impact</w:t>
      </w:r>
      <w:r w:rsidR="004E3538" w:rsidRPr="00C37342">
        <w:rPr>
          <w:rFonts w:ascii="Times New Roman" w:hAnsi="Times New Roman"/>
          <w:sz w:val="24"/>
          <w:szCs w:val="24"/>
          <w:lang w:val="en-ID"/>
        </w:rPr>
        <w:t xml:space="preserve"> of </w:t>
      </w:r>
      <w:r w:rsidR="00C37342">
        <w:rPr>
          <w:rFonts w:ascii="Times New Roman" w:hAnsi="Times New Roman"/>
          <w:sz w:val="24"/>
          <w:szCs w:val="24"/>
          <w:lang w:val="en-ID"/>
        </w:rPr>
        <w:t>Vocabulary Mastery on Writing Ability Through Descriptive Text:</w:t>
      </w:r>
      <w:r w:rsidR="004E3538" w:rsidRPr="00C37342">
        <w:rPr>
          <w:rFonts w:ascii="Times New Roman" w:hAnsi="Times New Roman"/>
          <w:sz w:val="24"/>
          <w:szCs w:val="24"/>
          <w:lang w:val="en-ID"/>
        </w:rPr>
        <w:t xml:space="preserve"> </w:t>
      </w:r>
      <w:r w:rsidR="00E90FF8" w:rsidRPr="00C37342">
        <w:rPr>
          <w:rFonts w:ascii="Times New Roman" w:hAnsi="Times New Roman"/>
          <w:sz w:val="24"/>
          <w:szCs w:val="24"/>
          <w:lang w:val="en-ID"/>
        </w:rPr>
        <w:t>A Correlation Research.”</w:t>
      </w:r>
      <w:r w:rsidR="007723D4" w:rsidRPr="00C37342">
        <w:rPr>
          <w:rFonts w:ascii="Times New Roman" w:hAnsi="Times New Roman"/>
          <w:sz w:val="24"/>
          <w:szCs w:val="24"/>
          <w:lang w:val="en-ID"/>
        </w:rPr>
        <w:t xml:space="preserve"> Then, </w:t>
      </w:r>
      <w:r w:rsidR="00C37342">
        <w:rPr>
          <w:rFonts w:ascii="Times New Roman" w:hAnsi="Times New Roman"/>
          <w:sz w:val="24"/>
          <w:szCs w:val="24"/>
          <w:lang w:val="en-ID"/>
        </w:rPr>
        <w:t>the objectives</w:t>
      </w:r>
      <w:r w:rsidR="007723D4" w:rsidRPr="00C37342">
        <w:rPr>
          <w:rFonts w:ascii="Times New Roman" w:hAnsi="Times New Roman"/>
          <w:sz w:val="24"/>
          <w:szCs w:val="24"/>
          <w:lang w:val="en-ID"/>
        </w:rPr>
        <w:t xml:space="preserve"> of the </w:t>
      </w:r>
      <w:r w:rsidR="009B7C7F" w:rsidRPr="00C37342">
        <w:rPr>
          <w:rFonts w:ascii="Times New Roman" w:hAnsi="Times New Roman"/>
          <w:sz w:val="24"/>
          <w:szCs w:val="24"/>
          <w:lang w:val="en-ID"/>
        </w:rPr>
        <w:t xml:space="preserve">research are: </w:t>
      </w:r>
      <w:r w:rsidR="00D77165">
        <w:rPr>
          <w:rFonts w:ascii="Times New Roman" w:hAnsi="Times New Roman"/>
          <w:sz w:val="24"/>
          <w:szCs w:val="24"/>
        </w:rPr>
        <w:t>The research aims to determine whether there is a correlation between students' vocabulary mastery and their ability to write descriptive texts for tenth grade students at SMA Negeri 10 Palembang, as well as whether students' vocabulary mastery contributes to their ability to write descriptive texts.</w:t>
      </w:r>
    </w:p>
    <w:p w14:paraId="51B719B7" w14:textId="77777777" w:rsidR="004E3538" w:rsidRPr="00C37342" w:rsidRDefault="004E3538" w:rsidP="004E3538">
      <w:pPr>
        <w:contextualSpacing/>
        <w:jc w:val="both"/>
        <w:rPr>
          <w:rFonts w:ascii="Times New Roman" w:hAnsi="Times New Roman"/>
          <w:sz w:val="24"/>
          <w:szCs w:val="24"/>
          <w:lang w:val="en-ID"/>
        </w:rPr>
      </w:pPr>
    </w:p>
    <w:p w14:paraId="097004D6" w14:textId="68F36B03" w:rsidR="00385566" w:rsidRPr="00385566" w:rsidRDefault="00362B06" w:rsidP="00385566">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68348EF" w14:textId="22118C68" w:rsidR="006E0B0D" w:rsidRDefault="00385566" w:rsidP="00385566">
      <w:pPr>
        <w:pStyle w:val="E-JOURNALBody"/>
        <w:ind w:firstLine="0"/>
        <w:contextualSpacing/>
        <w:rPr>
          <w:sz w:val="24"/>
        </w:rPr>
      </w:pPr>
      <w:r>
        <w:rPr>
          <w:sz w:val="24"/>
        </w:rPr>
        <w:t xml:space="preserve">1. </w:t>
      </w:r>
      <w:r w:rsidR="00C750FB">
        <w:rPr>
          <w:sz w:val="24"/>
          <w:lang w:val="en-US"/>
        </w:rPr>
        <w:t xml:space="preserve">Research </w:t>
      </w:r>
      <w:r>
        <w:rPr>
          <w:sz w:val="24"/>
        </w:rPr>
        <w:t>Design</w:t>
      </w:r>
    </w:p>
    <w:p w14:paraId="3972E3C0" w14:textId="6B82D511" w:rsidR="004F2879" w:rsidRDefault="001A458D" w:rsidP="00D0775D">
      <w:pPr>
        <w:ind w:firstLine="720"/>
        <w:jc w:val="both"/>
        <w:rPr>
          <w:rFonts w:ascii="Times New Roman" w:hAnsi="Times New Roman"/>
          <w:sz w:val="24"/>
          <w:szCs w:val="24"/>
        </w:rPr>
      </w:pPr>
      <w:r w:rsidRPr="008C7A94">
        <w:rPr>
          <w:rFonts w:ascii="Times New Roman" w:hAnsi="Times New Roman"/>
          <w:sz w:val="24"/>
          <w:szCs w:val="24"/>
        </w:rPr>
        <w:t>This research use</w:t>
      </w:r>
      <w:r w:rsidR="00C750FB">
        <w:rPr>
          <w:rFonts w:ascii="Times New Roman" w:hAnsi="Times New Roman"/>
          <w:sz w:val="24"/>
          <w:szCs w:val="24"/>
          <w:lang w:val="en-US"/>
        </w:rPr>
        <w:t>d</w:t>
      </w:r>
      <w:r w:rsidRPr="008C7A94">
        <w:rPr>
          <w:rFonts w:ascii="Times New Roman" w:hAnsi="Times New Roman"/>
          <w:sz w:val="24"/>
          <w:szCs w:val="24"/>
        </w:rPr>
        <w:t xml:space="preserve"> a correlatio</w:t>
      </w:r>
      <w:r w:rsidR="00C750FB">
        <w:rPr>
          <w:rFonts w:ascii="Times New Roman" w:hAnsi="Times New Roman"/>
          <w:sz w:val="24"/>
          <w:szCs w:val="24"/>
          <w:lang w:val="en-US"/>
        </w:rPr>
        <w:t>n</w:t>
      </w:r>
      <w:r w:rsidRPr="008C7A94">
        <w:rPr>
          <w:rFonts w:ascii="Times New Roman" w:hAnsi="Times New Roman"/>
          <w:sz w:val="24"/>
          <w:szCs w:val="24"/>
        </w:rPr>
        <w:t xml:space="preserve"> design. Correlational research, according to Mardianti et al. (2021), is a quantitative technique intended to demonstrate the connections between two or more variables.</w:t>
      </w:r>
      <w:r w:rsidR="009B7C7F">
        <w:rPr>
          <w:rFonts w:ascii="Times New Roman" w:hAnsi="Times New Roman"/>
          <w:sz w:val="24"/>
          <w:szCs w:val="24"/>
          <w:lang w:val="en-US"/>
        </w:rPr>
        <w:t xml:space="preserve"> In addition, </w:t>
      </w:r>
      <w:r w:rsidR="00C37342">
        <w:rPr>
          <w:rFonts w:ascii="Times New Roman" w:hAnsi="Times New Roman"/>
          <w:sz w:val="24"/>
          <w:szCs w:val="24"/>
        </w:rPr>
        <w:t>Emizhan</w:t>
      </w:r>
      <w:r w:rsidRPr="008C7A94">
        <w:rPr>
          <w:rFonts w:ascii="Times New Roman" w:hAnsi="Times New Roman"/>
          <w:sz w:val="24"/>
          <w:szCs w:val="24"/>
        </w:rPr>
        <w:t xml:space="preserve"> et </w:t>
      </w:r>
      <w:r w:rsidR="00C37342">
        <w:rPr>
          <w:rFonts w:ascii="Times New Roman" w:hAnsi="Times New Roman"/>
          <w:sz w:val="24"/>
          <w:szCs w:val="24"/>
        </w:rPr>
        <w:t>al. (2022)</w:t>
      </w:r>
      <w:r w:rsidRPr="008C7A94">
        <w:rPr>
          <w:rFonts w:ascii="Times New Roman" w:hAnsi="Times New Roman"/>
          <w:sz w:val="24"/>
          <w:szCs w:val="24"/>
        </w:rPr>
        <w:t xml:space="preserve"> </w:t>
      </w:r>
      <w:r w:rsidR="00C37342">
        <w:rPr>
          <w:rFonts w:ascii="Times New Roman" w:hAnsi="Times New Roman"/>
          <w:sz w:val="24"/>
          <w:szCs w:val="24"/>
          <w:lang w:val="en-US"/>
        </w:rPr>
        <w:t>state</w:t>
      </w:r>
      <w:r w:rsidR="009B7C7F">
        <w:rPr>
          <w:rFonts w:ascii="Times New Roman" w:hAnsi="Times New Roman"/>
          <w:sz w:val="24"/>
          <w:szCs w:val="24"/>
          <w:lang w:val="en-US"/>
        </w:rPr>
        <w:t xml:space="preserve"> that </w:t>
      </w:r>
      <w:r w:rsidRPr="008C7A94">
        <w:rPr>
          <w:rFonts w:ascii="Times New Roman" w:hAnsi="Times New Roman"/>
          <w:sz w:val="24"/>
          <w:szCs w:val="24"/>
        </w:rPr>
        <w:t xml:space="preserve">correlation research is to investigate the extent to which variations in one factor correspond with variations in one or more other </w:t>
      </w:r>
      <w:r w:rsidR="00C37342">
        <w:rPr>
          <w:rFonts w:ascii="Times New Roman" w:hAnsi="Times New Roman"/>
          <w:sz w:val="24"/>
          <w:szCs w:val="24"/>
        </w:rPr>
        <w:t>factors</w:t>
      </w:r>
      <w:r w:rsidRPr="008C7A94">
        <w:rPr>
          <w:rFonts w:ascii="Times New Roman" w:hAnsi="Times New Roman"/>
          <w:sz w:val="24"/>
          <w:szCs w:val="24"/>
        </w:rPr>
        <w:t xml:space="preserve"> based on correlation coefficients. </w:t>
      </w:r>
      <w:r w:rsidR="008C7A94" w:rsidRPr="008C7A94">
        <w:rPr>
          <w:rFonts w:ascii="Times New Roman" w:hAnsi="Times New Roman"/>
          <w:sz w:val="24"/>
          <w:szCs w:val="24"/>
        </w:rPr>
        <w:t xml:space="preserve">In correlation design, </w:t>
      </w:r>
      <w:r w:rsidR="00C37342">
        <w:rPr>
          <w:rFonts w:ascii="Times New Roman" w:hAnsi="Times New Roman"/>
          <w:sz w:val="24"/>
          <w:szCs w:val="24"/>
        </w:rPr>
        <w:t>researchers</w:t>
      </w:r>
      <w:r w:rsidR="008C7A94" w:rsidRPr="008C7A94">
        <w:rPr>
          <w:rFonts w:ascii="Times New Roman" w:hAnsi="Times New Roman"/>
          <w:sz w:val="24"/>
          <w:szCs w:val="24"/>
        </w:rPr>
        <w:t xml:space="preserve"> use</w:t>
      </w:r>
      <w:r w:rsidR="009B7C7F">
        <w:rPr>
          <w:rFonts w:ascii="Times New Roman" w:hAnsi="Times New Roman"/>
          <w:sz w:val="24"/>
          <w:szCs w:val="24"/>
          <w:lang w:val="en-US"/>
        </w:rPr>
        <w:t>d</w:t>
      </w:r>
      <w:r w:rsidR="008C7A94" w:rsidRPr="008C7A94">
        <w:rPr>
          <w:rFonts w:ascii="Times New Roman" w:hAnsi="Times New Roman"/>
          <w:sz w:val="24"/>
          <w:szCs w:val="24"/>
        </w:rPr>
        <w:t xml:space="preserve"> the statistical process of correlation analysis to quantify the degree of relationship between two or more variables. </w:t>
      </w:r>
      <w:r w:rsidR="00E90FF8">
        <w:rPr>
          <w:rFonts w:ascii="Times New Roman" w:hAnsi="Times New Roman"/>
          <w:sz w:val="24"/>
          <w:szCs w:val="24"/>
        </w:rPr>
        <w:t>This degree of correlation, a numerical value, indicates the relationship between the two variables or their potential for prediction.</w:t>
      </w:r>
      <w:r w:rsidR="008C7A94" w:rsidRPr="008C7A94">
        <w:rPr>
          <w:rFonts w:ascii="Times New Roman" w:hAnsi="Times New Roman"/>
          <w:sz w:val="24"/>
          <w:szCs w:val="24"/>
        </w:rPr>
        <w:t xml:space="preserve"> The researcher used </w:t>
      </w:r>
      <w:r w:rsidR="00C37342">
        <w:rPr>
          <w:rFonts w:ascii="Times New Roman" w:hAnsi="Times New Roman"/>
          <w:sz w:val="24"/>
          <w:szCs w:val="24"/>
        </w:rPr>
        <w:t>the correlation</w:t>
      </w:r>
      <w:r w:rsidR="008C7A94" w:rsidRPr="008C7A94">
        <w:rPr>
          <w:rFonts w:ascii="Times New Roman" w:hAnsi="Times New Roman"/>
          <w:sz w:val="24"/>
          <w:szCs w:val="24"/>
        </w:rPr>
        <w:t xml:space="preserve"> between two variables in this research. </w:t>
      </w:r>
      <w:r w:rsidR="00D77165">
        <w:rPr>
          <w:rFonts w:ascii="Times New Roman" w:hAnsi="Times New Roman"/>
          <w:sz w:val="24"/>
          <w:szCs w:val="24"/>
        </w:rPr>
        <w:t>The research design aimed to determine whether the vocabulary mastery of tenth-grade students correlated with their ability to write descriptive texts at SMA Negeri 10.</w:t>
      </w:r>
      <w:r w:rsidR="008C7A94" w:rsidRPr="008C7A94">
        <w:rPr>
          <w:rFonts w:ascii="Times New Roman" w:hAnsi="Times New Roman"/>
          <w:sz w:val="24"/>
          <w:szCs w:val="24"/>
        </w:rPr>
        <w:t xml:space="preserve"> </w:t>
      </w:r>
      <w:r w:rsidR="00D77165">
        <w:rPr>
          <w:rFonts w:ascii="Times New Roman" w:hAnsi="Times New Roman"/>
          <w:sz w:val="24"/>
          <w:szCs w:val="24"/>
          <w:lang w:val="en-US"/>
        </w:rPr>
        <w:t>Additionally, the study aimed to investigate whether the vocabulary mastery of the tenth-grade students at SMA Negeri 10 Palembang contributed to their writing ability in descriptive texts.</w:t>
      </w:r>
      <w:r w:rsidR="00D0775D">
        <w:rPr>
          <w:rFonts w:ascii="Times New Roman" w:hAnsi="Times New Roman"/>
          <w:sz w:val="28"/>
          <w:szCs w:val="28"/>
          <w:lang w:val="en-US"/>
        </w:rPr>
        <w:t xml:space="preserve"> </w:t>
      </w:r>
      <w:r w:rsidR="008C7A94" w:rsidRPr="008C7A94">
        <w:rPr>
          <w:rFonts w:ascii="Times New Roman" w:hAnsi="Times New Roman"/>
          <w:sz w:val="24"/>
          <w:szCs w:val="24"/>
        </w:rPr>
        <w:t xml:space="preserve">In this </w:t>
      </w:r>
      <w:r w:rsidR="00C37342">
        <w:rPr>
          <w:rFonts w:ascii="Times New Roman" w:hAnsi="Times New Roman"/>
          <w:sz w:val="24"/>
          <w:szCs w:val="24"/>
        </w:rPr>
        <w:t>research,</w:t>
      </w:r>
      <w:r w:rsidR="008C7A94" w:rsidRPr="008C7A94">
        <w:rPr>
          <w:rFonts w:ascii="Times New Roman" w:hAnsi="Times New Roman"/>
          <w:sz w:val="24"/>
          <w:szCs w:val="24"/>
        </w:rPr>
        <w:t xml:space="preserve"> the independent variable was vocabulary </w:t>
      </w:r>
      <w:r w:rsidR="00C37342">
        <w:rPr>
          <w:rFonts w:ascii="Times New Roman" w:hAnsi="Times New Roman"/>
          <w:sz w:val="24"/>
          <w:szCs w:val="24"/>
        </w:rPr>
        <w:t>mastery,</w:t>
      </w:r>
      <w:r w:rsidR="008C7A94" w:rsidRPr="008C7A94">
        <w:rPr>
          <w:rFonts w:ascii="Times New Roman" w:hAnsi="Times New Roman"/>
          <w:sz w:val="24"/>
          <w:szCs w:val="24"/>
        </w:rPr>
        <w:t xml:space="preserve"> and the dependent variable was writing ability.  </w:t>
      </w:r>
    </w:p>
    <w:p w14:paraId="01005359" w14:textId="77777777" w:rsidR="00D0775D" w:rsidRDefault="00D0775D" w:rsidP="00D0775D">
      <w:pPr>
        <w:ind w:firstLine="720"/>
        <w:jc w:val="both"/>
        <w:rPr>
          <w:sz w:val="24"/>
        </w:rPr>
      </w:pPr>
    </w:p>
    <w:p w14:paraId="72289F32" w14:textId="4A5BEA47" w:rsidR="004F2879" w:rsidRDefault="004F2879" w:rsidP="004F2879">
      <w:pPr>
        <w:pStyle w:val="E-JOURNALBody"/>
        <w:ind w:firstLine="0"/>
        <w:contextualSpacing/>
        <w:rPr>
          <w:sz w:val="24"/>
        </w:rPr>
      </w:pPr>
      <w:r>
        <w:rPr>
          <w:sz w:val="24"/>
        </w:rPr>
        <w:t xml:space="preserve">2. </w:t>
      </w:r>
      <w:r w:rsidR="006E0B0D">
        <w:rPr>
          <w:sz w:val="24"/>
        </w:rPr>
        <w:t>Population and Sample</w:t>
      </w:r>
    </w:p>
    <w:p w14:paraId="7D5E7622" w14:textId="50F936F9" w:rsidR="0059180D" w:rsidRPr="008C7A94" w:rsidRDefault="004F2879" w:rsidP="00D0775D">
      <w:pPr>
        <w:jc w:val="both"/>
        <w:rPr>
          <w:rFonts w:ascii="Times New Roman" w:hAnsi="Times New Roman"/>
          <w:sz w:val="24"/>
          <w:szCs w:val="24"/>
        </w:rPr>
      </w:pPr>
      <w:r>
        <w:rPr>
          <w:sz w:val="24"/>
        </w:rPr>
        <w:tab/>
      </w:r>
      <w:r w:rsidR="008C7A94" w:rsidRPr="008C7A94">
        <w:rPr>
          <w:rFonts w:ascii="Times New Roman" w:hAnsi="Times New Roman"/>
          <w:sz w:val="24"/>
          <w:szCs w:val="24"/>
        </w:rPr>
        <w:t xml:space="preserve">The population in this research is all of the students from the tenth grade at SMA Negeri 10 Palembang. According to Levitt (2021), </w:t>
      </w:r>
      <w:r w:rsidR="00D0775D">
        <w:rPr>
          <w:rFonts w:ascii="Times New Roman" w:hAnsi="Times New Roman"/>
          <w:sz w:val="24"/>
          <w:szCs w:val="24"/>
        </w:rPr>
        <w:t xml:space="preserve">a </w:t>
      </w:r>
      <w:r w:rsidR="008C7A94" w:rsidRPr="008C7A94">
        <w:rPr>
          <w:rFonts w:ascii="Times New Roman" w:hAnsi="Times New Roman"/>
          <w:sz w:val="24"/>
          <w:szCs w:val="24"/>
        </w:rPr>
        <w:t xml:space="preserve">population is a region for generalization that includes an item or subject with unique qualities and traits that the researcher has chosen to study and draw conclusions from. Obilor (2023) </w:t>
      </w:r>
      <w:r w:rsidR="00D0775D">
        <w:rPr>
          <w:rFonts w:ascii="Times New Roman" w:hAnsi="Times New Roman"/>
          <w:sz w:val="24"/>
          <w:szCs w:val="24"/>
        </w:rPr>
        <w:t>notices</w:t>
      </w:r>
      <w:r w:rsidR="008C7A94" w:rsidRPr="008C7A94">
        <w:rPr>
          <w:rFonts w:ascii="Times New Roman" w:hAnsi="Times New Roman"/>
          <w:sz w:val="24"/>
          <w:szCs w:val="24"/>
        </w:rPr>
        <w:t xml:space="preserve"> that </w:t>
      </w:r>
      <w:r w:rsidR="00D0775D">
        <w:rPr>
          <w:rFonts w:ascii="Times New Roman" w:hAnsi="Times New Roman"/>
          <w:sz w:val="24"/>
          <w:szCs w:val="24"/>
        </w:rPr>
        <w:t xml:space="preserve">a </w:t>
      </w:r>
      <w:r w:rsidR="008C7A94" w:rsidRPr="008C7A94">
        <w:rPr>
          <w:rFonts w:ascii="Times New Roman" w:hAnsi="Times New Roman"/>
          <w:sz w:val="24"/>
          <w:szCs w:val="24"/>
        </w:rPr>
        <w:t xml:space="preserve">sample is </w:t>
      </w:r>
      <w:r w:rsidR="00D77165">
        <w:rPr>
          <w:rFonts w:ascii="Times New Roman" w:hAnsi="Times New Roman"/>
          <w:sz w:val="24"/>
          <w:szCs w:val="24"/>
        </w:rPr>
        <w:t>an approximate</w:t>
      </w:r>
      <w:r w:rsidR="008C7A94" w:rsidRPr="008C7A94">
        <w:rPr>
          <w:rFonts w:ascii="Times New Roman" w:hAnsi="Times New Roman"/>
          <w:sz w:val="24"/>
          <w:szCs w:val="24"/>
        </w:rPr>
        <w:t xml:space="preserve"> gathering of people who have similar </w:t>
      </w:r>
      <w:r w:rsidR="00D0775D">
        <w:rPr>
          <w:rFonts w:ascii="Times New Roman" w:hAnsi="Times New Roman"/>
          <w:sz w:val="24"/>
          <w:szCs w:val="24"/>
        </w:rPr>
        <w:t>experiences</w:t>
      </w:r>
      <w:r w:rsidR="008C7A94" w:rsidRPr="008C7A94">
        <w:rPr>
          <w:rFonts w:ascii="Times New Roman" w:hAnsi="Times New Roman"/>
          <w:sz w:val="24"/>
          <w:szCs w:val="24"/>
        </w:rPr>
        <w:t xml:space="preserve"> about a </w:t>
      </w:r>
      <w:r w:rsidR="008C7A94" w:rsidRPr="008C7A94">
        <w:rPr>
          <w:rFonts w:ascii="Times New Roman" w:hAnsi="Times New Roman"/>
          <w:sz w:val="24"/>
          <w:szCs w:val="24"/>
        </w:rPr>
        <w:lastRenderedPageBreak/>
        <w:t xml:space="preserve">specific case. Afterwards, the samples in this research are from the students </w:t>
      </w:r>
      <w:r w:rsidR="00D0775D">
        <w:rPr>
          <w:rFonts w:ascii="Times New Roman" w:hAnsi="Times New Roman"/>
          <w:sz w:val="24"/>
          <w:szCs w:val="24"/>
        </w:rPr>
        <w:t>who</w:t>
      </w:r>
      <w:r w:rsidR="008C7A94" w:rsidRPr="008C7A94">
        <w:rPr>
          <w:rFonts w:ascii="Times New Roman" w:hAnsi="Times New Roman"/>
          <w:sz w:val="24"/>
          <w:szCs w:val="24"/>
        </w:rPr>
        <w:t xml:space="preserve"> belong to classes X.7 and </w:t>
      </w:r>
      <w:r w:rsidR="00D77165">
        <w:rPr>
          <w:rFonts w:ascii="Times New Roman" w:hAnsi="Times New Roman"/>
          <w:sz w:val="24"/>
          <w:szCs w:val="24"/>
        </w:rPr>
        <w:t>X.8,</w:t>
      </w:r>
      <w:r w:rsidR="008C7A94" w:rsidRPr="008C7A94">
        <w:rPr>
          <w:rFonts w:ascii="Times New Roman" w:hAnsi="Times New Roman"/>
          <w:sz w:val="24"/>
          <w:szCs w:val="24"/>
        </w:rPr>
        <w:t xml:space="preserve"> with </w:t>
      </w:r>
      <w:r w:rsidR="00D77165">
        <w:rPr>
          <w:rFonts w:ascii="Times New Roman" w:hAnsi="Times New Roman"/>
          <w:sz w:val="24"/>
          <w:szCs w:val="24"/>
        </w:rPr>
        <w:t>a</w:t>
      </w:r>
      <w:r w:rsidR="008C7A94" w:rsidRPr="008C7A94">
        <w:rPr>
          <w:rFonts w:ascii="Times New Roman" w:hAnsi="Times New Roman"/>
          <w:sz w:val="24"/>
          <w:szCs w:val="24"/>
        </w:rPr>
        <w:t xml:space="preserve"> total </w:t>
      </w:r>
      <w:r w:rsidR="00D77165">
        <w:rPr>
          <w:rFonts w:ascii="Times New Roman" w:hAnsi="Times New Roman"/>
          <w:sz w:val="24"/>
          <w:szCs w:val="24"/>
        </w:rPr>
        <w:t>of 72</w:t>
      </w:r>
      <w:r w:rsidR="008C7A94" w:rsidRPr="008C7A94">
        <w:rPr>
          <w:rFonts w:ascii="Times New Roman" w:hAnsi="Times New Roman"/>
          <w:sz w:val="24"/>
          <w:szCs w:val="24"/>
        </w:rPr>
        <w:t xml:space="preserve"> students at SMA Negeri 10 Palembang</w:t>
      </w:r>
      <w:r w:rsidR="00C750FB">
        <w:rPr>
          <w:rFonts w:ascii="Times New Roman" w:hAnsi="Times New Roman"/>
          <w:sz w:val="24"/>
          <w:szCs w:val="24"/>
          <w:lang w:val="en-US"/>
        </w:rPr>
        <w:t xml:space="preserve"> chosen by using </w:t>
      </w:r>
      <w:r w:rsidR="00D0775D">
        <w:rPr>
          <w:rFonts w:ascii="Times New Roman" w:hAnsi="Times New Roman"/>
          <w:sz w:val="24"/>
          <w:szCs w:val="24"/>
          <w:lang w:val="en-US"/>
        </w:rPr>
        <w:t xml:space="preserve">a </w:t>
      </w:r>
      <w:r w:rsidR="00C750FB">
        <w:rPr>
          <w:rFonts w:ascii="Times New Roman" w:hAnsi="Times New Roman"/>
          <w:sz w:val="24"/>
          <w:szCs w:val="24"/>
          <w:lang w:val="en-US"/>
        </w:rPr>
        <w:t>purposive sampling technique.</w:t>
      </w:r>
      <w:r w:rsidR="00D0775D">
        <w:rPr>
          <w:rFonts w:ascii="Times New Roman" w:hAnsi="Times New Roman"/>
          <w:sz w:val="24"/>
          <w:szCs w:val="24"/>
          <w:lang w:val="en-US"/>
        </w:rPr>
        <w:t xml:space="preserve"> </w:t>
      </w:r>
      <w:r w:rsidR="00D77165">
        <w:rPr>
          <w:rFonts w:ascii="Times New Roman" w:hAnsi="Times New Roman"/>
          <w:sz w:val="24"/>
          <w:szCs w:val="24"/>
        </w:rPr>
        <w:t>These classes were selected as the sample because the English teacher for both classes informed the researcher that the students had insufficient vocabulary and weak writing skills.</w:t>
      </w:r>
      <w:r w:rsidR="00702D87" w:rsidRPr="00702D87">
        <w:rPr>
          <w:rFonts w:ascii="Times New Roman" w:hAnsi="Times New Roman"/>
          <w:sz w:val="24"/>
          <w:szCs w:val="24"/>
        </w:rPr>
        <w:t xml:space="preserve"> The teacher then chose th</w:t>
      </w:r>
      <w:proofErr w:type="spellStart"/>
      <w:r w:rsidR="00702D87">
        <w:rPr>
          <w:rFonts w:ascii="Times New Roman" w:hAnsi="Times New Roman"/>
          <w:sz w:val="24"/>
          <w:szCs w:val="24"/>
          <w:lang w:val="en-US"/>
        </w:rPr>
        <w:t>ose</w:t>
      </w:r>
      <w:proofErr w:type="spellEnd"/>
      <w:r w:rsidR="00702D87">
        <w:rPr>
          <w:rFonts w:ascii="Times New Roman" w:hAnsi="Times New Roman"/>
          <w:sz w:val="24"/>
          <w:szCs w:val="24"/>
          <w:lang w:val="en-US"/>
        </w:rPr>
        <w:t xml:space="preserve"> </w:t>
      </w:r>
      <w:r w:rsidR="00702D87" w:rsidRPr="00702D87">
        <w:rPr>
          <w:rFonts w:ascii="Times New Roman" w:hAnsi="Times New Roman"/>
          <w:sz w:val="24"/>
          <w:szCs w:val="24"/>
        </w:rPr>
        <w:t>class</w:t>
      </w:r>
      <w:r w:rsidR="00702D87">
        <w:rPr>
          <w:rFonts w:ascii="Times New Roman" w:hAnsi="Times New Roman"/>
          <w:sz w:val="24"/>
          <w:szCs w:val="24"/>
          <w:lang w:val="en-US"/>
        </w:rPr>
        <w:t>es</w:t>
      </w:r>
      <w:r w:rsidR="00702D87" w:rsidRPr="00702D87">
        <w:rPr>
          <w:rFonts w:ascii="Times New Roman" w:hAnsi="Times New Roman"/>
          <w:sz w:val="24"/>
          <w:szCs w:val="24"/>
        </w:rPr>
        <w:t xml:space="preserve"> because </w:t>
      </w:r>
      <w:r w:rsidR="00D77165">
        <w:rPr>
          <w:rFonts w:ascii="Times New Roman" w:hAnsi="Times New Roman"/>
          <w:sz w:val="24"/>
          <w:szCs w:val="24"/>
        </w:rPr>
        <w:t>they were</w:t>
      </w:r>
      <w:r w:rsidR="00702D87" w:rsidRPr="00702D87">
        <w:rPr>
          <w:rFonts w:ascii="Times New Roman" w:hAnsi="Times New Roman"/>
          <w:sz w:val="24"/>
          <w:szCs w:val="24"/>
        </w:rPr>
        <w:t xml:space="preserve"> the most suitable for </w:t>
      </w:r>
      <w:r w:rsidR="00D0775D">
        <w:rPr>
          <w:rFonts w:ascii="Times New Roman" w:hAnsi="Times New Roman"/>
          <w:sz w:val="24"/>
          <w:szCs w:val="24"/>
        </w:rPr>
        <w:t xml:space="preserve">the </w:t>
      </w:r>
      <w:r w:rsidR="00D0775D">
        <w:rPr>
          <w:rFonts w:ascii="Times New Roman" w:hAnsi="Times New Roman"/>
          <w:sz w:val="24"/>
          <w:szCs w:val="24"/>
          <w:lang w:val="en-US"/>
        </w:rPr>
        <w:t>researcher's</w:t>
      </w:r>
      <w:r w:rsidR="00702D87">
        <w:rPr>
          <w:rFonts w:ascii="Times New Roman" w:hAnsi="Times New Roman"/>
          <w:sz w:val="24"/>
          <w:szCs w:val="24"/>
          <w:lang w:val="en-US"/>
        </w:rPr>
        <w:t xml:space="preserve"> </w:t>
      </w:r>
      <w:r w:rsidR="00702D87" w:rsidRPr="00702D87">
        <w:rPr>
          <w:rFonts w:ascii="Times New Roman" w:hAnsi="Times New Roman"/>
          <w:sz w:val="24"/>
          <w:szCs w:val="24"/>
        </w:rPr>
        <w:t>research</w:t>
      </w:r>
      <w:r w:rsidR="00702D87">
        <w:rPr>
          <w:rFonts w:ascii="Times New Roman" w:hAnsi="Times New Roman"/>
          <w:sz w:val="24"/>
          <w:szCs w:val="24"/>
          <w:lang w:val="en-US"/>
        </w:rPr>
        <w:t xml:space="preserve"> </w:t>
      </w:r>
      <w:r w:rsidR="00702D87" w:rsidRPr="00702D87">
        <w:rPr>
          <w:rFonts w:ascii="Times New Roman" w:hAnsi="Times New Roman"/>
          <w:sz w:val="24"/>
          <w:szCs w:val="24"/>
        </w:rPr>
        <w:t>material.</w:t>
      </w:r>
    </w:p>
    <w:p w14:paraId="5EBEEFCB" w14:textId="674EAB4F" w:rsidR="00385566" w:rsidRDefault="00385566" w:rsidP="00385566">
      <w:pPr>
        <w:pStyle w:val="E-JOURNALBody"/>
        <w:ind w:firstLine="0"/>
        <w:contextualSpacing/>
        <w:rPr>
          <w:iCs/>
          <w:sz w:val="24"/>
        </w:rPr>
      </w:pPr>
    </w:p>
    <w:p w14:paraId="448350B0" w14:textId="678C8124" w:rsidR="00385566" w:rsidRDefault="006E0B0D" w:rsidP="00385566">
      <w:pPr>
        <w:pStyle w:val="E-JOURNALBody"/>
        <w:ind w:firstLine="0"/>
        <w:contextualSpacing/>
        <w:rPr>
          <w:iCs/>
          <w:sz w:val="24"/>
        </w:rPr>
      </w:pPr>
      <w:r>
        <w:rPr>
          <w:iCs/>
          <w:sz w:val="24"/>
        </w:rPr>
        <w:t>3</w:t>
      </w:r>
      <w:r w:rsidR="00385566">
        <w:rPr>
          <w:iCs/>
          <w:sz w:val="24"/>
        </w:rPr>
        <w:t>. Techniques for Collecting Data</w:t>
      </w:r>
    </w:p>
    <w:p w14:paraId="324B13BF" w14:textId="05D18950" w:rsidR="00D77165" w:rsidRDefault="00385566" w:rsidP="00BF1FC4">
      <w:pPr>
        <w:jc w:val="both"/>
        <w:rPr>
          <w:rFonts w:ascii="Times New Roman" w:hAnsi="Times New Roman"/>
          <w:sz w:val="24"/>
          <w:szCs w:val="24"/>
        </w:rPr>
      </w:pPr>
      <w:r>
        <w:rPr>
          <w:iCs/>
        </w:rPr>
        <w:tab/>
      </w:r>
      <w:r w:rsidR="00AC39C2" w:rsidRPr="00BF1FC4">
        <w:rPr>
          <w:rFonts w:ascii="Times New Roman" w:hAnsi="Times New Roman"/>
          <w:sz w:val="24"/>
          <w:szCs w:val="24"/>
        </w:rPr>
        <w:t xml:space="preserve">To assess </w:t>
      </w:r>
      <w:r w:rsidR="008C7A94" w:rsidRPr="00BF1FC4">
        <w:rPr>
          <w:rFonts w:ascii="Times New Roman" w:hAnsi="Times New Roman"/>
          <w:sz w:val="24"/>
          <w:szCs w:val="24"/>
        </w:rPr>
        <w:t xml:space="preserve">vocabulary mastery </w:t>
      </w:r>
      <w:r w:rsidR="00D0775D">
        <w:rPr>
          <w:rFonts w:ascii="Times New Roman" w:hAnsi="Times New Roman"/>
          <w:sz w:val="24"/>
          <w:szCs w:val="24"/>
        </w:rPr>
        <w:t>and</w:t>
      </w:r>
      <w:r w:rsidR="008C7A94" w:rsidRPr="00BF1FC4">
        <w:rPr>
          <w:rFonts w:ascii="Times New Roman" w:hAnsi="Times New Roman"/>
          <w:sz w:val="24"/>
          <w:szCs w:val="24"/>
        </w:rPr>
        <w:t xml:space="preserve"> writing </w:t>
      </w:r>
      <w:r w:rsidR="00C55E45" w:rsidRPr="00BF1FC4">
        <w:rPr>
          <w:rFonts w:ascii="Times New Roman" w:hAnsi="Times New Roman"/>
          <w:sz w:val="24"/>
          <w:szCs w:val="24"/>
        </w:rPr>
        <w:t>ability</w:t>
      </w:r>
      <w:r w:rsidR="00D0775D">
        <w:rPr>
          <w:rFonts w:ascii="Times New Roman" w:hAnsi="Times New Roman"/>
          <w:sz w:val="24"/>
          <w:szCs w:val="24"/>
        </w:rPr>
        <w:t>, v</w:t>
      </w:r>
      <w:r w:rsidR="00C55E45" w:rsidRPr="00BF1FC4">
        <w:rPr>
          <w:rFonts w:ascii="Times New Roman" w:hAnsi="Times New Roman"/>
          <w:sz w:val="24"/>
          <w:szCs w:val="24"/>
        </w:rPr>
        <w:t>ocabulary</w:t>
      </w:r>
      <w:r w:rsidR="00D3518F" w:rsidRPr="00BF1FC4">
        <w:rPr>
          <w:rFonts w:ascii="Times New Roman" w:hAnsi="Times New Roman"/>
          <w:sz w:val="24"/>
          <w:szCs w:val="24"/>
        </w:rPr>
        <w:t xml:space="preserve"> </w:t>
      </w:r>
      <w:r w:rsidR="00D0775D">
        <w:rPr>
          <w:rFonts w:ascii="Times New Roman" w:hAnsi="Times New Roman"/>
          <w:sz w:val="24"/>
          <w:szCs w:val="24"/>
        </w:rPr>
        <w:t>and writing tests were used.</w:t>
      </w:r>
      <w:r w:rsidR="00D3518F" w:rsidRPr="00BF1FC4">
        <w:rPr>
          <w:rFonts w:ascii="Times New Roman" w:hAnsi="Times New Roman"/>
          <w:sz w:val="24"/>
          <w:szCs w:val="24"/>
        </w:rPr>
        <w:t xml:space="preserve"> </w:t>
      </w:r>
      <w:r w:rsidR="00D0775D">
        <w:rPr>
          <w:rFonts w:ascii="Times New Roman" w:hAnsi="Times New Roman"/>
          <w:sz w:val="24"/>
          <w:szCs w:val="24"/>
        </w:rPr>
        <w:t>The</w:t>
      </w:r>
      <w:r w:rsidR="00D3518F" w:rsidRPr="00BF1FC4">
        <w:rPr>
          <w:rFonts w:ascii="Times New Roman" w:hAnsi="Times New Roman"/>
          <w:sz w:val="24"/>
          <w:szCs w:val="24"/>
        </w:rPr>
        <w:t xml:space="preserve"> purpose of </w:t>
      </w:r>
      <w:r w:rsidR="00D0775D">
        <w:rPr>
          <w:rFonts w:ascii="Times New Roman" w:hAnsi="Times New Roman"/>
          <w:sz w:val="24"/>
          <w:szCs w:val="24"/>
        </w:rPr>
        <w:t xml:space="preserve">the </w:t>
      </w:r>
      <w:r w:rsidR="00D3518F" w:rsidRPr="00BF1FC4">
        <w:rPr>
          <w:rFonts w:ascii="Times New Roman" w:hAnsi="Times New Roman"/>
          <w:sz w:val="24"/>
          <w:szCs w:val="24"/>
        </w:rPr>
        <w:t xml:space="preserve">vocabulary mastery test is to measure the students' understanding </w:t>
      </w:r>
      <w:r w:rsidR="00D0775D">
        <w:rPr>
          <w:rFonts w:ascii="Times New Roman" w:hAnsi="Times New Roman"/>
          <w:sz w:val="24"/>
          <w:szCs w:val="24"/>
        </w:rPr>
        <w:t>of</w:t>
      </w:r>
      <w:r w:rsidR="00D3518F" w:rsidRPr="00BF1FC4">
        <w:rPr>
          <w:rFonts w:ascii="Times New Roman" w:hAnsi="Times New Roman"/>
          <w:sz w:val="24"/>
          <w:szCs w:val="24"/>
        </w:rPr>
        <w:t xml:space="preserve"> vocabulary. At the beginning of the research, the researcher distributed </w:t>
      </w:r>
      <w:r w:rsidR="00D77165">
        <w:rPr>
          <w:rFonts w:ascii="Times New Roman" w:hAnsi="Times New Roman"/>
          <w:sz w:val="24"/>
          <w:szCs w:val="24"/>
        </w:rPr>
        <w:t>a tryout</w:t>
      </w:r>
      <w:r w:rsidR="00D3518F" w:rsidRPr="00BF1FC4">
        <w:rPr>
          <w:rFonts w:ascii="Times New Roman" w:hAnsi="Times New Roman"/>
          <w:sz w:val="24"/>
          <w:szCs w:val="24"/>
        </w:rPr>
        <w:t xml:space="preserve"> test </w:t>
      </w:r>
      <w:r w:rsidR="00D77165">
        <w:rPr>
          <w:rFonts w:ascii="Times New Roman" w:hAnsi="Times New Roman"/>
          <w:sz w:val="24"/>
          <w:szCs w:val="24"/>
        </w:rPr>
        <w:t>consisting of</w:t>
      </w:r>
      <w:r w:rsidR="00D3518F" w:rsidRPr="00BF1FC4">
        <w:rPr>
          <w:rFonts w:ascii="Times New Roman" w:hAnsi="Times New Roman"/>
          <w:sz w:val="24"/>
          <w:szCs w:val="24"/>
        </w:rPr>
        <w:t xml:space="preserve"> 35 multiple-choice questions at </w:t>
      </w:r>
      <w:r w:rsidR="00E70726" w:rsidRPr="00BF1FC4">
        <w:rPr>
          <w:rFonts w:ascii="Times New Roman" w:hAnsi="Times New Roman"/>
          <w:sz w:val="24"/>
          <w:szCs w:val="24"/>
        </w:rPr>
        <w:t xml:space="preserve">X.7 and </w:t>
      </w:r>
      <w:r w:rsidR="00D0775D">
        <w:rPr>
          <w:rFonts w:ascii="Times New Roman" w:hAnsi="Times New Roman"/>
          <w:sz w:val="24"/>
          <w:szCs w:val="24"/>
        </w:rPr>
        <w:t>X.8 at</w:t>
      </w:r>
      <w:r w:rsidR="00D3518F" w:rsidRPr="00BF1FC4">
        <w:rPr>
          <w:rFonts w:ascii="Times New Roman" w:hAnsi="Times New Roman"/>
          <w:sz w:val="24"/>
          <w:szCs w:val="24"/>
        </w:rPr>
        <w:t xml:space="preserve"> SMA Negeri 10 Palembang. </w:t>
      </w:r>
      <w:r w:rsidR="00F63403">
        <w:rPr>
          <w:rFonts w:ascii="Times New Roman" w:hAnsi="Times New Roman"/>
          <w:sz w:val="24"/>
          <w:szCs w:val="24"/>
        </w:rPr>
        <w:t>In the writing ability test, a written assessment was administered to evaluate the students' writing skills through 72 descriptive texts about people.</w:t>
      </w:r>
      <w:r w:rsidR="00D0775D">
        <w:rPr>
          <w:rFonts w:ascii="Times New Roman" w:hAnsi="Times New Roman"/>
          <w:sz w:val="24"/>
          <w:szCs w:val="24"/>
        </w:rPr>
        <w:t xml:space="preserve"> </w:t>
      </w:r>
      <w:r w:rsidR="00D3518F" w:rsidRPr="00BF1FC4">
        <w:rPr>
          <w:rFonts w:ascii="Times New Roman" w:hAnsi="Times New Roman"/>
          <w:sz w:val="24"/>
          <w:szCs w:val="24"/>
        </w:rPr>
        <w:t xml:space="preserve">In this test, the students are free to be creative and develop their writing with a </w:t>
      </w:r>
      <w:r w:rsidR="00D77165">
        <w:rPr>
          <w:rFonts w:ascii="Times New Roman" w:hAnsi="Times New Roman"/>
          <w:sz w:val="24"/>
          <w:szCs w:val="24"/>
        </w:rPr>
        <w:t>minimum of</w:t>
      </w:r>
      <w:r w:rsidR="00D3518F" w:rsidRPr="00BF1FC4">
        <w:rPr>
          <w:rFonts w:ascii="Times New Roman" w:hAnsi="Times New Roman"/>
          <w:sz w:val="24"/>
          <w:szCs w:val="24"/>
        </w:rPr>
        <w:t xml:space="preserve"> 50 words</w:t>
      </w:r>
      <w:r w:rsidR="000B6496" w:rsidRPr="00BF1FC4">
        <w:rPr>
          <w:rFonts w:ascii="Times New Roman" w:hAnsi="Times New Roman"/>
          <w:sz w:val="24"/>
          <w:szCs w:val="24"/>
        </w:rPr>
        <w:t xml:space="preserve"> in 40 </w:t>
      </w:r>
      <w:r w:rsidR="00D77165">
        <w:rPr>
          <w:rFonts w:ascii="Times New Roman" w:hAnsi="Times New Roman"/>
          <w:sz w:val="24"/>
          <w:szCs w:val="24"/>
        </w:rPr>
        <w:t>minutes,</w:t>
      </w:r>
      <w:r w:rsidR="000B6496" w:rsidRPr="00BF1FC4">
        <w:rPr>
          <w:rFonts w:ascii="Times New Roman" w:hAnsi="Times New Roman"/>
          <w:sz w:val="24"/>
          <w:szCs w:val="24"/>
        </w:rPr>
        <w:t xml:space="preserve"> and </w:t>
      </w:r>
      <w:r w:rsidR="00813A0A" w:rsidRPr="00BF1FC4">
        <w:rPr>
          <w:rFonts w:ascii="Times New Roman" w:hAnsi="Times New Roman"/>
          <w:sz w:val="24"/>
          <w:szCs w:val="24"/>
        </w:rPr>
        <w:t xml:space="preserve">the </w:t>
      </w:r>
      <w:r w:rsidR="00D77165">
        <w:rPr>
          <w:rFonts w:ascii="Times New Roman" w:hAnsi="Times New Roman"/>
          <w:sz w:val="24"/>
          <w:szCs w:val="24"/>
        </w:rPr>
        <w:t>questions</w:t>
      </w:r>
      <w:r w:rsidR="00813A0A" w:rsidRPr="00BF1FC4">
        <w:rPr>
          <w:rFonts w:ascii="Times New Roman" w:hAnsi="Times New Roman"/>
          <w:sz w:val="24"/>
          <w:szCs w:val="24"/>
        </w:rPr>
        <w:t xml:space="preserve"> consist of </w:t>
      </w:r>
      <w:r w:rsidR="00F63403">
        <w:rPr>
          <w:rFonts w:ascii="Times New Roman" w:hAnsi="Times New Roman"/>
          <w:sz w:val="24"/>
          <w:szCs w:val="24"/>
        </w:rPr>
        <w:t>two</w:t>
      </w:r>
      <w:r w:rsidR="00813A0A" w:rsidRPr="00BF1FC4">
        <w:rPr>
          <w:rFonts w:ascii="Times New Roman" w:hAnsi="Times New Roman"/>
          <w:sz w:val="24"/>
          <w:szCs w:val="24"/>
        </w:rPr>
        <w:t xml:space="preserve"> </w:t>
      </w:r>
      <w:r w:rsidR="000B6496" w:rsidRPr="00BF1FC4">
        <w:rPr>
          <w:rFonts w:ascii="Times New Roman" w:hAnsi="Times New Roman"/>
          <w:sz w:val="24"/>
          <w:szCs w:val="24"/>
        </w:rPr>
        <w:t>about famous landmarks such as the Ampera Bridge and Borobudur Temple</w:t>
      </w:r>
      <w:r w:rsidR="00D3518F" w:rsidRPr="00BF1FC4">
        <w:rPr>
          <w:rFonts w:ascii="Times New Roman" w:hAnsi="Times New Roman"/>
          <w:sz w:val="24"/>
          <w:szCs w:val="24"/>
        </w:rPr>
        <w:t>.</w:t>
      </w:r>
    </w:p>
    <w:p w14:paraId="709E6B2E" w14:textId="76DFFE6D" w:rsidR="00D3518F" w:rsidRPr="00BF1FC4" w:rsidRDefault="00D77165" w:rsidP="00D77165">
      <w:pPr>
        <w:ind w:firstLine="720"/>
        <w:jc w:val="both"/>
        <w:rPr>
          <w:rFonts w:ascii="Times New Roman" w:hAnsi="Times New Roman"/>
          <w:sz w:val="24"/>
          <w:szCs w:val="24"/>
        </w:rPr>
      </w:pPr>
      <w:r>
        <w:rPr>
          <w:rFonts w:ascii="Times New Roman" w:hAnsi="Times New Roman"/>
          <w:sz w:val="24"/>
          <w:szCs w:val="24"/>
        </w:rPr>
        <w:t>Before</w:t>
      </w:r>
      <w:r w:rsidR="00D3518F" w:rsidRPr="00BF1FC4">
        <w:rPr>
          <w:rFonts w:ascii="Times New Roman" w:hAnsi="Times New Roman"/>
          <w:sz w:val="24"/>
          <w:szCs w:val="24"/>
        </w:rPr>
        <w:t xml:space="preserve"> going to </w:t>
      </w:r>
      <w:r>
        <w:rPr>
          <w:rFonts w:ascii="Times New Roman" w:hAnsi="Times New Roman"/>
          <w:sz w:val="24"/>
          <w:szCs w:val="24"/>
        </w:rPr>
        <w:t>the data</w:t>
      </w:r>
      <w:r w:rsidR="00D3518F" w:rsidRPr="00BF1FC4">
        <w:rPr>
          <w:rFonts w:ascii="Times New Roman" w:hAnsi="Times New Roman"/>
          <w:sz w:val="24"/>
          <w:szCs w:val="24"/>
        </w:rPr>
        <w:t xml:space="preserve"> collection process, the researcher </w:t>
      </w:r>
      <w:r w:rsidR="001F53F4" w:rsidRPr="00BF1FC4">
        <w:rPr>
          <w:rFonts w:ascii="Times New Roman" w:hAnsi="Times New Roman"/>
          <w:sz w:val="24"/>
          <w:szCs w:val="24"/>
        </w:rPr>
        <w:t>would</w:t>
      </w:r>
      <w:r w:rsidR="00D3518F" w:rsidRPr="00BF1FC4">
        <w:rPr>
          <w:rFonts w:ascii="Times New Roman" w:hAnsi="Times New Roman"/>
          <w:sz w:val="24"/>
          <w:szCs w:val="24"/>
        </w:rPr>
        <w:t xml:space="preserve"> validate the test as the instrument to find out the research question of this research because an instrument is qualified to </w:t>
      </w:r>
      <w:r>
        <w:rPr>
          <w:rFonts w:ascii="Times New Roman" w:hAnsi="Times New Roman"/>
          <w:sz w:val="24"/>
          <w:szCs w:val="24"/>
        </w:rPr>
        <w:t>be used</w:t>
      </w:r>
      <w:r w:rsidR="00D3518F" w:rsidRPr="00BF1FC4">
        <w:rPr>
          <w:rFonts w:ascii="Times New Roman" w:hAnsi="Times New Roman"/>
          <w:sz w:val="24"/>
          <w:szCs w:val="24"/>
        </w:rPr>
        <w:t xml:space="preserve"> after showing the data variables research correctly. </w:t>
      </w:r>
      <w:r w:rsidR="00BF1FC4">
        <w:rPr>
          <w:rFonts w:ascii="Times New Roman" w:hAnsi="Times New Roman"/>
          <w:sz w:val="24"/>
          <w:szCs w:val="24"/>
          <w:lang w:val="en-US"/>
        </w:rPr>
        <w:t xml:space="preserve">The result of </w:t>
      </w:r>
      <w:r>
        <w:rPr>
          <w:rFonts w:ascii="Times New Roman" w:hAnsi="Times New Roman"/>
          <w:sz w:val="24"/>
          <w:szCs w:val="24"/>
          <w:lang w:val="en-US"/>
        </w:rPr>
        <w:t>the validity</w:t>
      </w:r>
      <w:r w:rsidR="00BF1FC4">
        <w:rPr>
          <w:rFonts w:ascii="Times New Roman" w:hAnsi="Times New Roman"/>
          <w:sz w:val="24"/>
          <w:szCs w:val="24"/>
          <w:lang w:val="en-US"/>
        </w:rPr>
        <w:t xml:space="preserve"> test </w:t>
      </w:r>
      <w:r>
        <w:rPr>
          <w:rFonts w:ascii="Times New Roman" w:hAnsi="Times New Roman"/>
          <w:sz w:val="24"/>
          <w:szCs w:val="24"/>
          <w:lang w:val="en-US"/>
        </w:rPr>
        <w:t>was that</w:t>
      </w:r>
      <w:r w:rsidR="00BF1FC4" w:rsidRPr="00BF1FC4">
        <w:rPr>
          <w:rFonts w:ascii="Times New Roman" w:hAnsi="Times New Roman"/>
          <w:sz w:val="24"/>
          <w:szCs w:val="24"/>
          <w:lang w:val="en-US"/>
        </w:rPr>
        <w:t xml:space="preserve"> </w:t>
      </w:r>
      <w:r w:rsidR="00BF1FC4" w:rsidRPr="00BF1FC4">
        <w:rPr>
          <w:rFonts w:ascii="Times New Roman" w:hAnsi="Times New Roman"/>
          <w:sz w:val="24"/>
          <w:szCs w:val="24"/>
        </w:rPr>
        <w:t>the</w:t>
      </w:r>
      <w:r w:rsidR="00BF1FC4" w:rsidRPr="00BF1FC4">
        <w:rPr>
          <w:rFonts w:ascii="Times New Roman" w:hAnsi="Times New Roman"/>
          <w:spacing w:val="-6"/>
          <w:sz w:val="24"/>
          <w:szCs w:val="24"/>
        </w:rPr>
        <w:t xml:space="preserve"> </w:t>
      </w:r>
      <w:r w:rsidR="00BF1FC4" w:rsidRPr="00BF1FC4">
        <w:rPr>
          <w:rFonts w:ascii="Times New Roman" w:hAnsi="Times New Roman"/>
          <w:sz w:val="24"/>
          <w:szCs w:val="24"/>
        </w:rPr>
        <w:t>value</w:t>
      </w:r>
      <w:r w:rsidR="00BF1FC4" w:rsidRPr="00BF1FC4">
        <w:rPr>
          <w:rFonts w:ascii="Times New Roman" w:hAnsi="Times New Roman"/>
          <w:spacing w:val="-6"/>
          <w:sz w:val="24"/>
          <w:szCs w:val="24"/>
        </w:rPr>
        <w:t xml:space="preserve"> </w:t>
      </w:r>
      <w:r w:rsidR="00BF1FC4" w:rsidRPr="00BF1FC4">
        <w:rPr>
          <w:rFonts w:ascii="Times New Roman" w:hAnsi="Times New Roman"/>
          <w:sz w:val="24"/>
          <w:szCs w:val="24"/>
        </w:rPr>
        <w:t>of</w:t>
      </w:r>
      <w:r w:rsidR="00BF1FC4" w:rsidRPr="00BF1FC4">
        <w:rPr>
          <w:rFonts w:ascii="Times New Roman" w:hAnsi="Times New Roman"/>
          <w:spacing w:val="-6"/>
          <w:sz w:val="24"/>
          <w:szCs w:val="24"/>
        </w:rPr>
        <w:t xml:space="preserve"> </w:t>
      </w:r>
      <w:r>
        <w:rPr>
          <w:rFonts w:ascii="Times New Roman" w:hAnsi="Times New Roman"/>
          <w:sz w:val="24"/>
          <w:szCs w:val="24"/>
        </w:rPr>
        <w:t>the r-table</w:t>
      </w:r>
      <w:r w:rsidR="00BF1FC4" w:rsidRPr="00BF1FC4">
        <w:rPr>
          <w:rFonts w:ascii="Times New Roman" w:hAnsi="Times New Roman"/>
          <w:sz w:val="24"/>
          <w:szCs w:val="24"/>
        </w:rPr>
        <w:t xml:space="preserve"> lower than the r-value of </w:t>
      </w:r>
      <w:r>
        <w:rPr>
          <w:rFonts w:ascii="Times New Roman" w:hAnsi="Times New Roman"/>
          <w:sz w:val="24"/>
          <w:szCs w:val="24"/>
        </w:rPr>
        <w:t>the items</w:t>
      </w:r>
      <w:r w:rsidR="00BF1FC4" w:rsidRPr="00BF1FC4">
        <w:rPr>
          <w:rFonts w:ascii="Times New Roman" w:hAnsi="Times New Roman"/>
          <w:sz w:val="24"/>
          <w:szCs w:val="24"/>
        </w:rPr>
        <w:t xml:space="preserve"> is not valid. </w:t>
      </w:r>
      <w:r w:rsidR="00BF1FC4" w:rsidRPr="00BF1FC4">
        <w:rPr>
          <w:rFonts w:ascii="Times New Roman" w:hAnsi="Times New Roman"/>
          <w:sz w:val="24"/>
          <w:szCs w:val="24"/>
          <w:shd w:val="clear" w:color="auto" w:fill="FFFFFF"/>
        </w:rPr>
        <w:t xml:space="preserve">The researcher found the r-table was 0.235 for </w:t>
      </w:r>
      <w:r w:rsidR="00D0775D">
        <w:rPr>
          <w:rFonts w:ascii="Times New Roman" w:hAnsi="Times New Roman"/>
          <w:sz w:val="24"/>
          <w:szCs w:val="24"/>
          <w:shd w:val="clear" w:color="auto" w:fill="FFFFFF"/>
        </w:rPr>
        <w:t>a</w:t>
      </w:r>
      <w:r w:rsidR="00BF1FC4" w:rsidRPr="00BF1FC4">
        <w:rPr>
          <w:rFonts w:ascii="Times New Roman" w:hAnsi="Times New Roman"/>
          <w:sz w:val="24"/>
          <w:szCs w:val="24"/>
          <w:shd w:val="clear" w:color="auto" w:fill="FFFFFF"/>
        </w:rPr>
        <w:t xml:space="preserve"> </w:t>
      </w:r>
      <w:r>
        <w:rPr>
          <w:rFonts w:ascii="Times New Roman" w:hAnsi="Times New Roman"/>
          <w:sz w:val="24"/>
          <w:szCs w:val="24"/>
          <w:shd w:val="clear" w:color="auto" w:fill="FFFFFF"/>
        </w:rPr>
        <w:t xml:space="preserve">sample. </w:t>
      </w:r>
      <w:r w:rsidR="00BF1FC4" w:rsidRPr="00BF1FC4">
        <w:rPr>
          <w:rFonts w:ascii="Times New Roman" w:hAnsi="Times New Roman"/>
          <w:sz w:val="24"/>
          <w:szCs w:val="24"/>
          <w:shd w:val="clear" w:color="auto" w:fill="FFFFFF"/>
        </w:rPr>
        <w:t xml:space="preserve">Initially, the instrument </w:t>
      </w:r>
      <w:r>
        <w:rPr>
          <w:rFonts w:ascii="Times New Roman" w:hAnsi="Times New Roman"/>
          <w:sz w:val="24"/>
          <w:szCs w:val="24"/>
          <w:shd w:val="clear" w:color="auto" w:fill="FFFFFF"/>
        </w:rPr>
        <w:t>for</w:t>
      </w:r>
      <w:r w:rsidR="00BF1FC4" w:rsidRPr="00BF1FC4">
        <w:rPr>
          <w:rFonts w:ascii="Times New Roman" w:hAnsi="Times New Roman"/>
          <w:sz w:val="24"/>
          <w:szCs w:val="24"/>
          <w:shd w:val="clear" w:color="auto" w:fill="FFFFFF"/>
        </w:rPr>
        <w:t xml:space="preserve"> the test consisted of 35 items. Based on the result of the </w:t>
      </w:r>
      <w:r>
        <w:rPr>
          <w:rFonts w:ascii="Times New Roman" w:hAnsi="Times New Roman"/>
          <w:sz w:val="24"/>
          <w:szCs w:val="24"/>
          <w:shd w:val="clear" w:color="auto" w:fill="FFFFFF"/>
        </w:rPr>
        <w:t>test,</w:t>
      </w:r>
      <w:r w:rsidR="00BF1FC4" w:rsidRPr="00BF1FC4">
        <w:rPr>
          <w:rFonts w:ascii="Times New Roman" w:hAnsi="Times New Roman"/>
          <w:sz w:val="24"/>
          <w:szCs w:val="24"/>
          <w:shd w:val="clear" w:color="auto" w:fill="FFFFFF"/>
        </w:rPr>
        <w:t xml:space="preserve"> </w:t>
      </w:r>
      <w:r w:rsidR="00D0775D">
        <w:rPr>
          <w:rFonts w:ascii="Times New Roman" w:hAnsi="Times New Roman"/>
          <w:sz w:val="24"/>
          <w:szCs w:val="24"/>
          <w:shd w:val="clear" w:color="auto" w:fill="FFFFFF"/>
        </w:rPr>
        <w:t xml:space="preserve">they </w:t>
      </w:r>
      <w:r w:rsidR="00BF1FC4" w:rsidRPr="00BF1FC4">
        <w:rPr>
          <w:rFonts w:ascii="Times New Roman" w:hAnsi="Times New Roman"/>
          <w:sz w:val="24"/>
          <w:szCs w:val="24"/>
          <w:shd w:val="clear" w:color="auto" w:fill="FFFFFF"/>
        </w:rPr>
        <w:t xml:space="preserve">found that 3 items of instruments were not valid. Those items were 27, </w:t>
      </w:r>
      <w:r>
        <w:rPr>
          <w:rFonts w:ascii="Times New Roman" w:hAnsi="Times New Roman"/>
          <w:sz w:val="24"/>
          <w:szCs w:val="24"/>
          <w:shd w:val="clear" w:color="auto" w:fill="FFFFFF"/>
        </w:rPr>
        <w:t>28,</w:t>
      </w:r>
      <w:r w:rsidR="00BF1FC4" w:rsidRPr="00BF1FC4">
        <w:rPr>
          <w:rFonts w:ascii="Times New Roman" w:hAnsi="Times New Roman"/>
          <w:sz w:val="24"/>
          <w:szCs w:val="24"/>
          <w:shd w:val="clear" w:color="auto" w:fill="FFFFFF"/>
        </w:rPr>
        <w:t xml:space="preserve"> and 29</w:t>
      </w:r>
      <w:r w:rsidR="00BF1FC4">
        <w:rPr>
          <w:rFonts w:ascii="Times New Roman" w:hAnsi="Times New Roman"/>
          <w:sz w:val="24"/>
          <w:szCs w:val="24"/>
          <w:shd w:val="clear" w:color="auto" w:fill="FFFFFF"/>
          <w:lang w:val="en-US"/>
        </w:rPr>
        <w:t xml:space="preserve">. </w:t>
      </w:r>
      <w:r w:rsidR="00D3518F" w:rsidRPr="00BF1FC4">
        <w:rPr>
          <w:rFonts w:ascii="Times New Roman" w:hAnsi="Times New Roman"/>
          <w:sz w:val="24"/>
          <w:szCs w:val="24"/>
        </w:rPr>
        <w:t xml:space="preserve">Reliability, according to Fraenkel et al. (2012, </w:t>
      </w:r>
      <w:r>
        <w:rPr>
          <w:rFonts w:ascii="Times New Roman" w:hAnsi="Times New Roman"/>
          <w:sz w:val="24"/>
          <w:szCs w:val="24"/>
        </w:rPr>
        <w:t>p. 154),</w:t>
      </w:r>
      <w:r w:rsidR="00D3518F" w:rsidRPr="00BF1FC4">
        <w:rPr>
          <w:rFonts w:ascii="Times New Roman" w:hAnsi="Times New Roman"/>
          <w:sz w:val="24"/>
          <w:szCs w:val="24"/>
        </w:rPr>
        <w:t xml:space="preserve"> is the degree to which the scores obtained are consistent for each individual across several instrument administrations and item sets.</w:t>
      </w:r>
      <w:r w:rsidR="000B6496" w:rsidRPr="00BF1FC4">
        <w:rPr>
          <w:rFonts w:ascii="Times New Roman" w:hAnsi="Times New Roman"/>
          <w:sz w:val="24"/>
          <w:szCs w:val="24"/>
        </w:rPr>
        <w:t xml:space="preserve"> The reliability test yielded a dependable coefficient </w:t>
      </w:r>
      <w:r>
        <w:rPr>
          <w:rFonts w:ascii="Times New Roman" w:hAnsi="Times New Roman"/>
          <w:sz w:val="24"/>
          <w:szCs w:val="24"/>
        </w:rPr>
        <w:t xml:space="preserve">of .928. </w:t>
      </w:r>
      <w:r w:rsidR="000B6496" w:rsidRPr="00BF1FC4">
        <w:rPr>
          <w:rFonts w:ascii="Times New Roman" w:hAnsi="Times New Roman"/>
          <w:sz w:val="24"/>
          <w:szCs w:val="24"/>
        </w:rPr>
        <w:t xml:space="preserve">Based on the interpretation of the reliability classification, it was possible to conclude that the writing test was highly </w:t>
      </w:r>
      <w:r>
        <w:rPr>
          <w:rFonts w:ascii="Times New Roman" w:hAnsi="Times New Roman"/>
          <w:sz w:val="24"/>
          <w:szCs w:val="24"/>
        </w:rPr>
        <w:t>reliable.</w:t>
      </w:r>
    </w:p>
    <w:p w14:paraId="706C7982" w14:textId="77777777" w:rsidR="0059180D" w:rsidRPr="0059180D" w:rsidRDefault="0059180D" w:rsidP="0059180D">
      <w:pPr>
        <w:pStyle w:val="E-JOURNALBody"/>
        <w:ind w:firstLine="0"/>
        <w:contextualSpacing/>
        <w:rPr>
          <w:iCs/>
          <w:sz w:val="24"/>
          <w:lang w:val="en-US"/>
        </w:rPr>
      </w:pPr>
    </w:p>
    <w:p w14:paraId="556CEA43" w14:textId="765EFFB3" w:rsidR="00D3518F" w:rsidRDefault="00D3518F" w:rsidP="005E1B2B">
      <w:pPr>
        <w:spacing w:line="360" w:lineRule="auto"/>
        <w:jc w:val="both"/>
        <w:rPr>
          <w:rFonts w:ascii="Times New Roman" w:hAnsi="Times New Roman"/>
          <w:bCs/>
          <w:sz w:val="24"/>
          <w:szCs w:val="24"/>
          <w:lang w:val="en-US"/>
        </w:rPr>
      </w:pPr>
      <w:r w:rsidRPr="008140CD">
        <w:rPr>
          <w:rFonts w:ascii="Times New Roman" w:hAnsi="Times New Roman"/>
          <w:bCs/>
          <w:sz w:val="24"/>
          <w:szCs w:val="24"/>
          <w:lang w:val="en-US"/>
        </w:rPr>
        <w:t xml:space="preserve">4. Techniques for </w:t>
      </w:r>
      <w:r w:rsidR="00D77165">
        <w:rPr>
          <w:rFonts w:ascii="Times New Roman" w:hAnsi="Times New Roman"/>
          <w:bCs/>
          <w:sz w:val="24"/>
          <w:szCs w:val="24"/>
          <w:lang w:val="en-US"/>
        </w:rPr>
        <w:t>Analyzing</w:t>
      </w:r>
      <w:r w:rsidRPr="008140CD">
        <w:rPr>
          <w:rFonts w:ascii="Times New Roman" w:hAnsi="Times New Roman"/>
          <w:bCs/>
          <w:sz w:val="24"/>
          <w:szCs w:val="24"/>
          <w:lang w:val="en-US"/>
        </w:rPr>
        <w:t xml:space="preserve"> Data</w:t>
      </w:r>
    </w:p>
    <w:p w14:paraId="47BD1EE9" w14:textId="21D79AB2" w:rsidR="00D0775D" w:rsidRDefault="008140CD" w:rsidP="00D0775D">
      <w:pPr>
        <w:ind w:firstLine="720"/>
        <w:jc w:val="both"/>
        <w:rPr>
          <w:rFonts w:ascii="Times New Roman" w:hAnsi="Times New Roman"/>
          <w:sz w:val="24"/>
          <w:szCs w:val="24"/>
        </w:rPr>
      </w:pPr>
      <w:r w:rsidRPr="00F16B9E">
        <w:rPr>
          <w:rFonts w:ascii="Times New Roman" w:hAnsi="Times New Roman"/>
          <w:sz w:val="24"/>
          <w:szCs w:val="24"/>
        </w:rPr>
        <w:t xml:space="preserve">Descriptive </w:t>
      </w:r>
      <w:r w:rsidR="00D77165">
        <w:rPr>
          <w:rFonts w:ascii="Times New Roman" w:hAnsi="Times New Roman"/>
          <w:sz w:val="24"/>
          <w:szCs w:val="24"/>
        </w:rPr>
        <w:t>statistics</w:t>
      </w:r>
      <w:r w:rsidRPr="00F16B9E">
        <w:rPr>
          <w:rFonts w:ascii="Times New Roman" w:hAnsi="Times New Roman"/>
          <w:sz w:val="24"/>
          <w:szCs w:val="24"/>
        </w:rPr>
        <w:t xml:space="preserve"> of the data </w:t>
      </w:r>
      <w:r w:rsidR="00D77165">
        <w:rPr>
          <w:rFonts w:ascii="Times New Roman" w:hAnsi="Times New Roman"/>
          <w:sz w:val="24"/>
          <w:szCs w:val="24"/>
        </w:rPr>
        <w:t>limit</w:t>
      </w:r>
      <w:r w:rsidRPr="00F16B9E">
        <w:rPr>
          <w:rFonts w:ascii="Times New Roman" w:hAnsi="Times New Roman"/>
          <w:sz w:val="24"/>
          <w:szCs w:val="24"/>
        </w:rPr>
        <w:t xml:space="preserve"> generalization to a certain observational subject. The data used </w:t>
      </w:r>
      <w:r w:rsidR="00D77165">
        <w:rPr>
          <w:rFonts w:ascii="Times New Roman" w:hAnsi="Times New Roman"/>
          <w:sz w:val="24"/>
          <w:szCs w:val="24"/>
        </w:rPr>
        <w:t>differed</w:t>
      </w:r>
      <w:r w:rsidRPr="00F16B9E">
        <w:rPr>
          <w:rFonts w:ascii="Times New Roman" w:hAnsi="Times New Roman"/>
          <w:sz w:val="24"/>
          <w:szCs w:val="24"/>
        </w:rPr>
        <w:t xml:space="preserve"> from one group to the others.</w:t>
      </w:r>
    </w:p>
    <w:p w14:paraId="451AC5BB" w14:textId="79B24990" w:rsidR="00C750FB" w:rsidRDefault="008140CD" w:rsidP="00D0775D">
      <w:pPr>
        <w:ind w:firstLine="720"/>
        <w:jc w:val="both"/>
        <w:rPr>
          <w:rFonts w:ascii="Times New Roman" w:hAnsi="Times New Roman"/>
          <w:sz w:val="24"/>
          <w:szCs w:val="24"/>
        </w:rPr>
      </w:pPr>
      <w:r w:rsidRPr="00F16B9E">
        <w:rPr>
          <w:rFonts w:ascii="Times New Roman" w:hAnsi="Times New Roman"/>
          <w:sz w:val="24"/>
          <w:szCs w:val="24"/>
        </w:rPr>
        <w:t xml:space="preserve"> </w:t>
      </w:r>
    </w:p>
    <w:p w14:paraId="56B87BA1" w14:textId="77777777" w:rsidR="00C750FB" w:rsidRDefault="00C750FB" w:rsidP="00F16B9E">
      <w:pPr>
        <w:jc w:val="both"/>
        <w:rPr>
          <w:rFonts w:ascii="Times New Roman" w:hAnsi="Times New Roman"/>
          <w:sz w:val="24"/>
          <w:szCs w:val="24"/>
          <w:lang w:val="en-US"/>
        </w:rPr>
      </w:pPr>
      <w:r>
        <w:rPr>
          <w:rFonts w:ascii="Times New Roman" w:hAnsi="Times New Roman"/>
          <w:sz w:val="24"/>
          <w:szCs w:val="24"/>
          <w:lang w:val="en-US"/>
        </w:rPr>
        <w:t>4.1 Descriptive analysis</w:t>
      </w:r>
    </w:p>
    <w:p w14:paraId="070BE1FF" w14:textId="251FD890" w:rsidR="00C750FB" w:rsidRDefault="008140CD" w:rsidP="00C750FB">
      <w:pPr>
        <w:ind w:firstLine="720"/>
        <w:jc w:val="both"/>
        <w:rPr>
          <w:rFonts w:ascii="Times New Roman" w:hAnsi="Times New Roman"/>
          <w:sz w:val="24"/>
          <w:szCs w:val="24"/>
          <w:lang w:val="en-US"/>
        </w:rPr>
      </w:pPr>
      <w:r w:rsidRPr="00F16B9E">
        <w:rPr>
          <w:rFonts w:ascii="Times New Roman" w:hAnsi="Times New Roman"/>
          <w:sz w:val="24"/>
          <w:szCs w:val="24"/>
        </w:rPr>
        <w:t>Descriptive</w:t>
      </w:r>
      <w:r w:rsidRPr="00F16B9E">
        <w:rPr>
          <w:rFonts w:ascii="Times New Roman" w:hAnsi="Times New Roman"/>
          <w:spacing w:val="-9"/>
          <w:sz w:val="24"/>
          <w:szCs w:val="24"/>
        </w:rPr>
        <w:t xml:space="preserve"> </w:t>
      </w:r>
      <w:r w:rsidRPr="00F16B9E">
        <w:rPr>
          <w:rFonts w:ascii="Times New Roman" w:hAnsi="Times New Roman"/>
          <w:sz w:val="24"/>
          <w:szCs w:val="24"/>
        </w:rPr>
        <w:t>analysis</w:t>
      </w:r>
      <w:r w:rsidRPr="00F16B9E">
        <w:rPr>
          <w:rFonts w:ascii="Times New Roman" w:hAnsi="Times New Roman"/>
          <w:spacing w:val="-9"/>
          <w:sz w:val="24"/>
          <w:szCs w:val="24"/>
        </w:rPr>
        <w:t xml:space="preserve"> </w:t>
      </w:r>
      <w:r w:rsidR="00D77165">
        <w:rPr>
          <w:rFonts w:ascii="Times New Roman" w:hAnsi="Times New Roman"/>
          <w:spacing w:val="-9"/>
          <w:sz w:val="24"/>
          <w:szCs w:val="24"/>
        </w:rPr>
        <w:t>was used to</w:t>
      </w:r>
      <w:r w:rsidRPr="00F16B9E">
        <w:rPr>
          <w:rFonts w:ascii="Times New Roman" w:hAnsi="Times New Roman"/>
          <w:spacing w:val="-9"/>
          <w:sz w:val="24"/>
          <w:szCs w:val="24"/>
        </w:rPr>
        <w:t xml:space="preserve"> </w:t>
      </w:r>
      <w:r w:rsidRPr="00F16B9E">
        <w:rPr>
          <w:rFonts w:ascii="Times New Roman" w:hAnsi="Times New Roman"/>
          <w:sz w:val="24"/>
          <w:szCs w:val="24"/>
        </w:rPr>
        <w:t>distribute</w:t>
      </w:r>
      <w:r w:rsidRPr="00F16B9E">
        <w:rPr>
          <w:rFonts w:ascii="Times New Roman" w:hAnsi="Times New Roman"/>
          <w:spacing w:val="-9"/>
          <w:sz w:val="24"/>
          <w:szCs w:val="24"/>
        </w:rPr>
        <w:t xml:space="preserve"> </w:t>
      </w:r>
      <w:r w:rsidRPr="00F16B9E">
        <w:rPr>
          <w:rFonts w:ascii="Times New Roman" w:hAnsi="Times New Roman"/>
          <w:sz w:val="24"/>
          <w:szCs w:val="24"/>
        </w:rPr>
        <w:t>more</w:t>
      </w:r>
      <w:r w:rsidRPr="00F16B9E">
        <w:rPr>
          <w:rFonts w:ascii="Times New Roman" w:hAnsi="Times New Roman"/>
          <w:spacing w:val="-9"/>
          <w:sz w:val="24"/>
          <w:szCs w:val="24"/>
        </w:rPr>
        <w:t xml:space="preserve"> </w:t>
      </w:r>
      <w:r w:rsidRPr="00F16B9E">
        <w:rPr>
          <w:rFonts w:ascii="Times New Roman" w:hAnsi="Times New Roman"/>
          <w:sz w:val="24"/>
          <w:szCs w:val="24"/>
        </w:rPr>
        <w:t>valuable</w:t>
      </w:r>
      <w:r w:rsidRPr="00F16B9E">
        <w:rPr>
          <w:rFonts w:ascii="Times New Roman" w:hAnsi="Times New Roman"/>
          <w:spacing w:val="-9"/>
          <w:sz w:val="24"/>
          <w:szCs w:val="24"/>
        </w:rPr>
        <w:t xml:space="preserve"> </w:t>
      </w:r>
      <w:r w:rsidRPr="00F16B9E">
        <w:rPr>
          <w:rFonts w:ascii="Times New Roman" w:hAnsi="Times New Roman"/>
          <w:sz w:val="24"/>
          <w:szCs w:val="24"/>
        </w:rPr>
        <w:t>and</w:t>
      </w:r>
      <w:r w:rsidRPr="00F16B9E">
        <w:rPr>
          <w:rFonts w:ascii="Times New Roman" w:hAnsi="Times New Roman"/>
          <w:spacing w:val="-9"/>
          <w:sz w:val="24"/>
          <w:szCs w:val="24"/>
        </w:rPr>
        <w:t xml:space="preserve"> </w:t>
      </w:r>
      <w:r w:rsidRPr="00F16B9E">
        <w:rPr>
          <w:rFonts w:ascii="Times New Roman" w:hAnsi="Times New Roman"/>
          <w:sz w:val="24"/>
          <w:szCs w:val="24"/>
        </w:rPr>
        <w:t>accurate</w:t>
      </w:r>
      <w:r w:rsidRPr="00F16B9E">
        <w:rPr>
          <w:rFonts w:ascii="Times New Roman" w:hAnsi="Times New Roman"/>
          <w:spacing w:val="-9"/>
          <w:sz w:val="24"/>
          <w:szCs w:val="24"/>
        </w:rPr>
        <w:t xml:space="preserve"> </w:t>
      </w:r>
      <w:r w:rsidRPr="00F16B9E">
        <w:rPr>
          <w:rFonts w:ascii="Times New Roman" w:hAnsi="Times New Roman"/>
          <w:sz w:val="24"/>
          <w:szCs w:val="24"/>
        </w:rPr>
        <w:t>information</w:t>
      </w:r>
      <w:r w:rsidRPr="00F16B9E">
        <w:rPr>
          <w:rFonts w:ascii="Times New Roman" w:hAnsi="Times New Roman"/>
          <w:spacing w:val="-9"/>
          <w:sz w:val="24"/>
          <w:szCs w:val="24"/>
        </w:rPr>
        <w:t xml:space="preserve"> </w:t>
      </w:r>
      <w:r w:rsidRPr="00F16B9E">
        <w:rPr>
          <w:rFonts w:ascii="Times New Roman" w:hAnsi="Times New Roman"/>
          <w:sz w:val="24"/>
          <w:szCs w:val="24"/>
        </w:rPr>
        <w:t xml:space="preserve">about the nature of </w:t>
      </w:r>
      <w:r w:rsidR="00D77165">
        <w:rPr>
          <w:rFonts w:ascii="Times New Roman" w:hAnsi="Times New Roman"/>
          <w:sz w:val="24"/>
          <w:szCs w:val="24"/>
        </w:rPr>
        <w:t>a</w:t>
      </w:r>
      <w:r w:rsidRPr="00F16B9E">
        <w:rPr>
          <w:rFonts w:ascii="Times New Roman" w:hAnsi="Times New Roman"/>
          <w:sz w:val="24"/>
          <w:szCs w:val="24"/>
        </w:rPr>
        <w:t xml:space="preserve"> certain group of subjects. </w:t>
      </w:r>
      <w:r w:rsidRPr="00F16B9E">
        <w:rPr>
          <w:rFonts w:ascii="Times New Roman" w:hAnsi="Times New Roman"/>
          <w:color w:val="222222"/>
          <w:sz w:val="24"/>
          <w:szCs w:val="24"/>
        </w:rPr>
        <w:t>Sari et</w:t>
      </w:r>
      <w:r w:rsidR="00D77165">
        <w:rPr>
          <w:rFonts w:ascii="Times New Roman" w:hAnsi="Times New Roman"/>
          <w:color w:val="222222"/>
          <w:sz w:val="24"/>
          <w:szCs w:val="24"/>
        </w:rPr>
        <w:t xml:space="preserve"> al.</w:t>
      </w:r>
      <w:r w:rsidRPr="00F16B9E">
        <w:rPr>
          <w:rFonts w:ascii="Times New Roman" w:hAnsi="Times New Roman"/>
          <w:color w:val="222222"/>
          <w:sz w:val="24"/>
          <w:szCs w:val="24"/>
        </w:rPr>
        <w:t xml:space="preserve"> (2021</w:t>
      </w:r>
      <w:r w:rsidRPr="00F16B9E">
        <w:rPr>
          <w:rFonts w:ascii="Times New Roman" w:hAnsi="Times New Roman"/>
          <w:sz w:val="24"/>
          <w:szCs w:val="24"/>
        </w:rPr>
        <w:t xml:space="preserve">) stated that descriptive </w:t>
      </w:r>
      <w:r w:rsidR="00D77165">
        <w:rPr>
          <w:rFonts w:ascii="Times New Roman" w:hAnsi="Times New Roman"/>
          <w:sz w:val="24"/>
          <w:szCs w:val="24"/>
        </w:rPr>
        <w:t>statistics are</w:t>
      </w:r>
      <w:r w:rsidRPr="00F16B9E">
        <w:rPr>
          <w:rFonts w:ascii="Times New Roman" w:hAnsi="Times New Roman"/>
          <w:sz w:val="24"/>
          <w:szCs w:val="24"/>
        </w:rPr>
        <w:t xml:space="preserve"> used to analyze</w:t>
      </w:r>
      <w:r w:rsidRPr="00F16B9E">
        <w:rPr>
          <w:rFonts w:ascii="Times New Roman" w:hAnsi="Times New Roman"/>
          <w:spacing w:val="-1"/>
          <w:sz w:val="24"/>
          <w:szCs w:val="24"/>
        </w:rPr>
        <w:t xml:space="preserve"> </w:t>
      </w:r>
      <w:r w:rsidRPr="00F16B9E">
        <w:rPr>
          <w:rFonts w:ascii="Times New Roman" w:hAnsi="Times New Roman"/>
          <w:sz w:val="24"/>
          <w:szCs w:val="24"/>
        </w:rPr>
        <w:t xml:space="preserve">data to </w:t>
      </w:r>
      <w:r w:rsidR="00D77165">
        <w:rPr>
          <w:rFonts w:ascii="Times New Roman" w:hAnsi="Times New Roman"/>
          <w:sz w:val="24"/>
          <w:szCs w:val="24"/>
        </w:rPr>
        <w:t>elaborate on</w:t>
      </w:r>
      <w:r w:rsidRPr="00F16B9E">
        <w:rPr>
          <w:rFonts w:ascii="Times New Roman" w:hAnsi="Times New Roman"/>
          <w:sz w:val="24"/>
          <w:szCs w:val="24"/>
        </w:rPr>
        <w:t xml:space="preserve"> the collected data</w:t>
      </w:r>
      <w:r w:rsidRPr="00F16B9E">
        <w:rPr>
          <w:rFonts w:ascii="Times New Roman" w:hAnsi="Times New Roman"/>
          <w:sz w:val="24"/>
          <w:szCs w:val="24"/>
          <w:lang w:val="en-US"/>
        </w:rPr>
        <w:t xml:space="preserve">. </w:t>
      </w:r>
    </w:p>
    <w:p w14:paraId="5B9AD44A" w14:textId="77777777" w:rsidR="00D0775D" w:rsidRDefault="00D0775D" w:rsidP="00C750FB">
      <w:pPr>
        <w:ind w:firstLine="720"/>
        <w:jc w:val="both"/>
        <w:rPr>
          <w:rFonts w:ascii="Times New Roman" w:hAnsi="Times New Roman"/>
          <w:sz w:val="24"/>
          <w:szCs w:val="24"/>
          <w:lang w:val="en-US"/>
        </w:rPr>
      </w:pPr>
    </w:p>
    <w:p w14:paraId="27BE2073" w14:textId="77777777" w:rsidR="00C750FB" w:rsidRDefault="00C750FB" w:rsidP="00C750FB">
      <w:pPr>
        <w:jc w:val="both"/>
        <w:rPr>
          <w:rFonts w:ascii="Times New Roman" w:hAnsi="Times New Roman"/>
          <w:sz w:val="24"/>
          <w:szCs w:val="24"/>
          <w:lang w:val="en-US"/>
        </w:rPr>
      </w:pPr>
      <w:r>
        <w:rPr>
          <w:rFonts w:ascii="Times New Roman" w:hAnsi="Times New Roman"/>
          <w:sz w:val="24"/>
          <w:szCs w:val="24"/>
          <w:lang w:val="en-US"/>
        </w:rPr>
        <w:t>4.2 Normality Test</w:t>
      </w:r>
    </w:p>
    <w:p w14:paraId="5C1DBC98" w14:textId="71D6D393" w:rsidR="00BF1FC4" w:rsidRDefault="008140CD" w:rsidP="00C750FB">
      <w:pPr>
        <w:ind w:firstLine="720"/>
        <w:jc w:val="both"/>
        <w:rPr>
          <w:rFonts w:ascii="Times New Roman" w:hAnsi="Times New Roman"/>
          <w:spacing w:val="-5"/>
          <w:sz w:val="24"/>
          <w:szCs w:val="24"/>
        </w:rPr>
      </w:pPr>
      <w:r w:rsidRPr="00F16B9E">
        <w:rPr>
          <w:rFonts w:ascii="Times New Roman" w:hAnsi="Times New Roman"/>
          <w:sz w:val="24"/>
          <w:szCs w:val="24"/>
          <w:lang w:val="en-US"/>
        </w:rPr>
        <w:t xml:space="preserve">Normality </w:t>
      </w:r>
      <w:r w:rsidR="00D77165">
        <w:rPr>
          <w:rFonts w:ascii="Times New Roman" w:hAnsi="Times New Roman"/>
          <w:sz w:val="24"/>
          <w:szCs w:val="24"/>
          <w:lang w:val="en-US"/>
        </w:rPr>
        <w:t>test:</w:t>
      </w:r>
      <w:r w:rsidRPr="00F16B9E">
        <w:rPr>
          <w:rFonts w:ascii="Times New Roman" w:hAnsi="Times New Roman"/>
          <w:sz w:val="24"/>
          <w:szCs w:val="24"/>
          <w:lang w:val="en-US"/>
        </w:rPr>
        <w:t xml:space="preserve"> </w:t>
      </w:r>
      <w:r w:rsidRPr="00F16B9E">
        <w:rPr>
          <w:rFonts w:ascii="Times New Roman" w:hAnsi="Times New Roman"/>
          <w:color w:val="222222"/>
          <w:sz w:val="24"/>
          <w:szCs w:val="24"/>
        </w:rPr>
        <w:t>Haryadi et</w:t>
      </w:r>
      <w:r w:rsidR="00D77165">
        <w:rPr>
          <w:rFonts w:ascii="Times New Roman" w:hAnsi="Times New Roman"/>
          <w:color w:val="222222"/>
          <w:sz w:val="24"/>
          <w:szCs w:val="24"/>
        </w:rPr>
        <w:t xml:space="preserve"> al.</w:t>
      </w:r>
      <w:r w:rsidRPr="00F16B9E">
        <w:rPr>
          <w:rFonts w:ascii="Times New Roman" w:hAnsi="Times New Roman"/>
          <w:color w:val="222222"/>
          <w:sz w:val="24"/>
          <w:szCs w:val="24"/>
        </w:rPr>
        <w:t xml:space="preserve"> (2022</w:t>
      </w:r>
      <w:r w:rsidRPr="00F16B9E">
        <w:rPr>
          <w:rFonts w:ascii="Times New Roman" w:hAnsi="Times New Roman"/>
          <w:sz w:val="24"/>
          <w:szCs w:val="24"/>
        </w:rPr>
        <w:t xml:space="preserve">) </w:t>
      </w:r>
      <w:r w:rsidR="00D77165">
        <w:rPr>
          <w:rFonts w:ascii="Times New Roman" w:hAnsi="Times New Roman"/>
          <w:sz w:val="24"/>
          <w:szCs w:val="24"/>
        </w:rPr>
        <w:t>claim</w:t>
      </w:r>
      <w:r w:rsidRPr="00F16B9E">
        <w:rPr>
          <w:rFonts w:ascii="Times New Roman" w:hAnsi="Times New Roman"/>
          <w:sz w:val="24"/>
          <w:szCs w:val="24"/>
        </w:rPr>
        <w:t xml:space="preserve"> that </w:t>
      </w:r>
      <w:r w:rsidR="00F63403">
        <w:rPr>
          <w:rFonts w:ascii="Times New Roman" w:hAnsi="Times New Roman"/>
          <w:sz w:val="24"/>
          <w:szCs w:val="24"/>
        </w:rPr>
        <w:t>normality is</w:t>
      </w:r>
      <w:r w:rsidRPr="00F16B9E">
        <w:rPr>
          <w:rFonts w:ascii="Times New Roman" w:hAnsi="Times New Roman"/>
          <w:sz w:val="24"/>
          <w:szCs w:val="24"/>
        </w:rPr>
        <w:t xml:space="preserve"> used to measure whether the data are normal or not. Then, the result of the test can be called as normal if the probability is higher than 0.05</w:t>
      </w:r>
      <w:r w:rsidR="00F63403">
        <w:rPr>
          <w:rFonts w:ascii="Times New Roman" w:hAnsi="Times New Roman"/>
          <w:sz w:val="24"/>
          <w:szCs w:val="24"/>
        </w:rPr>
        <w:t>, as in a</w:t>
      </w:r>
      <w:r w:rsidRPr="00F16B9E">
        <w:rPr>
          <w:rFonts w:ascii="Times New Roman" w:hAnsi="Times New Roman"/>
          <w:sz w:val="24"/>
          <w:szCs w:val="24"/>
        </w:rPr>
        <w:t xml:space="preserve"> normal measurement in the </w:t>
      </w:r>
      <w:r w:rsidR="00F63403">
        <w:rPr>
          <w:rFonts w:ascii="Times New Roman" w:hAnsi="Times New Roman"/>
          <w:sz w:val="24"/>
          <w:szCs w:val="24"/>
        </w:rPr>
        <w:t>form of</w:t>
      </w:r>
      <w:r w:rsidRPr="00F16B9E">
        <w:rPr>
          <w:rFonts w:ascii="Times New Roman" w:hAnsi="Times New Roman"/>
          <w:sz w:val="24"/>
          <w:szCs w:val="24"/>
        </w:rPr>
        <w:t xml:space="preserve"> </w:t>
      </w:r>
      <w:r w:rsidR="00F63403">
        <w:rPr>
          <w:rFonts w:ascii="Times New Roman" w:hAnsi="Times New Roman"/>
          <w:sz w:val="24"/>
          <w:szCs w:val="24"/>
        </w:rPr>
        <w:t>Kolmogorov-Smirnov. In the</w:t>
      </w:r>
      <w:r w:rsidRPr="00F16B9E">
        <w:rPr>
          <w:rFonts w:ascii="Times New Roman" w:hAnsi="Times New Roman"/>
          <w:sz w:val="24"/>
          <w:szCs w:val="24"/>
          <w:lang w:val="en-US"/>
        </w:rPr>
        <w:t xml:space="preserve"> </w:t>
      </w:r>
      <w:r w:rsidR="00F63403">
        <w:rPr>
          <w:rFonts w:ascii="Times New Roman" w:hAnsi="Times New Roman"/>
          <w:sz w:val="24"/>
          <w:szCs w:val="24"/>
          <w:lang w:val="en-US"/>
        </w:rPr>
        <w:t>normality</w:t>
      </w:r>
      <w:r w:rsidR="00F16B9E" w:rsidRPr="00F16B9E">
        <w:rPr>
          <w:rFonts w:ascii="Times New Roman" w:hAnsi="Times New Roman"/>
          <w:sz w:val="24"/>
          <w:szCs w:val="24"/>
          <w:lang w:val="en-US"/>
        </w:rPr>
        <w:t xml:space="preserve"> test, </w:t>
      </w:r>
      <w:r w:rsidR="00F16B9E" w:rsidRPr="00F16B9E">
        <w:rPr>
          <w:rFonts w:ascii="Times New Roman" w:hAnsi="Times New Roman"/>
          <w:color w:val="222222"/>
          <w:sz w:val="24"/>
          <w:szCs w:val="24"/>
        </w:rPr>
        <w:t>Haryadi (2022</w:t>
      </w:r>
      <w:r w:rsidR="00F16B9E" w:rsidRPr="00F16B9E">
        <w:rPr>
          <w:rFonts w:ascii="Times New Roman" w:hAnsi="Times New Roman"/>
          <w:sz w:val="24"/>
          <w:szCs w:val="24"/>
        </w:rPr>
        <w:t xml:space="preserve">) stated that a researcher needs to </w:t>
      </w:r>
      <w:r w:rsidR="00F63403">
        <w:rPr>
          <w:rFonts w:ascii="Times New Roman" w:hAnsi="Times New Roman"/>
          <w:sz w:val="24"/>
          <w:szCs w:val="24"/>
        </w:rPr>
        <w:t>use</w:t>
      </w:r>
      <w:r w:rsidR="00F16B9E" w:rsidRPr="00F16B9E">
        <w:rPr>
          <w:rFonts w:ascii="Times New Roman" w:hAnsi="Times New Roman"/>
          <w:sz w:val="24"/>
          <w:szCs w:val="24"/>
        </w:rPr>
        <w:t xml:space="preserve"> correlational </w:t>
      </w:r>
      <w:r w:rsidR="00F63403">
        <w:rPr>
          <w:rFonts w:ascii="Times New Roman" w:hAnsi="Times New Roman"/>
          <w:sz w:val="24"/>
          <w:szCs w:val="24"/>
        </w:rPr>
        <w:t>statistics</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to</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elaborate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and</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measure</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the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degree</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of</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correlation.</w:t>
      </w:r>
    </w:p>
    <w:p w14:paraId="3B5E1391" w14:textId="77777777" w:rsidR="00BF1FC4" w:rsidRDefault="00BF1FC4" w:rsidP="00BF1FC4">
      <w:pPr>
        <w:jc w:val="both"/>
        <w:rPr>
          <w:rFonts w:ascii="Times New Roman" w:hAnsi="Times New Roman"/>
          <w:spacing w:val="-5"/>
          <w:sz w:val="24"/>
          <w:szCs w:val="24"/>
          <w:lang w:val="en-US"/>
        </w:rPr>
      </w:pPr>
      <w:r>
        <w:rPr>
          <w:rFonts w:ascii="Times New Roman" w:hAnsi="Times New Roman"/>
          <w:spacing w:val="-5"/>
          <w:sz w:val="24"/>
          <w:szCs w:val="24"/>
          <w:lang w:val="en-US"/>
        </w:rPr>
        <w:t>4.3 Correlation Analysis</w:t>
      </w:r>
    </w:p>
    <w:p w14:paraId="573E809B" w14:textId="215DD7F1" w:rsidR="00BF1FC4" w:rsidRDefault="00F16B9E" w:rsidP="00BF1FC4">
      <w:pPr>
        <w:ind w:firstLine="720"/>
        <w:jc w:val="both"/>
        <w:rPr>
          <w:rFonts w:ascii="Times New Roman" w:hAnsi="Times New Roman"/>
          <w:sz w:val="24"/>
          <w:szCs w:val="24"/>
          <w:lang w:val="en-US"/>
        </w:rPr>
      </w:pPr>
      <w:r w:rsidRPr="00F16B9E">
        <w:rPr>
          <w:rFonts w:ascii="Times New Roman" w:hAnsi="Times New Roman"/>
          <w:sz w:val="24"/>
          <w:szCs w:val="24"/>
        </w:rPr>
        <w:t>SPSS</w:t>
      </w:r>
      <w:r w:rsidRPr="00F16B9E">
        <w:rPr>
          <w:rFonts w:ascii="Times New Roman" w:hAnsi="Times New Roman"/>
          <w:spacing w:val="-4"/>
          <w:sz w:val="24"/>
          <w:szCs w:val="24"/>
        </w:rPr>
        <w:t xml:space="preserve"> </w:t>
      </w:r>
      <w:r w:rsidRPr="00F16B9E">
        <w:rPr>
          <w:rFonts w:ascii="Times New Roman" w:hAnsi="Times New Roman"/>
          <w:sz w:val="24"/>
          <w:szCs w:val="24"/>
        </w:rPr>
        <w:t xml:space="preserve">25 is </w:t>
      </w:r>
      <w:r w:rsidR="00D0775D">
        <w:rPr>
          <w:rFonts w:ascii="Times New Roman" w:hAnsi="Times New Roman"/>
          <w:sz w:val="24"/>
          <w:szCs w:val="24"/>
        </w:rPr>
        <w:t>used</w:t>
      </w:r>
      <w:r w:rsidRPr="00F16B9E">
        <w:rPr>
          <w:rFonts w:ascii="Times New Roman" w:hAnsi="Times New Roman"/>
          <w:sz w:val="24"/>
          <w:szCs w:val="24"/>
        </w:rPr>
        <w:t xml:space="preserve"> to see the coefficient of the correlation and the</w:t>
      </w:r>
      <w:r w:rsidRPr="00F16B9E">
        <w:rPr>
          <w:rFonts w:ascii="Times New Roman" w:hAnsi="Times New Roman"/>
          <w:spacing w:val="40"/>
          <w:sz w:val="24"/>
          <w:szCs w:val="24"/>
        </w:rPr>
        <w:t xml:space="preserve"> </w:t>
      </w:r>
      <w:r w:rsidRPr="00F16B9E">
        <w:rPr>
          <w:rFonts w:ascii="Times New Roman" w:hAnsi="Times New Roman"/>
          <w:sz w:val="24"/>
          <w:szCs w:val="24"/>
        </w:rPr>
        <w:t xml:space="preserve">influence between two variables. The researcher analyzes data using </w:t>
      </w:r>
      <w:r w:rsidR="00F63403">
        <w:rPr>
          <w:rFonts w:ascii="Times New Roman" w:hAnsi="Times New Roman"/>
          <w:sz w:val="24"/>
          <w:szCs w:val="24"/>
        </w:rPr>
        <w:t>the person-product</w:t>
      </w:r>
      <w:r w:rsidRPr="00F16B9E">
        <w:rPr>
          <w:rFonts w:ascii="Times New Roman" w:hAnsi="Times New Roman"/>
          <w:sz w:val="24"/>
          <w:szCs w:val="24"/>
        </w:rPr>
        <w:t xml:space="preserve"> method. The correlation's significance is established by comparing the coefficient data (</w:t>
      </w:r>
      <w:r w:rsidRPr="00100A37">
        <w:rPr>
          <w:rFonts w:ascii="Times New Roman" w:hAnsi="Times New Roman"/>
          <w:i/>
          <w:sz w:val="24"/>
          <w:szCs w:val="24"/>
        </w:rPr>
        <w:t>r</w:t>
      </w:r>
      <w:r w:rsidRPr="00F16B9E">
        <w:rPr>
          <w:rFonts w:ascii="Times New Roman" w:hAnsi="Times New Roman"/>
          <w:sz w:val="24"/>
          <w:szCs w:val="24"/>
        </w:rPr>
        <w:t xml:space="preserve"> value) with </w:t>
      </w:r>
      <w:r w:rsidRPr="00F16B9E">
        <w:rPr>
          <w:rFonts w:ascii="Times New Roman" w:hAnsi="Times New Roman"/>
          <w:sz w:val="24"/>
          <w:szCs w:val="24"/>
        </w:rPr>
        <w:lastRenderedPageBreak/>
        <w:t>the significance level in percentage accessible in the product moment table (</w:t>
      </w:r>
      <w:r w:rsidRPr="00100A37">
        <w:rPr>
          <w:rFonts w:ascii="Times New Roman" w:hAnsi="Times New Roman"/>
          <w:i/>
          <w:sz w:val="24"/>
          <w:szCs w:val="24"/>
        </w:rPr>
        <w:t>r</w:t>
      </w:r>
      <w:r w:rsidRPr="00F16B9E">
        <w:rPr>
          <w:rFonts w:ascii="Times New Roman" w:hAnsi="Times New Roman"/>
          <w:sz w:val="24"/>
          <w:szCs w:val="24"/>
        </w:rPr>
        <w:t xml:space="preserve"> table), where the correlation is known </w:t>
      </w:r>
      <w:r w:rsidR="00F63403">
        <w:rPr>
          <w:rFonts w:ascii="Times New Roman" w:hAnsi="Times New Roman"/>
          <w:sz w:val="24"/>
          <w:szCs w:val="24"/>
        </w:rPr>
        <w:t>if the r</w:t>
      </w:r>
      <w:r w:rsidRPr="00F16B9E">
        <w:rPr>
          <w:rFonts w:ascii="Times New Roman" w:hAnsi="Times New Roman"/>
          <w:sz w:val="24"/>
          <w:szCs w:val="24"/>
        </w:rPr>
        <w:t xml:space="preserve"> table is less </w:t>
      </w:r>
      <w:r w:rsidR="00F63403">
        <w:rPr>
          <w:rFonts w:ascii="Times New Roman" w:hAnsi="Times New Roman"/>
          <w:sz w:val="24"/>
          <w:szCs w:val="24"/>
        </w:rPr>
        <w:t>than the r</w:t>
      </w:r>
      <w:r w:rsidRPr="00100A37">
        <w:rPr>
          <w:rFonts w:ascii="Times New Roman" w:hAnsi="Times New Roman"/>
          <w:i/>
          <w:sz w:val="24"/>
          <w:szCs w:val="24"/>
        </w:rPr>
        <w:t xml:space="preserve"> </w:t>
      </w:r>
      <w:r w:rsidRPr="00F16B9E">
        <w:rPr>
          <w:rFonts w:ascii="Times New Roman" w:hAnsi="Times New Roman"/>
          <w:sz w:val="24"/>
          <w:szCs w:val="24"/>
        </w:rPr>
        <w:t>data</w:t>
      </w:r>
      <w:r w:rsidRPr="00F16B9E">
        <w:rPr>
          <w:rFonts w:ascii="Times New Roman" w:hAnsi="Times New Roman"/>
          <w:sz w:val="24"/>
          <w:szCs w:val="24"/>
          <w:lang w:val="en-US"/>
        </w:rPr>
        <w:t xml:space="preserve">. </w:t>
      </w:r>
    </w:p>
    <w:p w14:paraId="48F29FD1" w14:textId="77777777" w:rsidR="00D0775D" w:rsidRDefault="00D0775D" w:rsidP="00BF1FC4">
      <w:pPr>
        <w:ind w:firstLine="720"/>
        <w:jc w:val="both"/>
        <w:rPr>
          <w:rFonts w:ascii="Times New Roman" w:hAnsi="Times New Roman"/>
          <w:sz w:val="24"/>
          <w:szCs w:val="24"/>
          <w:lang w:val="en-US"/>
        </w:rPr>
      </w:pPr>
    </w:p>
    <w:p w14:paraId="59504788" w14:textId="36977C96" w:rsidR="00BF1FC4" w:rsidRDefault="00BF1FC4" w:rsidP="00BF1FC4">
      <w:pPr>
        <w:jc w:val="both"/>
        <w:rPr>
          <w:rFonts w:ascii="Times New Roman" w:hAnsi="Times New Roman"/>
          <w:sz w:val="24"/>
          <w:szCs w:val="24"/>
          <w:lang w:val="en-US"/>
        </w:rPr>
      </w:pPr>
      <w:r>
        <w:rPr>
          <w:rFonts w:ascii="Times New Roman" w:hAnsi="Times New Roman"/>
          <w:sz w:val="24"/>
          <w:szCs w:val="24"/>
          <w:lang w:val="en-US"/>
        </w:rPr>
        <w:t xml:space="preserve">4.4 Regression </w:t>
      </w:r>
      <w:r w:rsidR="00D0775D">
        <w:rPr>
          <w:rFonts w:ascii="Times New Roman" w:hAnsi="Times New Roman"/>
          <w:sz w:val="24"/>
          <w:szCs w:val="24"/>
          <w:lang w:val="en-US"/>
        </w:rPr>
        <w:t>Analysis</w:t>
      </w:r>
    </w:p>
    <w:p w14:paraId="70F489C4" w14:textId="2DEB1B59" w:rsidR="008140CD" w:rsidRPr="00BF1FC4" w:rsidRDefault="00F16B9E" w:rsidP="00BF1FC4">
      <w:pPr>
        <w:ind w:firstLine="720"/>
        <w:jc w:val="both"/>
        <w:rPr>
          <w:rFonts w:ascii="Times New Roman" w:hAnsi="Times New Roman"/>
          <w:spacing w:val="-5"/>
          <w:sz w:val="24"/>
          <w:szCs w:val="24"/>
          <w:lang w:val="en-US"/>
        </w:rPr>
      </w:pPr>
      <w:r w:rsidRPr="00F16B9E">
        <w:rPr>
          <w:rFonts w:ascii="Times New Roman" w:hAnsi="Times New Roman"/>
          <w:sz w:val="24"/>
          <w:szCs w:val="24"/>
        </w:rPr>
        <w:t xml:space="preserve">According to Cote </w:t>
      </w:r>
      <w:r w:rsidR="00D0775D">
        <w:rPr>
          <w:rFonts w:ascii="Times New Roman" w:hAnsi="Times New Roman"/>
          <w:sz w:val="24"/>
          <w:szCs w:val="24"/>
        </w:rPr>
        <w:t>(2021),</w:t>
      </w:r>
      <w:r w:rsidRPr="00F16B9E">
        <w:rPr>
          <w:rFonts w:ascii="Times New Roman" w:hAnsi="Times New Roman"/>
          <w:sz w:val="24"/>
          <w:szCs w:val="24"/>
        </w:rPr>
        <w:t xml:space="preserve"> the statistical method for determining the structure of an interaction between two, three, or more variables is regression analysis. In this research, regression analysis was used to examine how much </w:t>
      </w:r>
      <w:r w:rsidR="001F53F4">
        <w:rPr>
          <w:rFonts w:ascii="Times New Roman" w:hAnsi="Times New Roman"/>
          <w:sz w:val="24"/>
          <w:szCs w:val="24"/>
          <w:lang w:val="en-US"/>
        </w:rPr>
        <w:t>vocabulary mastery</w:t>
      </w:r>
      <w:r w:rsidRPr="00F16B9E">
        <w:rPr>
          <w:rFonts w:ascii="Times New Roman" w:hAnsi="Times New Roman"/>
          <w:sz w:val="24"/>
          <w:szCs w:val="24"/>
        </w:rPr>
        <w:t xml:space="preserve"> </w:t>
      </w:r>
      <w:r w:rsidR="00D0775D">
        <w:rPr>
          <w:rFonts w:ascii="Times New Roman" w:hAnsi="Times New Roman"/>
          <w:sz w:val="24"/>
          <w:szCs w:val="24"/>
        </w:rPr>
        <w:t>contributes</w:t>
      </w:r>
      <w:r w:rsidRPr="00F16B9E">
        <w:rPr>
          <w:rFonts w:ascii="Times New Roman" w:hAnsi="Times New Roman"/>
          <w:sz w:val="24"/>
          <w:szCs w:val="24"/>
        </w:rPr>
        <w:t xml:space="preserve"> to </w:t>
      </w:r>
      <w:r w:rsidR="001F53F4">
        <w:rPr>
          <w:rFonts w:ascii="Times New Roman" w:hAnsi="Times New Roman"/>
          <w:sz w:val="24"/>
          <w:szCs w:val="24"/>
          <w:lang w:val="en-US"/>
        </w:rPr>
        <w:t>writing ability</w:t>
      </w:r>
      <w:r w:rsidRPr="00F16B9E">
        <w:rPr>
          <w:rFonts w:ascii="Times New Roman" w:hAnsi="Times New Roman"/>
          <w:sz w:val="24"/>
          <w:szCs w:val="24"/>
        </w:rPr>
        <w:t xml:space="preserve">. This analysis was </w:t>
      </w:r>
      <w:r w:rsidR="00D77165">
        <w:rPr>
          <w:rFonts w:ascii="Times New Roman" w:hAnsi="Times New Roman"/>
          <w:sz w:val="24"/>
          <w:szCs w:val="24"/>
        </w:rPr>
        <w:t>conducted</w:t>
      </w:r>
      <w:r w:rsidRPr="00F16B9E">
        <w:rPr>
          <w:rFonts w:ascii="Times New Roman" w:hAnsi="Times New Roman"/>
          <w:sz w:val="24"/>
          <w:szCs w:val="24"/>
        </w:rPr>
        <w:t xml:space="preserve"> using </w:t>
      </w:r>
      <w:r w:rsidR="00D0775D">
        <w:rPr>
          <w:rFonts w:ascii="Times New Roman" w:hAnsi="Times New Roman"/>
          <w:sz w:val="24"/>
          <w:szCs w:val="24"/>
        </w:rPr>
        <w:t>SPSS</w:t>
      </w:r>
      <w:r w:rsidRPr="00F16B9E">
        <w:rPr>
          <w:rFonts w:ascii="Times New Roman" w:hAnsi="Times New Roman"/>
          <w:sz w:val="24"/>
          <w:szCs w:val="24"/>
        </w:rPr>
        <w:t xml:space="preserve"> 25.</w:t>
      </w:r>
    </w:p>
    <w:p w14:paraId="120600B6" w14:textId="77777777" w:rsidR="00F16B9E" w:rsidRPr="00F16B9E" w:rsidRDefault="00F16B9E" w:rsidP="005E1B2B">
      <w:pPr>
        <w:spacing w:line="360" w:lineRule="auto"/>
        <w:jc w:val="both"/>
        <w:rPr>
          <w:rFonts w:ascii="Times New Roman" w:hAnsi="Times New Roman"/>
          <w:bCs/>
          <w:sz w:val="24"/>
          <w:szCs w:val="24"/>
          <w:lang w:val="en-US"/>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D517C94" w14:textId="5FBBFB75" w:rsidR="00385566" w:rsidRDefault="00385566" w:rsidP="00385566">
      <w:pPr>
        <w:pStyle w:val="E-JOURNALBody"/>
        <w:ind w:firstLine="0"/>
        <w:contextualSpacing/>
        <w:rPr>
          <w:bCs/>
          <w:sz w:val="24"/>
        </w:rPr>
      </w:pPr>
      <w:r w:rsidRPr="00385566">
        <w:rPr>
          <w:bCs/>
          <w:sz w:val="24"/>
        </w:rPr>
        <w:t xml:space="preserve">1. </w:t>
      </w:r>
      <w:r w:rsidR="004F2879">
        <w:rPr>
          <w:bCs/>
          <w:sz w:val="24"/>
        </w:rPr>
        <w:t xml:space="preserve">Descriptive Statistic </w:t>
      </w:r>
    </w:p>
    <w:p w14:paraId="7C608D5F" w14:textId="46AFD5C2" w:rsidR="00F16B9E" w:rsidRDefault="00F16B9E" w:rsidP="00F16B9E">
      <w:pPr>
        <w:ind w:firstLine="720"/>
        <w:jc w:val="both"/>
        <w:rPr>
          <w:rFonts w:ascii="Times New Roman" w:hAnsi="Times New Roman"/>
          <w:sz w:val="24"/>
        </w:rPr>
      </w:pPr>
      <w:r w:rsidRPr="00F16B9E">
        <w:rPr>
          <w:rFonts w:ascii="Times New Roman" w:hAnsi="Times New Roman"/>
          <w:sz w:val="24"/>
        </w:rPr>
        <w:t xml:space="preserve">Descriptive statistics revealed that the mean score for the vocabulary mastery test was 76.87, with a minimum score of 29, a maximum score of 97, and a standard deviation of 17.898; the mean score for the writing ability test was 77.15, with a minimum score of 70, a maximum score of 91, and a standard deviation of 4.904. The findings </w:t>
      </w:r>
      <w:r w:rsidR="00E90FF8">
        <w:rPr>
          <w:rFonts w:ascii="Times New Roman" w:hAnsi="Times New Roman"/>
          <w:sz w:val="24"/>
        </w:rPr>
        <w:t>are presented in Table</w:t>
      </w:r>
      <w:r w:rsidRPr="00F16B9E">
        <w:rPr>
          <w:rFonts w:ascii="Times New Roman" w:hAnsi="Times New Roman"/>
          <w:sz w:val="24"/>
        </w:rPr>
        <w:t xml:space="preserve"> </w:t>
      </w:r>
      <w:r w:rsidRPr="00F16B9E">
        <w:rPr>
          <w:rFonts w:ascii="Times New Roman" w:hAnsi="Times New Roman"/>
          <w:sz w:val="24"/>
          <w:lang w:val="en-US"/>
        </w:rPr>
        <w:t>1</w:t>
      </w:r>
      <w:r w:rsidRPr="00F16B9E">
        <w:rPr>
          <w:rFonts w:ascii="Times New Roman" w:hAnsi="Times New Roman"/>
          <w:sz w:val="24"/>
        </w:rPr>
        <w:t xml:space="preserve"> below:</w:t>
      </w:r>
    </w:p>
    <w:p w14:paraId="63DA2891" w14:textId="77777777" w:rsidR="00F16B9E" w:rsidRPr="00F16B9E" w:rsidRDefault="00F16B9E" w:rsidP="00F16B9E">
      <w:pPr>
        <w:ind w:firstLine="720"/>
        <w:jc w:val="both"/>
        <w:rPr>
          <w:rFonts w:ascii="Times New Roman" w:hAnsi="Times New Roman"/>
          <w:sz w:val="24"/>
        </w:rPr>
      </w:pPr>
    </w:p>
    <w:p w14:paraId="24A37F10" w14:textId="2EDB3308" w:rsidR="00F16B9E" w:rsidRPr="00D0775D" w:rsidRDefault="007B1240" w:rsidP="00D0775D">
      <w:pPr>
        <w:pStyle w:val="E-JOURNALBody"/>
        <w:snapToGrid w:val="0"/>
        <w:spacing w:after="120"/>
        <w:ind w:firstLine="0"/>
        <w:jc w:val="left"/>
        <w:rPr>
          <w:i/>
          <w:iCs/>
          <w:sz w:val="24"/>
        </w:rPr>
      </w:pPr>
      <w:r w:rsidRPr="007B1240">
        <w:rPr>
          <w:bCs/>
          <w:i/>
          <w:iCs/>
          <w:szCs w:val="22"/>
        </w:rPr>
        <w:t>Table 1.</w:t>
      </w:r>
      <w:r w:rsidRPr="007B1240">
        <w:rPr>
          <w:bCs/>
          <w:szCs w:val="22"/>
        </w:rPr>
        <w:t xml:space="preserve"> </w:t>
      </w:r>
      <w:bookmarkStart w:id="0" w:name="_Hlk201675177"/>
      <w:r w:rsidR="00F16B9E" w:rsidRPr="00D0775D">
        <w:rPr>
          <w:szCs w:val="22"/>
        </w:rPr>
        <w:t xml:space="preserve">Descriptive </w:t>
      </w:r>
      <w:r w:rsidR="00D0775D">
        <w:rPr>
          <w:szCs w:val="22"/>
        </w:rPr>
        <w:t>Statistics</w:t>
      </w:r>
      <w:r w:rsidR="00F16B9E" w:rsidRPr="00D0775D">
        <w:rPr>
          <w:szCs w:val="22"/>
        </w:rPr>
        <w:t xml:space="preserve"> of Vocabulary Mastery and Writing Ability</w:t>
      </w:r>
      <w:bookmarkEnd w:id="0"/>
    </w:p>
    <w:tbl>
      <w:tblPr>
        <w:tblStyle w:val="TableGrid"/>
        <w:tblW w:w="7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231"/>
        <w:gridCol w:w="557"/>
        <w:gridCol w:w="1256"/>
        <w:gridCol w:w="1255"/>
        <w:gridCol w:w="837"/>
        <w:gridCol w:w="1674"/>
      </w:tblGrid>
      <w:tr w:rsidR="007B1240" w:rsidRPr="007B1240" w14:paraId="6339AFAF" w14:textId="77777777" w:rsidTr="00D0775D">
        <w:trPr>
          <w:trHeight w:val="178"/>
        </w:trPr>
        <w:tc>
          <w:tcPr>
            <w:tcW w:w="2231" w:type="dxa"/>
            <w:tcBorders>
              <w:top w:val="single" w:sz="4" w:space="0" w:color="auto"/>
              <w:bottom w:val="single" w:sz="4" w:space="0" w:color="auto"/>
            </w:tcBorders>
            <w:vAlign w:val="center"/>
          </w:tcPr>
          <w:p w14:paraId="40E2FA3A" w14:textId="77777777" w:rsidR="007B1240" w:rsidRPr="007B1240" w:rsidRDefault="007B1240" w:rsidP="00D0775D">
            <w:pPr>
              <w:rPr>
                <w:rFonts w:ascii="Times New Roman" w:hAnsi="Times New Roman"/>
              </w:rPr>
            </w:pPr>
          </w:p>
        </w:tc>
        <w:tc>
          <w:tcPr>
            <w:tcW w:w="557" w:type="dxa"/>
            <w:tcBorders>
              <w:top w:val="single" w:sz="4" w:space="0" w:color="auto"/>
              <w:bottom w:val="single" w:sz="4" w:space="0" w:color="auto"/>
            </w:tcBorders>
            <w:vAlign w:val="center"/>
          </w:tcPr>
          <w:p w14:paraId="5EA64BAD" w14:textId="77777777" w:rsidR="007B1240" w:rsidRPr="007B1240" w:rsidRDefault="007B1240" w:rsidP="00D0775D">
            <w:pPr>
              <w:rPr>
                <w:rFonts w:ascii="Times New Roman" w:hAnsi="Times New Roman"/>
              </w:rPr>
            </w:pPr>
            <w:r w:rsidRPr="007B1240">
              <w:rPr>
                <w:rFonts w:ascii="Times New Roman" w:hAnsi="Times New Roman"/>
              </w:rPr>
              <w:t>N</w:t>
            </w:r>
          </w:p>
        </w:tc>
        <w:tc>
          <w:tcPr>
            <w:tcW w:w="1256" w:type="dxa"/>
            <w:tcBorders>
              <w:top w:val="single" w:sz="4" w:space="0" w:color="auto"/>
              <w:bottom w:val="single" w:sz="4" w:space="0" w:color="auto"/>
            </w:tcBorders>
            <w:vAlign w:val="center"/>
          </w:tcPr>
          <w:p w14:paraId="2CB21187" w14:textId="77777777" w:rsidR="007B1240" w:rsidRPr="007B1240" w:rsidRDefault="007B1240" w:rsidP="00D0775D">
            <w:pPr>
              <w:rPr>
                <w:rFonts w:ascii="Times New Roman" w:hAnsi="Times New Roman"/>
              </w:rPr>
            </w:pPr>
            <w:r w:rsidRPr="007B1240">
              <w:rPr>
                <w:rFonts w:ascii="Times New Roman" w:hAnsi="Times New Roman"/>
              </w:rPr>
              <w:t>Minimum</w:t>
            </w:r>
          </w:p>
        </w:tc>
        <w:tc>
          <w:tcPr>
            <w:tcW w:w="1255" w:type="dxa"/>
            <w:tcBorders>
              <w:top w:val="single" w:sz="4" w:space="0" w:color="auto"/>
              <w:bottom w:val="single" w:sz="4" w:space="0" w:color="auto"/>
            </w:tcBorders>
            <w:vAlign w:val="center"/>
          </w:tcPr>
          <w:p w14:paraId="46572E2D" w14:textId="77777777" w:rsidR="007B1240" w:rsidRPr="007B1240" w:rsidRDefault="007B1240" w:rsidP="00D0775D">
            <w:pPr>
              <w:rPr>
                <w:rFonts w:ascii="Times New Roman" w:hAnsi="Times New Roman"/>
              </w:rPr>
            </w:pPr>
            <w:r w:rsidRPr="007B1240">
              <w:rPr>
                <w:rFonts w:ascii="Times New Roman" w:hAnsi="Times New Roman"/>
              </w:rPr>
              <w:t>Maximum</w:t>
            </w:r>
          </w:p>
        </w:tc>
        <w:tc>
          <w:tcPr>
            <w:tcW w:w="837" w:type="dxa"/>
            <w:tcBorders>
              <w:top w:val="single" w:sz="4" w:space="0" w:color="auto"/>
              <w:bottom w:val="single" w:sz="4" w:space="0" w:color="auto"/>
            </w:tcBorders>
            <w:vAlign w:val="center"/>
          </w:tcPr>
          <w:p w14:paraId="19934ECA" w14:textId="77777777" w:rsidR="007B1240" w:rsidRPr="007B1240" w:rsidRDefault="007B1240" w:rsidP="00D0775D">
            <w:pPr>
              <w:rPr>
                <w:rFonts w:ascii="Times New Roman" w:hAnsi="Times New Roman"/>
              </w:rPr>
            </w:pPr>
            <w:r w:rsidRPr="007B1240">
              <w:rPr>
                <w:rFonts w:ascii="Times New Roman" w:hAnsi="Times New Roman"/>
              </w:rPr>
              <w:t>Mean</w:t>
            </w:r>
          </w:p>
        </w:tc>
        <w:tc>
          <w:tcPr>
            <w:tcW w:w="1674" w:type="dxa"/>
            <w:tcBorders>
              <w:top w:val="single" w:sz="4" w:space="0" w:color="auto"/>
              <w:bottom w:val="single" w:sz="4" w:space="0" w:color="auto"/>
            </w:tcBorders>
            <w:vAlign w:val="center"/>
          </w:tcPr>
          <w:p w14:paraId="43425813" w14:textId="77777777" w:rsidR="007B1240" w:rsidRPr="007B1240" w:rsidRDefault="007B1240" w:rsidP="00D0775D">
            <w:pPr>
              <w:rPr>
                <w:rFonts w:ascii="Times New Roman" w:hAnsi="Times New Roman"/>
              </w:rPr>
            </w:pPr>
            <w:r w:rsidRPr="007B1240">
              <w:rPr>
                <w:rFonts w:ascii="Times New Roman" w:hAnsi="Times New Roman"/>
              </w:rPr>
              <w:t>Std. Deviation</w:t>
            </w:r>
          </w:p>
        </w:tc>
      </w:tr>
      <w:tr w:rsidR="007B1240" w:rsidRPr="007B1240" w14:paraId="706665EA" w14:textId="77777777" w:rsidTr="00D0775D">
        <w:trPr>
          <w:trHeight w:val="368"/>
        </w:trPr>
        <w:tc>
          <w:tcPr>
            <w:tcW w:w="2231" w:type="dxa"/>
            <w:tcBorders>
              <w:top w:val="single" w:sz="4" w:space="0" w:color="auto"/>
            </w:tcBorders>
            <w:vAlign w:val="center"/>
          </w:tcPr>
          <w:p w14:paraId="3715C429" w14:textId="466880A6" w:rsidR="007B1240" w:rsidRPr="00F16B9E" w:rsidRDefault="00F16B9E" w:rsidP="00D0775D">
            <w:pPr>
              <w:rPr>
                <w:rFonts w:ascii="Times New Roman" w:hAnsi="Times New Roman"/>
                <w:lang w:val="en-US"/>
              </w:rPr>
            </w:pPr>
            <w:r>
              <w:rPr>
                <w:rFonts w:ascii="Times New Roman" w:hAnsi="Times New Roman"/>
                <w:lang w:val="en-US"/>
              </w:rPr>
              <w:t>Vocabulary</w:t>
            </w:r>
          </w:p>
        </w:tc>
        <w:tc>
          <w:tcPr>
            <w:tcW w:w="557" w:type="dxa"/>
            <w:tcBorders>
              <w:top w:val="single" w:sz="4" w:space="0" w:color="auto"/>
            </w:tcBorders>
            <w:vAlign w:val="center"/>
          </w:tcPr>
          <w:p w14:paraId="59132ED6" w14:textId="5EFC1C2F" w:rsidR="007B1240" w:rsidRPr="00F16B9E" w:rsidRDefault="00F16B9E" w:rsidP="00D0775D">
            <w:pPr>
              <w:jc w:val="center"/>
              <w:rPr>
                <w:rFonts w:ascii="Times New Roman" w:hAnsi="Times New Roman"/>
                <w:lang w:val="en-US"/>
              </w:rPr>
            </w:pPr>
            <w:r>
              <w:rPr>
                <w:rFonts w:ascii="Times New Roman" w:hAnsi="Times New Roman"/>
                <w:lang w:val="en-US"/>
              </w:rPr>
              <w:t>72</w:t>
            </w:r>
          </w:p>
        </w:tc>
        <w:tc>
          <w:tcPr>
            <w:tcW w:w="1256" w:type="dxa"/>
            <w:tcBorders>
              <w:top w:val="single" w:sz="4" w:space="0" w:color="auto"/>
            </w:tcBorders>
            <w:vAlign w:val="center"/>
          </w:tcPr>
          <w:p w14:paraId="4FF8AEB1" w14:textId="53DC5DD2" w:rsidR="007B1240" w:rsidRPr="00F16B9E" w:rsidRDefault="007B1240" w:rsidP="00D0775D">
            <w:pPr>
              <w:jc w:val="center"/>
              <w:rPr>
                <w:rFonts w:ascii="Times New Roman" w:hAnsi="Times New Roman"/>
                <w:lang w:val="en-US"/>
              </w:rPr>
            </w:pPr>
            <w:r w:rsidRPr="007B1240">
              <w:rPr>
                <w:rFonts w:ascii="Times New Roman" w:hAnsi="Times New Roman"/>
              </w:rPr>
              <w:t>2</w:t>
            </w:r>
            <w:r w:rsidR="00F16B9E">
              <w:rPr>
                <w:rFonts w:ascii="Times New Roman" w:hAnsi="Times New Roman"/>
                <w:lang w:val="en-US"/>
              </w:rPr>
              <w:t>9</w:t>
            </w:r>
          </w:p>
        </w:tc>
        <w:tc>
          <w:tcPr>
            <w:tcW w:w="1255" w:type="dxa"/>
            <w:tcBorders>
              <w:top w:val="single" w:sz="4" w:space="0" w:color="auto"/>
            </w:tcBorders>
            <w:vAlign w:val="center"/>
          </w:tcPr>
          <w:p w14:paraId="1252AC2C" w14:textId="1F18569B" w:rsidR="007B1240" w:rsidRPr="00F16B9E" w:rsidRDefault="00F16B9E" w:rsidP="00D0775D">
            <w:pPr>
              <w:jc w:val="center"/>
              <w:rPr>
                <w:rFonts w:ascii="Times New Roman" w:hAnsi="Times New Roman"/>
                <w:lang w:val="en-US"/>
              </w:rPr>
            </w:pPr>
            <w:r>
              <w:rPr>
                <w:rFonts w:ascii="Times New Roman" w:hAnsi="Times New Roman"/>
                <w:lang w:val="en-US"/>
              </w:rPr>
              <w:t>97</w:t>
            </w:r>
          </w:p>
        </w:tc>
        <w:tc>
          <w:tcPr>
            <w:tcW w:w="837" w:type="dxa"/>
            <w:tcBorders>
              <w:top w:val="single" w:sz="4" w:space="0" w:color="auto"/>
            </w:tcBorders>
            <w:vAlign w:val="center"/>
          </w:tcPr>
          <w:p w14:paraId="08A3CEBB" w14:textId="4C3A25C0" w:rsidR="007B1240" w:rsidRPr="00F16B9E" w:rsidRDefault="00F16B9E" w:rsidP="00D0775D">
            <w:pPr>
              <w:jc w:val="center"/>
              <w:rPr>
                <w:rFonts w:ascii="Times New Roman" w:hAnsi="Times New Roman"/>
                <w:lang w:val="en-US"/>
              </w:rPr>
            </w:pPr>
            <w:r>
              <w:rPr>
                <w:rFonts w:ascii="Times New Roman" w:hAnsi="Times New Roman"/>
                <w:lang w:val="en-US"/>
              </w:rPr>
              <w:t>76</w:t>
            </w:r>
            <w:r w:rsidR="007B1240" w:rsidRPr="007B1240">
              <w:rPr>
                <w:rFonts w:ascii="Times New Roman" w:hAnsi="Times New Roman"/>
              </w:rPr>
              <w:t>.</w:t>
            </w:r>
            <w:r>
              <w:rPr>
                <w:rFonts w:ascii="Times New Roman" w:hAnsi="Times New Roman"/>
                <w:lang w:val="en-US"/>
              </w:rPr>
              <w:t>87</w:t>
            </w:r>
          </w:p>
        </w:tc>
        <w:tc>
          <w:tcPr>
            <w:tcW w:w="1674" w:type="dxa"/>
            <w:tcBorders>
              <w:top w:val="single" w:sz="4" w:space="0" w:color="auto"/>
            </w:tcBorders>
            <w:vAlign w:val="center"/>
          </w:tcPr>
          <w:p w14:paraId="0F3E9EFF" w14:textId="4243A2FD" w:rsidR="007B1240" w:rsidRPr="00F16B9E" w:rsidRDefault="00F16B9E" w:rsidP="00D0775D">
            <w:pPr>
              <w:jc w:val="center"/>
              <w:rPr>
                <w:rFonts w:ascii="Times New Roman" w:hAnsi="Times New Roman"/>
                <w:lang w:val="en-US"/>
              </w:rPr>
            </w:pPr>
            <w:r>
              <w:rPr>
                <w:rFonts w:ascii="Times New Roman" w:hAnsi="Times New Roman"/>
                <w:lang w:val="en-US"/>
              </w:rPr>
              <w:t>17</w:t>
            </w:r>
            <w:r w:rsidR="007B1240" w:rsidRPr="007B1240">
              <w:rPr>
                <w:rFonts w:ascii="Times New Roman" w:hAnsi="Times New Roman"/>
              </w:rPr>
              <w:t>.</w:t>
            </w:r>
            <w:r>
              <w:rPr>
                <w:rFonts w:ascii="Times New Roman" w:hAnsi="Times New Roman"/>
                <w:lang w:val="en-US"/>
              </w:rPr>
              <w:t>898</w:t>
            </w:r>
          </w:p>
        </w:tc>
      </w:tr>
      <w:tr w:rsidR="007B1240" w:rsidRPr="007B1240" w14:paraId="73C58650" w14:textId="77777777" w:rsidTr="00D0775D">
        <w:trPr>
          <w:trHeight w:val="358"/>
        </w:trPr>
        <w:tc>
          <w:tcPr>
            <w:tcW w:w="2231" w:type="dxa"/>
            <w:tcBorders>
              <w:bottom w:val="single" w:sz="4" w:space="0" w:color="auto"/>
            </w:tcBorders>
            <w:vAlign w:val="center"/>
          </w:tcPr>
          <w:p w14:paraId="2360B493" w14:textId="09FE89D0" w:rsidR="007B1240" w:rsidRPr="00F16B9E" w:rsidRDefault="00F16B9E" w:rsidP="00D0775D">
            <w:pPr>
              <w:rPr>
                <w:rFonts w:ascii="Times New Roman" w:hAnsi="Times New Roman"/>
                <w:lang w:val="en-US"/>
              </w:rPr>
            </w:pPr>
            <w:r>
              <w:rPr>
                <w:rFonts w:ascii="Times New Roman" w:hAnsi="Times New Roman"/>
                <w:lang w:val="en-US"/>
              </w:rPr>
              <w:t xml:space="preserve">Writing </w:t>
            </w:r>
          </w:p>
        </w:tc>
        <w:tc>
          <w:tcPr>
            <w:tcW w:w="557" w:type="dxa"/>
            <w:tcBorders>
              <w:bottom w:val="single" w:sz="4" w:space="0" w:color="auto"/>
            </w:tcBorders>
            <w:vAlign w:val="center"/>
          </w:tcPr>
          <w:p w14:paraId="4FFC3AE7" w14:textId="56E3AD47" w:rsidR="007B1240" w:rsidRPr="00F16B9E" w:rsidRDefault="00F16B9E" w:rsidP="00D0775D">
            <w:pPr>
              <w:jc w:val="center"/>
              <w:rPr>
                <w:rFonts w:ascii="Times New Roman" w:hAnsi="Times New Roman"/>
                <w:lang w:val="en-US"/>
              </w:rPr>
            </w:pPr>
            <w:r>
              <w:rPr>
                <w:rFonts w:ascii="Times New Roman" w:hAnsi="Times New Roman"/>
                <w:lang w:val="en-US"/>
              </w:rPr>
              <w:t>72</w:t>
            </w:r>
          </w:p>
        </w:tc>
        <w:tc>
          <w:tcPr>
            <w:tcW w:w="1256" w:type="dxa"/>
            <w:tcBorders>
              <w:bottom w:val="single" w:sz="4" w:space="0" w:color="auto"/>
            </w:tcBorders>
            <w:vAlign w:val="center"/>
          </w:tcPr>
          <w:p w14:paraId="1A6C7F0B" w14:textId="7CBD335C" w:rsidR="007B1240" w:rsidRPr="007B1240" w:rsidRDefault="00F16B9E" w:rsidP="00D0775D">
            <w:pPr>
              <w:jc w:val="center"/>
              <w:rPr>
                <w:rFonts w:ascii="Times New Roman" w:hAnsi="Times New Roman"/>
              </w:rPr>
            </w:pPr>
            <w:r>
              <w:rPr>
                <w:rFonts w:ascii="Times New Roman" w:hAnsi="Times New Roman"/>
                <w:lang w:val="en-US"/>
              </w:rPr>
              <w:t>7</w:t>
            </w:r>
            <w:r w:rsidR="007B1240" w:rsidRPr="007B1240">
              <w:rPr>
                <w:rFonts w:ascii="Times New Roman" w:hAnsi="Times New Roman"/>
              </w:rPr>
              <w:t>0</w:t>
            </w:r>
          </w:p>
        </w:tc>
        <w:tc>
          <w:tcPr>
            <w:tcW w:w="1255" w:type="dxa"/>
            <w:tcBorders>
              <w:bottom w:val="single" w:sz="4" w:space="0" w:color="auto"/>
            </w:tcBorders>
            <w:vAlign w:val="center"/>
          </w:tcPr>
          <w:p w14:paraId="4F529BA4" w14:textId="3129034F" w:rsidR="007B1240" w:rsidRPr="00F16B9E" w:rsidRDefault="00F16B9E" w:rsidP="00D0775D">
            <w:pPr>
              <w:jc w:val="center"/>
              <w:rPr>
                <w:rFonts w:ascii="Times New Roman" w:hAnsi="Times New Roman"/>
                <w:lang w:val="en-US"/>
              </w:rPr>
            </w:pPr>
            <w:r>
              <w:rPr>
                <w:rFonts w:ascii="Times New Roman" w:hAnsi="Times New Roman"/>
                <w:lang w:val="en-US"/>
              </w:rPr>
              <w:t>91</w:t>
            </w:r>
          </w:p>
        </w:tc>
        <w:tc>
          <w:tcPr>
            <w:tcW w:w="837" w:type="dxa"/>
            <w:tcBorders>
              <w:bottom w:val="single" w:sz="4" w:space="0" w:color="auto"/>
            </w:tcBorders>
            <w:vAlign w:val="center"/>
          </w:tcPr>
          <w:p w14:paraId="2F29C9D5" w14:textId="0BA73E45" w:rsidR="007B1240" w:rsidRPr="00F16B9E" w:rsidRDefault="00F16B9E" w:rsidP="00D0775D">
            <w:pPr>
              <w:jc w:val="center"/>
              <w:rPr>
                <w:rFonts w:ascii="Times New Roman" w:hAnsi="Times New Roman"/>
                <w:lang w:val="en-US"/>
              </w:rPr>
            </w:pPr>
            <w:r>
              <w:rPr>
                <w:rFonts w:ascii="Times New Roman" w:hAnsi="Times New Roman"/>
                <w:lang w:val="en-US"/>
              </w:rPr>
              <w:t>77</w:t>
            </w:r>
            <w:r w:rsidR="007B1240" w:rsidRPr="007B1240">
              <w:rPr>
                <w:rFonts w:ascii="Times New Roman" w:hAnsi="Times New Roman"/>
              </w:rPr>
              <w:t>.</w:t>
            </w:r>
            <w:r>
              <w:rPr>
                <w:rFonts w:ascii="Times New Roman" w:hAnsi="Times New Roman"/>
                <w:lang w:val="en-US"/>
              </w:rPr>
              <w:t>15</w:t>
            </w:r>
          </w:p>
        </w:tc>
        <w:tc>
          <w:tcPr>
            <w:tcW w:w="1674" w:type="dxa"/>
            <w:tcBorders>
              <w:bottom w:val="single" w:sz="4" w:space="0" w:color="auto"/>
            </w:tcBorders>
            <w:vAlign w:val="center"/>
          </w:tcPr>
          <w:p w14:paraId="7130AF64" w14:textId="73DF172C" w:rsidR="007B1240" w:rsidRPr="00F16B9E" w:rsidRDefault="00F16B9E" w:rsidP="00D0775D">
            <w:pPr>
              <w:jc w:val="center"/>
              <w:rPr>
                <w:rFonts w:ascii="Times New Roman" w:hAnsi="Times New Roman"/>
                <w:lang w:val="en-US"/>
              </w:rPr>
            </w:pPr>
            <w:r>
              <w:rPr>
                <w:rFonts w:ascii="Times New Roman" w:hAnsi="Times New Roman"/>
                <w:lang w:val="en-US"/>
              </w:rPr>
              <w:t>4</w:t>
            </w:r>
            <w:r w:rsidR="007B1240" w:rsidRPr="007B1240">
              <w:rPr>
                <w:rFonts w:ascii="Times New Roman" w:hAnsi="Times New Roman"/>
              </w:rPr>
              <w:t>.</w:t>
            </w:r>
            <w:r>
              <w:rPr>
                <w:rFonts w:ascii="Times New Roman" w:hAnsi="Times New Roman"/>
                <w:lang w:val="en-US"/>
              </w:rPr>
              <w:t>904</w:t>
            </w:r>
          </w:p>
        </w:tc>
      </w:tr>
    </w:tbl>
    <w:p w14:paraId="72C2CFCD" w14:textId="77777777" w:rsidR="004F2879" w:rsidRDefault="004F2879" w:rsidP="00385566">
      <w:pPr>
        <w:pStyle w:val="E-JOURNALBody"/>
        <w:ind w:firstLine="0"/>
        <w:contextualSpacing/>
        <w:rPr>
          <w:bCs/>
          <w:sz w:val="24"/>
        </w:rPr>
      </w:pPr>
    </w:p>
    <w:p w14:paraId="558204A2" w14:textId="0B9D585B" w:rsidR="004F2879" w:rsidRDefault="004F2879" w:rsidP="00385566">
      <w:pPr>
        <w:pStyle w:val="E-JOURNALBody"/>
        <w:ind w:firstLine="0"/>
        <w:contextualSpacing/>
        <w:rPr>
          <w:bCs/>
          <w:sz w:val="24"/>
        </w:rPr>
      </w:pPr>
      <w:r>
        <w:rPr>
          <w:bCs/>
          <w:sz w:val="24"/>
        </w:rPr>
        <w:t>2. The Analysis of Frequency</w:t>
      </w:r>
    </w:p>
    <w:p w14:paraId="6197938E" w14:textId="77777777" w:rsidR="006A685C" w:rsidRDefault="006A685C" w:rsidP="00385566">
      <w:pPr>
        <w:pStyle w:val="E-JOURNALBody"/>
        <w:ind w:firstLine="0"/>
        <w:contextualSpacing/>
        <w:rPr>
          <w:bCs/>
          <w:sz w:val="24"/>
        </w:rPr>
      </w:pPr>
    </w:p>
    <w:p w14:paraId="3B9F3305" w14:textId="5AA58456" w:rsidR="006A685C" w:rsidRDefault="00F16B9E" w:rsidP="006A685C">
      <w:pPr>
        <w:pStyle w:val="E-JOURNALBody"/>
        <w:ind w:firstLine="720"/>
        <w:contextualSpacing/>
        <w:rPr>
          <w:bCs/>
          <w:sz w:val="24"/>
        </w:rPr>
      </w:pPr>
      <w:bookmarkStart w:id="1" w:name="_Hlk178624605"/>
      <w:r w:rsidRPr="00F36AB0">
        <w:rPr>
          <w:sz w:val="24"/>
        </w:rPr>
        <w:t xml:space="preserve">The vocabulary mastery test's findings </w:t>
      </w:r>
      <w:r w:rsidR="00F63403">
        <w:rPr>
          <w:sz w:val="24"/>
        </w:rPr>
        <w:t>indicated that 3 students were in the destitute category, accounting for</w:t>
      </w:r>
      <w:r w:rsidRPr="00D04930">
        <w:rPr>
          <w:sz w:val="24"/>
        </w:rPr>
        <w:t xml:space="preserve"> </w:t>
      </w:r>
      <w:r>
        <w:rPr>
          <w:sz w:val="24"/>
        </w:rPr>
        <w:t>4</w:t>
      </w:r>
      <w:r w:rsidRPr="00D04930">
        <w:rPr>
          <w:sz w:val="24"/>
        </w:rPr>
        <w:t xml:space="preserve">%. </w:t>
      </w:r>
      <w:r>
        <w:rPr>
          <w:sz w:val="24"/>
        </w:rPr>
        <w:t>7</w:t>
      </w:r>
      <w:r w:rsidRPr="00D04930">
        <w:rPr>
          <w:sz w:val="24"/>
        </w:rPr>
        <w:t xml:space="preserve"> </w:t>
      </w:r>
      <w:r w:rsidR="00F63403">
        <w:rPr>
          <w:sz w:val="24"/>
        </w:rPr>
        <w:t>students</w:t>
      </w:r>
      <w:r w:rsidRPr="00D04930">
        <w:rPr>
          <w:sz w:val="24"/>
        </w:rPr>
        <w:t xml:space="preserve"> were in </w:t>
      </w:r>
      <w:r w:rsidR="00F63403">
        <w:rPr>
          <w:sz w:val="24"/>
        </w:rPr>
        <w:t>the poor</w:t>
      </w:r>
      <w:r w:rsidRPr="00D04930">
        <w:rPr>
          <w:sz w:val="24"/>
        </w:rPr>
        <w:t xml:space="preserve"> category with</w:t>
      </w:r>
      <w:r w:rsidRPr="00120557">
        <w:rPr>
          <w:sz w:val="24"/>
        </w:rPr>
        <w:t xml:space="preserve"> </w:t>
      </w:r>
      <w:r w:rsidR="00F63403">
        <w:rPr>
          <w:sz w:val="24"/>
        </w:rPr>
        <w:t>a percentage of</w:t>
      </w:r>
      <w:r>
        <w:rPr>
          <w:sz w:val="24"/>
        </w:rPr>
        <w:t xml:space="preserve"> 10</w:t>
      </w:r>
      <w:r w:rsidRPr="00D04930">
        <w:rPr>
          <w:sz w:val="24"/>
        </w:rPr>
        <w:t xml:space="preserve">%. </w:t>
      </w:r>
      <w:r>
        <w:rPr>
          <w:sz w:val="24"/>
        </w:rPr>
        <w:t>8</w:t>
      </w:r>
      <w:r w:rsidRPr="00D04930">
        <w:rPr>
          <w:sz w:val="24"/>
        </w:rPr>
        <w:t xml:space="preserve"> students were in </w:t>
      </w:r>
      <w:r w:rsidR="00F63403">
        <w:rPr>
          <w:sz w:val="24"/>
        </w:rPr>
        <w:t>the average</w:t>
      </w:r>
      <w:r w:rsidRPr="00D04930">
        <w:rPr>
          <w:sz w:val="24"/>
        </w:rPr>
        <w:t xml:space="preserve"> category with </w:t>
      </w:r>
      <w:r w:rsidR="00F63403">
        <w:rPr>
          <w:sz w:val="24"/>
        </w:rPr>
        <w:t>a percentage of</w:t>
      </w:r>
      <w:r w:rsidRPr="00D04930">
        <w:rPr>
          <w:sz w:val="24"/>
        </w:rPr>
        <w:t xml:space="preserve"> </w:t>
      </w:r>
      <w:r>
        <w:rPr>
          <w:sz w:val="24"/>
        </w:rPr>
        <w:t>11</w:t>
      </w:r>
      <w:r w:rsidRPr="00D04930">
        <w:rPr>
          <w:sz w:val="24"/>
        </w:rPr>
        <w:t xml:space="preserve">%. </w:t>
      </w:r>
      <w:r>
        <w:rPr>
          <w:sz w:val="24"/>
        </w:rPr>
        <w:t>25</w:t>
      </w:r>
      <w:r w:rsidRPr="00D04930">
        <w:rPr>
          <w:sz w:val="24"/>
        </w:rPr>
        <w:t xml:space="preserve"> students were in </w:t>
      </w:r>
      <w:r w:rsidR="00F63403">
        <w:rPr>
          <w:sz w:val="24"/>
        </w:rPr>
        <w:t>the good</w:t>
      </w:r>
      <w:r w:rsidRPr="00D04930">
        <w:rPr>
          <w:sz w:val="24"/>
        </w:rPr>
        <w:t xml:space="preserve"> category </w:t>
      </w:r>
      <w:bookmarkEnd w:id="1"/>
      <w:r w:rsidR="00F63403">
        <w:rPr>
          <w:sz w:val="24"/>
        </w:rPr>
        <w:t>(35%) and 29 in the very good category (40%)</w:t>
      </w:r>
      <w:r w:rsidR="004B178A">
        <w:rPr>
          <w:sz w:val="24"/>
          <w:lang w:val="en-US"/>
        </w:rPr>
        <w:t>.</w:t>
      </w:r>
      <w:r w:rsidRPr="00D04930">
        <w:rPr>
          <w:sz w:val="24"/>
        </w:rPr>
        <w:t xml:space="preserve"> </w:t>
      </w:r>
      <w:r w:rsidR="00E90FF8">
        <w:rPr>
          <w:sz w:val="24"/>
        </w:rPr>
        <w:t xml:space="preserve">Additionally, </w:t>
      </w:r>
      <w:r w:rsidR="00F63403">
        <w:rPr>
          <w:sz w:val="24"/>
        </w:rPr>
        <w:t>Table</w:t>
      </w:r>
      <w:r w:rsidR="00E90FF8">
        <w:rPr>
          <w:sz w:val="24"/>
        </w:rPr>
        <w:t xml:space="preserve"> 2 displays the distribution of writing ability scores.</w:t>
      </w:r>
    </w:p>
    <w:p w14:paraId="4EC49AC0" w14:textId="3447191B" w:rsidR="004F2879" w:rsidRDefault="004F2879" w:rsidP="00385566">
      <w:pPr>
        <w:pStyle w:val="E-JOURNALBody"/>
        <w:ind w:firstLine="0"/>
        <w:contextualSpacing/>
        <w:rPr>
          <w:bCs/>
          <w:sz w:val="24"/>
        </w:rPr>
      </w:pPr>
      <w:r>
        <w:rPr>
          <w:bCs/>
          <w:sz w:val="24"/>
        </w:rPr>
        <w:tab/>
      </w:r>
    </w:p>
    <w:p w14:paraId="2F984DB3" w14:textId="18BF9A7D" w:rsidR="00C92C09" w:rsidRPr="00F63403" w:rsidRDefault="00C92C09" w:rsidP="00F63403">
      <w:pPr>
        <w:snapToGrid w:val="0"/>
        <w:spacing w:after="120"/>
        <w:rPr>
          <w:rFonts w:ascii="Times New Roman" w:hAnsi="Times New Roman"/>
        </w:rPr>
      </w:pPr>
      <w:r w:rsidRPr="00F63403">
        <w:rPr>
          <w:rFonts w:ascii="Times New Roman" w:hAnsi="Times New Roman"/>
          <w:i/>
          <w:iCs/>
        </w:rPr>
        <w:t xml:space="preserve">Table </w:t>
      </w:r>
      <w:r w:rsidR="007B1240" w:rsidRPr="00F63403">
        <w:rPr>
          <w:rFonts w:ascii="Times New Roman" w:hAnsi="Times New Roman"/>
          <w:i/>
          <w:iCs/>
        </w:rPr>
        <w:t>2</w:t>
      </w:r>
      <w:r w:rsidRPr="00F63403">
        <w:rPr>
          <w:rFonts w:ascii="Times New Roman" w:hAnsi="Times New Roman"/>
        </w:rPr>
        <w:t xml:space="preserve">. </w:t>
      </w:r>
      <w:bookmarkStart w:id="2" w:name="_Hlk200045531"/>
      <w:r w:rsidR="00F16B9E" w:rsidRPr="00F63403">
        <w:rPr>
          <w:rFonts w:ascii="Times New Roman" w:hAnsi="Times New Roman"/>
        </w:rPr>
        <w:t>Score Distribution of Vocabulary Mastery Test</w:t>
      </w:r>
      <w:bookmarkEnd w:id="2"/>
    </w:p>
    <w:tbl>
      <w:tblPr>
        <w:tblStyle w:val="TableGrid"/>
        <w:tblW w:w="5000" w:type="pct"/>
        <w:tblBorders>
          <w:insideV w:val="none" w:sz="0" w:space="0" w:color="auto"/>
        </w:tblBorders>
        <w:tblLook w:val="04A0" w:firstRow="1" w:lastRow="0" w:firstColumn="1" w:lastColumn="0" w:noHBand="0" w:noVBand="1"/>
      </w:tblPr>
      <w:tblGrid>
        <w:gridCol w:w="2125"/>
        <w:gridCol w:w="2106"/>
        <w:gridCol w:w="2135"/>
        <w:gridCol w:w="2138"/>
      </w:tblGrid>
      <w:tr w:rsidR="008E26D6" w:rsidRPr="008E26D6" w14:paraId="1CF641EE" w14:textId="77777777" w:rsidTr="00F63403">
        <w:trPr>
          <w:trHeight w:val="303"/>
        </w:trPr>
        <w:tc>
          <w:tcPr>
            <w:tcW w:w="1250" w:type="pct"/>
            <w:vMerge w:val="restart"/>
            <w:tcBorders>
              <w:top w:val="single" w:sz="4" w:space="0" w:color="auto"/>
              <w:left w:val="nil"/>
              <w:bottom w:val="single" w:sz="4" w:space="0" w:color="auto"/>
            </w:tcBorders>
          </w:tcPr>
          <w:p w14:paraId="55A562F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Category</w:t>
            </w:r>
          </w:p>
        </w:tc>
        <w:tc>
          <w:tcPr>
            <w:tcW w:w="1238" w:type="pct"/>
            <w:vMerge w:val="restart"/>
            <w:tcBorders>
              <w:top w:val="single" w:sz="4" w:space="0" w:color="auto"/>
              <w:bottom w:val="single" w:sz="4" w:space="0" w:color="auto"/>
            </w:tcBorders>
          </w:tcPr>
          <w:p w14:paraId="44D255B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Score</w:t>
            </w:r>
          </w:p>
        </w:tc>
        <w:tc>
          <w:tcPr>
            <w:tcW w:w="2512" w:type="pct"/>
            <w:gridSpan w:val="2"/>
            <w:tcBorders>
              <w:top w:val="single" w:sz="4" w:space="0" w:color="auto"/>
              <w:bottom w:val="single" w:sz="4" w:space="0" w:color="auto"/>
              <w:right w:val="nil"/>
            </w:tcBorders>
          </w:tcPr>
          <w:p w14:paraId="542EA82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Vocabulary Mastery</w:t>
            </w:r>
          </w:p>
        </w:tc>
      </w:tr>
      <w:tr w:rsidR="008E26D6" w:rsidRPr="008E26D6" w14:paraId="156CB925" w14:textId="77777777" w:rsidTr="00F63403">
        <w:tc>
          <w:tcPr>
            <w:tcW w:w="1250" w:type="pct"/>
            <w:vMerge/>
            <w:tcBorders>
              <w:top w:val="single" w:sz="4" w:space="0" w:color="auto"/>
              <w:left w:val="nil"/>
              <w:bottom w:val="single" w:sz="4" w:space="0" w:color="auto"/>
            </w:tcBorders>
          </w:tcPr>
          <w:p w14:paraId="2E4C05CD" w14:textId="77777777" w:rsidR="008E26D6" w:rsidRPr="008E26D6" w:rsidRDefault="008E26D6" w:rsidP="005531FE">
            <w:pPr>
              <w:spacing w:line="276" w:lineRule="auto"/>
              <w:jc w:val="center"/>
              <w:rPr>
                <w:rFonts w:ascii="Times New Roman" w:hAnsi="Times New Roman"/>
              </w:rPr>
            </w:pPr>
          </w:p>
        </w:tc>
        <w:tc>
          <w:tcPr>
            <w:tcW w:w="1238" w:type="pct"/>
            <w:vMerge/>
            <w:tcBorders>
              <w:top w:val="single" w:sz="4" w:space="0" w:color="auto"/>
              <w:bottom w:val="single" w:sz="4" w:space="0" w:color="auto"/>
            </w:tcBorders>
          </w:tcPr>
          <w:p w14:paraId="3587681C" w14:textId="77777777" w:rsidR="008E26D6" w:rsidRPr="008E26D6" w:rsidRDefault="008E26D6" w:rsidP="005531FE">
            <w:pPr>
              <w:spacing w:line="276" w:lineRule="auto"/>
              <w:jc w:val="center"/>
              <w:rPr>
                <w:rFonts w:ascii="Times New Roman" w:hAnsi="Times New Roman"/>
              </w:rPr>
            </w:pPr>
          </w:p>
        </w:tc>
        <w:tc>
          <w:tcPr>
            <w:tcW w:w="1255" w:type="pct"/>
            <w:tcBorders>
              <w:top w:val="single" w:sz="4" w:space="0" w:color="auto"/>
              <w:bottom w:val="single" w:sz="4" w:space="0" w:color="auto"/>
            </w:tcBorders>
          </w:tcPr>
          <w:p w14:paraId="26B1BD7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Frequency</w:t>
            </w:r>
          </w:p>
        </w:tc>
        <w:tc>
          <w:tcPr>
            <w:tcW w:w="1257" w:type="pct"/>
            <w:tcBorders>
              <w:top w:val="single" w:sz="4" w:space="0" w:color="auto"/>
              <w:bottom w:val="single" w:sz="4" w:space="0" w:color="auto"/>
              <w:right w:val="nil"/>
            </w:tcBorders>
          </w:tcPr>
          <w:p w14:paraId="0BBE0FB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Percentage</w:t>
            </w:r>
          </w:p>
        </w:tc>
      </w:tr>
      <w:tr w:rsidR="008E26D6" w:rsidRPr="008E26D6" w14:paraId="22052CCD" w14:textId="77777777" w:rsidTr="00F63403">
        <w:tc>
          <w:tcPr>
            <w:tcW w:w="1250" w:type="pct"/>
            <w:tcBorders>
              <w:top w:val="single" w:sz="4" w:space="0" w:color="auto"/>
              <w:left w:val="nil"/>
              <w:bottom w:val="nil"/>
            </w:tcBorders>
          </w:tcPr>
          <w:p w14:paraId="07076AA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Good</w:t>
            </w:r>
          </w:p>
        </w:tc>
        <w:tc>
          <w:tcPr>
            <w:tcW w:w="1238" w:type="pct"/>
            <w:tcBorders>
              <w:top w:val="single" w:sz="4" w:space="0" w:color="auto"/>
              <w:bottom w:val="nil"/>
            </w:tcBorders>
          </w:tcPr>
          <w:p w14:paraId="4292601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86-100</w:t>
            </w:r>
          </w:p>
        </w:tc>
        <w:tc>
          <w:tcPr>
            <w:tcW w:w="1255" w:type="pct"/>
            <w:tcBorders>
              <w:top w:val="single" w:sz="4" w:space="0" w:color="auto"/>
              <w:bottom w:val="nil"/>
            </w:tcBorders>
          </w:tcPr>
          <w:p w14:paraId="047CC4F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29</w:t>
            </w:r>
          </w:p>
        </w:tc>
        <w:tc>
          <w:tcPr>
            <w:tcW w:w="1257" w:type="pct"/>
            <w:tcBorders>
              <w:top w:val="single" w:sz="4" w:space="0" w:color="auto"/>
              <w:bottom w:val="nil"/>
              <w:right w:val="nil"/>
            </w:tcBorders>
          </w:tcPr>
          <w:p w14:paraId="419C3E0C" w14:textId="77777777" w:rsidR="008E26D6" w:rsidRPr="008E26D6" w:rsidRDefault="008E26D6" w:rsidP="005531FE">
            <w:pPr>
              <w:spacing w:line="276" w:lineRule="auto"/>
              <w:jc w:val="center"/>
              <w:rPr>
                <w:rFonts w:ascii="Times New Roman" w:hAnsi="Times New Roman"/>
              </w:rPr>
            </w:pPr>
            <w:r w:rsidRPr="004B178A">
              <w:rPr>
                <w:rFonts w:ascii="Times New Roman" w:hAnsi="Times New Roman"/>
              </w:rPr>
              <w:t>40%</w:t>
            </w:r>
          </w:p>
        </w:tc>
      </w:tr>
      <w:tr w:rsidR="008E26D6" w:rsidRPr="008E26D6" w14:paraId="69776B8B" w14:textId="77777777" w:rsidTr="00F63403">
        <w:tc>
          <w:tcPr>
            <w:tcW w:w="1250" w:type="pct"/>
            <w:tcBorders>
              <w:top w:val="nil"/>
              <w:left w:val="nil"/>
              <w:bottom w:val="nil"/>
            </w:tcBorders>
          </w:tcPr>
          <w:p w14:paraId="3B94712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Good</w:t>
            </w:r>
          </w:p>
        </w:tc>
        <w:tc>
          <w:tcPr>
            <w:tcW w:w="1238" w:type="pct"/>
            <w:tcBorders>
              <w:top w:val="nil"/>
              <w:bottom w:val="nil"/>
            </w:tcBorders>
          </w:tcPr>
          <w:p w14:paraId="48C6370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71-85</w:t>
            </w:r>
          </w:p>
        </w:tc>
        <w:tc>
          <w:tcPr>
            <w:tcW w:w="1255" w:type="pct"/>
            <w:tcBorders>
              <w:top w:val="nil"/>
              <w:bottom w:val="nil"/>
            </w:tcBorders>
          </w:tcPr>
          <w:p w14:paraId="773A723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25</w:t>
            </w:r>
          </w:p>
        </w:tc>
        <w:tc>
          <w:tcPr>
            <w:tcW w:w="1257" w:type="pct"/>
            <w:tcBorders>
              <w:top w:val="nil"/>
              <w:bottom w:val="nil"/>
              <w:right w:val="nil"/>
            </w:tcBorders>
          </w:tcPr>
          <w:p w14:paraId="183CA44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35%</w:t>
            </w:r>
          </w:p>
        </w:tc>
      </w:tr>
      <w:tr w:rsidR="008E26D6" w:rsidRPr="008E26D6" w14:paraId="6EFFDFB5" w14:textId="77777777" w:rsidTr="00F63403">
        <w:tc>
          <w:tcPr>
            <w:tcW w:w="1250" w:type="pct"/>
            <w:tcBorders>
              <w:top w:val="nil"/>
              <w:left w:val="nil"/>
              <w:bottom w:val="nil"/>
            </w:tcBorders>
          </w:tcPr>
          <w:p w14:paraId="2565AA5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Average</w:t>
            </w:r>
          </w:p>
        </w:tc>
        <w:tc>
          <w:tcPr>
            <w:tcW w:w="1238" w:type="pct"/>
            <w:tcBorders>
              <w:top w:val="nil"/>
              <w:bottom w:val="nil"/>
            </w:tcBorders>
          </w:tcPr>
          <w:p w14:paraId="48445BD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52-70</w:t>
            </w:r>
          </w:p>
        </w:tc>
        <w:tc>
          <w:tcPr>
            <w:tcW w:w="1255" w:type="pct"/>
            <w:tcBorders>
              <w:top w:val="nil"/>
              <w:bottom w:val="nil"/>
            </w:tcBorders>
          </w:tcPr>
          <w:p w14:paraId="0185171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w:t>
            </w:r>
          </w:p>
        </w:tc>
        <w:tc>
          <w:tcPr>
            <w:tcW w:w="1257" w:type="pct"/>
            <w:tcBorders>
              <w:top w:val="nil"/>
              <w:bottom w:val="nil"/>
              <w:right w:val="nil"/>
            </w:tcBorders>
          </w:tcPr>
          <w:p w14:paraId="69D36CC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11%</w:t>
            </w:r>
          </w:p>
        </w:tc>
      </w:tr>
      <w:tr w:rsidR="008E26D6" w:rsidRPr="008E26D6" w14:paraId="27D0DB84" w14:textId="77777777" w:rsidTr="00F63403">
        <w:tc>
          <w:tcPr>
            <w:tcW w:w="1250" w:type="pct"/>
            <w:tcBorders>
              <w:top w:val="nil"/>
              <w:left w:val="nil"/>
              <w:bottom w:val="nil"/>
            </w:tcBorders>
          </w:tcPr>
          <w:p w14:paraId="693625E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Poor</w:t>
            </w:r>
          </w:p>
        </w:tc>
        <w:tc>
          <w:tcPr>
            <w:tcW w:w="1238" w:type="pct"/>
            <w:tcBorders>
              <w:top w:val="nil"/>
              <w:bottom w:val="nil"/>
            </w:tcBorders>
          </w:tcPr>
          <w:p w14:paraId="5D57FDC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36-51</w:t>
            </w:r>
          </w:p>
        </w:tc>
        <w:tc>
          <w:tcPr>
            <w:tcW w:w="1255" w:type="pct"/>
            <w:tcBorders>
              <w:top w:val="nil"/>
              <w:bottom w:val="nil"/>
            </w:tcBorders>
          </w:tcPr>
          <w:p w14:paraId="13AFC1B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w:t>
            </w:r>
          </w:p>
        </w:tc>
        <w:tc>
          <w:tcPr>
            <w:tcW w:w="1257" w:type="pct"/>
            <w:tcBorders>
              <w:top w:val="nil"/>
              <w:bottom w:val="nil"/>
              <w:right w:val="nil"/>
            </w:tcBorders>
          </w:tcPr>
          <w:p w14:paraId="58A75E1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w:t>
            </w:r>
          </w:p>
        </w:tc>
      </w:tr>
      <w:tr w:rsidR="008E26D6" w:rsidRPr="008E26D6" w14:paraId="1ECBD072" w14:textId="77777777" w:rsidTr="00F63403">
        <w:tc>
          <w:tcPr>
            <w:tcW w:w="1250" w:type="pct"/>
            <w:tcBorders>
              <w:top w:val="nil"/>
              <w:left w:val="nil"/>
              <w:bottom w:val="nil"/>
            </w:tcBorders>
          </w:tcPr>
          <w:p w14:paraId="12821DE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Poor</w:t>
            </w:r>
          </w:p>
        </w:tc>
        <w:tc>
          <w:tcPr>
            <w:tcW w:w="1238" w:type="pct"/>
            <w:tcBorders>
              <w:top w:val="nil"/>
              <w:bottom w:val="nil"/>
            </w:tcBorders>
          </w:tcPr>
          <w:p w14:paraId="24C24E0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0-35</w:t>
            </w:r>
          </w:p>
        </w:tc>
        <w:tc>
          <w:tcPr>
            <w:tcW w:w="1255" w:type="pct"/>
            <w:tcBorders>
              <w:top w:val="nil"/>
              <w:bottom w:val="nil"/>
            </w:tcBorders>
          </w:tcPr>
          <w:p w14:paraId="4D377ED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w:t>
            </w:r>
          </w:p>
        </w:tc>
        <w:tc>
          <w:tcPr>
            <w:tcW w:w="1257" w:type="pct"/>
            <w:tcBorders>
              <w:top w:val="nil"/>
              <w:bottom w:val="nil"/>
              <w:right w:val="nil"/>
            </w:tcBorders>
          </w:tcPr>
          <w:p w14:paraId="6508D47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4%</w:t>
            </w:r>
          </w:p>
        </w:tc>
      </w:tr>
      <w:tr w:rsidR="008E26D6" w:rsidRPr="008E26D6" w14:paraId="7B378709" w14:textId="77777777" w:rsidTr="00F63403">
        <w:tc>
          <w:tcPr>
            <w:tcW w:w="2488" w:type="pct"/>
            <w:gridSpan w:val="2"/>
            <w:tcBorders>
              <w:top w:val="nil"/>
              <w:left w:val="nil"/>
              <w:bottom w:val="single" w:sz="4" w:space="0" w:color="auto"/>
            </w:tcBorders>
          </w:tcPr>
          <w:p w14:paraId="0C08588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Total</w:t>
            </w:r>
          </w:p>
        </w:tc>
        <w:tc>
          <w:tcPr>
            <w:tcW w:w="1255" w:type="pct"/>
            <w:tcBorders>
              <w:top w:val="nil"/>
              <w:bottom w:val="single" w:sz="4" w:space="0" w:color="auto"/>
            </w:tcBorders>
          </w:tcPr>
          <w:p w14:paraId="3738952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72</w:t>
            </w:r>
          </w:p>
        </w:tc>
        <w:tc>
          <w:tcPr>
            <w:tcW w:w="1257" w:type="pct"/>
            <w:tcBorders>
              <w:top w:val="nil"/>
              <w:bottom w:val="single" w:sz="4" w:space="0" w:color="auto"/>
              <w:right w:val="nil"/>
            </w:tcBorders>
          </w:tcPr>
          <w:p w14:paraId="10BE9A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100%</w:t>
            </w:r>
          </w:p>
        </w:tc>
      </w:tr>
    </w:tbl>
    <w:p w14:paraId="2CC851A6" w14:textId="77777777" w:rsidR="00740996" w:rsidRDefault="00740996" w:rsidP="00740996">
      <w:pPr>
        <w:rPr>
          <w:rFonts w:ascii="Times New Roman" w:hAnsi="Times New Roman"/>
          <w:lang w:val="en-US"/>
        </w:rPr>
      </w:pPr>
    </w:p>
    <w:p w14:paraId="4C6A2D29" w14:textId="74B9AB3C" w:rsidR="00C92C09" w:rsidRDefault="00C92C09" w:rsidP="00740996">
      <w:pPr>
        <w:rPr>
          <w:rFonts w:ascii="Times New Roman" w:hAnsi="Times New Roman"/>
          <w:sz w:val="24"/>
          <w:szCs w:val="24"/>
        </w:rPr>
      </w:pPr>
      <w:r w:rsidRPr="00104BA9">
        <w:rPr>
          <w:rFonts w:ascii="Times New Roman" w:hAnsi="Times New Roman"/>
          <w:sz w:val="24"/>
          <w:szCs w:val="24"/>
        </w:rPr>
        <w:t xml:space="preserve">Additionally, </w:t>
      </w:r>
      <w:r w:rsidR="00F63403">
        <w:rPr>
          <w:rFonts w:ascii="Times New Roman" w:hAnsi="Times New Roman"/>
          <w:sz w:val="24"/>
          <w:szCs w:val="24"/>
        </w:rPr>
        <w:t>Figure</w:t>
      </w:r>
      <w:r w:rsidRPr="00104BA9">
        <w:rPr>
          <w:rFonts w:ascii="Times New Roman" w:hAnsi="Times New Roman"/>
          <w:sz w:val="24"/>
          <w:szCs w:val="24"/>
        </w:rPr>
        <w:t xml:space="preserve"> 1 below shows the </w:t>
      </w:r>
      <w:r w:rsidR="008E26D6">
        <w:rPr>
          <w:rFonts w:ascii="Times New Roman" w:hAnsi="Times New Roman"/>
          <w:sz w:val="24"/>
          <w:szCs w:val="24"/>
          <w:lang w:val="en-US"/>
        </w:rPr>
        <w:t>vocabulary mastery</w:t>
      </w:r>
      <w:r w:rsidRPr="00A24D11">
        <w:rPr>
          <w:rFonts w:ascii="Times New Roman" w:hAnsi="Times New Roman"/>
          <w:sz w:val="24"/>
          <w:szCs w:val="24"/>
        </w:rPr>
        <w:t xml:space="preserve">.  </w:t>
      </w:r>
    </w:p>
    <w:p w14:paraId="035156D0" w14:textId="77777777" w:rsidR="00C92C09" w:rsidRPr="000379AB" w:rsidRDefault="00C92C09" w:rsidP="00C92C09">
      <w:pPr>
        <w:jc w:val="both"/>
        <w:rPr>
          <w:rFonts w:ascii="Times New Roman" w:hAnsi="Times New Roman"/>
        </w:rPr>
      </w:pPr>
    </w:p>
    <w:p w14:paraId="20535976" w14:textId="5278312E" w:rsidR="00C92C09" w:rsidRDefault="008E26D6" w:rsidP="00AB3E68">
      <w:pPr>
        <w:rPr>
          <w:rFonts w:ascii="Times New Roman" w:hAnsi="Times New Roman"/>
        </w:rPr>
      </w:pPr>
      <w:r>
        <w:rPr>
          <w:noProof/>
          <w:sz w:val="24"/>
          <w:szCs w:val="24"/>
          <w:lang w:val="en-US"/>
        </w:rPr>
        <w:lastRenderedPageBreak/>
        <w:drawing>
          <wp:inline distT="0" distB="0" distL="0" distR="0" wp14:anchorId="68038C5F" wp14:editId="063D99D6">
            <wp:extent cx="3989703" cy="2032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3133" cy="2033747"/>
                    </a:xfrm>
                    <a:prstGeom prst="rect">
                      <a:avLst/>
                    </a:prstGeom>
                    <a:noFill/>
                    <a:ln>
                      <a:noFill/>
                    </a:ln>
                  </pic:spPr>
                </pic:pic>
              </a:graphicData>
            </a:graphic>
          </wp:inline>
        </w:drawing>
      </w:r>
    </w:p>
    <w:p w14:paraId="389BB5FF" w14:textId="076FEE48" w:rsidR="00C92C09" w:rsidRPr="008E26D6" w:rsidRDefault="00C92C09" w:rsidP="00AB3E68">
      <w:pPr>
        <w:spacing w:after="240"/>
        <w:rPr>
          <w:rFonts w:ascii="Times New Roman" w:hAnsi="Times New Roman"/>
          <w:lang w:val="en-US"/>
        </w:rPr>
      </w:pPr>
      <w:r w:rsidRPr="00C92C09">
        <w:rPr>
          <w:rFonts w:ascii="Times New Roman" w:hAnsi="Times New Roman"/>
          <w:i/>
          <w:iCs/>
        </w:rPr>
        <w:t>Figure 1</w:t>
      </w:r>
      <w:r w:rsidRPr="00D63B9F">
        <w:rPr>
          <w:rFonts w:ascii="Times New Roman" w:hAnsi="Times New Roman"/>
        </w:rPr>
        <w:t xml:space="preserve">. The Frequency Analysis of </w:t>
      </w:r>
      <w:r w:rsidR="008E26D6">
        <w:rPr>
          <w:rFonts w:ascii="Times New Roman" w:hAnsi="Times New Roman"/>
          <w:lang w:val="en-US"/>
        </w:rPr>
        <w:t>Vocabulary Mastery</w:t>
      </w:r>
    </w:p>
    <w:p w14:paraId="69BEA172" w14:textId="4229F5E0" w:rsidR="0059180D" w:rsidRDefault="006A685C" w:rsidP="006A685C">
      <w:pPr>
        <w:spacing w:after="240"/>
        <w:jc w:val="both"/>
        <w:rPr>
          <w:rFonts w:ascii="Times New Roman" w:hAnsi="Times New Roman"/>
        </w:rPr>
      </w:pPr>
      <w:r>
        <w:rPr>
          <w:rFonts w:ascii="Times New Roman" w:hAnsi="Times New Roman"/>
        </w:rPr>
        <w:tab/>
      </w:r>
      <w:r w:rsidR="008E26D6" w:rsidRPr="008E26D6">
        <w:rPr>
          <w:rFonts w:ascii="Times New Roman" w:hAnsi="Times New Roman"/>
          <w:sz w:val="24"/>
        </w:rPr>
        <w:t xml:space="preserve">The result of </w:t>
      </w:r>
      <w:r w:rsidR="00F63403">
        <w:rPr>
          <w:rFonts w:ascii="Times New Roman" w:hAnsi="Times New Roman"/>
          <w:sz w:val="24"/>
        </w:rPr>
        <w:t>the writing</w:t>
      </w:r>
      <w:r w:rsidR="008E26D6" w:rsidRPr="008E26D6">
        <w:rPr>
          <w:rFonts w:ascii="Times New Roman" w:hAnsi="Times New Roman"/>
          <w:sz w:val="24"/>
        </w:rPr>
        <w:t xml:space="preserve"> ability test showed that 0 </w:t>
      </w:r>
      <w:r w:rsidR="00F63403">
        <w:rPr>
          <w:rFonts w:ascii="Times New Roman" w:hAnsi="Times New Roman"/>
          <w:sz w:val="24"/>
        </w:rPr>
        <w:t>students were</w:t>
      </w:r>
      <w:r w:rsidR="008E26D6" w:rsidRPr="008E26D6">
        <w:rPr>
          <w:rFonts w:ascii="Times New Roman" w:hAnsi="Times New Roman"/>
          <w:sz w:val="24"/>
        </w:rPr>
        <w:t xml:space="preserve"> in </w:t>
      </w:r>
      <w:r w:rsidR="00F63403">
        <w:rPr>
          <w:rFonts w:ascii="Times New Roman" w:hAnsi="Times New Roman"/>
          <w:sz w:val="24"/>
        </w:rPr>
        <w:t>the very</w:t>
      </w:r>
      <w:r w:rsidR="008E26D6" w:rsidRPr="008E26D6">
        <w:rPr>
          <w:rFonts w:ascii="Times New Roman" w:hAnsi="Times New Roman"/>
          <w:sz w:val="24"/>
        </w:rPr>
        <w:t xml:space="preserve"> poor category with </w:t>
      </w:r>
      <w:r w:rsidR="00F63403">
        <w:rPr>
          <w:rFonts w:ascii="Times New Roman" w:hAnsi="Times New Roman"/>
          <w:sz w:val="24"/>
        </w:rPr>
        <w:t>a percentage of</w:t>
      </w:r>
      <w:r w:rsidR="008E26D6" w:rsidRPr="008E26D6">
        <w:rPr>
          <w:rFonts w:ascii="Times New Roman" w:hAnsi="Times New Roman"/>
          <w:sz w:val="24"/>
        </w:rPr>
        <w:t xml:space="preserve"> 0%.  0 </w:t>
      </w:r>
      <w:r w:rsidR="00F63403">
        <w:rPr>
          <w:rFonts w:ascii="Times New Roman" w:hAnsi="Times New Roman"/>
          <w:sz w:val="24"/>
        </w:rPr>
        <w:t>students</w:t>
      </w:r>
      <w:r w:rsidR="008E26D6" w:rsidRPr="008E26D6">
        <w:rPr>
          <w:rFonts w:ascii="Times New Roman" w:hAnsi="Times New Roman"/>
          <w:sz w:val="24"/>
        </w:rPr>
        <w:t xml:space="preserve"> were in </w:t>
      </w:r>
      <w:r w:rsidR="00F63403">
        <w:rPr>
          <w:rFonts w:ascii="Times New Roman" w:hAnsi="Times New Roman"/>
          <w:sz w:val="24"/>
        </w:rPr>
        <w:t>the poor</w:t>
      </w:r>
      <w:r w:rsidR="008E26D6" w:rsidRPr="008E26D6">
        <w:rPr>
          <w:rFonts w:ascii="Times New Roman" w:hAnsi="Times New Roman"/>
          <w:sz w:val="24"/>
        </w:rPr>
        <w:t xml:space="preserve"> category with </w:t>
      </w:r>
      <w:r w:rsidR="00F63403">
        <w:rPr>
          <w:rFonts w:ascii="Times New Roman" w:hAnsi="Times New Roman"/>
          <w:sz w:val="24"/>
        </w:rPr>
        <w:t>a percentage of 0%.</w:t>
      </w:r>
      <w:r w:rsidR="008E26D6" w:rsidRPr="008E26D6">
        <w:rPr>
          <w:rFonts w:ascii="Times New Roman" w:hAnsi="Times New Roman"/>
          <w:sz w:val="24"/>
        </w:rPr>
        <w:t xml:space="preserve">  8 students were in </w:t>
      </w:r>
      <w:r w:rsidR="00F63403">
        <w:rPr>
          <w:rFonts w:ascii="Times New Roman" w:hAnsi="Times New Roman"/>
          <w:sz w:val="24"/>
        </w:rPr>
        <w:t>the average</w:t>
      </w:r>
      <w:r w:rsidR="008E26D6" w:rsidRPr="008E26D6">
        <w:rPr>
          <w:rFonts w:ascii="Times New Roman" w:hAnsi="Times New Roman"/>
          <w:sz w:val="24"/>
        </w:rPr>
        <w:t xml:space="preserve"> category with </w:t>
      </w:r>
      <w:r w:rsidR="00F63403">
        <w:rPr>
          <w:rFonts w:ascii="Times New Roman" w:hAnsi="Times New Roman"/>
          <w:sz w:val="24"/>
        </w:rPr>
        <w:t>a percentage of</w:t>
      </w:r>
      <w:r w:rsidR="008E26D6" w:rsidRPr="008E26D6">
        <w:rPr>
          <w:rFonts w:ascii="Times New Roman" w:hAnsi="Times New Roman"/>
          <w:sz w:val="24"/>
        </w:rPr>
        <w:t xml:space="preserve"> 11%. 57 students were in </w:t>
      </w:r>
      <w:r w:rsidR="00F63403">
        <w:rPr>
          <w:rFonts w:ascii="Times New Roman" w:hAnsi="Times New Roman"/>
          <w:sz w:val="24"/>
        </w:rPr>
        <w:t>the good</w:t>
      </w:r>
      <w:r w:rsidR="008E26D6" w:rsidRPr="008E26D6">
        <w:rPr>
          <w:rFonts w:ascii="Times New Roman" w:hAnsi="Times New Roman"/>
          <w:sz w:val="24"/>
        </w:rPr>
        <w:t xml:space="preserve"> category with </w:t>
      </w:r>
      <w:r w:rsidR="00F63403">
        <w:rPr>
          <w:rFonts w:ascii="Times New Roman" w:hAnsi="Times New Roman"/>
          <w:sz w:val="24"/>
        </w:rPr>
        <w:t>a percentage of</w:t>
      </w:r>
      <w:r w:rsidR="008E26D6" w:rsidRPr="004B178A">
        <w:rPr>
          <w:rFonts w:ascii="Times New Roman" w:hAnsi="Times New Roman"/>
          <w:sz w:val="24"/>
        </w:rPr>
        <w:t xml:space="preserve"> 79</w:t>
      </w:r>
      <w:r w:rsidR="00F63403">
        <w:rPr>
          <w:rFonts w:ascii="Times New Roman" w:hAnsi="Times New Roman"/>
          <w:sz w:val="24"/>
        </w:rPr>
        <w:t>%,</w:t>
      </w:r>
      <w:r w:rsidR="008E26D6" w:rsidRPr="008E26D6">
        <w:rPr>
          <w:rFonts w:ascii="Times New Roman" w:hAnsi="Times New Roman"/>
          <w:sz w:val="24"/>
        </w:rPr>
        <w:t xml:space="preserve"> and 8 students were in </w:t>
      </w:r>
      <w:r w:rsidR="00F63403">
        <w:rPr>
          <w:rFonts w:ascii="Times New Roman" w:hAnsi="Times New Roman"/>
          <w:sz w:val="24"/>
        </w:rPr>
        <w:t>the very</w:t>
      </w:r>
      <w:r w:rsidR="008E26D6" w:rsidRPr="008E26D6">
        <w:rPr>
          <w:rFonts w:ascii="Times New Roman" w:hAnsi="Times New Roman"/>
          <w:sz w:val="24"/>
        </w:rPr>
        <w:t xml:space="preserve"> good category with </w:t>
      </w:r>
      <w:r w:rsidR="00F63403">
        <w:rPr>
          <w:rFonts w:ascii="Times New Roman" w:hAnsi="Times New Roman"/>
          <w:sz w:val="24"/>
        </w:rPr>
        <w:t>a percentage of</w:t>
      </w:r>
      <w:r w:rsidR="008E26D6" w:rsidRPr="008E26D6">
        <w:rPr>
          <w:rFonts w:ascii="Times New Roman" w:hAnsi="Times New Roman"/>
          <w:sz w:val="24"/>
        </w:rPr>
        <w:t xml:space="preserve"> 11</w:t>
      </w:r>
      <w:r w:rsidR="00F63403">
        <w:rPr>
          <w:rFonts w:ascii="Times New Roman" w:hAnsi="Times New Roman"/>
          <w:sz w:val="24"/>
        </w:rPr>
        <w:t>%.</w:t>
      </w:r>
    </w:p>
    <w:p w14:paraId="3B8DC161" w14:textId="5E37A61B" w:rsidR="00C92C09" w:rsidRPr="006A685C" w:rsidRDefault="006A685C" w:rsidP="006A685C">
      <w:pPr>
        <w:pStyle w:val="Caption"/>
        <w:rPr>
          <w:rFonts w:ascii="Times New Roman" w:hAnsi="Times New Roman" w:cs="Times New Roman"/>
          <w:i w:val="0"/>
          <w:iCs w:val="0"/>
          <w:color w:val="auto"/>
          <w:sz w:val="22"/>
          <w:szCs w:val="22"/>
        </w:rPr>
      </w:pPr>
      <w:r w:rsidRPr="006A685C">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3</w:t>
      </w:r>
      <w:r w:rsidRPr="006A685C">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6A685C">
        <w:rPr>
          <w:rFonts w:ascii="Times New Roman" w:hAnsi="Times New Roman" w:cs="Times New Roman"/>
          <w:i w:val="0"/>
          <w:iCs w:val="0"/>
          <w:color w:val="auto"/>
          <w:sz w:val="22"/>
          <w:szCs w:val="22"/>
        </w:rPr>
        <w:t xml:space="preserve">or </w:t>
      </w:r>
      <w:r w:rsidR="008E26D6">
        <w:rPr>
          <w:rFonts w:ascii="Times New Roman" w:hAnsi="Times New Roman" w:cs="Times New Roman"/>
          <w:i w:val="0"/>
          <w:iCs w:val="0"/>
          <w:color w:val="auto"/>
          <w:sz w:val="22"/>
          <w:szCs w:val="22"/>
        </w:rPr>
        <w:t>Writing Ability</w:t>
      </w:r>
    </w:p>
    <w:tbl>
      <w:tblPr>
        <w:tblStyle w:val="TableGrid"/>
        <w:tblW w:w="5000" w:type="pct"/>
        <w:tblBorders>
          <w:insideV w:val="none" w:sz="0" w:space="0" w:color="auto"/>
        </w:tblBorders>
        <w:tblLook w:val="04A0" w:firstRow="1" w:lastRow="0" w:firstColumn="1" w:lastColumn="0" w:noHBand="0" w:noVBand="1"/>
      </w:tblPr>
      <w:tblGrid>
        <w:gridCol w:w="2125"/>
        <w:gridCol w:w="2106"/>
        <w:gridCol w:w="2135"/>
        <w:gridCol w:w="2138"/>
      </w:tblGrid>
      <w:tr w:rsidR="008E26D6" w:rsidRPr="008E26D6" w14:paraId="071D0FA8" w14:textId="77777777" w:rsidTr="00F63403">
        <w:trPr>
          <w:trHeight w:val="303"/>
        </w:trPr>
        <w:tc>
          <w:tcPr>
            <w:tcW w:w="1250" w:type="pct"/>
            <w:vMerge w:val="restart"/>
            <w:tcBorders>
              <w:top w:val="single" w:sz="4" w:space="0" w:color="auto"/>
              <w:left w:val="nil"/>
              <w:bottom w:val="single" w:sz="4" w:space="0" w:color="auto"/>
              <w:right w:val="nil"/>
            </w:tcBorders>
          </w:tcPr>
          <w:p w14:paraId="72F6730C"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Category</w:t>
            </w:r>
          </w:p>
        </w:tc>
        <w:tc>
          <w:tcPr>
            <w:tcW w:w="1238" w:type="pct"/>
            <w:vMerge w:val="restart"/>
            <w:tcBorders>
              <w:top w:val="single" w:sz="4" w:space="0" w:color="auto"/>
              <w:left w:val="nil"/>
              <w:bottom w:val="single" w:sz="4" w:space="0" w:color="auto"/>
              <w:right w:val="nil"/>
            </w:tcBorders>
          </w:tcPr>
          <w:p w14:paraId="73A87BB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Score</w:t>
            </w:r>
          </w:p>
        </w:tc>
        <w:tc>
          <w:tcPr>
            <w:tcW w:w="2512" w:type="pct"/>
            <w:gridSpan w:val="2"/>
            <w:tcBorders>
              <w:top w:val="single" w:sz="4" w:space="0" w:color="auto"/>
              <w:left w:val="nil"/>
              <w:bottom w:val="single" w:sz="4" w:space="0" w:color="auto"/>
              <w:right w:val="nil"/>
            </w:tcBorders>
          </w:tcPr>
          <w:p w14:paraId="219FB63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Writing Ability</w:t>
            </w:r>
          </w:p>
        </w:tc>
      </w:tr>
      <w:tr w:rsidR="008E26D6" w:rsidRPr="008E26D6" w14:paraId="3C07B9F2" w14:textId="77777777" w:rsidTr="00F63403">
        <w:tc>
          <w:tcPr>
            <w:tcW w:w="1250" w:type="pct"/>
            <w:vMerge/>
            <w:tcBorders>
              <w:top w:val="single" w:sz="4" w:space="0" w:color="auto"/>
              <w:left w:val="nil"/>
              <w:bottom w:val="single" w:sz="4" w:space="0" w:color="auto"/>
              <w:right w:val="nil"/>
            </w:tcBorders>
          </w:tcPr>
          <w:p w14:paraId="00EE46B3" w14:textId="77777777" w:rsidR="008E26D6" w:rsidRPr="008E26D6" w:rsidRDefault="008E26D6" w:rsidP="005531FE">
            <w:pPr>
              <w:spacing w:line="276" w:lineRule="auto"/>
              <w:jc w:val="center"/>
              <w:rPr>
                <w:rFonts w:ascii="Times New Roman" w:hAnsi="Times New Roman"/>
              </w:rPr>
            </w:pPr>
          </w:p>
        </w:tc>
        <w:tc>
          <w:tcPr>
            <w:tcW w:w="1238" w:type="pct"/>
            <w:vMerge/>
            <w:tcBorders>
              <w:top w:val="single" w:sz="4" w:space="0" w:color="auto"/>
              <w:left w:val="nil"/>
              <w:bottom w:val="single" w:sz="4" w:space="0" w:color="auto"/>
              <w:right w:val="nil"/>
            </w:tcBorders>
          </w:tcPr>
          <w:p w14:paraId="501AEA03" w14:textId="77777777" w:rsidR="008E26D6" w:rsidRPr="008E26D6" w:rsidRDefault="008E26D6" w:rsidP="005531FE">
            <w:pPr>
              <w:spacing w:line="276" w:lineRule="auto"/>
              <w:jc w:val="center"/>
              <w:rPr>
                <w:rFonts w:ascii="Times New Roman" w:hAnsi="Times New Roman"/>
              </w:rPr>
            </w:pPr>
          </w:p>
        </w:tc>
        <w:tc>
          <w:tcPr>
            <w:tcW w:w="1255" w:type="pct"/>
            <w:tcBorders>
              <w:top w:val="single" w:sz="4" w:space="0" w:color="auto"/>
              <w:left w:val="nil"/>
              <w:bottom w:val="single" w:sz="4" w:space="0" w:color="auto"/>
              <w:right w:val="nil"/>
            </w:tcBorders>
          </w:tcPr>
          <w:p w14:paraId="33905CA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Frequency</w:t>
            </w:r>
          </w:p>
        </w:tc>
        <w:tc>
          <w:tcPr>
            <w:tcW w:w="1257" w:type="pct"/>
            <w:tcBorders>
              <w:top w:val="single" w:sz="4" w:space="0" w:color="auto"/>
              <w:left w:val="nil"/>
              <w:bottom w:val="single" w:sz="4" w:space="0" w:color="auto"/>
              <w:right w:val="nil"/>
            </w:tcBorders>
          </w:tcPr>
          <w:p w14:paraId="443EE5EE"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Percentage</w:t>
            </w:r>
          </w:p>
        </w:tc>
      </w:tr>
      <w:tr w:rsidR="008E26D6" w:rsidRPr="008E26D6" w14:paraId="69BD8D7D" w14:textId="77777777" w:rsidTr="00F63403">
        <w:tc>
          <w:tcPr>
            <w:tcW w:w="1250" w:type="pct"/>
            <w:tcBorders>
              <w:top w:val="single" w:sz="4" w:space="0" w:color="auto"/>
              <w:left w:val="nil"/>
              <w:bottom w:val="nil"/>
              <w:right w:val="nil"/>
            </w:tcBorders>
          </w:tcPr>
          <w:p w14:paraId="0F7554A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Good</w:t>
            </w:r>
          </w:p>
        </w:tc>
        <w:tc>
          <w:tcPr>
            <w:tcW w:w="1238" w:type="pct"/>
            <w:tcBorders>
              <w:top w:val="single" w:sz="4" w:space="0" w:color="auto"/>
              <w:left w:val="nil"/>
              <w:bottom w:val="nil"/>
              <w:right w:val="nil"/>
            </w:tcBorders>
          </w:tcPr>
          <w:p w14:paraId="233C648E"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86-100</w:t>
            </w:r>
          </w:p>
        </w:tc>
        <w:tc>
          <w:tcPr>
            <w:tcW w:w="1255" w:type="pct"/>
            <w:tcBorders>
              <w:top w:val="single" w:sz="4" w:space="0" w:color="auto"/>
              <w:left w:val="nil"/>
              <w:bottom w:val="nil"/>
              <w:right w:val="nil"/>
            </w:tcBorders>
          </w:tcPr>
          <w:p w14:paraId="5EEA5AA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w:t>
            </w:r>
          </w:p>
        </w:tc>
        <w:tc>
          <w:tcPr>
            <w:tcW w:w="1257" w:type="pct"/>
            <w:tcBorders>
              <w:top w:val="single" w:sz="4" w:space="0" w:color="auto"/>
              <w:left w:val="nil"/>
              <w:bottom w:val="nil"/>
              <w:right w:val="nil"/>
            </w:tcBorders>
          </w:tcPr>
          <w:p w14:paraId="5FA576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w:t>
            </w:r>
          </w:p>
        </w:tc>
      </w:tr>
      <w:tr w:rsidR="008E26D6" w:rsidRPr="008E26D6" w14:paraId="7C0C4CCC" w14:textId="77777777" w:rsidTr="00F63403">
        <w:tc>
          <w:tcPr>
            <w:tcW w:w="1250" w:type="pct"/>
            <w:tcBorders>
              <w:top w:val="nil"/>
              <w:left w:val="nil"/>
              <w:bottom w:val="nil"/>
              <w:right w:val="nil"/>
            </w:tcBorders>
          </w:tcPr>
          <w:p w14:paraId="27E9D65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Good</w:t>
            </w:r>
          </w:p>
        </w:tc>
        <w:tc>
          <w:tcPr>
            <w:tcW w:w="1238" w:type="pct"/>
            <w:tcBorders>
              <w:top w:val="nil"/>
              <w:left w:val="nil"/>
              <w:bottom w:val="nil"/>
              <w:right w:val="nil"/>
            </w:tcBorders>
          </w:tcPr>
          <w:p w14:paraId="50D0B0F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71-85</w:t>
            </w:r>
          </w:p>
        </w:tc>
        <w:tc>
          <w:tcPr>
            <w:tcW w:w="1255" w:type="pct"/>
            <w:tcBorders>
              <w:top w:val="nil"/>
              <w:left w:val="nil"/>
              <w:bottom w:val="nil"/>
              <w:right w:val="nil"/>
            </w:tcBorders>
          </w:tcPr>
          <w:p w14:paraId="7121695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57</w:t>
            </w:r>
          </w:p>
        </w:tc>
        <w:tc>
          <w:tcPr>
            <w:tcW w:w="1257" w:type="pct"/>
            <w:tcBorders>
              <w:top w:val="nil"/>
              <w:left w:val="nil"/>
              <w:bottom w:val="nil"/>
              <w:right w:val="nil"/>
            </w:tcBorders>
          </w:tcPr>
          <w:p w14:paraId="29D218C0" w14:textId="77777777" w:rsidR="008E26D6" w:rsidRPr="008E26D6" w:rsidRDefault="008E26D6" w:rsidP="005531FE">
            <w:pPr>
              <w:spacing w:line="276" w:lineRule="auto"/>
              <w:jc w:val="center"/>
              <w:rPr>
                <w:rFonts w:ascii="Times New Roman" w:hAnsi="Times New Roman"/>
              </w:rPr>
            </w:pPr>
            <w:r w:rsidRPr="004B178A">
              <w:rPr>
                <w:rFonts w:ascii="Times New Roman" w:hAnsi="Times New Roman"/>
              </w:rPr>
              <w:t>79%</w:t>
            </w:r>
          </w:p>
        </w:tc>
      </w:tr>
      <w:tr w:rsidR="008E26D6" w:rsidRPr="008E26D6" w14:paraId="60175791" w14:textId="77777777" w:rsidTr="00F63403">
        <w:tc>
          <w:tcPr>
            <w:tcW w:w="1250" w:type="pct"/>
            <w:tcBorders>
              <w:top w:val="nil"/>
              <w:left w:val="nil"/>
              <w:bottom w:val="nil"/>
              <w:right w:val="nil"/>
            </w:tcBorders>
          </w:tcPr>
          <w:p w14:paraId="7EEB202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Average</w:t>
            </w:r>
          </w:p>
        </w:tc>
        <w:tc>
          <w:tcPr>
            <w:tcW w:w="1238" w:type="pct"/>
            <w:tcBorders>
              <w:top w:val="nil"/>
              <w:left w:val="nil"/>
              <w:bottom w:val="nil"/>
              <w:right w:val="nil"/>
            </w:tcBorders>
          </w:tcPr>
          <w:p w14:paraId="1D3D3D5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52-70</w:t>
            </w:r>
          </w:p>
        </w:tc>
        <w:tc>
          <w:tcPr>
            <w:tcW w:w="1255" w:type="pct"/>
            <w:tcBorders>
              <w:top w:val="nil"/>
              <w:left w:val="nil"/>
              <w:bottom w:val="nil"/>
              <w:right w:val="nil"/>
            </w:tcBorders>
          </w:tcPr>
          <w:p w14:paraId="51668C2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w:t>
            </w:r>
          </w:p>
        </w:tc>
        <w:tc>
          <w:tcPr>
            <w:tcW w:w="1257" w:type="pct"/>
            <w:tcBorders>
              <w:top w:val="nil"/>
              <w:left w:val="nil"/>
              <w:bottom w:val="nil"/>
              <w:right w:val="nil"/>
            </w:tcBorders>
          </w:tcPr>
          <w:p w14:paraId="661C207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11%</w:t>
            </w:r>
          </w:p>
        </w:tc>
      </w:tr>
      <w:tr w:rsidR="008E26D6" w:rsidRPr="008E26D6" w14:paraId="44AD5E4C" w14:textId="77777777" w:rsidTr="00F63403">
        <w:tc>
          <w:tcPr>
            <w:tcW w:w="1250" w:type="pct"/>
            <w:tcBorders>
              <w:top w:val="nil"/>
              <w:left w:val="nil"/>
              <w:bottom w:val="nil"/>
              <w:right w:val="nil"/>
            </w:tcBorders>
          </w:tcPr>
          <w:p w14:paraId="7A872EB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Poor</w:t>
            </w:r>
          </w:p>
        </w:tc>
        <w:tc>
          <w:tcPr>
            <w:tcW w:w="1238" w:type="pct"/>
            <w:tcBorders>
              <w:top w:val="nil"/>
              <w:left w:val="nil"/>
              <w:bottom w:val="nil"/>
              <w:right w:val="nil"/>
            </w:tcBorders>
          </w:tcPr>
          <w:p w14:paraId="2F170E0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36-51</w:t>
            </w:r>
          </w:p>
        </w:tc>
        <w:tc>
          <w:tcPr>
            <w:tcW w:w="1255" w:type="pct"/>
            <w:tcBorders>
              <w:top w:val="nil"/>
              <w:left w:val="nil"/>
              <w:bottom w:val="nil"/>
              <w:right w:val="nil"/>
            </w:tcBorders>
          </w:tcPr>
          <w:p w14:paraId="2282C2C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c>
          <w:tcPr>
            <w:tcW w:w="1257" w:type="pct"/>
            <w:tcBorders>
              <w:top w:val="nil"/>
              <w:left w:val="nil"/>
              <w:bottom w:val="nil"/>
              <w:right w:val="nil"/>
            </w:tcBorders>
          </w:tcPr>
          <w:p w14:paraId="0D77B6D2"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r>
      <w:tr w:rsidR="008E26D6" w:rsidRPr="008E26D6" w14:paraId="18A0CBD3" w14:textId="77777777" w:rsidTr="00F63403">
        <w:tc>
          <w:tcPr>
            <w:tcW w:w="1250" w:type="pct"/>
            <w:tcBorders>
              <w:top w:val="nil"/>
              <w:left w:val="nil"/>
              <w:bottom w:val="nil"/>
              <w:right w:val="nil"/>
            </w:tcBorders>
          </w:tcPr>
          <w:p w14:paraId="4A0752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Poor</w:t>
            </w:r>
          </w:p>
        </w:tc>
        <w:tc>
          <w:tcPr>
            <w:tcW w:w="1238" w:type="pct"/>
            <w:tcBorders>
              <w:top w:val="nil"/>
              <w:left w:val="nil"/>
              <w:bottom w:val="nil"/>
              <w:right w:val="nil"/>
            </w:tcBorders>
          </w:tcPr>
          <w:p w14:paraId="15F281CF"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0-35</w:t>
            </w:r>
          </w:p>
        </w:tc>
        <w:tc>
          <w:tcPr>
            <w:tcW w:w="1255" w:type="pct"/>
            <w:tcBorders>
              <w:top w:val="nil"/>
              <w:left w:val="nil"/>
              <w:bottom w:val="nil"/>
              <w:right w:val="nil"/>
            </w:tcBorders>
          </w:tcPr>
          <w:p w14:paraId="136AA3F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c>
          <w:tcPr>
            <w:tcW w:w="1257" w:type="pct"/>
            <w:tcBorders>
              <w:top w:val="nil"/>
              <w:left w:val="nil"/>
              <w:bottom w:val="nil"/>
              <w:right w:val="nil"/>
            </w:tcBorders>
          </w:tcPr>
          <w:p w14:paraId="7D21E6D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r>
      <w:tr w:rsidR="008E26D6" w:rsidRPr="008E26D6" w14:paraId="1E3A5363" w14:textId="77777777" w:rsidTr="00F63403">
        <w:tc>
          <w:tcPr>
            <w:tcW w:w="2488" w:type="pct"/>
            <w:gridSpan w:val="2"/>
            <w:tcBorders>
              <w:top w:val="nil"/>
              <w:left w:val="nil"/>
              <w:bottom w:val="single" w:sz="4" w:space="0" w:color="auto"/>
              <w:right w:val="nil"/>
            </w:tcBorders>
          </w:tcPr>
          <w:p w14:paraId="6BB826B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Total</w:t>
            </w:r>
          </w:p>
        </w:tc>
        <w:tc>
          <w:tcPr>
            <w:tcW w:w="1255" w:type="pct"/>
            <w:tcBorders>
              <w:top w:val="nil"/>
              <w:left w:val="nil"/>
              <w:bottom w:val="single" w:sz="4" w:space="0" w:color="auto"/>
              <w:right w:val="nil"/>
            </w:tcBorders>
          </w:tcPr>
          <w:p w14:paraId="12B1CB6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 xml:space="preserve">72 </w:t>
            </w:r>
          </w:p>
        </w:tc>
        <w:tc>
          <w:tcPr>
            <w:tcW w:w="1257" w:type="pct"/>
            <w:tcBorders>
              <w:top w:val="nil"/>
              <w:left w:val="nil"/>
              <w:bottom w:val="single" w:sz="4" w:space="0" w:color="auto"/>
              <w:right w:val="nil"/>
            </w:tcBorders>
          </w:tcPr>
          <w:p w14:paraId="49D57D72"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100%</w:t>
            </w:r>
          </w:p>
        </w:tc>
      </w:tr>
    </w:tbl>
    <w:p w14:paraId="78457AB8" w14:textId="77777777" w:rsidR="006A685C" w:rsidRDefault="006A685C" w:rsidP="006A685C">
      <w:pPr>
        <w:ind w:firstLine="720"/>
        <w:jc w:val="both"/>
        <w:rPr>
          <w:rFonts w:ascii="Times New Roman" w:hAnsi="Times New Roman"/>
          <w:sz w:val="24"/>
          <w:szCs w:val="24"/>
        </w:rPr>
      </w:pPr>
    </w:p>
    <w:p w14:paraId="39D907D6" w14:textId="421962C5" w:rsidR="00C92C09" w:rsidRDefault="00C92C09" w:rsidP="008E26D6">
      <w:pPr>
        <w:jc w:val="both"/>
        <w:rPr>
          <w:rFonts w:ascii="Times New Roman" w:hAnsi="Times New Roman"/>
          <w:sz w:val="24"/>
          <w:szCs w:val="24"/>
        </w:rPr>
      </w:pPr>
      <w:r>
        <w:rPr>
          <w:rFonts w:ascii="Times New Roman" w:hAnsi="Times New Roman"/>
          <w:sz w:val="24"/>
          <w:szCs w:val="24"/>
        </w:rPr>
        <w:t xml:space="preserve">Furthermore, </w:t>
      </w:r>
      <w:r w:rsidR="006A685C">
        <w:rPr>
          <w:rFonts w:ascii="Times New Roman" w:hAnsi="Times New Roman"/>
          <w:sz w:val="24"/>
          <w:szCs w:val="24"/>
        </w:rPr>
        <w:t>Figure</w:t>
      </w:r>
      <w:r w:rsidRPr="00104BA9">
        <w:rPr>
          <w:rFonts w:ascii="Times New Roman" w:hAnsi="Times New Roman"/>
          <w:sz w:val="24"/>
          <w:szCs w:val="24"/>
        </w:rPr>
        <w:t xml:space="preserve"> </w:t>
      </w:r>
      <w:r>
        <w:rPr>
          <w:rFonts w:ascii="Times New Roman" w:hAnsi="Times New Roman"/>
          <w:sz w:val="24"/>
          <w:szCs w:val="24"/>
        </w:rPr>
        <w:t>2</w:t>
      </w:r>
      <w:r w:rsidRPr="00104BA9">
        <w:rPr>
          <w:rFonts w:ascii="Times New Roman" w:hAnsi="Times New Roman"/>
          <w:sz w:val="24"/>
          <w:szCs w:val="24"/>
        </w:rPr>
        <w:t xml:space="preserve"> below shows the </w:t>
      </w:r>
      <w:r w:rsidR="008E26D6">
        <w:rPr>
          <w:rFonts w:ascii="Times New Roman" w:hAnsi="Times New Roman"/>
          <w:sz w:val="24"/>
          <w:szCs w:val="24"/>
          <w:lang w:val="en-US"/>
        </w:rPr>
        <w:t>writing ability</w:t>
      </w:r>
      <w:r w:rsidRPr="00A24D11">
        <w:rPr>
          <w:rFonts w:ascii="Times New Roman" w:hAnsi="Times New Roman"/>
          <w:sz w:val="24"/>
          <w:szCs w:val="24"/>
        </w:rPr>
        <w:t xml:space="preserve">. </w:t>
      </w:r>
    </w:p>
    <w:p w14:paraId="12F4CBAE" w14:textId="77777777" w:rsidR="006A685C" w:rsidRPr="00104BA9" w:rsidRDefault="006A685C" w:rsidP="006A685C">
      <w:pPr>
        <w:ind w:firstLine="720"/>
        <w:jc w:val="both"/>
        <w:rPr>
          <w:rFonts w:ascii="Times New Roman" w:hAnsi="Times New Roman"/>
        </w:rPr>
      </w:pPr>
    </w:p>
    <w:p w14:paraId="560E67D2" w14:textId="6E043AEC" w:rsidR="00C92C09" w:rsidRDefault="00F575C6" w:rsidP="006A685C">
      <w:pPr>
        <w:rPr>
          <w:rFonts w:ascii="Times New Roman" w:hAnsi="Times New Roman"/>
          <w:sz w:val="24"/>
          <w:szCs w:val="24"/>
        </w:rPr>
      </w:pPr>
      <w:r>
        <w:rPr>
          <w:noProof/>
          <w:sz w:val="24"/>
          <w:szCs w:val="24"/>
          <w:lang w:val="en-US"/>
        </w:rPr>
        <w:drawing>
          <wp:inline distT="0" distB="0" distL="0" distR="0" wp14:anchorId="335551D1" wp14:editId="491230A2">
            <wp:extent cx="3911600" cy="21969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0626" cy="2213230"/>
                    </a:xfrm>
                    <a:prstGeom prst="rect">
                      <a:avLst/>
                    </a:prstGeom>
                    <a:noFill/>
                    <a:ln>
                      <a:noFill/>
                    </a:ln>
                  </pic:spPr>
                </pic:pic>
              </a:graphicData>
            </a:graphic>
          </wp:inline>
        </w:drawing>
      </w:r>
    </w:p>
    <w:p w14:paraId="4D6B2350" w14:textId="77777777" w:rsidR="006A685C" w:rsidRDefault="006A685C" w:rsidP="006A685C">
      <w:pPr>
        <w:rPr>
          <w:rFonts w:ascii="Times New Roman" w:hAnsi="Times New Roman"/>
          <w:sz w:val="24"/>
          <w:szCs w:val="24"/>
        </w:rPr>
      </w:pPr>
    </w:p>
    <w:p w14:paraId="22F10077" w14:textId="1935B2E6" w:rsidR="004F2879" w:rsidRPr="00F575C6" w:rsidRDefault="006A685C" w:rsidP="006A685C">
      <w:pPr>
        <w:rPr>
          <w:rFonts w:ascii="Times New Roman" w:hAnsi="Times New Roman"/>
          <w:lang w:val="en-US"/>
        </w:rPr>
      </w:pPr>
      <w:r w:rsidRPr="006A685C">
        <w:rPr>
          <w:rFonts w:ascii="Times New Roman" w:hAnsi="Times New Roman"/>
          <w:i/>
          <w:iCs/>
        </w:rPr>
        <w:t>Figure</w:t>
      </w:r>
      <w:r w:rsidR="00C92C09" w:rsidRPr="006A685C">
        <w:rPr>
          <w:rFonts w:ascii="Times New Roman" w:hAnsi="Times New Roman"/>
          <w:i/>
          <w:iCs/>
        </w:rPr>
        <w:t xml:space="preserve"> 2</w:t>
      </w:r>
      <w:r w:rsidR="00C92C09" w:rsidRPr="00D63B9F">
        <w:rPr>
          <w:rFonts w:ascii="Times New Roman" w:hAnsi="Times New Roman"/>
        </w:rPr>
        <w:t xml:space="preserve">. The Frequency Analysis of </w:t>
      </w:r>
      <w:r w:rsidR="00F575C6">
        <w:rPr>
          <w:rFonts w:ascii="Times New Roman" w:hAnsi="Times New Roman"/>
          <w:lang w:val="en-US"/>
        </w:rPr>
        <w:t>Writing Ability</w:t>
      </w:r>
    </w:p>
    <w:p w14:paraId="7905E50C" w14:textId="77777777" w:rsidR="006A685C" w:rsidRPr="006A685C" w:rsidRDefault="006A685C" w:rsidP="006A685C">
      <w:pPr>
        <w:rPr>
          <w:rFonts w:ascii="Times New Roman" w:hAnsi="Times New Roman"/>
        </w:rPr>
      </w:pPr>
    </w:p>
    <w:p w14:paraId="650CE6CE" w14:textId="77777777" w:rsidR="00F63403" w:rsidRDefault="00F63403">
      <w:pPr>
        <w:rPr>
          <w:rFonts w:ascii="Times New Roman" w:eastAsia="Times New Roman" w:hAnsi="Times New Roman"/>
          <w:bCs/>
          <w:sz w:val="24"/>
          <w:szCs w:val="24"/>
        </w:rPr>
      </w:pPr>
      <w:r>
        <w:rPr>
          <w:bCs/>
          <w:sz w:val="24"/>
        </w:rPr>
        <w:br w:type="page"/>
      </w:r>
    </w:p>
    <w:p w14:paraId="5A77501D" w14:textId="11CF9ED4" w:rsidR="004F2879" w:rsidRDefault="004F2879" w:rsidP="006A685C">
      <w:pPr>
        <w:pStyle w:val="E-JOURNALBody"/>
        <w:ind w:firstLine="0"/>
        <w:contextualSpacing/>
        <w:rPr>
          <w:bCs/>
          <w:sz w:val="24"/>
          <w:lang w:val="en-ID"/>
        </w:rPr>
      </w:pPr>
      <w:r>
        <w:rPr>
          <w:bCs/>
          <w:sz w:val="24"/>
        </w:rPr>
        <w:lastRenderedPageBreak/>
        <w:t>3</w:t>
      </w:r>
      <w:r w:rsidRPr="004F2879">
        <w:rPr>
          <w:bCs/>
          <w:sz w:val="24"/>
        </w:rPr>
        <w:t xml:space="preserve">. </w:t>
      </w:r>
      <w:r w:rsidRPr="004F2879">
        <w:rPr>
          <w:bCs/>
          <w:sz w:val="24"/>
          <w:lang w:val="en-ID"/>
        </w:rPr>
        <w:t>Normality Test</w:t>
      </w:r>
    </w:p>
    <w:p w14:paraId="22B2A900" w14:textId="77777777" w:rsidR="00C92C09" w:rsidRDefault="00C92C09" w:rsidP="00385566">
      <w:pPr>
        <w:pStyle w:val="E-JOURNALBody"/>
        <w:ind w:firstLine="0"/>
        <w:contextualSpacing/>
        <w:rPr>
          <w:bCs/>
          <w:sz w:val="24"/>
          <w:lang w:val="en-ID"/>
        </w:rPr>
      </w:pPr>
    </w:p>
    <w:p w14:paraId="56D9E493" w14:textId="113A5DE7" w:rsidR="004F2879" w:rsidRDefault="004F2879" w:rsidP="00385566">
      <w:pPr>
        <w:pStyle w:val="E-JOURNALBody"/>
        <w:ind w:firstLine="0"/>
        <w:contextualSpacing/>
        <w:rPr>
          <w:bCs/>
          <w:sz w:val="24"/>
          <w:lang w:val="en-ID"/>
        </w:rPr>
      </w:pPr>
      <w:r>
        <w:rPr>
          <w:bCs/>
          <w:sz w:val="24"/>
          <w:lang w:val="en-ID"/>
        </w:rPr>
        <w:tab/>
      </w:r>
      <w:r w:rsidR="00F575C6" w:rsidRPr="00751A4A">
        <w:rPr>
          <w:sz w:val="24"/>
        </w:rPr>
        <w:t xml:space="preserve">In this research, </w:t>
      </w:r>
      <w:r w:rsidR="00F575C6">
        <w:rPr>
          <w:sz w:val="24"/>
        </w:rPr>
        <w:t>t</w:t>
      </w:r>
      <w:r w:rsidR="00F575C6" w:rsidRPr="008E2E05">
        <w:rPr>
          <w:sz w:val="24"/>
        </w:rPr>
        <w:t>o determine whether or not the data on writing ability and vocabulary mastery were distributed normally, the normality test was employed</w:t>
      </w:r>
      <w:r w:rsidR="00F575C6" w:rsidRPr="00751A4A">
        <w:rPr>
          <w:sz w:val="24"/>
        </w:rPr>
        <w:t xml:space="preserve">. It was calculated by using </w:t>
      </w:r>
      <w:r w:rsidR="00AB3E68">
        <w:rPr>
          <w:sz w:val="24"/>
        </w:rPr>
        <w:t>the residual</w:t>
      </w:r>
      <w:r w:rsidR="00F575C6" w:rsidRPr="00751A4A">
        <w:rPr>
          <w:sz w:val="24"/>
        </w:rPr>
        <w:t xml:space="preserve"> normality of </w:t>
      </w:r>
      <w:r w:rsidR="00AB3E68">
        <w:rPr>
          <w:sz w:val="24"/>
        </w:rPr>
        <w:t>Kolmogorov-Smirnov</w:t>
      </w:r>
      <w:r w:rsidR="00F575C6" w:rsidRPr="00751A4A">
        <w:rPr>
          <w:sz w:val="24"/>
        </w:rPr>
        <w:t xml:space="preserve"> that is </w:t>
      </w:r>
      <w:r w:rsidR="00AB3E68">
        <w:rPr>
          <w:sz w:val="24"/>
        </w:rPr>
        <w:t>presented in</w:t>
      </w:r>
      <w:r w:rsidR="00F575C6" w:rsidRPr="00751A4A">
        <w:rPr>
          <w:sz w:val="24"/>
        </w:rPr>
        <w:t xml:space="preserve"> </w:t>
      </w:r>
      <w:r w:rsidR="00AB3E68">
        <w:rPr>
          <w:sz w:val="24"/>
        </w:rPr>
        <w:t>T</w:t>
      </w:r>
      <w:r w:rsidR="00F575C6" w:rsidRPr="00751A4A">
        <w:rPr>
          <w:sz w:val="24"/>
        </w:rPr>
        <w:t>able</w:t>
      </w:r>
      <w:r w:rsidR="00F575C6">
        <w:rPr>
          <w:sz w:val="24"/>
          <w:lang w:val="en-US"/>
        </w:rPr>
        <w:t xml:space="preserve"> 4</w:t>
      </w:r>
      <w:r w:rsidR="00CE2292">
        <w:rPr>
          <w:bCs/>
          <w:sz w:val="24"/>
          <w:lang w:val="en-ID"/>
        </w:rPr>
        <w:t>.</w:t>
      </w:r>
    </w:p>
    <w:p w14:paraId="449BC76A" w14:textId="77777777" w:rsidR="00CE2292" w:rsidRDefault="00CE2292" w:rsidP="00385566">
      <w:pPr>
        <w:pStyle w:val="E-JOURNALBody"/>
        <w:ind w:firstLine="0"/>
        <w:contextualSpacing/>
        <w:rPr>
          <w:bCs/>
          <w:sz w:val="24"/>
          <w:lang w:val="en-ID"/>
        </w:rPr>
      </w:pPr>
    </w:p>
    <w:p w14:paraId="75AD232F" w14:textId="301E20BC" w:rsidR="00CE2292" w:rsidRPr="00AB3E68" w:rsidRDefault="00CE2292" w:rsidP="00385566">
      <w:pPr>
        <w:pStyle w:val="E-JOURNALBody"/>
        <w:ind w:firstLine="0"/>
        <w:contextualSpacing/>
        <w:rPr>
          <w:szCs w:val="22"/>
          <w:lang w:val="en-ID"/>
        </w:rPr>
      </w:pPr>
      <w:r w:rsidRPr="00C92C09">
        <w:rPr>
          <w:bCs/>
          <w:i/>
          <w:iCs/>
          <w:szCs w:val="22"/>
          <w:lang w:val="en-ID"/>
        </w:rPr>
        <w:t>Table</w:t>
      </w:r>
      <w:r w:rsidR="007B1240">
        <w:rPr>
          <w:bCs/>
          <w:i/>
          <w:iCs/>
          <w:szCs w:val="22"/>
          <w:lang w:val="en-ID"/>
        </w:rPr>
        <w:t xml:space="preserve"> 4</w:t>
      </w:r>
      <w:r w:rsidRPr="00C92C09">
        <w:rPr>
          <w:bCs/>
          <w:i/>
          <w:iCs/>
          <w:szCs w:val="22"/>
          <w:lang w:val="en-ID"/>
        </w:rPr>
        <w:t>.</w:t>
      </w:r>
      <w:r>
        <w:rPr>
          <w:bCs/>
          <w:sz w:val="24"/>
          <w:lang w:val="en-ID"/>
        </w:rPr>
        <w:t xml:space="preserve"> </w:t>
      </w:r>
      <w:r w:rsidR="00C92C09" w:rsidRPr="00C92C09">
        <w:rPr>
          <w:szCs w:val="22"/>
        </w:rPr>
        <w:t>The Normality Test</w:t>
      </w:r>
    </w:p>
    <w:tbl>
      <w:tblPr>
        <w:tblW w:w="5000" w:type="pct"/>
        <w:tblBorders>
          <w:insideH w:val="single" w:sz="4" w:space="0" w:color="auto"/>
          <w:insideV w:val="single" w:sz="4" w:space="0" w:color="auto"/>
        </w:tblBorders>
        <w:tblCellMar>
          <w:left w:w="0" w:type="dxa"/>
          <w:right w:w="0" w:type="dxa"/>
        </w:tblCellMar>
        <w:tblLook w:val="0000" w:firstRow="0" w:lastRow="0" w:firstColumn="0" w:lastColumn="0" w:noHBand="0" w:noVBand="0"/>
      </w:tblPr>
      <w:tblGrid>
        <w:gridCol w:w="3876"/>
        <w:gridCol w:w="2291"/>
        <w:gridCol w:w="2337"/>
      </w:tblGrid>
      <w:tr w:rsidR="00F575C6" w:rsidRPr="00F575C6" w14:paraId="1EA15EF5" w14:textId="77777777" w:rsidTr="00AB3E68">
        <w:trPr>
          <w:cantSplit/>
        </w:trPr>
        <w:tc>
          <w:tcPr>
            <w:tcW w:w="5000" w:type="pct"/>
            <w:gridSpan w:val="3"/>
            <w:tcBorders>
              <w:bottom w:val="single" w:sz="4" w:space="0" w:color="auto"/>
            </w:tcBorders>
            <w:vAlign w:val="center"/>
          </w:tcPr>
          <w:p w14:paraId="4E25E3CF" w14:textId="7DBE3C4F" w:rsidR="00F575C6" w:rsidRPr="00F575C6" w:rsidRDefault="00F575C6" w:rsidP="00AB3E68">
            <w:pPr>
              <w:adjustRightInd w:val="0"/>
              <w:ind w:right="60"/>
              <w:rPr>
                <w:rFonts w:ascii="Times New Roman" w:hAnsi="Times New Roman"/>
                <w:color w:val="010205"/>
                <w:sz w:val="20"/>
                <w:szCs w:val="20"/>
                <w:lang w:val="en-ID"/>
              </w:rPr>
            </w:pPr>
            <w:bookmarkStart w:id="3" w:name="_Hlk204456135"/>
          </w:p>
        </w:tc>
      </w:tr>
      <w:tr w:rsidR="00F575C6" w:rsidRPr="00F575C6" w14:paraId="4D584B32" w14:textId="77777777" w:rsidTr="00AB3E68">
        <w:trPr>
          <w:cantSplit/>
        </w:trPr>
        <w:tc>
          <w:tcPr>
            <w:tcW w:w="3625" w:type="pct"/>
            <w:gridSpan w:val="2"/>
            <w:tcBorders>
              <w:top w:val="single" w:sz="4" w:space="0" w:color="auto"/>
              <w:bottom w:val="nil"/>
              <w:right w:val="nil"/>
            </w:tcBorders>
            <w:vAlign w:val="center"/>
          </w:tcPr>
          <w:p w14:paraId="2FC4AB61" w14:textId="77777777" w:rsidR="00F575C6" w:rsidRPr="00AB3E68" w:rsidRDefault="00F575C6" w:rsidP="00AB3E68">
            <w:pPr>
              <w:adjustRightInd w:val="0"/>
              <w:jc w:val="center"/>
              <w:rPr>
                <w:rFonts w:ascii="Times New Roman" w:hAnsi="Times New Roman"/>
                <w:sz w:val="20"/>
                <w:szCs w:val="20"/>
                <w:lang w:val="en-ID"/>
              </w:rPr>
            </w:pPr>
          </w:p>
        </w:tc>
        <w:tc>
          <w:tcPr>
            <w:tcW w:w="1375" w:type="pct"/>
            <w:tcBorders>
              <w:top w:val="single" w:sz="4" w:space="0" w:color="auto"/>
              <w:left w:val="nil"/>
              <w:bottom w:val="nil"/>
            </w:tcBorders>
            <w:vAlign w:val="center"/>
          </w:tcPr>
          <w:p w14:paraId="26EF81EE"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Unstandardized Residual</w:t>
            </w:r>
          </w:p>
        </w:tc>
      </w:tr>
      <w:tr w:rsidR="00F575C6" w:rsidRPr="00F575C6" w14:paraId="6671DE49" w14:textId="77777777" w:rsidTr="00AB3E68">
        <w:trPr>
          <w:cantSplit/>
        </w:trPr>
        <w:tc>
          <w:tcPr>
            <w:tcW w:w="3625" w:type="pct"/>
            <w:gridSpan w:val="2"/>
            <w:tcBorders>
              <w:top w:val="nil"/>
              <w:bottom w:val="single" w:sz="4" w:space="0" w:color="auto"/>
              <w:right w:val="nil"/>
            </w:tcBorders>
            <w:vAlign w:val="center"/>
          </w:tcPr>
          <w:p w14:paraId="4F499ECC"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N</w:t>
            </w:r>
          </w:p>
        </w:tc>
        <w:tc>
          <w:tcPr>
            <w:tcW w:w="1375" w:type="pct"/>
            <w:tcBorders>
              <w:top w:val="nil"/>
              <w:left w:val="nil"/>
              <w:bottom w:val="single" w:sz="4" w:space="0" w:color="auto"/>
            </w:tcBorders>
            <w:vAlign w:val="center"/>
          </w:tcPr>
          <w:p w14:paraId="565DC596"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72</w:t>
            </w:r>
          </w:p>
        </w:tc>
      </w:tr>
      <w:tr w:rsidR="00F575C6" w:rsidRPr="00F575C6" w14:paraId="74A6A767" w14:textId="77777777" w:rsidTr="00AB3E68">
        <w:trPr>
          <w:cantSplit/>
        </w:trPr>
        <w:tc>
          <w:tcPr>
            <w:tcW w:w="2279" w:type="pct"/>
            <w:vMerge w:val="restart"/>
            <w:tcBorders>
              <w:top w:val="single" w:sz="4" w:space="0" w:color="auto"/>
              <w:bottom w:val="nil"/>
              <w:right w:val="nil"/>
            </w:tcBorders>
            <w:vAlign w:val="center"/>
          </w:tcPr>
          <w:p w14:paraId="39698BB5" w14:textId="4327692E"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 xml:space="preserve">Normal </w:t>
            </w:r>
            <w:r w:rsidR="00AB3E68" w:rsidRPr="00AB3E68">
              <w:rPr>
                <w:rFonts w:ascii="Times New Roman" w:hAnsi="Times New Roman"/>
                <w:sz w:val="20"/>
                <w:szCs w:val="20"/>
                <w:lang w:val="en-ID"/>
              </w:rPr>
              <w:t>Parameters a, b</w:t>
            </w:r>
          </w:p>
        </w:tc>
        <w:tc>
          <w:tcPr>
            <w:tcW w:w="1347" w:type="pct"/>
            <w:tcBorders>
              <w:top w:val="single" w:sz="4" w:space="0" w:color="auto"/>
              <w:left w:val="nil"/>
              <w:bottom w:val="nil"/>
              <w:right w:val="nil"/>
            </w:tcBorders>
            <w:vAlign w:val="center"/>
          </w:tcPr>
          <w:p w14:paraId="21217BE4"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Mean</w:t>
            </w:r>
          </w:p>
        </w:tc>
        <w:tc>
          <w:tcPr>
            <w:tcW w:w="1375" w:type="pct"/>
            <w:tcBorders>
              <w:top w:val="single" w:sz="4" w:space="0" w:color="auto"/>
              <w:left w:val="nil"/>
              <w:bottom w:val="nil"/>
            </w:tcBorders>
            <w:vAlign w:val="center"/>
          </w:tcPr>
          <w:p w14:paraId="1C9AAB34"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.0000000</w:t>
            </w:r>
          </w:p>
        </w:tc>
      </w:tr>
      <w:tr w:rsidR="00F575C6" w:rsidRPr="00F575C6" w14:paraId="089C55E4" w14:textId="77777777" w:rsidTr="00AB3E68">
        <w:trPr>
          <w:cantSplit/>
        </w:trPr>
        <w:tc>
          <w:tcPr>
            <w:tcW w:w="2279" w:type="pct"/>
            <w:vMerge/>
            <w:tcBorders>
              <w:top w:val="single" w:sz="4" w:space="0" w:color="auto"/>
              <w:bottom w:val="nil"/>
              <w:right w:val="nil"/>
            </w:tcBorders>
            <w:vAlign w:val="center"/>
          </w:tcPr>
          <w:p w14:paraId="38711F7E" w14:textId="77777777" w:rsidR="00F575C6" w:rsidRPr="00AB3E68" w:rsidRDefault="00F575C6" w:rsidP="00AB3E68">
            <w:pPr>
              <w:adjustRightInd w:val="0"/>
              <w:jc w:val="center"/>
              <w:rPr>
                <w:rFonts w:ascii="Times New Roman" w:hAnsi="Times New Roman"/>
                <w:sz w:val="20"/>
                <w:szCs w:val="20"/>
                <w:lang w:val="en-ID"/>
              </w:rPr>
            </w:pPr>
          </w:p>
        </w:tc>
        <w:tc>
          <w:tcPr>
            <w:tcW w:w="1347" w:type="pct"/>
            <w:tcBorders>
              <w:top w:val="nil"/>
              <w:left w:val="nil"/>
              <w:bottom w:val="nil"/>
              <w:right w:val="nil"/>
            </w:tcBorders>
            <w:vAlign w:val="center"/>
          </w:tcPr>
          <w:p w14:paraId="66D1EF06"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Std. Deviation</w:t>
            </w:r>
          </w:p>
        </w:tc>
        <w:tc>
          <w:tcPr>
            <w:tcW w:w="1375" w:type="pct"/>
            <w:tcBorders>
              <w:top w:val="nil"/>
              <w:left w:val="nil"/>
              <w:bottom w:val="nil"/>
            </w:tcBorders>
            <w:vAlign w:val="center"/>
          </w:tcPr>
          <w:p w14:paraId="1ECBB99C"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4.88068409</w:t>
            </w:r>
          </w:p>
        </w:tc>
      </w:tr>
      <w:tr w:rsidR="00F575C6" w:rsidRPr="00F575C6" w14:paraId="37EC3552" w14:textId="77777777" w:rsidTr="00AB3E68">
        <w:trPr>
          <w:cantSplit/>
        </w:trPr>
        <w:tc>
          <w:tcPr>
            <w:tcW w:w="2279" w:type="pct"/>
            <w:vMerge w:val="restart"/>
            <w:tcBorders>
              <w:top w:val="nil"/>
              <w:right w:val="nil"/>
            </w:tcBorders>
            <w:vAlign w:val="center"/>
          </w:tcPr>
          <w:p w14:paraId="7097B27D"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Most Extreme Differences</w:t>
            </w:r>
          </w:p>
        </w:tc>
        <w:tc>
          <w:tcPr>
            <w:tcW w:w="1347" w:type="pct"/>
            <w:tcBorders>
              <w:top w:val="nil"/>
              <w:left w:val="nil"/>
              <w:bottom w:val="nil"/>
              <w:right w:val="nil"/>
            </w:tcBorders>
            <w:vAlign w:val="center"/>
          </w:tcPr>
          <w:p w14:paraId="06A75B20"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Absolute</w:t>
            </w:r>
          </w:p>
        </w:tc>
        <w:tc>
          <w:tcPr>
            <w:tcW w:w="1375" w:type="pct"/>
            <w:tcBorders>
              <w:top w:val="nil"/>
              <w:left w:val="nil"/>
              <w:bottom w:val="nil"/>
            </w:tcBorders>
            <w:vAlign w:val="center"/>
          </w:tcPr>
          <w:p w14:paraId="5D5F9BE3"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.075</w:t>
            </w:r>
          </w:p>
        </w:tc>
      </w:tr>
      <w:tr w:rsidR="00F575C6" w:rsidRPr="00F575C6" w14:paraId="3459B1DC" w14:textId="77777777" w:rsidTr="00AB3E68">
        <w:trPr>
          <w:cantSplit/>
        </w:trPr>
        <w:tc>
          <w:tcPr>
            <w:tcW w:w="2279" w:type="pct"/>
            <w:vMerge/>
            <w:tcBorders>
              <w:right w:val="nil"/>
            </w:tcBorders>
            <w:vAlign w:val="center"/>
          </w:tcPr>
          <w:p w14:paraId="7BC66D2B" w14:textId="77777777" w:rsidR="00F575C6" w:rsidRPr="00AB3E68" w:rsidRDefault="00F575C6" w:rsidP="00AB3E68">
            <w:pPr>
              <w:adjustRightInd w:val="0"/>
              <w:jc w:val="center"/>
              <w:rPr>
                <w:rFonts w:ascii="Times New Roman" w:hAnsi="Times New Roman"/>
                <w:sz w:val="20"/>
                <w:szCs w:val="20"/>
                <w:lang w:val="en-ID"/>
              </w:rPr>
            </w:pPr>
          </w:p>
        </w:tc>
        <w:tc>
          <w:tcPr>
            <w:tcW w:w="1347" w:type="pct"/>
            <w:tcBorders>
              <w:top w:val="nil"/>
              <w:left w:val="nil"/>
              <w:bottom w:val="nil"/>
              <w:right w:val="nil"/>
            </w:tcBorders>
            <w:vAlign w:val="center"/>
          </w:tcPr>
          <w:p w14:paraId="0656F76C"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Positive</w:t>
            </w:r>
          </w:p>
        </w:tc>
        <w:tc>
          <w:tcPr>
            <w:tcW w:w="1375" w:type="pct"/>
            <w:tcBorders>
              <w:top w:val="nil"/>
              <w:left w:val="nil"/>
              <w:bottom w:val="nil"/>
            </w:tcBorders>
            <w:vAlign w:val="center"/>
          </w:tcPr>
          <w:p w14:paraId="515E93D2"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.075</w:t>
            </w:r>
          </w:p>
        </w:tc>
      </w:tr>
      <w:tr w:rsidR="00F575C6" w:rsidRPr="00F575C6" w14:paraId="40BF1ED9" w14:textId="77777777" w:rsidTr="00AB3E68">
        <w:trPr>
          <w:cantSplit/>
        </w:trPr>
        <w:tc>
          <w:tcPr>
            <w:tcW w:w="2279" w:type="pct"/>
            <w:vMerge/>
            <w:tcBorders>
              <w:bottom w:val="nil"/>
              <w:right w:val="nil"/>
            </w:tcBorders>
            <w:vAlign w:val="center"/>
          </w:tcPr>
          <w:p w14:paraId="70092534" w14:textId="77777777" w:rsidR="00F575C6" w:rsidRPr="00AB3E68" w:rsidRDefault="00F575C6" w:rsidP="00AB3E68">
            <w:pPr>
              <w:adjustRightInd w:val="0"/>
              <w:jc w:val="center"/>
              <w:rPr>
                <w:rFonts w:ascii="Times New Roman" w:hAnsi="Times New Roman"/>
                <w:sz w:val="20"/>
                <w:szCs w:val="20"/>
                <w:lang w:val="en-ID"/>
              </w:rPr>
            </w:pPr>
          </w:p>
        </w:tc>
        <w:tc>
          <w:tcPr>
            <w:tcW w:w="1347" w:type="pct"/>
            <w:tcBorders>
              <w:top w:val="nil"/>
              <w:left w:val="nil"/>
              <w:bottom w:val="nil"/>
              <w:right w:val="nil"/>
            </w:tcBorders>
            <w:vAlign w:val="center"/>
          </w:tcPr>
          <w:p w14:paraId="29E52564"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Negative</w:t>
            </w:r>
          </w:p>
        </w:tc>
        <w:tc>
          <w:tcPr>
            <w:tcW w:w="1375" w:type="pct"/>
            <w:tcBorders>
              <w:top w:val="nil"/>
              <w:left w:val="nil"/>
              <w:bottom w:val="nil"/>
            </w:tcBorders>
            <w:vAlign w:val="center"/>
          </w:tcPr>
          <w:p w14:paraId="56D83D93"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-.062</w:t>
            </w:r>
          </w:p>
        </w:tc>
      </w:tr>
      <w:tr w:rsidR="00F575C6" w:rsidRPr="00F575C6" w14:paraId="3DFD0693" w14:textId="77777777" w:rsidTr="00AB3E68">
        <w:trPr>
          <w:cantSplit/>
        </w:trPr>
        <w:tc>
          <w:tcPr>
            <w:tcW w:w="3625" w:type="pct"/>
            <w:gridSpan w:val="2"/>
            <w:tcBorders>
              <w:top w:val="nil"/>
              <w:bottom w:val="nil"/>
              <w:right w:val="nil"/>
            </w:tcBorders>
            <w:vAlign w:val="center"/>
          </w:tcPr>
          <w:p w14:paraId="7F0F3AA1"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Test Statistic</w:t>
            </w:r>
          </w:p>
        </w:tc>
        <w:tc>
          <w:tcPr>
            <w:tcW w:w="1375" w:type="pct"/>
            <w:tcBorders>
              <w:top w:val="nil"/>
              <w:left w:val="nil"/>
              <w:bottom w:val="nil"/>
            </w:tcBorders>
            <w:vAlign w:val="center"/>
          </w:tcPr>
          <w:p w14:paraId="06491D7D"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.075</w:t>
            </w:r>
          </w:p>
        </w:tc>
      </w:tr>
      <w:tr w:rsidR="00F575C6" w:rsidRPr="00F575C6" w14:paraId="284DD2C7" w14:textId="77777777" w:rsidTr="00AB3E68">
        <w:trPr>
          <w:cantSplit/>
        </w:trPr>
        <w:tc>
          <w:tcPr>
            <w:tcW w:w="3625" w:type="pct"/>
            <w:gridSpan w:val="2"/>
            <w:tcBorders>
              <w:top w:val="nil"/>
              <w:bottom w:val="single" w:sz="4" w:space="0" w:color="auto"/>
              <w:right w:val="nil"/>
            </w:tcBorders>
            <w:vAlign w:val="center"/>
          </w:tcPr>
          <w:p w14:paraId="2EF1F7CA" w14:textId="77777777" w:rsidR="00F575C6" w:rsidRPr="00AB3E68" w:rsidRDefault="00F575C6" w:rsidP="00AB3E68">
            <w:pPr>
              <w:adjustRightInd w:val="0"/>
              <w:ind w:left="60" w:right="60"/>
              <w:jc w:val="center"/>
              <w:rPr>
                <w:rFonts w:ascii="Times New Roman" w:hAnsi="Times New Roman"/>
                <w:sz w:val="20"/>
                <w:szCs w:val="20"/>
                <w:lang w:val="en-ID"/>
              </w:rPr>
            </w:pPr>
            <w:proofErr w:type="spellStart"/>
            <w:r w:rsidRPr="00AB3E68">
              <w:rPr>
                <w:rFonts w:ascii="Times New Roman" w:hAnsi="Times New Roman"/>
                <w:sz w:val="20"/>
                <w:szCs w:val="20"/>
                <w:lang w:val="en-ID"/>
              </w:rPr>
              <w:t>Asymp</w:t>
            </w:r>
            <w:proofErr w:type="spellEnd"/>
            <w:r w:rsidRPr="00AB3E68">
              <w:rPr>
                <w:rFonts w:ascii="Times New Roman" w:hAnsi="Times New Roman"/>
                <w:sz w:val="20"/>
                <w:szCs w:val="20"/>
                <w:lang w:val="en-ID"/>
              </w:rPr>
              <w:t>. Sig. (2-tailed)</w:t>
            </w:r>
          </w:p>
        </w:tc>
        <w:tc>
          <w:tcPr>
            <w:tcW w:w="1375" w:type="pct"/>
            <w:tcBorders>
              <w:top w:val="nil"/>
              <w:left w:val="nil"/>
              <w:bottom w:val="single" w:sz="4" w:space="0" w:color="auto"/>
            </w:tcBorders>
            <w:vAlign w:val="center"/>
          </w:tcPr>
          <w:p w14:paraId="13BBD7AD" w14:textId="77777777" w:rsidR="00F575C6" w:rsidRPr="00AB3E68" w:rsidRDefault="00F575C6" w:rsidP="00AB3E68">
            <w:pPr>
              <w:adjustRightInd w:val="0"/>
              <w:ind w:left="60" w:right="60"/>
              <w:jc w:val="center"/>
              <w:rPr>
                <w:rFonts w:ascii="Times New Roman" w:hAnsi="Times New Roman"/>
                <w:sz w:val="20"/>
                <w:szCs w:val="20"/>
                <w:lang w:val="en-ID"/>
              </w:rPr>
            </w:pPr>
            <w:r w:rsidRPr="00AB3E68">
              <w:rPr>
                <w:rFonts w:ascii="Times New Roman" w:hAnsi="Times New Roman"/>
                <w:sz w:val="20"/>
                <w:szCs w:val="20"/>
                <w:lang w:val="en-ID"/>
              </w:rPr>
              <w:t>.200</w:t>
            </w:r>
            <w:proofErr w:type="gramStart"/>
            <w:r w:rsidRPr="00AB3E68">
              <w:rPr>
                <w:rFonts w:ascii="Times New Roman" w:hAnsi="Times New Roman"/>
                <w:sz w:val="20"/>
                <w:szCs w:val="20"/>
                <w:vertAlign w:val="superscript"/>
                <w:lang w:val="en-ID"/>
              </w:rPr>
              <w:t>c,d</w:t>
            </w:r>
            <w:proofErr w:type="gramEnd"/>
          </w:p>
        </w:tc>
      </w:tr>
      <w:tr w:rsidR="00F575C6" w:rsidRPr="00F575C6" w14:paraId="142D5FD3" w14:textId="77777777" w:rsidTr="00AB3E68">
        <w:trPr>
          <w:cantSplit/>
        </w:trPr>
        <w:tc>
          <w:tcPr>
            <w:tcW w:w="5000" w:type="pct"/>
            <w:gridSpan w:val="3"/>
            <w:tcBorders>
              <w:top w:val="single" w:sz="4" w:space="0" w:color="auto"/>
              <w:bottom w:val="nil"/>
            </w:tcBorders>
          </w:tcPr>
          <w:p w14:paraId="4C9BE858" w14:textId="50E964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 xml:space="preserve">a. Test distribution is </w:t>
            </w:r>
            <w:r w:rsidR="00AB3E68">
              <w:rPr>
                <w:rFonts w:ascii="Times New Roman" w:hAnsi="Times New Roman"/>
                <w:color w:val="010205"/>
                <w:sz w:val="20"/>
                <w:szCs w:val="20"/>
                <w:lang w:val="en-ID"/>
              </w:rPr>
              <w:t>normal.</w:t>
            </w:r>
          </w:p>
        </w:tc>
      </w:tr>
      <w:tr w:rsidR="00F575C6" w:rsidRPr="00F575C6" w14:paraId="44AFF4F5" w14:textId="77777777" w:rsidTr="00AB3E68">
        <w:trPr>
          <w:cantSplit/>
        </w:trPr>
        <w:tc>
          <w:tcPr>
            <w:tcW w:w="5000" w:type="pct"/>
            <w:gridSpan w:val="3"/>
            <w:tcBorders>
              <w:top w:val="nil"/>
              <w:bottom w:val="nil"/>
            </w:tcBorders>
          </w:tcPr>
          <w:p w14:paraId="2BC1CBB0"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b. Calculated from data.</w:t>
            </w:r>
          </w:p>
        </w:tc>
      </w:tr>
      <w:tr w:rsidR="00F575C6" w:rsidRPr="00F575C6" w14:paraId="361BB3B2" w14:textId="77777777" w:rsidTr="00AB3E68">
        <w:trPr>
          <w:cantSplit/>
        </w:trPr>
        <w:tc>
          <w:tcPr>
            <w:tcW w:w="5000" w:type="pct"/>
            <w:gridSpan w:val="3"/>
            <w:tcBorders>
              <w:top w:val="nil"/>
              <w:bottom w:val="nil"/>
            </w:tcBorders>
          </w:tcPr>
          <w:p w14:paraId="2D552290"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c. Lilliefors Significance Correction.</w:t>
            </w:r>
          </w:p>
        </w:tc>
      </w:tr>
      <w:tr w:rsidR="00F575C6" w:rsidRPr="00F575C6" w14:paraId="536B9258" w14:textId="77777777" w:rsidTr="00AB3E68">
        <w:trPr>
          <w:cantSplit/>
        </w:trPr>
        <w:tc>
          <w:tcPr>
            <w:tcW w:w="5000" w:type="pct"/>
            <w:gridSpan w:val="3"/>
            <w:tcBorders>
              <w:top w:val="nil"/>
              <w:bottom w:val="nil"/>
            </w:tcBorders>
          </w:tcPr>
          <w:p w14:paraId="5FC99525" w14:textId="58EF14FB"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 xml:space="preserve">d. This is a lower bound of the true </w:t>
            </w:r>
            <w:r w:rsidR="00AB3E68">
              <w:rPr>
                <w:rFonts w:ascii="Times New Roman" w:hAnsi="Times New Roman"/>
                <w:color w:val="010205"/>
                <w:sz w:val="20"/>
                <w:szCs w:val="20"/>
                <w:lang w:val="en-ID"/>
              </w:rPr>
              <w:t xml:space="preserve">significance. </w:t>
            </w:r>
          </w:p>
        </w:tc>
      </w:tr>
      <w:bookmarkEnd w:id="3"/>
    </w:tbl>
    <w:p w14:paraId="3C87550B" w14:textId="77777777" w:rsidR="00CE2292" w:rsidRDefault="00CE2292" w:rsidP="00385566">
      <w:pPr>
        <w:pStyle w:val="E-JOURNALBody"/>
        <w:ind w:firstLine="0"/>
        <w:contextualSpacing/>
        <w:rPr>
          <w:bCs/>
          <w:sz w:val="24"/>
          <w:lang w:val="en-ID"/>
        </w:rPr>
      </w:pPr>
    </w:p>
    <w:p w14:paraId="3BF70522" w14:textId="3FD23495" w:rsidR="00C92C09" w:rsidRPr="00F575C6" w:rsidRDefault="00AB3E68" w:rsidP="00F575C6">
      <w:pPr>
        <w:adjustRightInd w:val="0"/>
        <w:ind w:firstLine="720"/>
        <w:jc w:val="both"/>
        <w:rPr>
          <w:rFonts w:ascii="Times New Roman" w:hAnsi="Times New Roman"/>
          <w:sz w:val="24"/>
          <w:szCs w:val="24"/>
          <w:lang w:val="en-ID"/>
        </w:rPr>
      </w:pPr>
      <w:r>
        <w:rPr>
          <w:rFonts w:ascii="Times New Roman" w:hAnsi="Times New Roman"/>
          <w:sz w:val="24"/>
          <w:szCs w:val="24"/>
          <w:lang w:val="en-ID"/>
        </w:rPr>
        <w:t>It</w:t>
      </w:r>
      <w:r w:rsidR="00F575C6" w:rsidRPr="00F575C6">
        <w:rPr>
          <w:rFonts w:ascii="Times New Roman" w:hAnsi="Times New Roman"/>
          <w:sz w:val="24"/>
          <w:szCs w:val="24"/>
          <w:lang w:val="en-ID"/>
        </w:rPr>
        <w:t xml:space="preserve"> was found that the data from the normality test of vocabulary mastery and writing ability showed </w:t>
      </w:r>
      <w:r w:rsidR="003B0D8C">
        <w:rPr>
          <w:rFonts w:ascii="Times New Roman" w:hAnsi="Times New Roman"/>
          <w:sz w:val="24"/>
          <w:szCs w:val="24"/>
          <w:lang w:val="en-ID"/>
        </w:rPr>
        <w:t>0</w:t>
      </w:r>
      <w:r w:rsidR="00F575C6" w:rsidRPr="00F575C6">
        <w:rPr>
          <w:rFonts w:ascii="Times New Roman" w:hAnsi="Times New Roman"/>
          <w:sz w:val="24"/>
          <w:szCs w:val="24"/>
          <w:lang w:val="en-ID"/>
        </w:rPr>
        <w:t xml:space="preserve">.200 &gt; </w:t>
      </w:r>
      <w:r>
        <w:rPr>
          <w:rFonts w:ascii="Times New Roman" w:hAnsi="Times New Roman"/>
          <w:sz w:val="24"/>
          <w:szCs w:val="24"/>
          <w:lang w:val="en-ID"/>
        </w:rPr>
        <w:t>0.05;</w:t>
      </w:r>
      <w:r w:rsidR="00F575C6" w:rsidRPr="00F575C6">
        <w:rPr>
          <w:rFonts w:ascii="Times New Roman" w:hAnsi="Times New Roman"/>
          <w:sz w:val="24"/>
          <w:szCs w:val="24"/>
          <w:lang w:val="en-ID"/>
        </w:rPr>
        <w:t xml:space="preserve"> it means that the data was normally </w:t>
      </w:r>
      <w:r>
        <w:rPr>
          <w:rFonts w:ascii="Times New Roman" w:hAnsi="Times New Roman"/>
          <w:sz w:val="24"/>
          <w:szCs w:val="24"/>
          <w:lang w:val="en-ID"/>
        </w:rPr>
        <w:t>distributed.</w:t>
      </w:r>
      <w:r w:rsidR="00F575C6" w:rsidRPr="00F575C6">
        <w:rPr>
          <w:rFonts w:ascii="Times New Roman" w:hAnsi="Times New Roman"/>
          <w:sz w:val="24"/>
          <w:szCs w:val="24"/>
          <w:lang w:val="en-ID"/>
        </w:rPr>
        <w:t xml:space="preserve"> </w:t>
      </w:r>
    </w:p>
    <w:p w14:paraId="74D3E1CF" w14:textId="77777777" w:rsidR="004F2879" w:rsidRDefault="004F2879" w:rsidP="00385566">
      <w:pPr>
        <w:pStyle w:val="E-JOURNALBody"/>
        <w:ind w:firstLine="0"/>
        <w:contextualSpacing/>
        <w:rPr>
          <w:bCs/>
          <w:sz w:val="24"/>
          <w:lang w:val="en-ID"/>
        </w:rPr>
      </w:pPr>
    </w:p>
    <w:p w14:paraId="068D9AFC" w14:textId="39AE7D4A" w:rsidR="004F2879" w:rsidRDefault="004F2879" w:rsidP="00385566">
      <w:pPr>
        <w:pStyle w:val="E-JOURNALBody"/>
        <w:ind w:firstLine="0"/>
        <w:contextualSpacing/>
        <w:rPr>
          <w:bCs/>
          <w:sz w:val="24"/>
          <w:lang w:val="en-ID"/>
        </w:rPr>
      </w:pPr>
      <w:r>
        <w:rPr>
          <w:bCs/>
          <w:sz w:val="24"/>
          <w:lang w:val="en-ID"/>
        </w:rPr>
        <w:t>4</w:t>
      </w:r>
      <w:r w:rsidR="00F575C6">
        <w:rPr>
          <w:bCs/>
          <w:sz w:val="24"/>
          <w:lang w:val="en-ID"/>
        </w:rPr>
        <w:t>. Correlation Analysis</w:t>
      </w:r>
    </w:p>
    <w:p w14:paraId="19697CD2" w14:textId="77777777" w:rsidR="006222B3" w:rsidRDefault="006222B3" w:rsidP="00385566">
      <w:pPr>
        <w:pStyle w:val="E-JOURNALBody"/>
        <w:ind w:firstLine="0"/>
        <w:contextualSpacing/>
        <w:rPr>
          <w:bCs/>
          <w:sz w:val="24"/>
          <w:lang w:val="en-ID"/>
        </w:rPr>
      </w:pPr>
    </w:p>
    <w:p w14:paraId="05541518" w14:textId="5373C513" w:rsidR="006222B3" w:rsidRDefault="00F575C6" w:rsidP="006222B3">
      <w:pPr>
        <w:pStyle w:val="E-JOURNALBody"/>
        <w:contextualSpacing/>
        <w:rPr>
          <w:bCs/>
          <w:sz w:val="24"/>
          <w:lang w:val="en-ID"/>
        </w:rPr>
      </w:pPr>
      <w:r w:rsidRPr="008E2E05">
        <w:rPr>
          <w:sz w:val="24"/>
        </w:rPr>
        <w:t xml:space="preserve">Regression analysis was utilized in this </w:t>
      </w:r>
      <w:r>
        <w:rPr>
          <w:sz w:val="24"/>
        </w:rPr>
        <w:t>research</w:t>
      </w:r>
      <w:r w:rsidRPr="008E2E05">
        <w:rPr>
          <w:sz w:val="24"/>
        </w:rPr>
        <w:t xml:space="preserve"> to look at</w:t>
      </w:r>
      <w:r w:rsidRPr="00D04930">
        <w:rPr>
          <w:sz w:val="24"/>
        </w:rPr>
        <w:t xml:space="preserve"> how much </w:t>
      </w:r>
      <w:r>
        <w:rPr>
          <w:sz w:val="24"/>
        </w:rPr>
        <w:t>vocabulary mastery</w:t>
      </w:r>
      <w:r w:rsidRPr="00D04930">
        <w:rPr>
          <w:sz w:val="24"/>
        </w:rPr>
        <w:t xml:space="preserve"> contributed toward </w:t>
      </w:r>
      <w:r>
        <w:rPr>
          <w:sz w:val="24"/>
        </w:rPr>
        <w:t>writing ability</w:t>
      </w:r>
      <w:r w:rsidRPr="00D04930">
        <w:rPr>
          <w:sz w:val="24"/>
        </w:rPr>
        <w:t xml:space="preserve"> that is presented in Table</w:t>
      </w:r>
      <w:r>
        <w:rPr>
          <w:sz w:val="24"/>
          <w:lang w:val="en-US"/>
        </w:rPr>
        <w:t xml:space="preserve"> 5</w:t>
      </w:r>
      <w:r w:rsidR="006222B3" w:rsidRPr="006222B3">
        <w:rPr>
          <w:bCs/>
          <w:sz w:val="24"/>
          <w:lang w:val="en-ID"/>
        </w:rPr>
        <w:t>.</w:t>
      </w:r>
    </w:p>
    <w:p w14:paraId="17683C4B" w14:textId="77777777" w:rsidR="006222B3" w:rsidRDefault="006222B3" w:rsidP="006222B3">
      <w:pPr>
        <w:pStyle w:val="E-JOURNALBody"/>
        <w:contextualSpacing/>
        <w:rPr>
          <w:bCs/>
          <w:sz w:val="24"/>
          <w:lang w:val="en-ID"/>
        </w:rPr>
      </w:pPr>
    </w:p>
    <w:p w14:paraId="0A786B72" w14:textId="7EAB9917" w:rsidR="006222B3" w:rsidRPr="006222B3" w:rsidRDefault="006222B3" w:rsidP="006222B3">
      <w:pPr>
        <w:pStyle w:val="Caption"/>
        <w:rPr>
          <w:rFonts w:ascii="Times New Roman" w:hAnsi="Times New Roman" w:cs="Times New Roman"/>
          <w:bCs/>
          <w:i w:val="0"/>
          <w:iCs w:val="0"/>
          <w:color w:val="auto"/>
          <w:sz w:val="22"/>
          <w:szCs w:val="22"/>
        </w:rPr>
      </w:pPr>
      <w:r w:rsidRPr="006222B3">
        <w:rPr>
          <w:rFonts w:ascii="Times New Roman" w:hAnsi="Times New Roman" w:cs="Times New Roman"/>
          <w:bCs/>
          <w:color w:val="auto"/>
          <w:sz w:val="22"/>
          <w:szCs w:val="22"/>
        </w:rPr>
        <w:t xml:space="preserve">Table </w:t>
      </w:r>
      <w:r w:rsidR="007B1240">
        <w:rPr>
          <w:rFonts w:ascii="Times New Roman" w:hAnsi="Times New Roman" w:cs="Times New Roman"/>
          <w:bCs/>
          <w:color w:val="auto"/>
          <w:sz w:val="22"/>
          <w:szCs w:val="22"/>
        </w:rPr>
        <w:t>5</w:t>
      </w:r>
      <w:r w:rsidRPr="006222B3">
        <w:rPr>
          <w:rFonts w:ascii="Times New Roman" w:hAnsi="Times New Roman" w:cs="Times New Roman"/>
          <w:bCs/>
          <w:color w:val="auto"/>
          <w:sz w:val="22"/>
          <w:szCs w:val="22"/>
        </w:rPr>
        <w:t xml:space="preserve">. </w:t>
      </w:r>
      <w:r w:rsidRPr="006222B3">
        <w:rPr>
          <w:rFonts w:ascii="Times New Roman" w:hAnsi="Times New Roman" w:cs="Times New Roman"/>
          <w:bCs/>
          <w:i w:val="0"/>
          <w:iCs w:val="0"/>
          <w:color w:val="auto"/>
          <w:sz w:val="22"/>
          <w:szCs w:val="22"/>
        </w:rPr>
        <w:t>The Homogeneity Test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154"/>
        <w:gridCol w:w="1492"/>
        <w:gridCol w:w="1582"/>
        <w:gridCol w:w="2138"/>
        <w:gridCol w:w="2138"/>
      </w:tblGrid>
      <w:tr w:rsidR="00AB3E68" w:rsidRPr="00AB3E68" w14:paraId="6485086F" w14:textId="77777777" w:rsidTr="00AB3E68">
        <w:trPr>
          <w:cantSplit/>
        </w:trPr>
        <w:tc>
          <w:tcPr>
            <w:tcW w:w="679" w:type="pct"/>
            <w:tcBorders>
              <w:top w:val="single" w:sz="4" w:space="0" w:color="auto"/>
              <w:left w:val="nil"/>
              <w:bottom w:val="single" w:sz="4" w:space="0" w:color="auto"/>
              <w:right w:val="nil"/>
            </w:tcBorders>
            <w:vAlign w:val="bottom"/>
          </w:tcPr>
          <w:p w14:paraId="5852B168" w14:textId="77777777" w:rsidR="00F575C6" w:rsidRPr="00AB3E68" w:rsidRDefault="00F575C6" w:rsidP="005531FE">
            <w:pPr>
              <w:adjustRightInd w:val="0"/>
              <w:spacing w:line="320" w:lineRule="atLeast"/>
              <w:ind w:left="60" w:right="60"/>
              <w:rPr>
                <w:rFonts w:ascii="Times New Roman" w:hAnsi="Times New Roman"/>
                <w:sz w:val="18"/>
                <w:szCs w:val="18"/>
                <w:lang w:val="en-ID"/>
              </w:rPr>
            </w:pPr>
            <w:r w:rsidRPr="00AB3E68">
              <w:rPr>
                <w:rFonts w:ascii="Times New Roman" w:hAnsi="Times New Roman"/>
                <w:sz w:val="18"/>
                <w:szCs w:val="18"/>
                <w:lang w:val="en-ID"/>
              </w:rPr>
              <w:t>Model</w:t>
            </w:r>
          </w:p>
        </w:tc>
        <w:tc>
          <w:tcPr>
            <w:tcW w:w="877" w:type="pct"/>
            <w:tcBorders>
              <w:top w:val="single" w:sz="4" w:space="0" w:color="auto"/>
              <w:left w:val="nil"/>
              <w:bottom w:val="single" w:sz="4" w:space="0" w:color="auto"/>
              <w:right w:val="nil"/>
            </w:tcBorders>
            <w:vAlign w:val="bottom"/>
          </w:tcPr>
          <w:p w14:paraId="776CBA5F" w14:textId="77777777" w:rsidR="00F575C6" w:rsidRPr="00AB3E68" w:rsidRDefault="00F575C6" w:rsidP="005531FE">
            <w:pPr>
              <w:adjustRightInd w:val="0"/>
              <w:spacing w:line="320" w:lineRule="atLeast"/>
              <w:ind w:left="60" w:right="60"/>
              <w:jc w:val="center"/>
              <w:rPr>
                <w:rFonts w:ascii="Times New Roman" w:hAnsi="Times New Roman"/>
                <w:sz w:val="18"/>
                <w:szCs w:val="18"/>
                <w:lang w:val="en-ID"/>
              </w:rPr>
            </w:pPr>
            <w:r w:rsidRPr="00AB3E68">
              <w:rPr>
                <w:rFonts w:ascii="Times New Roman" w:hAnsi="Times New Roman"/>
                <w:sz w:val="18"/>
                <w:szCs w:val="18"/>
                <w:lang w:val="en-ID"/>
              </w:rPr>
              <w:t>R</w:t>
            </w:r>
          </w:p>
        </w:tc>
        <w:tc>
          <w:tcPr>
            <w:tcW w:w="930" w:type="pct"/>
            <w:tcBorders>
              <w:top w:val="single" w:sz="4" w:space="0" w:color="auto"/>
              <w:left w:val="nil"/>
              <w:bottom w:val="single" w:sz="4" w:space="0" w:color="auto"/>
              <w:right w:val="nil"/>
            </w:tcBorders>
            <w:vAlign w:val="bottom"/>
          </w:tcPr>
          <w:p w14:paraId="2136B551" w14:textId="77777777" w:rsidR="00F575C6" w:rsidRPr="00AB3E68" w:rsidRDefault="00F575C6" w:rsidP="005531FE">
            <w:pPr>
              <w:adjustRightInd w:val="0"/>
              <w:spacing w:line="320" w:lineRule="atLeast"/>
              <w:ind w:left="60" w:right="60"/>
              <w:jc w:val="center"/>
              <w:rPr>
                <w:rFonts w:ascii="Times New Roman" w:hAnsi="Times New Roman"/>
                <w:sz w:val="18"/>
                <w:szCs w:val="18"/>
                <w:lang w:val="en-ID"/>
              </w:rPr>
            </w:pPr>
            <w:r w:rsidRPr="00AB3E68">
              <w:rPr>
                <w:rFonts w:ascii="Times New Roman" w:hAnsi="Times New Roman"/>
                <w:sz w:val="18"/>
                <w:szCs w:val="18"/>
                <w:lang w:val="en-ID"/>
              </w:rPr>
              <w:t>R Square</w:t>
            </w:r>
          </w:p>
        </w:tc>
        <w:tc>
          <w:tcPr>
            <w:tcW w:w="1257" w:type="pct"/>
            <w:tcBorders>
              <w:top w:val="single" w:sz="4" w:space="0" w:color="auto"/>
              <w:left w:val="nil"/>
              <w:bottom w:val="single" w:sz="4" w:space="0" w:color="auto"/>
              <w:right w:val="nil"/>
            </w:tcBorders>
            <w:vAlign w:val="bottom"/>
          </w:tcPr>
          <w:p w14:paraId="4AD69FFE" w14:textId="3184EBB5" w:rsidR="00F575C6" w:rsidRPr="00AB3E68" w:rsidRDefault="00F575C6" w:rsidP="005531FE">
            <w:pPr>
              <w:adjustRightInd w:val="0"/>
              <w:spacing w:line="320" w:lineRule="atLeast"/>
              <w:ind w:left="60" w:right="60"/>
              <w:jc w:val="center"/>
              <w:rPr>
                <w:rFonts w:ascii="Times New Roman" w:hAnsi="Times New Roman"/>
                <w:sz w:val="18"/>
                <w:szCs w:val="18"/>
                <w:lang w:val="en-ID"/>
              </w:rPr>
            </w:pPr>
            <w:r w:rsidRPr="00AB3E68">
              <w:rPr>
                <w:rFonts w:ascii="Times New Roman" w:hAnsi="Times New Roman"/>
                <w:sz w:val="18"/>
                <w:szCs w:val="18"/>
                <w:lang w:val="en-ID"/>
              </w:rPr>
              <w:t>Adjusted R</w:t>
            </w:r>
            <w:r w:rsidR="00AB3E68" w:rsidRPr="00AB3E68">
              <w:rPr>
                <w:rFonts w:ascii="Times New Roman" w:hAnsi="Times New Roman"/>
                <w:sz w:val="18"/>
                <w:szCs w:val="18"/>
                <w:lang w:val="en-ID"/>
              </w:rPr>
              <w:t>-Square</w:t>
            </w:r>
          </w:p>
        </w:tc>
        <w:tc>
          <w:tcPr>
            <w:tcW w:w="1257" w:type="pct"/>
            <w:tcBorders>
              <w:top w:val="single" w:sz="4" w:space="0" w:color="auto"/>
              <w:left w:val="nil"/>
              <w:bottom w:val="single" w:sz="4" w:space="0" w:color="auto"/>
              <w:right w:val="nil"/>
            </w:tcBorders>
            <w:vAlign w:val="bottom"/>
          </w:tcPr>
          <w:p w14:paraId="26C4BCA0" w14:textId="3F89018B" w:rsidR="00F575C6" w:rsidRPr="00AB3E68" w:rsidRDefault="00AB3E68" w:rsidP="005531FE">
            <w:pPr>
              <w:adjustRightInd w:val="0"/>
              <w:spacing w:line="320" w:lineRule="atLeast"/>
              <w:ind w:left="60" w:right="60"/>
              <w:jc w:val="center"/>
              <w:rPr>
                <w:rFonts w:ascii="Times New Roman" w:hAnsi="Times New Roman"/>
                <w:sz w:val="18"/>
                <w:szCs w:val="18"/>
                <w:lang w:val="en-ID"/>
              </w:rPr>
            </w:pPr>
            <w:r w:rsidRPr="00AB3E68">
              <w:rPr>
                <w:rFonts w:ascii="Times New Roman" w:hAnsi="Times New Roman"/>
                <w:sz w:val="18"/>
                <w:szCs w:val="18"/>
                <w:lang w:val="en-ID"/>
              </w:rPr>
              <w:t>Standard</w:t>
            </w:r>
            <w:r w:rsidR="00F575C6" w:rsidRPr="00AB3E68">
              <w:rPr>
                <w:rFonts w:ascii="Times New Roman" w:hAnsi="Times New Roman"/>
                <w:sz w:val="18"/>
                <w:szCs w:val="18"/>
                <w:lang w:val="en-ID"/>
              </w:rPr>
              <w:t xml:space="preserve"> Error of the Estimate</w:t>
            </w:r>
          </w:p>
        </w:tc>
      </w:tr>
      <w:tr w:rsidR="00AB3E68" w:rsidRPr="00AB3E68" w14:paraId="7B37FAA5" w14:textId="77777777" w:rsidTr="00AB3E68">
        <w:trPr>
          <w:cantSplit/>
        </w:trPr>
        <w:tc>
          <w:tcPr>
            <w:tcW w:w="679" w:type="pct"/>
            <w:tcBorders>
              <w:top w:val="single" w:sz="4" w:space="0" w:color="auto"/>
              <w:left w:val="nil"/>
              <w:bottom w:val="single" w:sz="8" w:space="0" w:color="152935"/>
              <w:right w:val="nil"/>
            </w:tcBorders>
          </w:tcPr>
          <w:p w14:paraId="5EA18102" w14:textId="77777777" w:rsidR="00F575C6" w:rsidRPr="00AB3E68" w:rsidRDefault="00F575C6" w:rsidP="005531FE">
            <w:pPr>
              <w:adjustRightInd w:val="0"/>
              <w:spacing w:line="320" w:lineRule="atLeast"/>
              <w:ind w:left="60" w:right="60"/>
              <w:rPr>
                <w:rFonts w:ascii="Times New Roman" w:hAnsi="Times New Roman"/>
                <w:sz w:val="18"/>
                <w:szCs w:val="18"/>
                <w:lang w:val="en-ID"/>
              </w:rPr>
            </w:pPr>
            <w:r w:rsidRPr="00AB3E68">
              <w:rPr>
                <w:rFonts w:ascii="Times New Roman" w:hAnsi="Times New Roman"/>
                <w:sz w:val="18"/>
                <w:szCs w:val="18"/>
                <w:lang w:val="en-ID"/>
              </w:rPr>
              <w:t>1</w:t>
            </w:r>
          </w:p>
        </w:tc>
        <w:tc>
          <w:tcPr>
            <w:tcW w:w="877" w:type="pct"/>
            <w:tcBorders>
              <w:top w:val="single" w:sz="4" w:space="0" w:color="auto"/>
              <w:left w:val="nil"/>
              <w:bottom w:val="single" w:sz="8" w:space="0" w:color="152935"/>
              <w:right w:val="nil"/>
            </w:tcBorders>
          </w:tcPr>
          <w:p w14:paraId="74DF1F23" w14:textId="77777777" w:rsidR="00F575C6" w:rsidRPr="00AB3E68" w:rsidRDefault="00F575C6" w:rsidP="005531FE">
            <w:pPr>
              <w:adjustRightInd w:val="0"/>
              <w:spacing w:line="320" w:lineRule="atLeast"/>
              <w:ind w:left="60" w:right="60"/>
              <w:jc w:val="right"/>
              <w:rPr>
                <w:rFonts w:ascii="Times New Roman" w:hAnsi="Times New Roman"/>
                <w:sz w:val="18"/>
                <w:szCs w:val="18"/>
                <w:lang w:val="en-ID"/>
              </w:rPr>
            </w:pPr>
            <w:r w:rsidRPr="00AB3E68">
              <w:rPr>
                <w:rFonts w:ascii="Times New Roman" w:hAnsi="Times New Roman"/>
                <w:sz w:val="18"/>
                <w:szCs w:val="18"/>
                <w:lang w:val="en-ID"/>
              </w:rPr>
              <w:t>.066</w:t>
            </w:r>
            <w:r w:rsidRPr="00AB3E68">
              <w:rPr>
                <w:rFonts w:ascii="Times New Roman" w:hAnsi="Times New Roman"/>
                <w:sz w:val="18"/>
                <w:szCs w:val="18"/>
                <w:vertAlign w:val="superscript"/>
                <w:lang w:val="en-ID"/>
              </w:rPr>
              <w:t>a</w:t>
            </w:r>
          </w:p>
        </w:tc>
        <w:tc>
          <w:tcPr>
            <w:tcW w:w="930" w:type="pct"/>
            <w:tcBorders>
              <w:top w:val="single" w:sz="4" w:space="0" w:color="auto"/>
              <w:left w:val="nil"/>
              <w:bottom w:val="single" w:sz="8" w:space="0" w:color="152935"/>
              <w:right w:val="nil"/>
            </w:tcBorders>
          </w:tcPr>
          <w:p w14:paraId="2EBA73C2" w14:textId="77777777" w:rsidR="00F575C6" w:rsidRPr="00AB3E68" w:rsidRDefault="00F575C6" w:rsidP="005531FE">
            <w:pPr>
              <w:adjustRightInd w:val="0"/>
              <w:spacing w:line="320" w:lineRule="atLeast"/>
              <w:ind w:left="60" w:right="60"/>
              <w:jc w:val="right"/>
              <w:rPr>
                <w:rFonts w:ascii="Times New Roman" w:hAnsi="Times New Roman"/>
                <w:sz w:val="18"/>
                <w:szCs w:val="18"/>
                <w:lang w:val="en-ID"/>
              </w:rPr>
            </w:pPr>
            <w:r w:rsidRPr="00AB3E68">
              <w:rPr>
                <w:rFonts w:ascii="Times New Roman" w:hAnsi="Times New Roman"/>
                <w:sz w:val="18"/>
                <w:szCs w:val="18"/>
                <w:lang w:val="en-ID"/>
              </w:rPr>
              <w:t>.004</w:t>
            </w:r>
          </w:p>
        </w:tc>
        <w:tc>
          <w:tcPr>
            <w:tcW w:w="1257" w:type="pct"/>
            <w:tcBorders>
              <w:top w:val="single" w:sz="4" w:space="0" w:color="auto"/>
              <w:left w:val="nil"/>
              <w:bottom w:val="single" w:sz="8" w:space="0" w:color="152935"/>
              <w:right w:val="nil"/>
            </w:tcBorders>
          </w:tcPr>
          <w:p w14:paraId="41F79EA3" w14:textId="77777777" w:rsidR="00F575C6" w:rsidRPr="00AB3E68" w:rsidRDefault="00F575C6" w:rsidP="005531FE">
            <w:pPr>
              <w:adjustRightInd w:val="0"/>
              <w:spacing w:line="320" w:lineRule="atLeast"/>
              <w:ind w:left="60" w:right="60"/>
              <w:jc w:val="right"/>
              <w:rPr>
                <w:rFonts w:ascii="Times New Roman" w:hAnsi="Times New Roman"/>
                <w:sz w:val="18"/>
                <w:szCs w:val="18"/>
                <w:lang w:val="en-ID"/>
              </w:rPr>
            </w:pPr>
            <w:r w:rsidRPr="00AB3E68">
              <w:rPr>
                <w:rFonts w:ascii="Times New Roman" w:hAnsi="Times New Roman"/>
                <w:sz w:val="18"/>
                <w:szCs w:val="18"/>
                <w:lang w:val="en-ID"/>
              </w:rPr>
              <w:t>-.010</w:t>
            </w:r>
          </w:p>
        </w:tc>
        <w:tc>
          <w:tcPr>
            <w:tcW w:w="1257" w:type="pct"/>
            <w:tcBorders>
              <w:top w:val="single" w:sz="4" w:space="0" w:color="auto"/>
              <w:left w:val="nil"/>
              <w:bottom w:val="single" w:sz="8" w:space="0" w:color="152935"/>
              <w:right w:val="nil"/>
            </w:tcBorders>
          </w:tcPr>
          <w:p w14:paraId="538D9FCA" w14:textId="77777777" w:rsidR="00F575C6" w:rsidRPr="00AB3E68" w:rsidRDefault="00F575C6" w:rsidP="005531FE">
            <w:pPr>
              <w:adjustRightInd w:val="0"/>
              <w:spacing w:line="320" w:lineRule="atLeast"/>
              <w:ind w:left="60" w:right="60"/>
              <w:jc w:val="right"/>
              <w:rPr>
                <w:rFonts w:ascii="Times New Roman" w:hAnsi="Times New Roman"/>
                <w:sz w:val="18"/>
                <w:szCs w:val="18"/>
                <w:lang w:val="en-ID"/>
              </w:rPr>
            </w:pPr>
            <w:r w:rsidRPr="00AB3E68">
              <w:rPr>
                <w:rFonts w:ascii="Times New Roman" w:hAnsi="Times New Roman"/>
                <w:sz w:val="18"/>
                <w:szCs w:val="18"/>
                <w:lang w:val="en-ID"/>
              </w:rPr>
              <w:t>18.754</w:t>
            </w:r>
          </w:p>
        </w:tc>
      </w:tr>
      <w:tr w:rsidR="00AB3E68" w:rsidRPr="00AB3E68" w14:paraId="29EB18FC" w14:textId="77777777" w:rsidTr="00AB3E68">
        <w:trPr>
          <w:cantSplit/>
        </w:trPr>
        <w:tc>
          <w:tcPr>
            <w:tcW w:w="5000" w:type="pct"/>
            <w:gridSpan w:val="5"/>
            <w:tcBorders>
              <w:top w:val="nil"/>
              <w:left w:val="nil"/>
              <w:bottom w:val="nil"/>
              <w:right w:val="nil"/>
            </w:tcBorders>
          </w:tcPr>
          <w:p w14:paraId="2D978C38" w14:textId="77777777" w:rsidR="00F575C6" w:rsidRPr="00AB3E68" w:rsidRDefault="00F575C6" w:rsidP="005531FE">
            <w:pPr>
              <w:adjustRightInd w:val="0"/>
              <w:spacing w:line="320" w:lineRule="atLeast"/>
              <w:ind w:left="60" w:right="60"/>
              <w:rPr>
                <w:rFonts w:ascii="Times New Roman" w:hAnsi="Times New Roman"/>
                <w:sz w:val="18"/>
                <w:szCs w:val="18"/>
                <w:lang w:val="en-ID"/>
              </w:rPr>
            </w:pPr>
            <w:r w:rsidRPr="00AB3E68">
              <w:rPr>
                <w:rFonts w:ascii="Times New Roman" w:hAnsi="Times New Roman"/>
                <w:sz w:val="18"/>
                <w:szCs w:val="18"/>
                <w:lang w:val="en-ID"/>
              </w:rPr>
              <w:t>a. Predictors: (Constant), writing</w:t>
            </w:r>
          </w:p>
        </w:tc>
      </w:tr>
    </w:tbl>
    <w:p w14:paraId="05B9FEA8" w14:textId="77777777" w:rsidR="006222B3" w:rsidRPr="006222B3" w:rsidRDefault="006222B3" w:rsidP="00CE2292">
      <w:pPr>
        <w:pStyle w:val="E-JOURNALBody"/>
        <w:ind w:firstLine="0"/>
        <w:contextualSpacing/>
        <w:rPr>
          <w:bCs/>
          <w:sz w:val="24"/>
          <w:lang w:val="en-ID"/>
        </w:rPr>
      </w:pPr>
    </w:p>
    <w:p w14:paraId="33CEC0C5" w14:textId="5FC66AB9" w:rsidR="004F2879" w:rsidRDefault="00F575C6" w:rsidP="00CE2292">
      <w:pPr>
        <w:pStyle w:val="E-JOURNALBody"/>
        <w:ind w:firstLine="720"/>
        <w:contextualSpacing/>
        <w:rPr>
          <w:bCs/>
          <w:sz w:val="24"/>
          <w:lang w:val="en-ID"/>
        </w:rPr>
      </w:pPr>
      <w:r w:rsidRPr="009331FB">
        <w:rPr>
          <w:sz w:val="24"/>
        </w:rPr>
        <w:t>Based on the table above, it was found that the correlation value (R) was .0</w:t>
      </w:r>
      <w:r>
        <w:rPr>
          <w:sz w:val="24"/>
        </w:rPr>
        <w:t>66</w:t>
      </w:r>
      <w:r w:rsidRPr="009331FB">
        <w:rPr>
          <w:sz w:val="24"/>
        </w:rPr>
        <w:t xml:space="preserve"> from the output </w:t>
      </w:r>
      <w:r w:rsidR="00AB3E68">
        <w:rPr>
          <w:sz w:val="24"/>
        </w:rPr>
        <w:t>data, and</w:t>
      </w:r>
      <w:r w:rsidRPr="009331FB">
        <w:rPr>
          <w:sz w:val="24"/>
        </w:rPr>
        <w:t xml:space="preserve"> the coefficient of determination (R Square) was .00</w:t>
      </w:r>
      <w:r>
        <w:rPr>
          <w:sz w:val="24"/>
        </w:rPr>
        <w:t>4</w:t>
      </w:r>
      <w:r w:rsidR="00AB3E68">
        <w:rPr>
          <w:sz w:val="24"/>
        </w:rPr>
        <w:t>. It</w:t>
      </w:r>
      <w:r w:rsidRPr="009331FB">
        <w:rPr>
          <w:sz w:val="24"/>
        </w:rPr>
        <w:t xml:space="preserve"> means that the contribution of vocabulary mastery toward writing ability was .00</w:t>
      </w:r>
      <w:r>
        <w:rPr>
          <w:sz w:val="24"/>
        </w:rPr>
        <w:t>4</w:t>
      </w:r>
      <w:r w:rsidRPr="009331FB">
        <w:rPr>
          <w:sz w:val="24"/>
        </w:rPr>
        <w:t>. It could be concluded that vocabulary mastery only contributed as much as 0.0</w:t>
      </w:r>
      <w:r>
        <w:rPr>
          <w:sz w:val="24"/>
        </w:rPr>
        <w:t>4</w:t>
      </w:r>
      <w:r w:rsidRPr="009331FB">
        <w:rPr>
          <w:sz w:val="24"/>
        </w:rPr>
        <w:t>% toward writing ability</w:t>
      </w:r>
      <w:r w:rsidR="006222B3" w:rsidRPr="006222B3">
        <w:rPr>
          <w:bCs/>
          <w:sz w:val="24"/>
          <w:lang w:val="en-ID"/>
        </w:rPr>
        <w:t>.</w:t>
      </w:r>
    </w:p>
    <w:p w14:paraId="2FCD1BDD" w14:textId="77777777" w:rsidR="004F2879" w:rsidRDefault="004F2879" w:rsidP="00385566">
      <w:pPr>
        <w:pStyle w:val="E-JOURNALBody"/>
        <w:ind w:firstLine="0"/>
        <w:contextualSpacing/>
        <w:rPr>
          <w:bCs/>
          <w:sz w:val="24"/>
          <w:lang w:val="en-ID"/>
        </w:rPr>
      </w:pPr>
    </w:p>
    <w:p w14:paraId="656EA0BD" w14:textId="0361F1E3" w:rsidR="004F2879" w:rsidRDefault="004F2879" w:rsidP="00385566">
      <w:pPr>
        <w:pStyle w:val="E-JOURNALBody"/>
        <w:ind w:firstLine="0"/>
        <w:contextualSpacing/>
        <w:rPr>
          <w:bCs/>
          <w:sz w:val="24"/>
          <w:lang w:val="en-ID"/>
        </w:rPr>
      </w:pPr>
      <w:r>
        <w:rPr>
          <w:bCs/>
          <w:sz w:val="24"/>
          <w:lang w:val="en-ID"/>
        </w:rPr>
        <w:t xml:space="preserve">5. </w:t>
      </w:r>
      <w:r w:rsidR="00F575C6">
        <w:rPr>
          <w:bCs/>
          <w:sz w:val="24"/>
          <w:lang w:val="en-ID"/>
        </w:rPr>
        <w:t>Regression Analysis</w:t>
      </w:r>
    </w:p>
    <w:p w14:paraId="068B9353" w14:textId="56C7C14C" w:rsidR="006222B3" w:rsidRPr="006222B3" w:rsidRDefault="006222B3" w:rsidP="006222B3">
      <w:pPr>
        <w:pStyle w:val="E-JOURNALBody"/>
        <w:contextualSpacing/>
        <w:rPr>
          <w:bCs/>
          <w:sz w:val="24"/>
          <w:lang w:val="en-ID"/>
        </w:rPr>
      </w:pPr>
      <w:r>
        <w:rPr>
          <w:bCs/>
          <w:sz w:val="24"/>
          <w:lang w:val="en-ID"/>
        </w:rPr>
        <w:tab/>
      </w:r>
      <w:r w:rsidR="00F575C6" w:rsidRPr="008E2E05">
        <w:rPr>
          <w:sz w:val="24"/>
        </w:rPr>
        <w:t xml:space="preserve">Regression analysis was utilized in this </w:t>
      </w:r>
      <w:r w:rsidR="00F575C6">
        <w:rPr>
          <w:sz w:val="24"/>
        </w:rPr>
        <w:t>research</w:t>
      </w:r>
      <w:r w:rsidR="00F575C6" w:rsidRPr="008E2E05">
        <w:rPr>
          <w:sz w:val="24"/>
        </w:rPr>
        <w:t xml:space="preserve"> to look at</w:t>
      </w:r>
      <w:r w:rsidR="00F575C6" w:rsidRPr="00D04930">
        <w:rPr>
          <w:sz w:val="24"/>
        </w:rPr>
        <w:t xml:space="preserve"> how much </w:t>
      </w:r>
      <w:r w:rsidR="00F575C6">
        <w:rPr>
          <w:sz w:val="24"/>
        </w:rPr>
        <w:t>vocabulary mastery</w:t>
      </w:r>
      <w:r w:rsidR="00F575C6" w:rsidRPr="00D04930">
        <w:rPr>
          <w:sz w:val="24"/>
        </w:rPr>
        <w:t xml:space="preserve"> contributed toward </w:t>
      </w:r>
      <w:r w:rsidR="00F575C6">
        <w:rPr>
          <w:sz w:val="24"/>
        </w:rPr>
        <w:t>writing ability</w:t>
      </w:r>
      <w:r w:rsidR="00F575C6" w:rsidRPr="00D04930">
        <w:rPr>
          <w:sz w:val="24"/>
        </w:rPr>
        <w:t xml:space="preserve"> that is presented in Table</w:t>
      </w:r>
      <w:r w:rsidR="00F575C6">
        <w:rPr>
          <w:sz w:val="24"/>
          <w:lang w:val="en-US"/>
        </w:rPr>
        <w:t xml:space="preserve"> 6</w:t>
      </w:r>
      <w:r>
        <w:rPr>
          <w:bCs/>
          <w:sz w:val="24"/>
          <w:lang w:val="en-ID"/>
        </w:rPr>
        <w:t>.</w:t>
      </w:r>
    </w:p>
    <w:p w14:paraId="6138D3EA" w14:textId="77777777" w:rsidR="006222B3" w:rsidRDefault="006222B3" w:rsidP="006222B3">
      <w:pPr>
        <w:pStyle w:val="E-JOURNALBody"/>
        <w:ind w:firstLine="0"/>
        <w:contextualSpacing/>
        <w:rPr>
          <w:bCs/>
          <w:sz w:val="24"/>
          <w:lang w:val="en-ID"/>
        </w:rPr>
      </w:pPr>
    </w:p>
    <w:p w14:paraId="425D5B4B" w14:textId="77777777" w:rsidR="00AB3E68" w:rsidRDefault="00AB3E68">
      <w:pPr>
        <w:rPr>
          <w:rFonts w:ascii="Times New Roman" w:eastAsia="Times New Roman" w:hAnsi="Times New Roman"/>
          <w:bCs/>
          <w:i/>
          <w:iCs/>
          <w:lang w:val="en-ID"/>
        </w:rPr>
      </w:pPr>
      <w:r>
        <w:rPr>
          <w:bCs/>
          <w:i/>
          <w:iCs/>
          <w:lang w:val="en-ID"/>
        </w:rPr>
        <w:br w:type="page"/>
      </w:r>
    </w:p>
    <w:p w14:paraId="50B917B4" w14:textId="43919065" w:rsidR="006222B3" w:rsidRPr="006222B3" w:rsidRDefault="006222B3" w:rsidP="00AB3E68">
      <w:pPr>
        <w:pStyle w:val="E-JOURNALBody"/>
        <w:snapToGrid w:val="0"/>
        <w:spacing w:after="120"/>
        <w:ind w:firstLine="0"/>
        <w:rPr>
          <w:bCs/>
          <w:szCs w:val="22"/>
          <w:lang w:val="en-ID"/>
        </w:rPr>
      </w:pPr>
      <w:r w:rsidRPr="006222B3">
        <w:rPr>
          <w:bCs/>
          <w:i/>
          <w:iCs/>
          <w:szCs w:val="22"/>
          <w:lang w:val="en-ID"/>
        </w:rPr>
        <w:lastRenderedPageBreak/>
        <w:t xml:space="preserve">Table </w:t>
      </w:r>
      <w:r w:rsidR="007B1240">
        <w:rPr>
          <w:bCs/>
          <w:i/>
          <w:iCs/>
          <w:szCs w:val="22"/>
          <w:lang w:val="en-ID"/>
        </w:rPr>
        <w:t>6</w:t>
      </w:r>
      <w:r w:rsidRPr="006222B3">
        <w:rPr>
          <w:bCs/>
          <w:i/>
          <w:iCs/>
          <w:szCs w:val="22"/>
          <w:lang w:val="en-ID"/>
        </w:rPr>
        <w:t>.</w:t>
      </w:r>
      <w:r w:rsidRPr="006222B3">
        <w:rPr>
          <w:bCs/>
          <w:szCs w:val="22"/>
          <w:lang w:val="en-ID"/>
        </w:rPr>
        <w:t xml:space="preserve"> </w:t>
      </w:r>
      <w:r w:rsidR="00F575C6">
        <w:rPr>
          <w:bCs/>
          <w:szCs w:val="22"/>
          <w:lang w:val="en-ID"/>
        </w:rPr>
        <w:t>Regression Analysis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154"/>
        <w:gridCol w:w="1492"/>
        <w:gridCol w:w="1582"/>
        <w:gridCol w:w="2138"/>
        <w:gridCol w:w="2138"/>
      </w:tblGrid>
      <w:tr w:rsidR="00AB3E68" w:rsidRPr="00AB3E68" w14:paraId="23B86A36" w14:textId="77777777" w:rsidTr="00AB3E68">
        <w:trPr>
          <w:cantSplit/>
        </w:trPr>
        <w:tc>
          <w:tcPr>
            <w:tcW w:w="679" w:type="pct"/>
            <w:tcBorders>
              <w:top w:val="single" w:sz="4" w:space="0" w:color="auto"/>
              <w:left w:val="nil"/>
              <w:bottom w:val="single" w:sz="4" w:space="0" w:color="auto"/>
              <w:right w:val="nil"/>
            </w:tcBorders>
            <w:shd w:val="clear" w:color="auto" w:fill="FFFFFF"/>
            <w:vAlign w:val="bottom"/>
          </w:tcPr>
          <w:p w14:paraId="1A3F8867" w14:textId="77777777" w:rsidR="00F575C6" w:rsidRPr="00AB3E68" w:rsidRDefault="00F575C6" w:rsidP="00AB3E68">
            <w:pPr>
              <w:adjustRightInd w:val="0"/>
              <w:snapToGrid w:val="0"/>
              <w:spacing w:after="120" w:line="320" w:lineRule="atLeast"/>
              <w:ind w:left="60" w:right="60"/>
              <w:rPr>
                <w:rFonts w:ascii="Times New Roman" w:hAnsi="Times New Roman"/>
                <w:sz w:val="20"/>
                <w:szCs w:val="20"/>
                <w:lang w:val="en-ID"/>
              </w:rPr>
            </w:pPr>
            <w:r w:rsidRPr="00AB3E68">
              <w:rPr>
                <w:rFonts w:ascii="Times New Roman" w:hAnsi="Times New Roman"/>
                <w:sz w:val="20"/>
                <w:szCs w:val="20"/>
                <w:lang w:val="en-ID"/>
              </w:rPr>
              <w:t>Model</w:t>
            </w:r>
          </w:p>
        </w:tc>
        <w:tc>
          <w:tcPr>
            <w:tcW w:w="877" w:type="pct"/>
            <w:tcBorders>
              <w:top w:val="single" w:sz="4" w:space="0" w:color="auto"/>
              <w:left w:val="nil"/>
              <w:bottom w:val="single" w:sz="4" w:space="0" w:color="auto"/>
              <w:right w:val="single" w:sz="8" w:space="0" w:color="E0E0E0"/>
            </w:tcBorders>
            <w:shd w:val="clear" w:color="auto" w:fill="FFFFFF"/>
            <w:vAlign w:val="bottom"/>
          </w:tcPr>
          <w:p w14:paraId="1260A32C" w14:textId="77777777" w:rsidR="00F575C6" w:rsidRPr="00AB3E68" w:rsidRDefault="00F575C6" w:rsidP="00AB3E68">
            <w:pPr>
              <w:adjustRightInd w:val="0"/>
              <w:snapToGrid w:val="0"/>
              <w:spacing w:after="120" w:line="320" w:lineRule="atLeast"/>
              <w:ind w:left="60" w:right="60"/>
              <w:jc w:val="center"/>
              <w:rPr>
                <w:rFonts w:ascii="Times New Roman" w:hAnsi="Times New Roman"/>
                <w:sz w:val="20"/>
                <w:szCs w:val="20"/>
                <w:lang w:val="en-ID"/>
              </w:rPr>
            </w:pPr>
            <w:r w:rsidRPr="00AB3E68">
              <w:rPr>
                <w:rFonts w:ascii="Times New Roman" w:hAnsi="Times New Roman"/>
                <w:sz w:val="20"/>
                <w:szCs w:val="20"/>
                <w:lang w:val="en-ID"/>
              </w:rPr>
              <w:t>R</w:t>
            </w:r>
          </w:p>
        </w:tc>
        <w:tc>
          <w:tcPr>
            <w:tcW w:w="930" w:type="pct"/>
            <w:tcBorders>
              <w:top w:val="single" w:sz="4" w:space="0" w:color="auto"/>
              <w:left w:val="single" w:sz="8" w:space="0" w:color="E0E0E0"/>
              <w:bottom w:val="single" w:sz="4" w:space="0" w:color="auto"/>
              <w:right w:val="single" w:sz="8" w:space="0" w:color="E0E0E0"/>
            </w:tcBorders>
            <w:shd w:val="clear" w:color="auto" w:fill="FFFFFF"/>
            <w:vAlign w:val="bottom"/>
          </w:tcPr>
          <w:p w14:paraId="20609AF7" w14:textId="77777777" w:rsidR="00F575C6" w:rsidRPr="00AB3E68" w:rsidRDefault="00F575C6" w:rsidP="00AB3E68">
            <w:pPr>
              <w:adjustRightInd w:val="0"/>
              <w:snapToGrid w:val="0"/>
              <w:spacing w:after="120" w:line="320" w:lineRule="atLeast"/>
              <w:ind w:left="60" w:right="60"/>
              <w:jc w:val="center"/>
              <w:rPr>
                <w:rFonts w:ascii="Times New Roman" w:hAnsi="Times New Roman"/>
                <w:sz w:val="20"/>
                <w:szCs w:val="20"/>
                <w:lang w:val="en-ID"/>
              </w:rPr>
            </w:pPr>
            <w:r w:rsidRPr="00AB3E68">
              <w:rPr>
                <w:rFonts w:ascii="Times New Roman" w:hAnsi="Times New Roman"/>
                <w:sz w:val="20"/>
                <w:szCs w:val="20"/>
                <w:lang w:val="en-ID"/>
              </w:rPr>
              <w:t>R Square</w:t>
            </w:r>
          </w:p>
        </w:tc>
        <w:tc>
          <w:tcPr>
            <w:tcW w:w="1257" w:type="pct"/>
            <w:tcBorders>
              <w:top w:val="single" w:sz="4" w:space="0" w:color="auto"/>
              <w:left w:val="single" w:sz="8" w:space="0" w:color="E0E0E0"/>
              <w:bottom w:val="single" w:sz="4" w:space="0" w:color="auto"/>
              <w:right w:val="single" w:sz="8" w:space="0" w:color="E0E0E0"/>
            </w:tcBorders>
            <w:shd w:val="clear" w:color="auto" w:fill="FFFFFF"/>
            <w:vAlign w:val="bottom"/>
          </w:tcPr>
          <w:p w14:paraId="3525B040" w14:textId="07A379EE" w:rsidR="00F575C6" w:rsidRPr="00AB3E68" w:rsidRDefault="00F575C6" w:rsidP="00AB3E68">
            <w:pPr>
              <w:adjustRightInd w:val="0"/>
              <w:snapToGrid w:val="0"/>
              <w:spacing w:after="120" w:line="320" w:lineRule="atLeast"/>
              <w:ind w:left="60" w:right="60"/>
              <w:jc w:val="center"/>
              <w:rPr>
                <w:rFonts w:ascii="Times New Roman" w:hAnsi="Times New Roman"/>
                <w:sz w:val="20"/>
                <w:szCs w:val="20"/>
                <w:lang w:val="en-ID"/>
              </w:rPr>
            </w:pPr>
            <w:r w:rsidRPr="00AB3E68">
              <w:rPr>
                <w:rFonts w:ascii="Times New Roman" w:hAnsi="Times New Roman"/>
                <w:sz w:val="20"/>
                <w:szCs w:val="20"/>
                <w:lang w:val="en-ID"/>
              </w:rPr>
              <w:t>Adjusted R</w:t>
            </w:r>
            <w:r w:rsidR="00AB3E68">
              <w:rPr>
                <w:rFonts w:ascii="Times New Roman" w:hAnsi="Times New Roman"/>
                <w:sz w:val="20"/>
                <w:szCs w:val="20"/>
                <w:lang w:val="en-ID"/>
              </w:rPr>
              <w:t>-Square</w:t>
            </w:r>
          </w:p>
        </w:tc>
        <w:tc>
          <w:tcPr>
            <w:tcW w:w="1257" w:type="pct"/>
            <w:tcBorders>
              <w:top w:val="single" w:sz="4" w:space="0" w:color="auto"/>
              <w:left w:val="single" w:sz="8" w:space="0" w:color="E0E0E0"/>
              <w:bottom w:val="single" w:sz="4" w:space="0" w:color="auto"/>
              <w:right w:val="nil"/>
            </w:tcBorders>
            <w:shd w:val="clear" w:color="auto" w:fill="FFFFFF"/>
            <w:vAlign w:val="bottom"/>
          </w:tcPr>
          <w:p w14:paraId="01E75BC6" w14:textId="5FBE0ADD" w:rsidR="00F575C6" w:rsidRPr="00AB3E68" w:rsidRDefault="00F575C6" w:rsidP="00AB3E68">
            <w:pPr>
              <w:adjustRightInd w:val="0"/>
              <w:snapToGrid w:val="0"/>
              <w:spacing w:after="120" w:line="320" w:lineRule="atLeast"/>
              <w:ind w:left="60" w:right="60"/>
              <w:jc w:val="center"/>
              <w:rPr>
                <w:rFonts w:ascii="Times New Roman" w:hAnsi="Times New Roman"/>
                <w:sz w:val="20"/>
                <w:szCs w:val="20"/>
                <w:lang w:val="en-ID"/>
              </w:rPr>
            </w:pPr>
            <w:r w:rsidRPr="00AB3E68">
              <w:rPr>
                <w:rFonts w:ascii="Times New Roman" w:hAnsi="Times New Roman"/>
                <w:sz w:val="20"/>
                <w:szCs w:val="20"/>
                <w:lang w:val="en-ID"/>
              </w:rPr>
              <w:t xml:space="preserve">Std. Error of </w:t>
            </w:r>
            <w:r w:rsidR="00AB3E68">
              <w:rPr>
                <w:rFonts w:ascii="Times New Roman" w:hAnsi="Times New Roman"/>
                <w:sz w:val="20"/>
                <w:szCs w:val="20"/>
                <w:lang w:val="en-ID"/>
              </w:rPr>
              <w:t>the Estimate</w:t>
            </w:r>
            <w:r w:rsidRPr="00AB3E68">
              <w:rPr>
                <w:rFonts w:ascii="Times New Roman" w:hAnsi="Times New Roman"/>
                <w:sz w:val="20"/>
                <w:szCs w:val="20"/>
                <w:lang w:val="en-ID"/>
              </w:rPr>
              <w:t xml:space="preserve"> </w:t>
            </w:r>
            <w:proofErr w:type="spellStart"/>
            <w:r w:rsidRPr="00AB3E68">
              <w:rPr>
                <w:rFonts w:ascii="Times New Roman" w:hAnsi="Times New Roman"/>
                <w:sz w:val="20"/>
                <w:szCs w:val="20"/>
                <w:lang w:val="en-ID"/>
              </w:rPr>
              <w:t>Estimate</w:t>
            </w:r>
            <w:proofErr w:type="spellEnd"/>
          </w:p>
        </w:tc>
      </w:tr>
      <w:tr w:rsidR="00AB3E68" w:rsidRPr="00AB3E68" w14:paraId="44EA8E09" w14:textId="77777777" w:rsidTr="0099186F">
        <w:trPr>
          <w:cantSplit/>
        </w:trPr>
        <w:tc>
          <w:tcPr>
            <w:tcW w:w="679" w:type="pct"/>
            <w:tcBorders>
              <w:top w:val="single" w:sz="4" w:space="0" w:color="auto"/>
              <w:left w:val="nil"/>
              <w:bottom w:val="single" w:sz="8" w:space="0" w:color="152935"/>
              <w:right w:val="nil"/>
            </w:tcBorders>
          </w:tcPr>
          <w:p w14:paraId="74CF64B2" w14:textId="77777777" w:rsidR="00F575C6" w:rsidRPr="00AB3E68" w:rsidRDefault="00F575C6" w:rsidP="005531FE">
            <w:pPr>
              <w:adjustRightInd w:val="0"/>
              <w:spacing w:line="320" w:lineRule="atLeast"/>
              <w:ind w:left="60" w:right="60"/>
              <w:rPr>
                <w:rFonts w:ascii="Times New Roman" w:hAnsi="Times New Roman"/>
                <w:sz w:val="20"/>
                <w:szCs w:val="20"/>
                <w:lang w:val="en-ID"/>
              </w:rPr>
            </w:pPr>
            <w:r w:rsidRPr="00AB3E68">
              <w:rPr>
                <w:rFonts w:ascii="Times New Roman" w:hAnsi="Times New Roman"/>
                <w:sz w:val="20"/>
                <w:szCs w:val="20"/>
                <w:lang w:val="en-ID"/>
              </w:rPr>
              <w:t>1</w:t>
            </w:r>
          </w:p>
        </w:tc>
        <w:tc>
          <w:tcPr>
            <w:tcW w:w="877" w:type="pct"/>
            <w:tcBorders>
              <w:top w:val="single" w:sz="4" w:space="0" w:color="auto"/>
              <w:left w:val="nil"/>
              <w:bottom w:val="single" w:sz="8" w:space="0" w:color="152935"/>
              <w:right w:val="single" w:sz="8" w:space="0" w:color="E0E0E0"/>
            </w:tcBorders>
            <w:shd w:val="clear" w:color="auto" w:fill="FFFFFF"/>
          </w:tcPr>
          <w:p w14:paraId="5356F1A8" w14:textId="77777777" w:rsidR="00F575C6" w:rsidRPr="00AB3E68" w:rsidRDefault="00F575C6" w:rsidP="005531FE">
            <w:pPr>
              <w:adjustRightInd w:val="0"/>
              <w:spacing w:line="320" w:lineRule="atLeast"/>
              <w:ind w:left="60" w:right="60"/>
              <w:jc w:val="right"/>
              <w:rPr>
                <w:rFonts w:ascii="Times New Roman" w:hAnsi="Times New Roman"/>
                <w:sz w:val="20"/>
                <w:szCs w:val="20"/>
                <w:lang w:val="en-ID"/>
              </w:rPr>
            </w:pPr>
            <w:r w:rsidRPr="00AB3E68">
              <w:rPr>
                <w:rFonts w:ascii="Times New Roman" w:hAnsi="Times New Roman"/>
                <w:sz w:val="20"/>
                <w:szCs w:val="20"/>
                <w:lang w:val="en-ID"/>
              </w:rPr>
              <w:t>.066</w:t>
            </w:r>
            <w:r w:rsidRPr="00AB3E68">
              <w:rPr>
                <w:rFonts w:ascii="Times New Roman" w:hAnsi="Times New Roman"/>
                <w:sz w:val="20"/>
                <w:szCs w:val="20"/>
                <w:vertAlign w:val="superscript"/>
                <w:lang w:val="en-ID"/>
              </w:rPr>
              <w:t>a</w:t>
            </w:r>
          </w:p>
        </w:tc>
        <w:tc>
          <w:tcPr>
            <w:tcW w:w="930" w:type="pct"/>
            <w:tcBorders>
              <w:top w:val="single" w:sz="4" w:space="0" w:color="auto"/>
              <w:left w:val="single" w:sz="8" w:space="0" w:color="E0E0E0"/>
              <w:bottom w:val="single" w:sz="8" w:space="0" w:color="152935"/>
              <w:right w:val="single" w:sz="8" w:space="0" w:color="E0E0E0"/>
            </w:tcBorders>
            <w:shd w:val="clear" w:color="auto" w:fill="FFFFFF"/>
          </w:tcPr>
          <w:p w14:paraId="49819093" w14:textId="77777777" w:rsidR="00F575C6" w:rsidRPr="00AB3E68" w:rsidRDefault="00F575C6" w:rsidP="005531FE">
            <w:pPr>
              <w:adjustRightInd w:val="0"/>
              <w:spacing w:line="320" w:lineRule="atLeast"/>
              <w:ind w:left="60" w:right="60"/>
              <w:jc w:val="right"/>
              <w:rPr>
                <w:rFonts w:ascii="Times New Roman" w:hAnsi="Times New Roman"/>
                <w:sz w:val="20"/>
                <w:szCs w:val="20"/>
                <w:lang w:val="en-ID"/>
              </w:rPr>
            </w:pPr>
            <w:r w:rsidRPr="00AB3E68">
              <w:rPr>
                <w:rFonts w:ascii="Times New Roman" w:hAnsi="Times New Roman"/>
                <w:sz w:val="20"/>
                <w:szCs w:val="20"/>
                <w:lang w:val="en-ID"/>
              </w:rPr>
              <w:t>.004</w:t>
            </w:r>
          </w:p>
        </w:tc>
        <w:tc>
          <w:tcPr>
            <w:tcW w:w="1257" w:type="pct"/>
            <w:tcBorders>
              <w:top w:val="single" w:sz="4" w:space="0" w:color="auto"/>
              <w:left w:val="single" w:sz="8" w:space="0" w:color="E0E0E0"/>
              <w:bottom w:val="single" w:sz="8" w:space="0" w:color="152935"/>
              <w:right w:val="single" w:sz="8" w:space="0" w:color="E0E0E0"/>
            </w:tcBorders>
            <w:shd w:val="clear" w:color="auto" w:fill="FFFFFF"/>
          </w:tcPr>
          <w:p w14:paraId="0A942961" w14:textId="77777777" w:rsidR="00F575C6" w:rsidRPr="00AB3E68" w:rsidRDefault="00F575C6" w:rsidP="005531FE">
            <w:pPr>
              <w:adjustRightInd w:val="0"/>
              <w:spacing w:line="320" w:lineRule="atLeast"/>
              <w:ind w:left="60" w:right="60"/>
              <w:jc w:val="right"/>
              <w:rPr>
                <w:rFonts w:ascii="Times New Roman" w:hAnsi="Times New Roman"/>
                <w:sz w:val="20"/>
                <w:szCs w:val="20"/>
                <w:lang w:val="en-ID"/>
              </w:rPr>
            </w:pPr>
            <w:r w:rsidRPr="00AB3E68">
              <w:rPr>
                <w:rFonts w:ascii="Times New Roman" w:hAnsi="Times New Roman"/>
                <w:sz w:val="20"/>
                <w:szCs w:val="20"/>
                <w:lang w:val="en-ID"/>
              </w:rPr>
              <w:t>-.010</w:t>
            </w:r>
          </w:p>
        </w:tc>
        <w:tc>
          <w:tcPr>
            <w:tcW w:w="1257" w:type="pct"/>
            <w:tcBorders>
              <w:top w:val="single" w:sz="4" w:space="0" w:color="auto"/>
              <w:left w:val="single" w:sz="8" w:space="0" w:color="E0E0E0"/>
              <w:bottom w:val="single" w:sz="8" w:space="0" w:color="152935"/>
              <w:right w:val="nil"/>
            </w:tcBorders>
            <w:shd w:val="clear" w:color="auto" w:fill="FFFFFF"/>
          </w:tcPr>
          <w:p w14:paraId="710416C6" w14:textId="77777777" w:rsidR="00F575C6" w:rsidRPr="00AB3E68" w:rsidRDefault="00F575C6" w:rsidP="005531FE">
            <w:pPr>
              <w:adjustRightInd w:val="0"/>
              <w:spacing w:line="320" w:lineRule="atLeast"/>
              <w:ind w:left="60" w:right="60"/>
              <w:jc w:val="right"/>
              <w:rPr>
                <w:rFonts w:ascii="Times New Roman" w:hAnsi="Times New Roman"/>
                <w:sz w:val="20"/>
                <w:szCs w:val="20"/>
                <w:lang w:val="en-ID"/>
              </w:rPr>
            </w:pPr>
            <w:r w:rsidRPr="00AB3E68">
              <w:rPr>
                <w:rFonts w:ascii="Times New Roman" w:hAnsi="Times New Roman"/>
                <w:sz w:val="20"/>
                <w:szCs w:val="20"/>
                <w:lang w:val="en-ID"/>
              </w:rPr>
              <w:t>18.754</w:t>
            </w:r>
          </w:p>
        </w:tc>
      </w:tr>
      <w:tr w:rsidR="00AB3E68" w:rsidRPr="00AB3E68" w14:paraId="41E81E92" w14:textId="77777777" w:rsidTr="00AB3E68">
        <w:trPr>
          <w:cantSplit/>
        </w:trPr>
        <w:tc>
          <w:tcPr>
            <w:tcW w:w="5000" w:type="pct"/>
            <w:gridSpan w:val="5"/>
            <w:tcBorders>
              <w:top w:val="nil"/>
              <w:left w:val="nil"/>
              <w:bottom w:val="nil"/>
              <w:right w:val="nil"/>
            </w:tcBorders>
            <w:shd w:val="clear" w:color="auto" w:fill="FFFFFF"/>
          </w:tcPr>
          <w:p w14:paraId="7557BC85" w14:textId="77777777" w:rsidR="00F575C6" w:rsidRPr="00AB3E68" w:rsidRDefault="00F575C6" w:rsidP="005531FE">
            <w:pPr>
              <w:adjustRightInd w:val="0"/>
              <w:spacing w:line="320" w:lineRule="atLeast"/>
              <w:ind w:left="60" w:right="60"/>
              <w:rPr>
                <w:rFonts w:ascii="Times New Roman" w:hAnsi="Times New Roman"/>
                <w:sz w:val="20"/>
                <w:szCs w:val="20"/>
                <w:lang w:val="en-ID"/>
              </w:rPr>
            </w:pPr>
            <w:r w:rsidRPr="00AB3E68">
              <w:rPr>
                <w:rFonts w:ascii="Times New Roman" w:hAnsi="Times New Roman"/>
                <w:sz w:val="20"/>
                <w:szCs w:val="20"/>
                <w:lang w:val="en-ID"/>
              </w:rPr>
              <w:t>a. Predictors: (Constant), writing</w:t>
            </w:r>
          </w:p>
        </w:tc>
      </w:tr>
    </w:tbl>
    <w:p w14:paraId="3D2C29D7" w14:textId="77777777" w:rsidR="006222B3" w:rsidRPr="006222B3" w:rsidRDefault="006222B3" w:rsidP="002051B5">
      <w:pPr>
        <w:pStyle w:val="E-JOURNALBody"/>
        <w:ind w:firstLine="0"/>
        <w:contextualSpacing/>
        <w:rPr>
          <w:bCs/>
          <w:sz w:val="24"/>
          <w:lang w:val="en-ID"/>
        </w:rPr>
      </w:pPr>
    </w:p>
    <w:p w14:paraId="47F658BC" w14:textId="11EAE784" w:rsidR="006222B3" w:rsidRDefault="00F575C6" w:rsidP="006222B3">
      <w:pPr>
        <w:pStyle w:val="E-JOURNALBody"/>
        <w:contextualSpacing/>
        <w:rPr>
          <w:bCs/>
          <w:sz w:val="24"/>
          <w:lang w:val="en-ID"/>
        </w:rPr>
      </w:pPr>
      <w:r w:rsidRPr="009331FB">
        <w:rPr>
          <w:sz w:val="24"/>
        </w:rPr>
        <w:t>Based on the table above, it was found that the correlation value (R) was .0</w:t>
      </w:r>
      <w:r>
        <w:rPr>
          <w:sz w:val="24"/>
        </w:rPr>
        <w:t>66</w:t>
      </w:r>
      <w:r w:rsidRPr="009331FB">
        <w:rPr>
          <w:sz w:val="24"/>
        </w:rPr>
        <w:t xml:space="preserve"> from the output </w:t>
      </w:r>
      <w:r w:rsidR="00AB3E68">
        <w:rPr>
          <w:sz w:val="24"/>
        </w:rPr>
        <w:t>data, and</w:t>
      </w:r>
      <w:r w:rsidRPr="009331FB">
        <w:rPr>
          <w:sz w:val="24"/>
        </w:rPr>
        <w:t xml:space="preserve"> the coefficient of determination (R Square) was </w:t>
      </w:r>
      <w:r w:rsidR="003B0D8C">
        <w:rPr>
          <w:sz w:val="24"/>
          <w:lang w:val="en-US"/>
        </w:rPr>
        <w:t>0</w:t>
      </w:r>
      <w:r w:rsidRPr="009331FB">
        <w:rPr>
          <w:sz w:val="24"/>
        </w:rPr>
        <w:t>.00</w:t>
      </w:r>
      <w:r>
        <w:rPr>
          <w:sz w:val="24"/>
        </w:rPr>
        <w:t>4</w:t>
      </w:r>
      <w:r w:rsidR="00AB3E68">
        <w:rPr>
          <w:sz w:val="24"/>
        </w:rPr>
        <w:t>. It</w:t>
      </w:r>
      <w:r w:rsidRPr="009331FB">
        <w:rPr>
          <w:sz w:val="24"/>
        </w:rPr>
        <w:t xml:space="preserve"> means that the contribution of vocabulary mastery toward writing ability was </w:t>
      </w:r>
      <w:r w:rsidR="003B0D8C">
        <w:rPr>
          <w:sz w:val="24"/>
          <w:lang w:val="en-US"/>
        </w:rPr>
        <w:t>0</w:t>
      </w:r>
      <w:r w:rsidRPr="009331FB">
        <w:rPr>
          <w:sz w:val="24"/>
        </w:rPr>
        <w:t>.00</w:t>
      </w:r>
      <w:r>
        <w:rPr>
          <w:sz w:val="24"/>
        </w:rPr>
        <w:t>4</w:t>
      </w:r>
      <w:r w:rsidRPr="009331FB">
        <w:rPr>
          <w:sz w:val="24"/>
        </w:rPr>
        <w:t>. It could be concluded that vocabulary mastery only contributed as much as 0.0</w:t>
      </w:r>
      <w:r>
        <w:rPr>
          <w:sz w:val="24"/>
        </w:rPr>
        <w:t>4</w:t>
      </w:r>
      <w:r w:rsidRPr="009331FB">
        <w:rPr>
          <w:sz w:val="24"/>
        </w:rPr>
        <w:t>% toward writing ability</w:t>
      </w:r>
      <w:r w:rsidR="006222B3" w:rsidRPr="006222B3">
        <w:rPr>
          <w:bCs/>
          <w:sz w:val="24"/>
          <w:lang w:val="en-ID"/>
        </w:rPr>
        <w:t>.</w:t>
      </w:r>
    </w:p>
    <w:p w14:paraId="17D148B2" w14:textId="77777777" w:rsidR="004C5349" w:rsidRDefault="004C5349" w:rsidP="004C5349">
      <w:pPr>
        <w:pStyle w:val="E-JOURNALBody"/>
        <w:ind w:firstLine="0"/>
        <w:contextualSpacing/>
        <w:rPr>
          <w:bCs/>
          <w:sz w:val="24"/>
          <w:lang w:val="en-ID"/>
        </w:rPr>
      </w:pPr>
    </w:p>
    <w:p w14:paraId="426F2CD5" w14:textId="1C5A0906" w:rsidR="004C5349" w:rsidRDefault="004C5349" w:rsidP="004C5349">
      <w:pPr>
        <w:pStyle w:val="E-JOURNALBody"/>
        <w:snapToGrid w:val="0"/>
        <w:spacing w:after="120"/>
        <w:ind w:firstLine="0"/>
        <w:rPr>
          <w:bCs/>
          <w:sz w:val="24"/>
          <w:lang w:val="en-ID"/>
        </w:rPr>
      </w:pPr>
      <w:r>
        <w:rPr>
          <w:bCs/>
          <w:sz w:val="24"/>
          <w:lang w:val="en-ID"/>
        </w:rPr>
        <w:t>Discussion</w:t>
      </w:r>
    </w:p>
    <w:p w14:paraId="11435429" w14:textId="77777777" w:rsidR="004C5349" w:rsidRPr="004C5349" w:rsidRDefault="004C5349" w:rsidP="004C5349">
      <w:pPr>
        <w:pStyle w:val="E-JOURNALBody"/>
        <w:snapToGrid w:val="0"/>
        <w:rPr>
          <w:bCs/>
          <w:sz w:val="24"/>
          <w:lang w:val="en-ID"/>
        </w:rPr>
      </w:pPr>
      <w:r w:rsidRPr="004C5349">
        <w:rPr>
          <w:bCs/>
          <w:sz w:val="24"/>
          <w:lang w:val="en-ID"/>
        </w:rPr>
        <w:t>This study primarily aimed to examine whether vocabulary mastery significantly contributes to students’ writing ability. The findings from the correlational and regression analyses provide important insights into the strength and nature of the relationship between these two variables.</w:t>
      </w:r>
    </w:p>
    <w:p w14:paraId="2AE78591" w14:textId="77777777" w:rsidR="004C5349" w:rsidRPr="004C5349" w:rsidRDefault="004C5349" w:rsidP="004C5349">
      <w:pPr>
        <w:pStyle w:val="E-JOURNALBody"/>
        <w:snapToGrid w:val="0"/>
        <w:rPr>
          <w:bCs/>
          <w:sz w:val="24"/>
          <w:lang w:val="en-ID"/>
        </w:rPr>
      </w:pPr>
      <w:r w:rsidRPr="004C5349">
        <w:rPr>
          <w:bCs/>
          <w:sz w:val="24"/>
          <w:lang w:val="en-ID"/>
        </w:rPr>
        <w:t>The correlational analysis revealed that the correlation coefficient (R) between vocabulary mastery and writing ability was 0.066. This value indicates a very weak positive correlation. Although the direction of the relationship is positive—meaning that higher vocabulary mastery tends to be associated with slightly higher writing scores—the magnitude of the relationship is extremely small.</w:t>
      </w:r>
    </w:p>
    <w:p w14:paraId="0EFBD017" w14:textId="77777777" w:rsidR="004C5349" w:rsidRPr="004C5349" w:rsidRDefault="004C5349" w:rsidP="004C5349">
      <w:pPr>
        <w:pStyle w:val="E-JOURNALBody"/>
        <w:snapToGrid w:val="0"/>
        <w:rPr>
          <w:bCs/>
          <w:sz w:val="24"/>
          <w:lang w:val="en-ID"/>
        </w:rPr>
      </w:pPr>
      <w:r w:rsidRPr="004C5349">
        <w:rPr>
          <w:bCs/>
          <w:sz w:val="24"/>
          <w:lang w:val="en-ID"/>
        </w:rPr>
        <w:t>A correlation coefficient close to zero suggests that the two variables are almost unrelated in practical terms. In this study, the value of 0.066 falls within the category of negligible correlation. This implies that improvements in vocabulary mastery are not strongly accompanied by improvements in writing ability among the participants.</w:t>
      </w:r>
    </w:p>
    <w:p w14:paraId="6D6AAF9C" w14:textId="77777777" w:rsidR="004C5349" w:rsidRPr="004C5349" w:rsidRDefault="004C5349" w:rsidP="004C5349">
      <w:pPr>
        <w:pStyle w:val="E-JOURNALBody"/>
        <w:snapToGrid w:val="0"/>
        <w:rPr>
          <w:bCs/>
          <w:sz w:val="24"/>
          <w:lang w:val="en-ID"/>
        </w:rPr>
      </w:pPr>
      <w:r w:rsidRPr="004C5349">
        <w:rPr>
          <w:bCs/>
          <w:sz w:val="24"/>
          <w:lang w:val="en-ID"/>
        </w:rPr>
        <w:t>The weak correlation indicates that vocabulary mastery, as measured in this study, does not appear to be a determining factor in explaining differences in students’ writing performance. While vocabulary is theoretically considered an essential component of writing, the statistical evidence here suggests that its direct linear relationship with writing scores is minimal.</w:t>
      </w:r>
    </w:p>
    <w:p w14:paraId="18F23D44" w14:textId="325D3D12" w:rsidR="004C5349" w:rsidRPr="004C5349" w:rsidRDefault="004C5349" w:rsidP="004C5349">
      <w:pPr>
        <w:pStyle w:val="E-JOURNALBody"/>
        <w:snapToGrid w:val="0"/>
        <w:rPr>
          <w:bCs/>
          <w:sz w:val="24"/>
          <w:lang w:val="en-ID"/>
        </w:rPr>
      </w:pPr>
      <w:r w:rsidRPr="004C5349">
        <w:rPr>
          <w:bCs/>
          <w:sz w:val="24"/>
          <w:lang w:val="en-ID"/>
        </w:rPr>
        <w:t>The regression analysis further supports the findings of the correlation test. The coefficient of determination (R</w:t>
      </w:r>
      <w:r>
        <w:rPr>
          <w:bCs/>
          <w:sz w:val="24"/>
          <w:lang w:val="en-ID"/>
        </w:rPr>
        <w:t>-squared)</w:t>
      </w:r>
      <w:r w:rsidRPr="004C5349">
        <w:rPr>
          <w:bCs/>
          <w:sz w:val="24"/>
          <w:lang w:val="en-ID"/>
        </w:rPr>
        <w:t xml:space="preserve"> was 0.004. This means that vocabulary mastery explains only 0.4% of the variance in writing ability (not 0.04%, but 0.4% when expressed as a percentage).</w:t>
      </w:r>
    </w:p>
    <w:p w14:paraId="20250FCE" w14:textId="1F20E5F1" w:rsidR="004C5349" w:rsidRPr="004C5349" w:rsidRDefault="004C5349" w:rsidP="004C5349">
      <w:pPr>
        <w:pStyle w:val="E-JOURNALBody"/>
        <w:snapToGrid w:val="0"/>
        <w:rPr>
          <w:bCs/>
          <w:sz w:val="24"/>
          <w:lang w:val="en-ID"/>
        </w:rPr>
      </w:pPr>
      <w:r w:rsidRPr="004C5349">
        <w:rPr>
          <w:bCs/>
          <w:sz w:val="24"/>
          <w:lang w:val="en-ID"/>
        </w:rPr>
        <w:t xml:space="preserve">An </w:t>
      </w:r>
      <w:r>
        <w:rPr>
          <w:bCs/>
          <w:sz w:val="24"/>
          <w:lang w:val="en-ID"/>
        </w:rPr>
        <w:t>R-squared</w:t>
      </w:r>
      <w:r w:rsidRPr="004C5349">
        <w:rPr>
          <w:bCs/>
          <w:sz w:val="24"/>
          <w:lang w:val="en-ID"/>
        </w:rPr>
        <w:t xml:space="preserve"> value of 0.004 indicates that 99.6% of the variance in writing ability is explained by other factors not included in this model. In practical terms, vocabulary mastery contributes almost nothing to predicting students’ writing performance in this sample.</w:t>
      </w:r>
    </w:p>
    <w:p w14:paraId="48DC0ADB" w14:textId="03A9F80C" w:rsidR="004C5349" w:rsidRPr="004C5349" w:rsidRDefault="004C5349" w:rsidP="004C5349">
      <w:pPr>
        <w:pStyle w:val="E-JOURNALBody"/>
        <w:snapToGrid w:val="0"/>
        <w:rPr>
          <w:bCs/>
          <w:sz w:val="24"/>
          <w:lang w:val="en-ID"/>
        </w:rPr>
      </w:pPr>
      <w:r w:rsidRPr="004C5349">
        <w:rPr>
          <w:bCs/>
          <w:sz w:val="24"/>
          <w:lang w:val="en-ID"/>
        </w:rPr>
        <w:t xml:space="preserve">Additionally, the </w:t>
      </w:r>
      <w:r>
        <w:rPr>
          <w:bCs/>
          <w:sz w:val="24"/>
          <w:lang w:val="en-ID"/>
        </w:rPr>
        <w:t>adjusted R-squared</w:t>
      </w:r>
      <w:r w:rsidRPr="004C5349">
        <w:rPr>
          <w:bCs/>
          <w:sz w:val="24"/>
          <w:lang w:val="en-ID"/>
        </w:rPr>
        <w:t xml:space="preserve"> value was negative (-0.010). A negative adjusted </w:t>
      </w:r>
      <w:r>
        <w:rPr>
          <w:bCs/>
          <w:sz w:val="24"/>
          <w:lang w:val="en-ID"/>
        </w:rPr>
        <w:t>R-squared</w:t>
      </w:r>
      <w:r w:rsidRPr="004C5349">
        <w:rPr>
          <w:bCs/>
          <w:sz w:val="24"/>
          <w:lang w:val="en-ID"/>
        </w:rPr>
        <w:t xml:space="preserve"> suggests that the regression model does not improve prediction accuracy compared to simply using the mean of the dependent variable. This further confirms that vocabulary mastery is not a meaningful predictor of writing ability in this study.</w:t>
      </w:r>
    </w:p>
    <w:p w14:paraId="3C99562A" w14:textId="77777777" w:rsidR="004C5349" w:rsidRPr="004C5349" w:rsidRDefault="004C5349" w:rsidP="004C5349">
      <w:pPr>
        <w:pStyle w:val="E-JOURNALBody"/>
        <w:snapToGrid w:val="0"/>
        <w:rPr>
          <w:bCs/>
          <w:sz w:val="24"/>
          <w:lang w:val="en-ID"/>
        </w:rPr>
      </w:pPr>
      <w:r w:rsidRPr="004C5349">
        <w:rPr>
          <w:bCs/>
          <w:sz w:val="24"/>
          <w:lang w:val="en-ID"/>
        </w:rPr>
        <w:lastRenderedPageBreak/>
        <w:t>The standard error of the estimate (18.754) also indicates considerable prediction error in the regression model, reinforcing the conclusion that vocabulary mastery alone is insufficient to predict writing performance accurately.</w:t>
      </w:r>
    </w:p>
    <w:p w14:paraId="62BB507B" w14:textId="77777777" w:rsidR="004C5349" w:rsidRDefault="004C5349" w:rsidP="005E1B2B">
      <w:pPr>
        <w:spacing w:line="360" w:lineRule="auto"/>
        <w:jc w:val="both"/>
        <w:rPr>
          <w:rFonts w:ascii="Times New Roman" w:hAnsi="Times New Roman"/>
          <w:b/>
          <w:sz w:val="24"/>
          <w:szCs w:val="24"/>
        </w:rPr>
      </w:pPr>
    </w:p>
    <w:p w14:paraId="33AC1CF7" w14:textId="607AD146"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306B726" w14:textId="1B94843B" w:rsidR="00F05CBA" w:rsidRPr="00F05CBA" w:rsidRDefault="00F05CBA" w:rsidP="00F05CBA">
      <w:pPr>
        <w:pStyle w:val="E-JOURNALBody"/>
        <w:contextualSpacing/>
        <w:rPr>
          <w:sz w:val="24"/>
          <w:lang w:val="en-ID"/>
        </w:rPr>
      </w:pPr>
      <w:r w:rsidRPr="00F05CBA">
        <w:rPr>
          <w:sz w:val="24"/>
          <w:lang w:val="en-ID"/>
        </w:rPr>
        <w:t xml:space="preserve">Two conclusions could be made </w:t>
      </w:r>
      <w:r w:rsidR="004C5349" w:rsidRPr="00F05CBA">
        <w:rPr>
          <w:sz w:val="24"/>
          <w:lang w:val="en-ID"/>
        </w:rPr>
        <w:t>considering</w:t>
      </w:r>
      <w:r w:rsidRPr="00F05CBA">
        <w:rPr>
          <w:sz w:val="24"/>
          <w:lang w:val="en-ID"/>
        </w:rPr>
        <w:t xml:space="preserve"> the study's findings and interpretation. First,</w:t>
      </w:r>
      <w:r w:rsidR="00680B85" w:rsidRPr="00680B85">
        <w:t xml:space="preserve"> </w:t>
      </w:r>
      <w:r w:rsidR="00AB3E68">
        <w:t>the correlation</w:t>
      </w:r>
      <w:r w:rsidR="00680B85" w:rsidRPr="001132EC">
        <w:t xml:space="preserve"> coefficient was </w:t>
      </w:r>
      <w:r w:rsidR="00AB3E68">
        <w:t>.030;</w:t>
      </w:r>
      <w:r w:rsidR="00680B85" w:rsidRPr="001132EC">
        <w:t xml:space="preserve"> it indicated </w:t>
      </w:r>
      <w:r w:rsidR="00AB3E68">
        <w:t>the</w:t>
      </w:r>
      <w:r w:rsidR="00680B85" w:rsidRPr="001132EC">
        <w:t xml:space="preserve"> low category of the correlation coefficient. It could be assumed that the score of vocabulary mastery </w:t>
      </w:r>
      <w:r w:rsidR="00E90FF8">
        <w:t>was independent of the score of writing ability.</w:t>
      </w:r>
      <w:r w:rsidR="00680B85" w:rsidRPr="001132EC">
        <w:t xml:space="preserve"> So, Ho 1 (null hypothesis) was accepted and </w:t>
      </w:r>
      <w:r w:rsidR="00AB3E68">
        <w:t>Ha 1</w:t>
      </w:r>
      <w:r w:rsidR="00680B85" w:rsidRPr="001132EC">
        <w:t xml:space="preserve"> (alternative hypothesis) was rejected</w:t>
      </w:r>
      <w:r w:rsidRPr="00F05CBA">
        <w:rPr>
          <w:sz w:val="24"/>
          <w:lang w:val="en-ID"/>
        </w:rPr>
        <w:t>.</w:t>
      </w:r>
    </w:p>
    <w:p w14:paraId="0D0C5C42" w14:textId="0725B799" w:rsidR="004B178A" w:rsidRDefault="00AB3E68" w:rsidP="00F05CBA">
      <w:pPr>
        <w:pStyle w:val="E-JOURNALBody"/>
        <w:contextualSpacing/>
        <w:rPr>
          <w:sz w:val="24"/>
        </w:rPr>
      </w:pPr>
      <w:r>
        <w:rPr>
          <w:sz w:val="24"/>
          <w:lang w:val="en-ID"/>
        </w:rPr>
        <w:t>Second,</w:t>
      </w:r>
      <w:r w:rsidR="00680B85" w:rsidRPr="00A51932">
        <w:rPr>
          <w:sz w:val="24"/>
        </w:rPr>
        <w:t xml:space="preserve"> regression analysis revealed that the output data had a correlation value (R) of</w:t>
      </w:r>
      <w:r w:rsidR="00680B85">
        <w:rPr>
          <w:sz w:val="24"/>
        </w:rPr>
        <w:t xml:space="preserve"> </w:t>
      </w:r>
      <w:r w:rsidR="00680B85" w:rsidRPr="00A51932">
        <w:rPr>
          <w:sz w:val="24"/>
        </w:rPr>
        <w:t xml:space="preserve">.066 and a coefficient of determination (R Square) </w:t>
      </w:r>
      <w:r>
        <w:rPr>
          <w:sz w:val="24"/>
        </w:rPr>
        <w:t xml:space="preserve">of. </w:t>
      </w:r>
      <w:r w:rsidR="00680B85" w:rsidRPr="00A51932">
        <w:rPr>
          <w:sz w:val="24"/>
        </w:rPr>
        <w:t xml:space="preserve">004. It indicates that mastery of language </w:t>
      </w:r>
      <w:r>
        <w:rPr>
          <w:sz w:val="24"/>
        </w:rPr>
        <w:t xml:space="preserve">contributed. </w:t>
      </w:r>
      <w:r w:rsidR="00680B85" w:rsidRPr="00A51932">
        <w:rPr>
          <w:sz w:val="24"/>
        </w:rPr>
        <w:t>004 to writing skill.</w:t>
      </w:r>
      <w:r w:rsidR="004B178A">
        <w:rPr>
          <w:sz w:val="24"/>
          <w:lang w:val="en-US"/>
        </w:rPr>
        <w:t xml:space="preserve"> It c</w:t>
      </w:r>
      <w:r w:rsidR="00680B85" w:rsidRPr="00A51932">
        <w:rPr>
          <w:sz w:val="24"/>
        </w:rPr>
        <w:t xml:space="preserve">ould conclude that the contribution of language mastery </w:t>
      </w:r>
      <w:r>
        <w:rPr>
          <w:sz w:val="24"/>
        </w:rPr>
        <w:t>to</w:t>
      </w:r>
      <w:r w:rsidR="00680B85" w:rsidRPr="00A51932">
        <w:rPr>
          <w:sz w:val="24"/>
        </w:rPr>
        <w:t xml:space="preserve"> writing skill was only 0.04%. It indicates that the null hypothesis (Ha2) was rejected and the alternative hypothesis (Ho2) was accepted.</w:t>
      </w:r>
    </w:p>
    <w:p w14:paraId="391D4A34" w14:textId="6C48FF8D" w:rsidR="00252D84" w:rsidRPr="00252D84" w:rsidRDefault="00252D84" w:rsidP="00252D84">
      <w:pPr>
        <w:ind w:firstLine="720"/>
        <w:jc w:val="both"/>
        <w:rPr>
          <w:rFonts w:ascii="Times New Roman" w:hAnsi="Times New Roman"/>
          <w:sz w:val="24"/>
          <w:szCs w:val="24"/>
          <w:lang w:val="en-US" w:eastAsia="en-ID"/>
        </w:rPr>
      </w:pPr>
      <w:r w:rsidRPr="00252D84">
        <w:rPr>
          <w:rFonts w:ascii="Times New Roman" w:hAnsi="Times New Roman"/>
          <w:sz w:val="24"/>
          <w:szCs w:val="24"/>
          <w:lang w:val="en-ID" w:eastAsia="en-ID"/>
        </w:rPr>
        <w:t>Teachers must take an active part in encouraging students to write better and expand their vocabulary</w:t>
      </w:r>
      <w:r w:rsidRPr="00252D84">
        <w:rPr>
          <w:rFonts w:ascii="Times New Roman" w:hAnsi="Times New Roman"/>
          <w:sz w:val="24"/>
          <w:lang w:val="en-ID" w:eastAsia="en-ID"/>
        </w:rPr>
        <w:t xml:space="preserve">. Then, </w:t>
      </w:r>
      <w:r w:rsidRPr="00252D84">
        <w:rPr>
          <w:rFonts w:ascii="Times New Roman" w:hAnsi="Times New Roman"/>
          <w:sz w:val="24"/>
          <w:szCs w:val="24"/>
          <w:lang w:val="en-ID" w:eastAsia="en-ID"/>
        </w:rPr>
        <w:t xml:space="preserve">students should work harder to improve their writing and vocabulary. To succeed, students must enhance their vocabulary mastery and writing abilities. Also, </w:t>
      </w:r>
      <w:r w:rsidR="00AB3E68">
        <w:rPr>
          <w:rFonts w:ascii="Times New Roman" w:hAnsi="Times New Roman"/>
          <w:sz w:val="24"/>
          <w:szCs w:val="24"/>
          <w:lang w:val="en-ID" w:eastAsia="en-ID"/>
        </w:rPr>
        <w:t>the institution</w:t>
      </w:r>
      <w:r w:rsidRPr="00252D84">
        <w:rPr>
          <w:rFonts w:ascii="Times New Roman" w:hAnsi="Times New Roman"/>
          <w:sz w:val="24"/>
          <w:szCs w:val="24"/>
          <w:lang w:val="en-ID" w:eastAsia="en-ID"/>
        </w:rPr>
        <w:t xml:space="preserve"> needs </w:t>
      </w:r>
      <w:r w:rsidRPr="00252D84">
        <w:rPr>
          <w:rFonts w:ascii="Times New Roman" w:hAnsi="Times New Roman"/>
          <w:sz w:val="24"/>
          <w:lang w:val="en-US"/>
        </w:rPr>
        <w:t>m</w:t>
      </w:r>
      <w:r w:rsidRPr="00252D84">
        <w:rPr>
          <w:rFonts w:ascii="Times New Roman" w:hAnsi="Times New Roman"/>
          <w:sz w:val="24"/>
        </w:rPr>
        <w:t xml:space="preserve">ore </w:t>
      </w:r>
      <w:r w:rsidR="004C5349">
        <w:rPr>
          <w:rFonts w:ascii="Times New Roman" w:hAnsi="Times New Roman"/>
          <w:sz w:val="24"/>
        </w:rPr>
        <w:t>media,</w:t>
      </w:r>
      <w:r w:rsidRPr="00252D84">
        <w:rPr>
          <w:rFonts w:ascii="Times New Roman" w:hAnsi="Times New Roman"/>
          <w:sz w:val="24"/>
        </w:rPr>
        <w:t xml:space="preserve"> and facilities should be provided by the school to assist the teaching and learning process; teachers and the institution should work together to achieve educational goals</w:t>
      </w:r>
      <w:r w:rsidRPr="00252D84">
        <w:rPr>
          <w:rFonts w:ascii="Times New Roman" w:hAnsi="Times New Roman"/>
          <w:sz w:val="24"/>
          <w:lang w:val="en-US"/>
        </w:rPr>
        <w:t xml:space="preserve">. Finally, </w:t>
      </w:r>
      <w:r>
        <w:rPr>
          <w:rFonts w:ascii="Times New Roman" w:hAnsi="Times New Roman"/>
          <w:sz w:val="24"/>
          <w:lang w:val="en-US"/>
        </w:rPr>
        <w:t>t</w:t>
      </w:r>
      <w:r w:rsidRPr="00252D84">
        <w:rPr>
          <w:rFonts w:ascii="Times New Roman" w:hAnsi="Times New Roman"/>
          <w:sz w:val="24"/>
        </w:rPr>
        <w:t xml:space="preserve">he researcher wants to advise other researchers to be able to control the classroom situation in the learning process so that they can focus on learning and obtain satisfactory </w:t>
      </w:r>
      <w:r w:rsidR="004C5349">
        <w:rPr>
          <w:rFonts w:ascii="Times New Roman" w:hAnsi="Times New Roman"/>
          <w:sz w:val="24"/>
        </w:rPr>
        <w:t>results.</w:t>
      </w:r>
    </w:p>
    <w:p w14:paraId="397BF557" w14:textId="33B47173" w:rsidR="00252D84" w:rsidRDefault="00252D84" w:rsidP="00F05CBA">
      <w:pPr>
        <w:pStyle w:val="E-JOURNALBody"/>
        <w:contextualSpacing/>
        <w:rPr>
          <w:sz w:val="24"/>
        </w:rPr>
      </w:pPr>
    </w:p>
    <w:p w14:paraId="57F72FF7" w14:textId="2F739B24" w:rsidR="00594560" w:rsidRPr="00252D84" w:rsidRDefault="00FB47D6" w:rsidP="00252D84">
      <w:pPr>
        <w:pStyle w:val="E-JOURNALBody"/>
        <w:contextualSpacing/>
        <w:rPr>
          <w:sz w:val="24"/>
        </w:rPr>
      </w:pPr>
      <w:r>
        <w:rPr>
          <w:sz w:val="24"/>
        </w:rPr>
        <w:t xml:space="preserve"> </w:t>
      </w:r>
    </w:p>
    <w:p w14:paraId="440DDCA2" w14:textId="425BCFF8" w:rsidR="00763467" w:rsidRPr="00680B85" w:rsidRDefault="006251A3" w:rsidP="005E1B2B">
      <w:pPr>
        <w:jc w:val="both"/>
        <w:rPr>
          <w:rFonts w:ascii="Times New Roman" w:hAnsi="Times New Roman"/>
          <w:b/>
          <w:sz w:val="24"/>
          <w:szCs w:val="24"/>
          <w:lang w:val="en-US"/>
        </w:rPr>
      </w:pPr>
      <w:r>
        <w:rPr>
          <w:rFonts w:ascii="Times New Roman" w:hAnsi="Times New Roman"/>
          <w:b/>
          <w:sz w:val="24"/>
          <w:szCs w:val="24"/>
        </w:rPr>
        <w:t>REFERENCE</w:t>
      </w:r>
      <w:r w:rsidR="00543AE4">
        <w:rPr>
          <w:rFonts w:ascii="Times New Roman" w:hAnsi="Times New Roman"/>
          <w:b/>
          <w:sz w:val="24"/>
          <w:szCs w:val="24"/>
        </w:rPr>
        <w:t>S</w:t>
      </w:r>
    </w:p>
    <w:p w14:paraId="53B24854"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r w:rsidRPr="00E234E9">
        <w:rPr>
          <w:rFonts w:ascii="Times New Roman" w:hAnsi="Times New Roman"/>
          <w:szCs w:val="24"/>
          <w:lang w:val="en-ID"/>
        </w:rPr>
        <w:t xml:space="preserve">Adler, A. (2017). Positive education: Educating for academic success and for a fulfilling life. </w:t>
      </w:r>
      <w:proofErr w:type="spellStart"/>
      <w:r w:rsidRPr="00E234E9">
        <w:rPr>
          <w:rFonts w:ascii="Times New Roman" w:hAnsi="Times New Roman"/>
          <w:i/>
          <w:iCs/>
          <w:szCs w:val="24"/>
          <w:lang w:val="en-ID"/>
        </w:rPr>
        <w:t>Papeles</w:t>
      </w:r>
      <w:proofErr w:type="spellEnd"/>
      <w:r w:rsidRPr="00E234E9">
        <w:rPr>
          <w:rFonts w:ascii="Times New Roman" w:hAnsi="Times New Roman"/>
          <w:i/>
          <w:iCs/>
          <w:szCs w:val="24"/>
          <w:lang w:val="en-ID"/>
        </w:rPr>
        <w:t xml:space="preserve"> del </w:t>
      </w:r>
      <w:proofErr w:type="spellStart"/>
      <w:r w:rsidRPr="00E234E9">
        <w:rPr>
          <w:rFonts w:ascii="Times New Roman" w:hAnsi="Times New Roman"/>
          <w:i/>
          <w:iCs/>
          <w:szCs w:val="24"/>
          <w:lang w:val="en-ID"/>
        </w:rPr>
        <w:t>Psicólogo</w:t>
      </w:r>
      <w:proofErr w:type="spellEnd"/>
      <w:r w:rsidRPr="00E234E9">
        <w:rPr>
          <w:rFonts w:ascii="Times New Roman" w:hAnsi="Times New Roman"/>
          <w:i/>
          <w:iCs/>
          <w:szCs w:val="24"/>
          <w:lang w:val="en-ID"/>
        </w:rPr>
        <w:t>, 38</w:t>
      </w:r>
      <w:r w:rsidRPr="00E234E9">
        <w:rPr>
          <w:rFonts w:ascii="Times New Roman" w:hAnsi="Times New Roman"/>
          <w:szCs w:val="24"/>
          <w:lang w:val="en-ID"/>
        </w:rPr>
        <w:t>(1), 50–57.</w:t>
      </w:r>
    </w:p>
    <w:p w14:paraId="798DA4F0"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proofErr w:type="spellStart"/>
      <w:r w:rsidRPr="00E234E9">
        <w:rPr>
          <w:rFonts w:ascii="Times New Roman" w:hAnsi="Times New Roman"/>
          <w:szCs w:val="24"/>
          <w:lang w:val="en-ID"/>
        </w:rPr>
        <w:t>Anggraini</w:t>
      </w:r>
      <w:proofErr w:type="spellEnd"/>
      <w:r w:rsidRPr="00E234E9">
        <w:rPr>
          <w:rFonts w:ascii="Times New Roman" w:hAnsi="Times New Roman"/>
          <w:szCs w:val="24"/>
          <w:lang w:val="en-ID"/>
        </w:rPr>
        <w:t xml:space="preserve">, R., </w:t>
      </w:r>
      <w:proofErr w:type="spellStart"/>
      <w:r w:rsidRPr="00E234E9">
        <w:rPr>
          <w:rFonts w:ascii="Times New Roman" w:hAnsi="Times New Roman"/>
          <w:szCs w:val="24"/>
          <w:lang w:val="en-ID"/>
        </w:rPr>
        <w:t>Rozimela</w:t>
      </w:r>
      <w:proofErr w:type="spellEnd"/>
      <w:r w:rsidRPr="00E234E9">
        <w:rPr>
          <w:rFonts w:ascii="Times New Roman" w:hAnsi="Times New Roman"/>
          <w:szCs w:val="24"/>
          <w:lang w:val="en-ID"/>
        </w:rPr>
        <w:t xml:space="preserve">, Y., &amp; Anwar, D. (2020). The effects of collaborative writing on EFL learners' writing skills and their perception of the strategy. </w:t>
      </w:r>
      <w:r w:rsidRPr="00E234E9">
        <w:rPr>
          <w:rFonts w:ascii="Times New Roman" w:hAnsi="Times New Roman"/>
          <w:i/>
          <w:iCs/>
          <w:szCs w:val="24"/>
          <w:lang w:val="en-ID"/>
        </w:rPr>
        <w:t>Journal of Language Teaching and Research, 11</w:t>
      </w:r>
      <w:r w:rsidRPr="00E234E9">
        <w:rPr>
          <w:rFonts w:ascii="Times New Roman" w:hAnsi="Times New Roman"/>
          <w:szCs w:val="24"/>
          <w:lang w:val="en-ID"/>
        </w:rPr>
        <w:t>(2), 335–341. https://doi.org/10.17507/jltr.1102.17</w:t>
      </w:r>
    </w:p>
    <w:p w14:paraId="49FD9701"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r w:rsidRPr="00E234E9">
        <w:rPr>
          <w:rFonts w:ascii="Times New Roman" w:hAnsi="Times New Roman"/>
          <w:szCs w:val="24"/>
          <w:lang w:val="en-ID"/>
        </w:rPr>
        <w:t>Cote, C. (2021, December 14). What is regression analysis in business analytics?</w:t>
      </w:r>
    </w:p>
    <w:p w14:paraId="2096D91B"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proofErr w:type="spellStart"/>
      <w:r w:rsidRPr="00E234E9">
        <w:rPr>
          <w:rFonts w:ascii="Times New Roman" w:hAnsi="Times New Roman"/>
          <w:szCs w:val="24"/>
          <w:lang w:val="en-ID"/>
        </w:rPr>
        <w:t>Dalimunthe</w:t>
      </w:r>
      <w:proofErr w:type="spellEnd"/>
      <w:r w:rsidRPr="00E234E9">
        <w:rPr>
          <w:rFonts w:ascii="Times New Roman" w:hAnsi="Times New Roman"/>
          <w:szCs w:val="24"/>
          <w:lang w:val="en-ID"/>
        </w:rPr>
        <w:t xml:space="preserve">, M. R. (2021). The effect of using sequence pictures on students’ writing descriptive text at the XI students of SMA Sista Kampus </w:t>
      </w:r>
      <w:proofErr w:type="spellStart"/>
      <w:r w:rsidRPr="00E234E9">
        <w:rPr>
          <w:rFonts w:ascii="Times New Roman" w:hAnsi="Times New Roman"/>
          <w:szCs w:val="24"/>
          <w:lang w:val="en-ID"/>
        </w:rPr>
        <w:t>Padangsidimpuan</w:t>
      </w:r>
      <w:proofErr w:type="spellEnd"/>
      <w:r w:rsidRPr="00E234E9">
        <w:rPr>
          <w:rFonts w:ascii="Times New Roman" w:hAnsi="Times New Roman"/>
          <w:szCs w:val="24"/>
          <w:lang w:val="en-ID"/>
        </w:rPr>
        <w:t xml:space="preserve">. </w:t>
      </w:r>
      <w:proofErr w:type="spellStart"/>
      <w:r w:rsidRPr="00E234E9">
        <w:rPr>
          <w:rFonts w:ascii="Times New Roman" w:hAnsi="Times New Roman"/>
          <w:i/>
          <w:iCs/>
          <w:szCs w:val="24"/>
          <w:lang w:val="en-ID"/>
        </w:rPr>
        <w:t>Jurnal</w:t>
      </w:r>
      <w:proofErr w:type="spellEnd"/>
      <w:r w:rsidRPr="00E234E9">
        <w:rPr>
          <w:rFonts w:ascii="Times New Roman" w:hAnsi="Times New Roman"/>
          <w:i/>
          <w:iCs/>
          <w:szCs w:val="24"/>
          <w:lang w:val="en-ID"/>
        </w:rPr>
        <w:t xml:space="preserve"> Liner (Language Intelligence and Educational Research), 4</w:t>
      </w:r>
      <w:r w:rsidRPr="00E234E9">
        <w:rPr>
          <w:rFonts w:ascii="Times New Roman" w:hAnsi="Times New Roman"/>
          <w:szCs w:val="24"/>
          <w:lang w:val="en-ID"/>
        </w:rPr>
        <w:t>(2), 13–26.</w:t>
      </w:r>
    </w:p>
    <w:p w14:paraId="5613AF2F" w14:textId="77777777" w:rsidR="00E234E9" w:rsidRPr="00E234E9" w:rsidRDefault="00E234E9" w:rsidP="00E234E9">
      <w:pPr>
        <w:pStyle w:val="BodyText"/>
        <w:spacing w:before="160" w:line="240" w:lineRule="auto"/>
        <w:ind w:left="1134" w:right="139" w:hanging="1134"/>
        <w:rPr>
          <w:rFonts w:ascii="Times New Roman" w:hAnsi="Times New Roman"/>
          <w:szCs w:val="24"/>
          <w:lang w:val="sv-SE"/>
        </w:rPr>
      </w:pPr>
      <w:proofErr w:type="spellStart"/>
      <w:r w:rsidRPr="00E234E9">
        <w:rPr>
          <w:rFonts w:ascii="Times New Roman" w:hAnsi="Times New Roman"/>
          <w:szCs w:val="24"/>
          <w:lang w:val="en-ID"/>
        </w:rPr>
        <w:t>Firman</w:t>
      </w:r>
      <w:proofErr w:type="spellEnd"/>
      <w:r w:rsidRPr="00E234E9">
        <w:rPr>
          <w:rFonts w:ascii="Times New Roman" w:hAnsi="Times New Roman"/>
          <w:szCs w:val="24"/>
          <w:lang w:val="en-ID"/>
        </w:rPr>
        <w:t xml:space="preserve">, F., </w:t>
      </w:r>
      <w:proofErr w:type="spellStart"/>
      <w:r w:rsidRPr="00E234E9">
        <w:rPr>
          <w:rFonts w:ascii="Times New Roman" w:hAnsi="Times New Roman"/>
          <w:szCs w:val="24"/>
          <w:lang w:val="en-ID"/>
        </w:rPr>
        <w:t>Mirnawati</w:t>
      </w:r>
      <w:proofErr w:type="spellEnd"/>
      <w:r w:rsidRPr="00E234E9">
        <w:rPr>
          <w:rFonts w:ascii="Times New Roman" w:hAnsi="Times New Roman"/>
          <w:szCs w:val="24"/>
          <w:lang w:val="en-ID"/>
        </w:rPr>
        <w:t xml:space="preserve">, M., Sukirman, S., &amp; </w:t>
      </w:r>
      <w:proofErr w:type="spellStart"/>
      <w:r w:rsidRPr="00E234E9">
        <w:rPr>
          <w:rFonts w:ascii="Times New Roman" w:hAnsi="Times New Roman"/>
          <w:szCs w:val="24"/>
          <w:lang w:val="en-ID"/>
        </w:rPr>
        <w:t>Aswar</w:t>
      </w:r>
      <w:proofErr w:type="spellEnd"/>
      <w:r w:rsidRPr="00E234E9">
        <w:rPr>
          <w:rFonts w:ascii="Times New Roman" w:hAnsi="Times New Roman"/>
          <w:szCs w:val="24"/>
          <w:lang w:val="en-ID"/>
        </w:rPr>
        <w:t xml:space="preserve">, N. (2020). The relationship between student learning types and Indonesian language learning achievement in FTIK IAIN </w:t>
      </w:r>
      <w:proofErr w:type="spellStart"/>
      <w:r w:rsidRPr="00E234E9">
        <w:rPr>
          <w:rFonts w:ascii="Times New Roman" w:hAnsi="Times New Roman"/>
          <w:szCs w:val="24"/>
          <w:lang w:val="en-ID"/>
        </w:rPr>
        <w:t>Palopo</w:t>
      </w:r>
      <w:proofErr w:type="spellEnd"/>
      <w:r w:rsidRPr="00E234E9">
        <w:rPr>
          <w:rFonts w:ascii="Times New Roman" w:hAnsi="Times New Roman"/>
          <w:szCs w:val="24"/>
          <w:lang w:val="en-ID"/>
        </w:rPr>
        <w:t xml:space="preserve"> students. </w:t>
      </w:r>
      <w:r w:rsidRPr="00E234E9">
        <w:rPr>
          <w:rFonts w:ascii="Times New Roman" w:hAnsi="Times New Roman"/>
          <w:i/>
          <w:iCs/>
          <w:szCs w:val="24"/>
          <w:lang w:val="sv-SE"/>
        </w:rPr>
        <w:t>Jurnal Konsepsi, 9</w:t>
      </w:r>
      <w:r w:rsidRPr="00E234E9">
        <w:rPr>
          <w:rFonts w:ascii="Times New Roman" w:hAnsi="Times New Roman"/>
          <w:szCs w:val="24"/>
          <w:lang w:val="sv-SE"/>
        </w:rPr>
        <w:t>(1), 1–12.</w:t>
      </w:r>
    </w:p>
    <w:p w14:paraId="4C3477C3"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r w:rsidRPr="00E234E9">
        <w:rPr>
          <w:rFonts w:ascii="Times New Roman" w:hAnsi="Times New Roman"/>
          <w:szCs w:val="24"/>
          <w:lang w:val="sv-SE"/>
        </w:rPr>
        <w:t xml:space="preserve">Fraenkel, J. R., Wallen, N. E., &amp; Hyun, H. H. (2012). </w:t>
      </w:r>
      <w:r w:rsidRPr="00E234E9">
        <w:rPr>
          <w:rFonts w:ascii="Times New Roman" w:hAnsi="Times New Roman"/>
          <w:i/>
          <w:iCs/>
          <w:szCs w:val="24"/>
          <w:lang w:val="en-ID"/>
        </w:rPr>
        <w:t>How to design and evaluate research in education</w:t>
      </w:r>
      <w:r w:rsidRPr="00E234E9">
        <w:rPr>
          <w:rFonts w:ascii="Times New Roman" w:hAnsi="Times New Roman"/>
          <w:szCs w:val="24"/>
          <w:lang w:val="en-ID"/>
        </w:rPr>
        <w:t xml:space="preserve"> (8th ed.). McGraw-Hill.</w:t>
      </w:r>
    </w:p>
    <w:p w14:paraId="13E35DF1"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r w:rsidRPr="00E234E9">
        <w:rPr>
          <w:rFonts w:ascii="Times New Roman" w:hAnsi="Times New Roman"/>
          <w:szCs w:val="24"/>
          <w:lang w:val="en-ID"/>
        </w:rPr>
        <w:lastRenderedPageBreak/>
        <w:t xml:space="preserve">Haryadi, R. N., Endah, J., &amp; </w:t>
      </w:r>
      <w:proofErr w:type="spellStart"/>
      <w:r w:rsidRPr="00E234E9">
        <w:rPr>
          <w:rFonts w:ascii="Times New Roman" w:hAnsi="Times New Roman"/>
          <w:szCs w:val="24"/>
          <w:lang w:val="en-ID"/>
        </w:rPr>
        <w:t>Dalimunthe</w:t>
      </w:r>
      <w:proofErr w:type="spellEnd"/>
      <w:r w:rsidRPr="00E234E9">
        <w:rPr>
          <w:rFonts w:ascii="Times New Roman" w:hAnsi="Times New Roman"/>
          <w:szCs w:val="24"/>
          <w:lang w:val="en-ID"/>
        </w:rPr>
        <w:t xml:space="preserve">, L. (2021). The effects of vocabulary and grammar mastery on students’ writing skill in descriptive text. </w:t>
      </w:r>
      <w:r w:rsidRPr="00E234E9">
        <w:rPr>
          <w:rFonts w:ascii="Times New Roman" w:hAnsi="Times New Roman"/>
          <w:i/>
          <w:iCs/>
          <w:szCs w:val="24"/>
          <w:lang w:val="en-ID"/>
        </w:rPr>
        <w:t>Journal of Literate of English Education Research Program (JLE), 2</w:t>
      </w:r>
      <w:r w:rsidRPr="00E234E9">
        <w:rPr>
          <w:rFonts w:ascii="Times New Roman" w:hAnsi="Times New Roman"/>
          <w:szCs w:val="24"/>
          <w:lang w:val="en-ID"/>
        </w:rPr>
        <w:t>(2), 46–54.</w:t>
      </w:r>
    </w:p>
    <w:p w14:paraId="1497A1D2"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r w:rsidRPr="00E234E9">
        <w:rPr>
          <w:rFonts w:ascii="Times New Roman" w:hAnsi="Times New Roman"/>
          <w:szCs w:val="24"/>
          <w:lang w:val="en-ID"/>
        </w:rPr>
        <w:t xml:space="preserve">Irawan, R. (2023). The use of short animated movies to improve students’ skill in writing descriptive text. </w:t>
      </w:r>
      <w:proofErr w:type="spellStart"/>
      <w:r w:rsidRPr="00E234E9">
        <w:rPr>
          <w:rFonts w:ascii="Times New Roman" w:hAnsi="Times New Roman"/>
          <w:i/>
          <w:iCs/>
          <w:szCs w:val="24"/>
          <w:lang w:val="en-ID"/>
        </w:rPr>
        <w:t>Didascein</w:t>
      </w:r>
      <w:proofErr w:type="spellEnd"/>
      <w:r w:rsidRPr="00E234E9">
        <w:rPr>
          <w:rFonts w:ascii="Times New Roman" w:hAnsi="Times New Roman"/>
          <w:i/>
          <w:iCs/>
          <w:szCs w:val="24"/>
          <w:lang w:val="en-ID"/>
        </w:rPr>
        <w:t>: Journal of English Education, 4</w:t>
      </w:r>
      <w:r w:rsidRPr="00E234E9">
        <w:rPr>
          <w:rFonts w:ascii="Times New Roman" w:hAnsi="Times New Roman"/>
          <w:szCs w:val="24"/>
          <w:lang w:val="en-ID"/>
        </w:rPr>
        <w:t>(1), 60–67.</w:t>
      </w:r>
    </w:p>
    <w:p w14:paraId="1827C2C5"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r w:rsidRPr="00E234E9">
        <w:rPr>
          <w:rFonts w:ascii="Times New Roman" w:hAnsi="Times New Roman"/>
          <w:szCs w:val="24"/>
          <w:lang w:val="en-ID"/>
        </w:rPr>
        <w:t xml:space="preserve">Laili, E. N. (2022). </w:t>
      </w:r>
      <w:r w:rsidRPr="00E234E9">
        <w:rPr>
          <w:rFonts w:ascii="Times New Roman" w:hAnsi="Times New Roman"/>
          <w:i/>
          <w:iCs/>
          <w:szCs w:val="24"/>
          <w:lang w:val="en-ID"/>
        </w:rPr>
        <w:t xml:space="preserve">The correlation between students’ vocabulary mastery and writing skill at SMK Negeri 2 </w:t>
      </w:r>
      <w:proofErr w:type="spellStart"/>
      <w:r w:rsidRPr="00E234E9">
        <w:rPr>
          <w:rFonts w:ascii="Times New Roman" w:hAnsi="Times New Roman"/>
          <w:i/>
          <w:iCs/>
          <w:szCs w:val="24"/>
          <w:lang w:val="en-ID"/>
        </w:rPr>
        <w:t>Ponorogo</w:t>
      </w:r>
      <w:proofErr w:type="spellEnd"/>
      <w:r w:rsidRPr="00E234E9">
        <w:rPr>
          <w:rFonts w:ascii="Times New Roman" w:hAnsi="Times New Roman"/>
          <w:szCs w:val="24"/>
          <w:lang w:val="en-ID"/>
        </w:rPr>
        <w:t xml:space="preserve"> (Doctoral dissertation, IAIN </w:t>
      </w:r>
      <w:proofErr w:type="spellStart"/>
      <w:r w:rsidRPr="00E234E9">
        <w:rPr>
          <w:rFonts w:ascii="Times New Roman" w:hAnsi="Times New Roman"/>
          <w:szCs w:val="24"/>
          <w:lang w:val="en-ID"/>
        </w:rPr>
        <w:t>Ponorogo</w:t>
      </w:r>
      <w:proofErr w:type="spellEnd"/>
      <w:r w:rsidRPr="00E234E9">
        <w:rPr>
          <w:rFonts w:ascii="Times New Roman" w:hAnsi="Times New Roman"/>
          <w:szCs w:val="24"/>
          <w:lang w:val="en-ID"/>
        </w:rPr>
        <w:t>).</w:t>
      </w:r>
    </w:p>
    <w:p w14:paraId="4867AC00"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r w:rsidRPr="00E234E9">
        <w:rPr>
          <w:rFonts w:ascii="Times New Roman" w:hAnsi="Times New Roman"/>
          <w:szCs w:val="24"/>
          <w:lang w:val="en-ID"/>
        </w:rPr>
        <w:t xml:space="preserve">Malik, M. (2019). Writing skills development among students with deafness at elementary level. </w:t>
      </w:r>
      <w:r w:rsidRPr="00E234E9">
        <w:rPr>
          <w:rFonts w:ascii="Times New Roman" w:hAnsi="Times New Roman"/>
          <w:i/>
          <w:iCs/>
          <w:szCs w:val="24"/>
          <w:lang w:val="en-ID"/>
        </w:rPr>
        <w:t>Bulletin of Education and Research, 41</w:t>
      </w:r>
      <w:r w:rsidRPr="00E234E9">
        <w:rPr>
          <w:rFonts w:ascii="Times New Roman" w:hAnsi="Times New Roman"/>
          <w:szCs w:val="24"/>
          <w:lang w:val="en-ID"/>
        </w:rPr>
        <w:t>(1), 1–16.</w:t>
      </w:r>
    </w:p>
    <w:p w14:paraId="4C3E4AD3"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proofErr w:type="spellStart"/>
      <w:r w:rsidRPr="00E234E9">
        <w:rPr>
          <w:rFonts w:ascii="Times New Roman" w:hAnsi="Times New Roman"/>
          <w:szCs w:val="24"/>
          <w:lang w:val="en-ID"/>
        </w:rPr>
        <w:t>Obilor</w:t>
      </w:r>
      <w:proofErr w:type="spellEnd"/>
      <w:r w:rsidRPr="00E234E9">
        <w:rPr>
          <w:rFonts w:ascii="Times New Roman" w:hAnsi="Times New Roman"/>
          <w:szCs w:val="24"/>
          <w:lang w:val="en-ID"/>
        </w:rPr>
        <w:t xml:space="preserve">, E. I. (2023). Convenience and purposive sampling techniques: Are they the same. </w:t>
      </w:r>
      <w:r w:rsidRPr="00E234E9">
        <w:rPr>
          <w:rFonts w:ascii="Times New Roman" w:hAnsi="Times New Roman"/>
          <w:i/>
          <w:iCs/>
          <w:szCs w:val="24"/>
          <w:lang w:val="en-ID"/>
        </w:rPr>
        <w:t>International Journal of Innovative Social &amp; Science Education Research, 11</w:t>
      </w:r>
      <w:r w:rsidRPr="00E234E9">
        <w:rPr>
          <w:rFonts w:ascii="Times New Roman" w:hAnsi="Times New Roman"/>
          <w:szCs w:val="24"/>
          <w:lang w:val="en-ID"/>
        </w:rPr>
        <w:t>(1), 1–7.</w:t>
      </w:r>
    </w:p>
    <w:p w14:paraId="0CC95DCB"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r w:rsidRPr="00E234E9">
        <w:rPr>
          <w:rFonts w:ascii="Times New Roman" w:hAnsi="Times New Roman"/>
          <w:szCs w:val="24"/>
          <w:lang w:val="en-ID"/>
        </w:rPr>
        <w:t xml:space="preserve">Rahmati, U. (2018). </w:t>
      </w:r>
      <w:r w:rsidRPr="00E234E9">
        <w:rPr>
          <w:rFonts w:ascii="Times New Roman" w:hAnsi="Times New Roman"/>
          <w:i/>
          <w:iCs/>
          <w:szCs w:val="24"/>
          <w:lang w:val="en-ID"/>
        </w:rPr>
        <w:t>The correlation between vocabulary mastery and students' writing skill</w:t>
      </w:r>
      <w:r w:rsidRPr="00E234E9">
        <w:rPr>
          <w:rFonts w:ascii="Times New Roman" w:hAnsi="Times New Roman"/>
          <w:szCs w:val="24"/>
          <w:lang w:val="en-ID"/>
        </w:rPr>
        <w:t xml:space="preserve"> (Doctoral dissertation, UIN </w:t>
      </w:r>
      <w:proofErr w:type="spellStart"/>
      <w:r w:rsidRPr="00E234E9">
        <w:rPr>
          <w:rFonts w:ascii="Times New Roman" w:hAnsi="Times New Roman"/>
          <w:szCs w:val="24"/>
          <w:lang w:val="en-ID"/>
        </w:rPr>
        <w:t>Ar-Raniry</w:t>
      </w:r>
      <w:proofErr w:type="spellEnd"/>
      <w:r w:rsidRPr="00E234E9">
        <w:rPr>
          <w:rFonts w:ascii="Times New Roman" w:hAnsi="Times New Roman"/>
          <w:szCs w:val="24"/>
          <w:lang w:val="en-ID"/>
        </w:rPr>
        <w:t xml:space="preserve"> Banda Aceh).</w:t>
      </w:r>
    </w:p>
    <w:p w14:paraId="241FDFC2"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proofErr w:type="spellStart"/>
      <w:r w:rsidRPr="00E234E9">
        <w:rPr>
          <w:rFonts w:ascii="Times New Roman" w:hAnsi="Times New Roman"/>
          <w:szCs w:val="24"/>
          <w:lang w:val="en-ID"/>
        </w:rPr>
        <w:t>Randika</w:t>
      </w:r>
      <w:proofErr w:type="spellEnd"/>
      <w:r w:rsidRPr="00E234E9">
        <w:rPr>
          <w:rFonts w:ascii="Times New Roman" w:hAnsi="Times New Roman"/>
          <w:szCs w:val="24"/>
          <w:lang w:val="en-ID"/>
        </w:rPr>
        <w:t xml:space="preserve">, A. (2018). </w:t>
      </w:r>
      <w:r w:rsidRPr="00E234E9">
        <w:rPr>
          <w:rFonts w:ascii="Times New Roman" w:hAnsi="Times New Roman"/>
          <w:i/>
          <w:iCs/>
          <w:szCs w:val="24"/>
          <w:lang w:val="en-ID"/>
        </w:rPr>
        <w:t xml:space="preserve">The correlation between grammatical mastery and descriptive writing mastery of the tenth-grade students of SMA Negeri 1 </w:t>
      </w:r>
      <w:proofErr w:type="spellStart"/>
      <w:r w:rsidRPr="00E234E9">
        <w:rPr>
          <w:rFonts w:ascii="Times New Roman" w:hAnsi="Times New Roman"/>
          <w:i/>
          <w:iCs/>
          <w:szCs w:val="24"/>
          <w:lang w:val="en-ID"/>
        </w:rPr>
        <w:t>Indralaya</w:t>
      </w:r>
      <w:proofErr w:type="spellEnd"/>
      <w:r w:rsidRPr="00E234E9">
        <w:rPr>
          <w:rFonts w:ascii="Times New Roman" w:hAnsi="Times New Roman"/>
          <w:i/>
          <w:iCs/>
          <w:szCs w:val="24"/>
          <w:lang w:val="en-ID"/>
        </w:rPr>
        <w:t>.</w:t>
      </w:r>
    </w:p>
    <w:p w14:paraId="75D7D2FD" w14:textId="77777777" w:rsidR="00E234E9" w:rsidRPr="00E234E9" w:rsidRDefault="00E234E9" w:rsidP="00E234E9">
      <w:pPr>
        <w:pStyle w:val="BodyText"/>
        <w:spacing w:before="160" w:line="240" w:lineRule="auto"/>
        <w:ind w:left="1134" w:right="139" w:hanging="1134"/>
        <w:rPr>
          <w:rFonts w:ascii="Times New Roman" w:hAnsi="Times New Roman"/>
          <w:szCs w:val="24"/>
          <w:lang w:val="it-IT"/>
        </w:rPr>
      </w:pPr>
      <w:proofErr w:type="spellStart"/>
      <w:r w:rsidRPr="00E234E9">
        <w:rPr>
          <w:rFonts w:ascii="Times New Roman" w:hAnsi="Times New Roman"/>
          <w:szCs w:val="24"/>
          <w:lang w:val="en-ID"/>
        </w:rPr>
        <w:t>Sahalluddin</w:t>
      </w:r>
      <w:proofErr w:type="spellEnd"/>
      <w:r w:rsidRPr="00E234E9">
        <w:rPr>
          <w:rFonts w:ascii="Times New Roman" w:hAnsi="Times New Roman"/>
          <w:szCs w:val="24"/>
          <w:lang w:val="en-ID"/>
        </w:rPr>
        <w:t xml:space="preserve">, M., &amp; </w:t>
      </w:r>
      <w:proofErr w:type="spellStart"/>
      <w:r w:rsidRPr="00E234E9">
        <w:rPr>
          <w:rFonts w:ascii="Times New Roman" w:hAnsi="Times New Roman"/>
          <w:szCs w:val="24"/>
          <w:lang w:val="en-ID"/>
        </w:rPr>
        <w:t>Akbariah</w:t>
      </w:r>
      <w:proofErr w:type="spellEnd"/>
      <w:r w:rsidRPr="00E234E9">
        <w:rPr>
          <w:rFonts w:ascii="Times New Roman" w:hAnsi="Times New Roman"/>
          <w:szCs w:val="24"/>
          <w:lang w:val="en-ID"/>
        </w:rPr>
        <w:t xml:space="preserve">, Y. (2023). Improving students’ ability in writing descriptive text through picture series. </w:t>
      </w:r>
      <w:r w:rsidRPr="00E234E9">
        <w:rPr>
          <w:rFonts w:ascii="Times New Roman" w:hAnsi="Times New Roman"/>
          <w:szCs w:val="24"/>
          <w:lang w:val="it-IT"/>
        </w:rPr>
        <w:t xml:space="preserve">In </w:t>
      </w:r>
      <w:r w:rsidRPr="00E234E9">
        <w:rPr>
          <w:rFonts w:ascii="Times New Roman" w:hAnsi="Times New Roman"/>
          <w:i/>
          <w:iCs/>
          <w:szCs w:val="24"/>
          <w:lang w:val="it-IT"/>
        </w:rPr>
        <w:t>Prosiding Seminar Nasional Pendidikan Profesi Guru</w:t>
      </w:r>
      <w:r w:rsidRPr="00E234E9">
        <w:rPr>
          <w:rFonts w:ascii="Times New Roman" w:hAnsi="Times New Roman"/>
          <w:szCs w:val="24"/>
          <w:lang w:val="it-IT"/>
        </w:rPr>
        <w:t xml:space="preserve"> (Vol. 1, No. 1, pp. 1105–1112).</w:t>
      </w:r>
    </w:p>
    <w:p w14:paraId="73C638FB"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r w:rsidRPr="00E234E9">
        <w:rPr>
          <w:rFonts w:ascii="Times New Roman" w:hAnsi="Times New Roman"/>
          <w:szCs w:val="24"/>
          <w:lang w:val="it-IT"/>
        </w:rPr>
        <w:t xml:space="preserve">Sari, S. N., &amp; Aminatun, D. (2021). </w:t>
      </w:r>
      <w:r w:rsidRPr="00E234E9">
        <w:rPr>
          <w:rFonts w:ascii="Times New Roman" w:hAnsi="Times New Roman"/>
          <w:szCs w:val="24"/>
          <w:lang w:val="en-ID"/>
        </w:rPr>
        <w:t xml:space="preserve">Students’ perception on the use of English movies to improve vocabulary mastery. </w:t>
      </w:r>
      <w:r w:rsidRPr="00E234E9">
        <w:rPr>
          <w:rFonts w:ascii="Times New Roman" w:hAnsi="Times New Roman"/>
          <w:i/>
          <w:iCs/>
          <w:szCs w:val="24"/>
          <w:lang w:val="en-ID"/>
        </w:rPr>
        <w:t>Journal of English Language Teaching and Learning, 2</w:t>
      </w:r>
      <w:r w:rsidRPr="00E234E9">
        <w:rPr>
          <w:rFonts w:ascii="Times New Roman" w:hAnsi="Times New Roman"/>
          <w:szCs w:val="24"/>
          <w:lang w:val="en-ID"/>
        </w:rPr>
        <w:t>(1), 16–22.</w:t>
      </w:r>
    </w:p>
    <w:p w14:paraId="1684E5CE"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r w:rsidRPr="00E234E9">
        <w:rPr>
          <w:rFonts w:ascii="Times New Roman" w:hAnsi="Times New Roman"/>
          <w:szCs w:val="24"/>
          <w:lang w:val="en-ID"/>
        </w:rPr>
        <w:t xml:space="preserve">Soma, R. (2025). Using YouTube videos to enhance EFL students’ vocabulary mastery. </w:t>
      </w:r>
      <w:proofErr w:type="spellStart"/>
      <w:r w:rsidRPr="00E234E9">
        <w:rPr>
          <w:rFonts w:ascii="Times New Roman" w:hAnsi="Times New Roman"/>
          <w:i/>
          <w:iCs/>
          <w:szCs w:val="24"/>
          <w:lang w:val="en-ID"/>
        </w:rPr>
        <w:t>Didascein</w:t>
      </w:r>
      <w:proofErr w:type="spellEnd"/>
      <w:r w:rsidRPr="00E234E9">
        <w:rPr>
          <w:rFonts w:ascii="Times New Roman" w:hAnsi="Times New Roman"/>
          <w:i/>
          <w:iCs/>
          <w:szCs w:val="24"/>
          <w:lang w:val="en-ID"/>
        </w:rPr>
        <w:t>: Journal of English Education, 6</w:t>
      </w:r>
      <w:r w:rsidRPr="00E234E9">
        <w:rPr>
          <w:rFonts w:ascii="Times New Roman" w:hAnsi="Times New Roman"/>
          <w:szCs w:val="24"/>
          <w:lang w:val="en-ID"/>
        </w:rPr>
        <w:t>(1), 38–47.</w:t>
      </w:r>
    </w:p>
    <w:p w14:paraId="0370C39E" w14:textId="77777777" w:rsidR="00E234E9" w:rsidRPr="00E234E9" w:rsidRDefault="00E234E9" w:rsidP="00E234E9">
      <w:pPr>
        <w:pStyle w:val="BodyText"/>
        <w:spacing w:before="160" w:line="240" w:lineRule="auto"/>
        <w:ind w:left="1134" w:right="139" w:hanging="1134"/>
        <w:rPr>
          <w:rFonts w:ascii="Times New Roman" w:hAnsi="Times New Roman"/>
          <w:szCs w:val="24"/>
          <w:lang w:val="sv-SE"/>
        </w:rPr>
      </w:pPr>
      <w:r w:rsidRPr="00E234E9">
        <w:rPr>
          <w:rFonts w:ascii="Times New Roman" w:hAnsi="Times New Roman"/>
          <w:szCs w:val="24"/>
          <w:lang w:val="en-ID"/>
        </w:rPr>
        <w:t xml:space="preserve">Toba, R., &amp; Noor, W. N. (2019). The current issues of Indonesian EFL students’ writing skills: Ability, problems, and reasons in writing comparison and contrast essay. </w:t>
      </w:r>
      <w:r w:rsidRPr="00E234E9">
        <w:rPr>
          <w:rFonts w:ascii="Times New Roman" w:hAnsi="Times New Roman"/>
          <w:i/>
          <w:iCs/>
          <w:szCs w:val="24"/>
          <w:lang w:val="sv-SE"/>
        </w:rPr>
        <w:t>Dinamika Ilmu, 19</w:t>
      </w:r>
      <w:r w:rsidRPr="00E234E9">
        <w:rPr>
          <w:rFonts w:ascii="Times New Roman" w:hAnsi="Times New Roman"/>
          <w:szCs w:val="24"/>
          <w:lang w:val="sv-SE"/>
        </w:rPr>
        <w:t xml:space="preserve">(1), 57–73. </w:t>
      </w:r>
      <w:hyperlink r:id="rId16" w:tgtFrame="_new" w:history="1">
        <w:r w:rsidRPr="00E234E9">
          <w:rPr>
            <w:rStyle w:val="Hyperlink"/>
            <w:rFonts w:ascii="Times New Roman" w:hAnsi="Times New Roman"/>
            <w:szCs w:val="24"/>
            <w:lang w:val="sv-SE"/>
          </w:rPr>
          <w:t>https://doi.org/10.21093/di.v19i1.1506</w:t>
        </w:r>
      </w:hyperlink>
    </w:p>
    <w:p w14:paraId="180D2538" w14:textId="77777777" w:rsidR="00E234E9" w:rsidRPr="00E234E9" w:rsidRDefault="00E234E9" w:rsidP="00E234E9">
      <w:pPr>
        <w:pStyle w:val="BodyText"/>
        <w:spacing w:before="160" w:line="240" w:lineRule="auto"/>
        <w:ind w:left="1134" w:right="139" w:hanging="1134"/>
        <w:rPr>
          <w:rFonts w:ascii="Times New Roman" w:hAnsi="Times New Roman"/>
          <w:szCs w:val="24"/>
          <w:lang w:val="en-ID"/>
        </w:rPr>
      </w:pPr>
      <w:r w:rsidRPr="00E234E9">
        <w:rPr>
          <w:rFonts w:ascii="Times New Roman" w:hAnsi="Times New Roman"/>
          <w:szCs w:val="24"/>
          <w:lang w:val="sv-SE"/>
        </w:rPr>
        <w:t xml:space="preserve">Ulfa, F., Sudrajad, W., &amp; Sulistyaningsih, S. (2023). </w:t>
      </w:r>
      <w:r w:rsidRPr="00E234E9">
        <w:rPr>
          <w:rFonts w:ascii="Times New Roman" w:hAnsi="Times New Roman"/>
          <w:szCs w:val="24"/>
          <w:lang w:val="en-ID"/>
        </w:rPr>
        <w:t xml:space="preserve">Increasing students’ ability to write descriptive text using the brainstorming method. </w:t>
      </w:r>
      <w:r w:rsidRPr="00E234E9">
        <w:rPr>
          <w:rFonts w:ascii="Times New Roman" w:hAnsi="Times New Roman"/>
          <w:i/>
          <w:iCs/>
          <w:szCs w:val="24"/>
          <w:lang w:val="en-ID"/>
        </w:rPr>
        <w:t>International Journal of English and Applied Linguistics (IJEAL), 3</w:t>
      </w:r>
      <w:r w:rsidRPr="00E234E9">
        <w:rPr>
          <w:rFonts w:ascii="Times New Roman" w:hAnsi="Times New Roman"/>
          <w:szCs w:val="24"/>
          <w:lang w:val="en-ID"/>
        </w:rPr>
        <w:t>(2), 109–118.</w:t>
      </w:r>
    </w:p>
    <w:p w14:paraId="14BA9C5B" w14:textId="6F9F7757" w:rsidR="007A092F" w:rsidRPr="00115003" w:rsidRDefault="007A092F" w:rsidP="00E234E9">
      <w:pPr>
        <w:pStyle w:val="BodyText"/>
        <w:spacing w:before="160" w:line="240" w:lineRule="auto"/>
        <w:ind w:left="1134" w:right="139" w:hanging="1134"/>
        <w:rPr>
          <w:rFonts w:ascii="Times New Roman" w:hAnsi="Times New Roman"/>
          <w:szCs w:val="24"/>
        </w:rPr>
      </w:pPr>
    </w:p>
    <w:sectPr w:rsidR="007A092F" w:rsidRPr="00115003" w:rsidSect="00C37342">
      <w:headerReference w:type="even" r:id="rId17"/>
      <w:headerReference w:type="default" r:id="rId18"/>
      <w:pgSz w:w="11906" w:h="16838" w:code="9"/>
      <w:pgMar w:top="1701" w:right="1701" w:bottom="1701" w:left="1701" w:header="720"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6CF6F" w14:textId="77777777" w:rsidR="005C3107" w:rsidRDefault="005C3107" w:rsidP="00821842">
      <w:r>
        <w:separator/>
      </w:r>
    </w:p>
  </w:endnote>
  <w:endnote w:type="continuationSeparator" w:id="0">
    <w:p w14:paraId="68728479" w14:textId="77777777" w:rsidR="005C3107" w:rsidRDefault="005C3107"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5DF5" w14:textId="77777777" w:rsidR="00C37342" w:rsidRDefault="00C373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B0D8C">
          <w:rPr>
            <w:noProof/>
          </w:rPr>
          <w:t>10</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FA6D3" w14:textId="77777777" w:rsidR="00C37342" w:rsidRDefault="00C373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2001B" w14:textId="77777777" w:rsidR="005C3107" w:rsidRDefault="005C3107" w:rsidP="00821842">
      <w:r>
        <w:separator/>
      </w:r>
    </w:p>
  </w:footnote>
  <w:footnote w:type="continuationSeparator" w:id="0">
    <w:p w14:paraId="4AE39B5D" w14:textId="77777777" w:rsidR="005C3107" w:rsidRDefault="005C3107"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C270" w14:textId="77777777" w:rsidR="00C37342" w:rsidRDefault="00C373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344AE934"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C37342">
      <w:rPr>
        <w:rFonts w:ascii="Garamond" w:hAnsi="Garamond"/>
        <w:sz w:val="24"/>
        <w:szCs w:val="24"/>
        <w:lang w:val="id-ID"/>
      </w:rPr>
      <w:t xml:space="preserve">September </w:t>
    </w:r>
    <w:r>
      <w:rPr>
        <w:rFonts w:ascii="Garamond" w:hAnsi="Garamond"/>
        <w:sz w:val="24"/>
        <w:szCs w:val="24"/>
        <w:lang w:val="id-ID"/>
      </w:rPr>
      <w:t>202</w:t>
    </w:r>
    <w:r w:rsidR="00C37342">
      <w:rPr>
        <w:rFonts w:ascii="Garamond" w:hAnsi="Garamond"/>
        <w:sz w:val="24"/>
        <w:szCs w:val="24"/>
        <w:lang w:val="id-ID"/>
      </w:rPr>
      <w:t>5</w:t>
    </w:r>
    <w:r w:rsidRPr="00594560">
      <w:rPr>
        <w:rFonts w:ascii="Garamond" w:hAnsi="Garamond"/>
        <w:sz w:val="24"/>
        <w:szCs w:val="24"/>
        <w:lang w:val="id-ID"/>
      </w:rPr>
      <w:t>, Vol.</w:t>
    </w:r>
    <w:r w:rsidR="00C37342">
      <w:rPr>
        <w:rFonts w:ascii="Garamond" w:hAnsi="Garamond"/>
        <w:sz w:val="24"/>
        <w:szCs w:val="24"/>
        <w:lang w:val="id-ID"/>
      </w:rPr>
      <w:t>6</w:t>
    </w:r>
    <w:r w:rsidRPr="00594560">
      <w:rPr>
        <w:rFonts w:ascii="Garamond" w:hAnsi="Garamond"/>
        <w:sz w:val="24"/>
        <w:szCs w:val="24"/>
        <w:lang w:val="id-ID"/>
      </w:rPr>
      <w:t xml:space="preserve"> No.</w:t>
    </w:r>
    <w:r w:rsidR="00C37342">
      <w:rPr>
        <w:rFonts w:ascii="Garamond" w:hAnsi="Garamond"/>
        <w:sz w:val="24"/>
        <w:szCs w:val="24"/>
      </w:rPr>
      <w:t>2</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521C2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07EB" w14:textId="77777777" w:rsidR="00C37342" w:rsidRDefault="00C373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388060A" w:rsidR="00594560" w:rsidRPr="00DA11C1" w:rsidRDefault="00594560" w:rsidP="00C37342">
    <w:pPr>
      <w:pStyle w:val="Header"/>
      <w:tabs>
        <w:tab w:val="clear" w:pos="4320"/>
        <w:tab w:val="clear" w:pos="8640"/>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C37342">
      <w:rPr>
        <w:rFonts w:ascii="Garamond" w:hAnsi="Garamond"/>
        <w:sz w:val="24"/>
        <w:szCs w:val="24"/>
        <w:lang w:val="id-ID"/>
      </w:rPr>
      <w:t xml:space="preserve">             September </w:t>
    </w:r>
    <w:r w:rsidR="00F658B4">
      <w:rPr>
        <w:rFonts w:ascii="Garamond" w:hAnsi="Garamond"/>
        <w:sz w:val="24"/>
        <w:szCs w:val="24"/>
        <w:lang w:val="id-ID"/>
      </w:rPr>
      <w:t>202</w:t>
    </w:r>
    <w:r w:rsidR="00C37342">
      <w:rPr>
        <w:rFonts w:ascii="Garamond" w:hAnsi="Garamond"/>
        <w:sz w:val="24"/>
        <w:szCs w:val="24"/>
        <w:lang w:val="id-ID"/>
      </w:rPr>
      <w:t>5</w:t>
    </w:r>
    <w:r w:rsidRPr="00594560">
      <w:rPr>
        <w:rFonts w:ascii="Garamond" w:hAnsi="Garamond"/>
        <w:sz w:val="24"/>
        <w:szCs w:val="24"/>
        <w:lang w:val="id-ID"/>
      </w:rPr>
      <w:t>, Vol.</w:t>
    </w:r>
    <w:r w:rsidR="00C37342">
      <w:rPr>
        <w:rFonts w:ascii="Garamond" w:hAnsi="Garamond"/>
        <w:sz w:val="24"/>
        <w:szCs w:val="24"/>
        <w:lang w:val="id-ID"/>
      </w:rPr>
      <w:t xml:space="preserve"> 6</w:t>
    </w:r>
    <w:r w:rsidRPr="00594560">
      <w:rPr>
        <w:rFonts w:ascii="Garamond" w:hAnsi="Garamond"/>
        <w:sz w:val="24"/>
        <w:szCs w:val="24"/>
        <w:lang w:val="id-ID"/>
      </w:rPr>
      <w:t xml:space="preserve"> No.</w:t>
    </w:r>
    <w:r w:rsidR="00C37342">
      <w:rPr>
        <w:rFonts w:ascii="Garamond" w:hAnsi="Garamond"/>
        <w:sz w:val="24"/>
        <w:szCs w:val="24"/>
      </w:rPr>
      <w:t>2</w:t>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F6A54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28F5A60"/>
    <w:multiLevelType w:val="hybridMultilevel"/>
    <w:tmpl w:val="5BC4DD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12006600">
    <w:abstractNumId w:val="1"/>
  </w:num>
  <w:num w:numId="2" w16cid:durableId="1462843384">
    <w:abstractNumId w:val="0"/>
  </w:num>
  <w:num w:numId="3" w16cid:durableId="423308037">
    <w:abstractNumId w:val="2"/>
  </w:num>
  <w:num w:numId="4" w16cid:durableId="1600790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64CBA"/>
    <w:rsid w:val="000756E7"/>
    <w:rsid w:val="00091186"/>
    <w:rsid w:val="000A50F5"/>
    <w:rsid w:val="000B6496"/>
    <w:rsid w:val="000D7C53"/>
    <w:rsid w:val="000F3E94"/>
    <w:rsid w:val="00100A37"/>
    <w:rsid w:val="00115003"/>
    <w:rsid w:val="001174A6"/>
    <w:rsid w:val="001337AC"/>
    <w:rsid w:val="001347BE"/>
    <w:rsid w:val="00146FDE"/>
    <w:rsid w:val="00161925"/>
    <w:rsid w:val="001764D4"/>
    <w:rsid w:val="001A0426"/>
    <w:rsid w:val="001A1087"/>
    <w:rsid w:val="001A458D"/>
    <w:rsid w:val="001C376C"/>
    <w:rsid w:val="001C5174"/>
    <w:rsid w:val="001E4196"/>
    <w:rsid w:val="001F49FA"/>
    <w:rsid w:val="001F53F4"/>
    <w:rsid w:val="002051B5"/>
    <w:rsid w:val="00205668"/>
    <w:rsid w:val="00214FF2"/>
    <w:rsid w:val="00224BD8"/>
    <w:rsid w:val="002476E3"/>
    <w:rsid w:val="00252D84"/>
    <w:rsid w:val="00283751"/>
    <w:rsid w:val="002959FA"/>
    <w:rsid w:val="00314AE4"/>
    <w:rsid w:val="00362B06"/>
    <w:rsid w:val="00385566"/>
    <w:rsid w:val="00392FAF"/>
    <w:rsid w:val="00397A52"/>
    <w:rsid w:val="003B0D8C"/>
    <w:rsid w:val="003F7A9E"/>
    <w:rsid w:val="00413ACC"/>
    <w:rsid w:val="00426209"/>
    <w:rsid w:val="00456785"/>
    <w:rsid w:val="00462988"/>
    <w:rsid w:val="00475E20"/>
    <w:rsid w:val="004A0A1D"/>
    <w:rsid w:val="004B178A"/>
    <w:rsid w:val="004B50F8"/>
    <w:rsid w:val="004C5349"/>
    <w:rsid w:val="004E24DE"/>
    <w:rsid w:val="004E3538"/>
    <w:rsid w:val="004F2879"/>
    <w:rsid w:val="00502F05"/>
    <w:rsid w:val="00514EFF"/>
    <w:rsid w:val="00543AE4"/>
    <w:rsid w:val="00563300"/>
    <w:rsid w:val="00564DB6"/>
    <w:rsid w:val="00585E73"/>
    <w:rsid w:val="0059180D"/>
    <w:rsid w:val="00594560"/>
    <w:rsid w:val="005C08F9"/>
    <w:rsid w:val="005C3107"/>
    <w:rsid w:val="005E1B2B"/>
    <w:rsid w:val="00607B56"/>
    <w:rsid w:val="006222B3"/>
    <w:rsid w:val="006251A3"/>
    <w:rsid w:val="00650947"/>
    <w:rsid w:val="0066468A"/>
    <w:rsid w:val="00673E74"/>
    <w:rsid w:val="00680B85"/>
    <w:rsid w:val="00687806"/>
    <w:rsid w:val="006A685C"/>
    <w:rsid w:val="006E0B0D"/>
    <w:rsid w:val="006E345B"/>
    <w:rsid w:val="006F1387"/>
    <w:rsid w:val="00702D87"/>
    <w:rsid w:val="0070516B"/>
    <w:rsid w:val="007077DF"/>
    <w:rsid w:val="00740996"/>
    <w:rsid w:val="007473B2"/>
    <w:rsid w:val="007526CD"/>
    <w:rsid w:val="00763467"/>
    <w:rsid w:val="007723D4"/>
    <w:rsid w:val="007A092F"/>
    <w:rsid w:val="007A3AFF"/>
    <w:rsid w:val="007B1240"/>
    <w:rsid w:val="007F2AA9"/>
    <w:rsid w:val="008042D6"/>
    <w:rsid w:val="008131F3"/>
    <w:rsid w:val="00813A0A"/>
    <w:rsid w:val="008140CD"/>
    <w:rsid w:val="00821842"/>
    <w:rsid w:val="00885B4C"/>
    <w:rsid w:val="008B058C"/>
    <w:rsid w:val="008C7A94"/>
    <w:rsid w:val="008D3B5C"/>
    <w:rsid w:val="008D5B5F"/>
    <w:rsid w:val="008E1F35"/>
    <w:rsid w:val="008E26D6"/>
    <w:rsid w:val="00905905"/>
    <w:rsid w:val="009309B8"/>
    <w:rsid w:val="009856B3"/>
    <w:rsid w:val="0099186F"/>
    <w:rsid w:val="00994138"/>
    <w:rsid w:val="009A2257"/>
    <w:rsid w:val="009B7C7F"/>
    <w:rsid w:val="009D59CB"/>
    <w:rsid w:val="009E6F2A"/>
    <w:rsid w:val="00A0331E"/>
    <w:rsid w:val="00A05168"/>
    <w:rsid w:val="00A21B66"/>
    <w:rsid w:val="00AB27FB"/>
    <w:rsid w:val="00AB3E68"/>
    <w:rsid w:val="00AC39C2"/>
    <w:rsid w:val="00AF0FC7"/>
    <w:rsid w:val="00B506F3"/>
    <w:rsid w:val="00B51894"/>
    <w:rsid w:val="00B830EB"/>
    <w:rsid w:val="00B8659F"/>
    <w:rsid w:val="00B943B7"/>
    <w:rsid w:val="00B95A47"/>
    <w:rsid w:val="00BB2824"/>
    <w:rsid w:val="00BB446D"/>
    <w:rsid w:val="00BD20B2"/>
    <w:rsid w:val="00BF1FC4"/>
    <w:rsid w:val="00BF3A04"/>
    <w:rsid w:val="00C37342"/>
    <w:rsid w:val="00C45C73"/>
    <w:rsid w:val="00C5090A"/>
    <w:rsid w:val="00C55E45"/>
    <w:rsid w:val="00C750FB"/>
    <w:rsid w:val="00C92C09"/>
    <w:rsid w:val="00CB7EA8"/>
    <w:rsid w:val="00CD09C1"/>
    <w:rsid w:val="00CE2292"/>
    <w:rsid w:val="00CE64D6"/>
    <w:rsid w:val="00CF76AC"/>
    <w:rsid w:val="00D003BB"/>
    <w:rsid w:val="00D02066"/>
    <w:rsid w:val="00D0775D"/>
    <w:rsid w:val="00D3518F"/>
    <w:rsid w:val="00D67280"/>
    <w:rsid w:val="00D77165"/>
    <w:rsid w:val="00DA11C1"/>
    <w:rsid w:val="00DC35B4"/>
    <w:rsid w:val="00DC3765"/>
    <w:rsid w:val="00DD1135"/>
    <w:rsid w:val="00DF4413"/>
    <w:rsid w:val="00E101D2"/>
    <w:rsid w:val="00E234E9"/>
    <w:rsid w:val="00E23CC4"/>
    <w:rsid w:val="00E247C4"/>
    <w:rsid w:val="00E351FF"/>
    <w:rsid w:val="00E43E26"/>
    <w:rsid w:val="00E70726"/>
    <w:rsid w:val="00E90FF8"/>
    <w:rsid w:val="00EE305A"/>
    <w:rsid w:val="00EE3A01"/>
    <w:rsid w:val="00EE5917"/>
    <w:rsid w:val="00F05CBA"/>
    <w:rsid w:val="00F16B9E"/>
    <w:rsid w:val="00F367FE"/>
    <w:rsid w:val="00F42CF1"/>
    <w:rsid w:val="00F54814"/>
    <w:rsid w:val="00F575C6"/>
    <w:rsid w:val="00F63403"/>
    <w:rsid w:val="00F658B4"/>
    <w:rsid w:val="00FB47D6"/>
    <w:rsid w:val="00FC034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5C13893F-C45E-45C7-8B80-C2D08233A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AA9"/>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283751"/>
    <w:pPr>
      <w:spacing w:after="200"/>
    </w:pPr>
    <w:rPr>
      <w:rFonts w:asciiTheme="minorHAnsi" w:hAnsiTheme="minorHAnsi" w:cstheme="minorBidi"/>
      <w:i/>
      <w:iCs/>
      <w:color w:val="44546A" w:themeColor="text2"/>
      <w:kern w:val="2"/>
      <w:sz w:val="18"/>
      <w:szCs w:val="18"/>
      <w:lang w:val="en-ID"/>
      <w14:ligatures w14:val="standardContextual"/>
    </w:rPr>
  </w:style>
  <w:style w:type="table" w:customStyle="1" w:styleId="TableGrid1">
    <w:name w:val="Table Grid1"/>
    <w:basedOn w:val="TableNormal"/>
    <w:next w:val="TableGrid"/>
    <w:uiPriority w:val="39"/>
    <w:rsid w:val="006222B3"/>
    <w:rPr>
      <w:rFonts w:asciiTheme="minorHAnsi" w:eastAsia="Calibri" w:hAnsiTheme="minorHAnsi" w:cstheme="minorBidi"/>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2"/>
    <w:uiPriority w:val="42"/>
    <w:rsid w:val="006222B3"/>
    <w:rPr>
      <w:rFonts w:asciiTheme="minorHAnsi" w:hAnsiTheme="minorHAnsi" w:cstheme="minorBidi"/>
      <w:kern w:val="2"/>
      <w:lang w:val="en-ID"/>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2">
    <w:name w:val="Plain Table 22"/>
    <w:basedOn w:val="TableNormal"/>
    <w:uiPriority w:val="42"/>
    <w:rsid w:val="006222B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E23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43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doi.org/10.21093/di.v19i1.150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5C04FD-B031-42D4-BA94-F10FA80A15BE}">
  <we:reference id="wa200000368" version="1.0.0.0" store="en-US" storeType="OMEX"/>
  <we:alternateReferences>
    <we:reference id="wa200000368" version="1.0.0.0" store="" storeType="OMEX"/>
  </we:alternateReferences>
  <we:properties>
    <we:property name="documentId" value="&quot;777404b0aa3a50e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Mul15</b:Tag>
    <b:SourceType>JournalArticle</b:SourceType>
    <b:Guid>{AEBA758A-819E-4D3C-8486-C8E11678AE33}</b:Guid>
    <b:Title>cultivation of English knowledge and skills </b:Title>
    <b:Year>2015</b:Year>
    <b:Author>
      <b:Author>
        <b:NameList>
          <b:Person>
            <b:Last>Mulyati</b:Last>
          </b:Person>
        </b:NameList>
      </b:Author>
    </b:Author>
    <b:JournalName>pasopati</b:JournalName>
    <b:RefOrder>8</b:RefOrder>
  </b:Source>
  <b:Source>
    <b:Tag>MDh22</b:Tag>
    <b:SourceType>JournalArticle</b:SourceType>
    <b:Guid>{ED95D3C1-DB25-4EDE-846B-0B4772F5348F}</b:Guid>
    <b:Title>Influence of Video Games on The Acquisition of The English Language</b:Title>
    <b:Year>2022</b:Year>
    <b:Author>
      <b:Author>
        <b:NameList>
          <b:Person>
            <b:Last>Winaldo </b:Last>
            <b:First>M. Dhany</b:First>
          </b:Person>
          <b:Person>
            <b:Last>Oktaviani</b:Last>
            <b:First>Lulud </b:First>
          </b:Person>
        </b:NameList>
      </b:Author>
    </b:Author>
    <b:JournalName>Journal of English Language Teaching and Learning (JELTL)</b:JournalName>
    <b:Pages>21</b:Pages>
    <b:RefOrder>1</b:RefOrder>
  </b:Source>
  <b:Source>
    <b:Tag>Adh23</b:Tag>
    <b:SourceType>JournalArticle</b:SourceType>
    <b:Guid>{78CCBE98-D376-4EE6-A6C5-DE47DDD36A4D}</b:Guid>
    <b:Author>
      <b:Author>
        <b:NameList>
          <b:Person>
            <b:Last>Mahanipuna</b:Last>
            <b:First>Adhyastha</b:First>
          </b:Person>
        </b:NameList>
      </b:Author>
    </b:Author>
    <b:Title>English Education in the 21st Century: A Comprehensive </b:Title>
    <b:JournalName>Pustakailmu.id</b:JournalName>
    <b:Year>2023</b:Year>
    <b:Pages>1</b:Pages>
    <b:RefOrder>2</b:RefOrder>
  </b:Source>
  <b:Source>
    <b:Tag>Rao19</b:Tag>
    <b:SourceType>JournalArticle</b:SourceType>
    <b:Guid>{E3823B2C-9B58-4517-9470-211E66646815}</b:Guid>
    <b:Title>The Important of Speaking Skills In English Classrooms</b:Title>
    <b:JournalName>Alford Council of International English &amp; Literature Journal(ACIELJ)</b:JournalName>
    <b:Year>2019</b:Year>
    <b:Pages>6</b:Pages>
    <b:Author>
      <b:Author>
        <b:NameList>
          <b:Person>
            <b:Last>Rao</b:Last>
            <b:Middle>Srinivas</b:Middle>
            <b:First>Parupalli</b:First>
          </b:Person>
        </b:NameList>
      </b:Author>
    </b:Author>
    <b:RefOrder>3</b:RefOrder>
  </b:Source>
  <b:Source>
    <b:Tag>Gan15</b:Tag>
    <b:SourceType>JournalArticle</b:SourceType>
    <b:Guid>{42C453BC-4443-4F5E-B1EA-9ED6266342CF}</b:Guid>
    <b:Title>Students’ Learning Strategies </b:Title>
    <b:JournalName>Siele Journal</b:JournalName>
    <b:Year>2015</b:Year>
    <b:Pages>17</b:Pages>
    <b:Author>
      <b:Author>
        <b:NameList>
          <b:Person>
            <b:Last>Gani</b:Last>
            <b:Middle>A.</b:Middle>
            <b:First>Sofyan</b:First>
          </b:Person>
          <b:Person>
            <b:Last>Fajrina</b:Last>
            <b:First>Dian</b:First>
          </b:Person>
          <b:Person>
            <b:Last>Hanifa</b:Last>
            <b:First>Rizaldy</b:First>
          </b:Person>
        </b:NameList>
      </b:Author>
    </b:Author>
    <b:RefOrder>9</b:RefOrder>
  </b:Source>
  <b:Source>
    <b:Tag>Pur17</b:Tag>
    <b:SourceType>JournalArticle</b:SourceType>
    <b:Guid>{08F9D525-4FCB-40FA-9E25-92BFF2A3B799}</b:Guid>
    <b:Title>The Implementation of Cooperative Learning Model Quiz-Quiz Trade and Inside-Outside Circle to Improve the Students' Social Skills and Learning Outcomes</b:Title>
    <b:JournalName>International Journal of Academic Research in Business and Social Sciences</b:JournalName>
    <b:Year>2017</b:Year>
    <b:Pages>473</b:Pages>
    <b:Author>
      <b:Author>
        <b:NameList>
          <b:Person>
            <b:Last>Purwaningrum</b:Last>
            <b:Middle>Diah</b:Middle>
            <b:First>Merinta</b:First>
          </b:Person>
          <b:Person>
            <b:Last>Soetjipto</b:Last>
            <b:Middle>Eko</b:Middle>
            <b:First>Budi</b:First>
          </b:Person>
          <b:Person>
            <b:Last>Untari</b:Last>
            <b:First>Sri</b:First>
          </b:Person>
        </b:NameList>
      </b:Author>
    </b:Author>
    <b:RefOrder>10</b:RefOrder>
  </b:Source>
  <b:Source>
    <b:Tag>Muf23</b:Tag>
    <b:SourceType>JournalArticle</b:SourceType>
    <b:Guid>{4CB2B70F-9D6E-4F0D-90CD-344766F171A0}</b:Guid>
    <b:Title>The Effectiveness Of Quiz Quiz Trade Game To Improve The Students' Vocabulary Mastery At The Fourth Grade Of MI Ma'arif Banjarsari In The Academic Year 2021/2022</b:Title>
    <b:JournalName>Jurnal Dialektika Program Studi Pendidikan Bahasa Inggris</b:JournalName>
    <b:Year>2023</b:Year>
    <b:Pages>1-3</b:Pages>
    <b:Author>
      <b:Author>
        <b:NameList>
          <b:Person>
            <b:Last>Mufa</b:Last>
            <b:Middle>Khaerunisa</b:Middle>
            <b:First>Maurizka </b:First>
          </b:Person>
          <b:Person>
            <b:Last>Nurdiawati</b:Last>
            <b:First>Dede</b:First>
          </b:Person>
        </b:NameList>
      </b:Author>
    </b:Author>
    <b:RefOrder>11</b:RefOrder>
  </b:Source>
  <b:Source>
    <b:Tag>Hab17</b:Tag>
    <b:SourceType>JournalArticle</b:SourceType>
    <b:Guid>{4F3DA43B-9375-44EF-A458-4788AC544847}</b:Guid>
    <b:Title>The Implementation of Cooperative Learning Model Quiz-Quiz Trade and Inside-Outside Circle to Improve the Students’ Communicative Skill and Learning on Social Science Lesson</b:Title>
    <b:JournalName>IOSR Journal Of Humanities And Social Science (IOSR-JHSS)</b:JournalName>
    <b:Year>2017</b:Year>
    <b:Pages>65</b:Pages>
    <b:Author>
      <b:Author>
        <b:NameList>
          <b:Person>
            <b:First>Habidi</b:First>
          </b:Person>
          <b:Person>
            <b:Last>Widiati</b:Last>
            <b:First>Utami </b:First>
          </b:Person>
          <b:Person>
            <b:Last>Soetjipto</b:Last>
            <b:Middle>Eko </b:Middle>
            <b:First>Budi</b:First>
          </b:Person>
        </b:NameList>
      </b:Author>
    </b:Author>
    <b:RefOrder>4</b:RefOrder>
  </b:Source>
  <b:Source>
    <b:Tag>HDo04</b:Tag>
    <b:SourceType>Book</b:SourceType>
    <b:Guid>{E83EAADA-7BBB-43F5-AEA3-4834D25B8D2F}</b:Guid>
    <b:Author>
      <b:Author>
        <b:NameList>
          <b:Person>
            <b:Last>Brown</b:Last>
            <b:First>H.</b:First>
            <b:Middle>Doughlas</b:Middle>
          </b:Person>
        </b:NameList>
      </b:Author>
    </b:Author>
    <b:Title>Language Assessment Principles and Classroom Practices</b:Title>
    <b:Year>2004</b:Year>
    <b:City>United States of America </b:City>
    <b:Publisher>Longman</b:Publisher>
    <b:RefOrder>12</b:RefOrder>
  </b:Source>
  <b:Source>
    <b:Tag>Wil23</b:Tag>
    <b:SourceType>JournalArticle</b:SourceType>
    <b:Guid>{FB371AB8-0B93-4F91-9550-A99AC6B4CC98}</b:Guid>
    <b:Title>Students Difficulties In Learning Spaeking Skill Through Online Learning</b:Title>
    <b:Year>2023</b:Year>
    <b:Pages>483</b:Pages>
    <b:Author>
      <b:Author>
        <b:NameList>
          <b:Person>
            <b:Last>Wilantari </b:Last>
            <b:Middle>Tia Wiat</b:Middle>
            <b:First>Ni Kadek</b:First>
          </b:Person>
          <b:Person>
            <b:Last>Putra</b:Last>
            <b:Middle>Rat Dwiyana</b:Middle>
            <b:First>I Dewa Gede</b:First>
          </b:Person>
          <b:Person>
            <b:Last>Suhardiana </b:Last>
            <b:Middle>Andre</b:Middle>
            <b:First>I Putu</b:First>
          </b:Person>
        </b:NameList>
      </b:Author>
    </b:Author>
    <b:RefOrder>13</b:RefOrder>
  </b:Source>
  <b:Source>
    <b:Tag>Azi21</b:Tag>
    <b:SourceType>JournalArticle</b:SourceType>
    <b:Guid>{99090CD2-29DA-4148-9E23-17B55ED536F9}</b:Guid>
    <b:Title>ESL Learners’ Challenges in Speaking English in Malaysian </b:Title>
    <b:JournalName>International Journal of Academic</b:JournalName>
    <b:Year>2021</b:Year>
    <b:Pages>985</b:Pages>
    <b:Author>
      <b:Author>
        <b:NameList>
          <b:Person>
            <b:Last>Aziz</b:Last>
            <b:Middle>Abdul</b:Middle>
            <b:First>Azlina </b:First>
          </b:Person>
          <b:Person>
            <b:Last>Kashinathan </b:Last>
            <b:First>Saraswathy</b:First>
          </b:Person>
        </b:NameList>
      </b:Author>
    </b:Author>
    <b:RefOrder>14</b:RefOrder>
  </b:Source>
  <b:Source>
    <b:Tag>Cri22</b:Tag>
    <b:SourceType>JournalArticle</b:SourceType>
    <b:Guid>{AE9CE5CC-2253-454E-9E9E-1B7305888ABC}</b:Guid>
    <b:Title>The Use Of Small-group Disccuision To Improve Students’</b:Title>
    <b:JournalName>Journal of Research on Language Education (JoRLE)</b:JournalName>
    <b:Year>2022</b:Year>
    <b:Pages>61</b:Pages>
    <b:Author>
      <b:Author>
        <b:NameList>
          <b:Person>
            <b:Last>Crisianita</b:Last>
            <b:First>Sintya </b:First>
          </b:Person>
          <b:Person>
            <b:Last>Mandasari</b:Last>
            <b:First>Berlinda </b:First>
          </b:Person>
        </b:NameList>
      </b:Author>
    </b:Author>
    <b:RefOrder>15</b:RefOrder>
  </b:Source>
  <b:Source>
    <b:Tag>Kur15</b:Tag>
    <b:SourceType>JournalArticle</b:SourceType>
    <b:Guid>{51AECD1F-7C21-441E-8A82-78D5A846B816}</b:Guid>
    <b:Title>A Study On The Speaking Ability of The Second Year Students of SMK Telkom Pekanbaru</b:Title>
    <b:JournalName>Jurnal Online Mahasiswa Fakultas Keguruan dan Ilmu Pendidikan Universitas Riau</b:JournalName>
    <b:Year>2015</b:Year>
    <b:Pages>5-6</b:Pages>
    <b:Author>
      <b:Author>
        <b:NameList>
          <b:Person>
            <b:Last>Kurniiati</b:Last>
            <b:First>Azlina</b:First>
          </b:Person>
          <b:Person>
            <b:First>Eliwarti</b:First>
          </b:Person>
          <b:Person>
            <b:First>Novitri</b:First>
          </b:Person>
        </b:NameList>
      </b:Author>
    </b:Author>
    <b:RefOrder>16</b:RefOrder>
  </b:Source>
  <b:Source>
    <b:Tag>Hon22</b:Tag>
    <b:SourceType>JournalArticle</b:SourceType>
    <b:Guid>{A3964F70-DF21-4C3C-8FB5-BA4DB4991B5B}</b:Guid>
    <b:Title>The Characteristics of Successful Speaking Activity</b:Title>
    <b:JournalName>Journal Serunai</b:JournalName>
    <b:Year>2022</b:Year>
    <b:Pages>52</b:Pages>
    <b:Author>
      <b:Author>
        <b:NameList>
          <b:Person>
            <b:Last>Hongwilai</b:Last>
            <b:First>Apasraphon</b:First>
          </b:Person>
          <b:Person>
            <b:Last>Kawboonsai</b:Last>
            <b:First>Siriprapha </b:First>
          </b:Person>
        </b:NameList>
      </b:Author>
    </b:Author>
    <b:RefOrder>17</b:RefOrder>
  </b:Source>
  <b:Source>
    <b:Tag>Bou21</b:Tag>
    <b:SourceType>JournalArticle</b:SourceType>
    <b:Guid>{C8E77DC7-1170-4CFA-8978-68B5A8AB830F}</b:Guid>
    <b:Author>
      <b:Author>
        <b:NameList>
          <b:Person>
            <b:Last>Guebba</b:Last>
            <b:First>Boutaina</b:First>
          </b:Person>
        </b:NameList>
      </b:Author>
    </b:Author>
    <b:Title>The Nature of Speaking in the Classroom: An Overview</b:Title>
    <b:JournalName>British Journal of Philosophy, Sociology and History</b:JournalName>
    <b:Year>2021</b:Year>
    <b:Pages>38</b:Pages>
    <b:RefOrder>18</b:RefOrder>
  </b:Source>
  <b:Source>
    <b:Tag>Che21</b:Tag>
    <b:SourceType>JournalArticle</b:SourceType>
    <b:Guid>{000B6FA9-97C0-4FBB-A0E8-CDFBC2EE0FFB}</b:Guid>
    <b:Title>A Review of Cooperative Learning in EFL Classroom</b:Title>
    <b:JournalName>Asian Pendidikan</b:JournalName>
    <b:Year>2021</b:Year>
    <b:Pages>1</b:Pages>
    <b:Author>
      <b:Author>
        <b:NameList>
          <b:Person>
            <b:Last>Chen</b:Last>
            <b:First>Ruiying</b:First>
          </b:Person>
        </b:NameList>
      </b:Author>
    </b:Author>
    <b:RefOrder>5</b:RefOrder>
  </b:Source>
  <b:Source>
    <b:Tag>Kar18</b:Tag>
    <b:SourceType>JournalArticle</b:SourceType>
    <b:Guid>{68EDCAD6-D91E-4E02-A6B4-AAD3BB78FBA5}</b:Guid>
    <b:Title>The Implementation of 'Vocabulary Quiz-Quiz TradeCards' in The Teaching and Learning Vocabulary Among Intermediate Level Primary School Students</b:Title>
    <b:JournalName>International Journal of Modern Languages and Applied Linguistics </b:JournalName>
    <b:Year>2018</b:Year>
    <b:Pages>40</b:Pages>
    <b:Author>
      <b:Author>
        <b:NameList>
          <b:Person>
            <b:Last>Karim</b:Last>
            <b:Middle>binti Abd</b:Middle>
            <b:First>Rafidah </b:First>
          </b:Person>
          <b:Person>
            <b:Last>Nasri</b:Last>
            <b:Middle>Farhana binti </b:Middle>
            <b:First>Nur </b:First>
          </b:Person>
          <b:Person>
            <b:Last>Rahman</b:Last>
            <b:Middle>lyani binti Abdul </b:Middle>
            <b:First>Zarinatun </b:First>
          </b:Person>
          <b:Person>
            <b:Last>Zaidi</b:Last>
            <b:Middle>Nadwa binti Ahmad </b:Middle>
            <b:First>Nurul </b:First>
          </b:Person>
          <b:Person>
            <b:Last>Rahman</b:Last>
            <b:Middle>Bin Abdul </b:Middle>
            <b:First>Rosli</b:First>
          </b:Person>
        </b:NameList>
      </b:Author>
    </b:Author>
    <b:RefOrder>19</b:RefOrder>
  </b:Source>
  <b:Source>
    <b:Tag>Fra121</b:Tag>
    <b:SourceType>Book</b:SourceType>
    <b:Guid>{AA3F18C2-C583-4344-85F1-50683366E2E2}</b:Guid>
    <b:Title>How to Design and Evaluate Research in Education (8th ed)</b:Title>
    <b:Year>2012</b:Year>
    <b:City>New York</b:City>
    <b:Publisher>McGraw Hal</b:Publisher>
    <b:Author>
      <b:Author>
        <b:NameList>
          <b:Person>
            <b:Last>Fraenkel</b:Last>
            <b:First>Jack</b:First>
          </b:Person>
          <b:Person>
            <b:Last>Wallen</b:Last>
            <b:First>Norman</b:First>
          </b:Person>
          <b:Person>
            <b:Last>Hyun</b:Last>
            <b:First>Helen</b:First>
          </b:Person>
        </b:NameList>
      </b:Author>
    </b:Author>
    <b:RefOrder>20</b:RefOrder>
  </b:Source>
  <b:Source>
    <b:Tag>Cre08</b:Tag>
    <b:SourceType>Book</b:SourceType>
    <b:Guid>{D7011000-777A-49DF-8F32-2463DEC2D5D9}</b:Guid>
    <b:Title>Educational Research: Planning, Conducting, and Evaluating Quantitative and Qualitative Research.</b:Title>
    <b:Year>2008</b:Year>
    <b:City>New Jersey</b:City>
    <b:Publisher>Pearson Education Ltd</b:Publisher>
    <b:Author>
      <b:Author>
        <b:NameList>
          <b:Person>
            <b:Last>Creswell</b:Last>
            <b:First>John W</b:First>
          </b:Person>
        </b:NameList>
      </b:Author>
    </b:Author>
    <b:RefOrder>21</b:RefOrder>
  </b:Source>
  <b:Source>
    <b:Tag>Joh12</b:Tag>
    <b:SourceType>Book</b:SourceType>
    <b:Guid>{8AFC6613-7E6E-4C45-8FAA-9E163B851065}</b:Guid>
    <b:Title>Educational Research</b:Title>
    <b:Year>2012</b:Year>
    <b:City>Boston</b:City>
    <b:Publisher>MA: Pearson</b:Publisher>
    <b:Author>
      <b:Author>
        <b:NameList>
          <b:Person>
            <b:Last>Creswell</b:Last>
            <b:First>John W</b:First>
          </b:Person>
        </b:NameList>
      </b:Author>
    </b:Author>
    <b:RefOrder>22</b:RefOrder>
  </b:Source>
  <b:Source>
    <b:Tag>Rob11</b:Tag>
    <b:SourceType>JournalArticle</b:SourceType>
    <b:Guid>{75C79923-4E47-480E-939D-22EAACEAEB55}</b:Guid>
    <b:Title>Cooperative learning </b:Title>
    <b:Year>2011</b:Year>
    <b:Author>
      <b:Author>
        <b:NameList>
          <b:Person>
            <b:Last>Slavin</b:Last>
            <b:First>Robert</b:First>
            <b:Middle>E.</b:Middle>
          </b:Person>
        </b:NameList>
      </b:Author>
    </b:Author>
    <b:JournalName>Riview of Educational Reasearch </b:JournalName>
    <b:Pages>319-321</b:Pages>
    <b:RefOrder>23</b:RefOrder>
  </b:Source>
  <b:Source>
    <b:Tag>Sey22</b:Tag>
    <b:SourceType>JournalArticle</b:SourceType>
    <b:Guid>{A7E6E2D2-9C97-4DCD-B24D-1C2DF8BFA289}</b:Guid>
    <b:Title>Teachers' and Students' roles in promoting cooperative learning at haramaya, dire dawa, and Jigjiga universities, Ethiopia</b:Title>
    <b:JournalName>Hindawi</b:JournalName>
    <b:Year>2022</b:Year>
    <b:Pages>3-4</b:Pages>
    <b:Author>
      <b:Author>
        <b:NameList>
          <b:Person>
            <b:Last>Seyoum</b:Last>
            <b:First>Yilfashewa</b:First>
          </b:Person>
          <b:Person>
            <b:Last>Molla</b:Last>
            <b:First>Solomon</b:First>
          </b:Person>
        </b:NameList>
      </b:Author>
    </b:Author>
    <b:RefOrder>6</b:RefOrder>
  </b:Source>
  <b:Source>
    <b:Tag>Won22</b:Tag>
    <b:SourceType>Book</b:SourceType>
    <b:Guid>{621CB3E0-C441-4821-A3C8-4714AF3DACB0}</b:Guid>
    <b:Title>The classroom instruction book</b:Title>
    <b:Year>2022</b:Year>
    <b:Publisher>Harry K. Wong Publications, INC</b:Publisher>
    <b:Author>
      <b:Author>
        <b:NameList>
          <b:Person>
            <b:Last>Wong </b:Last>
            <b:Middle>K.</b:Middle>
            <b:First>Harry </b:First>
          </b:Person>
          <b:Person>
            <b:Last>Wong </b:Last>
            <b:Middle>T.</b:Middle>
            <b:First>Rosemary</b:First>
          </b:Person>
        </b:NameList>
      </b:Author>
    </b:Author>
    <b:RefOrder>24</b:RefOrder>
  </b:Source>
  <b:Source>
    <b:Tag>Arp22</b:Tag>
    <b:SourceType>JournalArticle</b:SourceType>
    <b:Guid>{B8B5D512-CECD-4C94-8D8D-B0E4B63079D4}</b:Guid>
    <b:Title>Significant of the speaking skill in the workplace and academic contexts</b:Title>
    <b:JournalName>International journal of Education, Vactional and Science </b:JournalName>
    <b:Year>2022</b:Year>
    <b:Pages>91-98</b:Pages>
    <b:Author>
      <b:Author>
        <b:NameList>
          <b:Person>
            <b:Last>Arputhamalar</b:Last>
            <b:First>Aruna</b:First>
          </b:Person>
          <b:Person>
            <b:Last>Prema</b:Last>
          </b:Person>
        </b:NameList>
      </b:Author>
    </b:Author>
    <b:RefOrder>7</b:RefOrder>
  </b:Source>
  <b:Source>
    <b:Tag>Jay22</b:Tag>
    <b:SourceType>JournalArticle</b:SourceType>
    <b:Guid>{F1A48BF1-B73E-4685-BC74-D59C0C7E92D1}</b:Guid>
    <b:Title>Speaking performance and ptoblems faced by English major students at a university in south sumatera </b:Title>
    <b:JournalName>Indonesian EFL journal (IEFLJ)</b:JournalName>
    <b:Year>2022</b:Year>
    <b:Pages>105-112</b:Pages>
    <b:Author>
      <b:Author>
        <b:NameList>
          <b:Person>
            <b:Last>Jaya</b:Last>
            <b:Middle>Putera</b:Middle>
            <b:First>Hariswan</b:First>
          </b:Person>
          <b:Person>
            <b:Last>Petrus</b:Last>
            <b:First>Ismail</b:First>
          </b:Person>
          <b:Person>
            <b:Last>Pitaloka</b:Last>
            <b:Middle>Lingga</b:Middle>
            <b:First>Nova </b:First>
          </b:Person>
        </b:NameList>
      </b:Author>
    </b:Author>
    <b:RefOrder>25</b:RefOrder>
  </b:Source>
  <b:Source>
    <b:Tag>Eac17</b:Tag>
    <b:SourceType>JournalArticle</b:SourceType>
    <b:Guid>{5EE91FF7-2E27-4C67-840A-0F9AD2903C60}</b:Guid>
    <b:Title>Cooperative learning throught jigsaw classroom technique for designing cast partial dentures - a comparative study</b:Title>
    <b:JournalName>MedEdPublish</b:JournalName>
    <b:Year>2017</b:Year>
    <b:Pages>2-12</b:Pages>
    <b:Author>
      <b:Author>
        <b:NameList>
          <b:Person>
            <b:Last>Eachempati</b:Last>
            <b:First>Prashanti</b:First>
          </b:Person>
          <b:Person>
            <b:Last>Kumar</b:Last>
            <b:First>Kiran</b:First>
          </b:Person>
          <b:Person>
            <b:Last>Ismail</b:Last>
            <b:Middle>Rashid Hj</b:Middle>
            <b:First>Abdul</b:First>
          </b:Person>
        </b:NameList>
      </b:Author>
    </b:Author>
    <b:RefOrder>26</b:RefOrder>
  </b:Source>
  <b:Source>
    <b:Tag>Rin22</b:Tag>
    <b:SourceType>JournalArticle</b:SourceType>
    <b:Guid>{BEBB59BC-16FC-434F-A93A-253C7A694EEF}</b:Guid>
    <b:Title>An analysis of types and functions of speaking used by the internships students </b:Title>
    <b:JournalName>Pioneer: Journal of Language and Literature</b:JournalName>
    <b:Year>2022</b:Year>
    <b:Pages>464-478</b:Pages>
    <b:Author>
      <b:Author>
        <b:NameList>
          <b:Person>
            <b:Last>Rinda </b:Last>
            <b:Middle>Kenanga</b:Middle>
            <b:First>Renata </b:First>
          </b:Person>
          <b:Person>
            <b:Last>Indrastana </b:Last>
            <b:Middle>Septian</b:Middle>
            <b:First>Nodistya</b:First>
          </b:Person>
          <b:Person>
            <b:Last>Ismailia</b:Last>
            <b:First>Titik</b:First>
          </b:Person>
          <b:Person>
            <b:Last>Parungu</b:Last>
            <b:Middle>Alya </b:Middle>
            <b:First>Kaukabilla</b:First>
          </b:Person>
          <b:Person>
            <b:Last>Wicaksono </b:Last>
            <b:Middle>Arief</b:Middle>
            <b:First>Julien</b:First>
          </b:Person>
        </b:NameList>
      </b:Author>
    </b:Author>
    <b:RefOrder>27</b:RefOrder>
  </b:Source>
  <b:Source>
    <b:Tag>Kar181</b:Tag>
    <b:SourceType>JournalArticle</b:SourceType>
    <b:Guid>{5CC8AD91-47BD-4DD0-9C96-5E730C0D5281}</b:Guid>
    <b:Title>The implementation of 'vocabulary quiz-quiz trade cards' in the teaaching and learning vocabulary among intermediate level primary school students</b:Title>
    <b:JournalName>International Journal of Modern Languages nd Applied Linguistics </b:JournalName>
    <b:Year>2018</b:Year>
    <b:Author>
      <b:Author>
        <b:NameList>
          <b:Person>
            <b:Last>Karim</b:Last>
            <b:Middle>Abd</b:Middle>
            <b:First>Rafidah </b:First>
          </b:Person>
          <b:Person>
            <b:Last>Nasri</b:Last>
            <b:Middle>Farhan</b:Middle>
            <b:First>Nur</b:First>
          </b:Person>
          <b:Person>
            <b:Last>Rahman</b:Last>
            <b:Middle>Zarinatun</b:Middle>
            <b:First>Ilyani</b:First>
          </b:Person>
          <b:Person>
            <b:Last>Zaidi</b:Last>
            <b:Middle>Nadwa</b:Middle>
            <b:First>Nurul </b:First>
          </b:Person>
          <b:Person>
            <b:Last>Rahman</b:Last>
            <b:Middle>Abdul</b:Middle>
            <b:First>Rosli</b:First>
          </b:Person>
        </b:NameList>
      </b:Author>
    </b:Author>
    <b:RefOrder>28</b:RefOrder>
  </b:Source>
  <b:Source>
    <b:Tag>Cal23</b:Tag>
    <b:SourceType>JournalArticle</b:SourceType>
    <b:Guid>{4EC380A5-83CB-44A0-B818-DE53DE0BDC7B}</b:Guid>
    <b:Title>Effectiveness of quiz, quiz, trade incorporating hugot and pop rock songs in enhancing students' perfomance in earth science </b:Title>
    <b:JournalName>American Journal of Multidisciplinary Research and Innovation (AJMRI)</b:JournalName>
    <b:Year>2023</b:Year>
    <b:Pages>121-129</b:Pages>
    <b:Author>
      <b:Author>
        <b:NameList>
          <b:Person>
            <b:Last>Calzada </b:Last>
            <b:Middle>Paul Tunac</b:Middle>
            <b:First>Marc</b:First>
          </b:Person>
          <b:Person>
            <b:Last>Antonio </b:Last>
            <b:Middle>Villa</b:Middle>
            <b:First>Vida</b:First>
          </b:Person>
        </b:NameList>
      </b:Author>
    </b:Author>
    <b:RefOrder>29</b:RefOrder>
  </b:Source>
</b:Sources>
</file>

<file path=customXml/itemProps1.xml><?xml version="1.0" encoding="utf-8"?>
<ds:datastoreItem xmlns:ds="http://schemas.openxmlformats.org/officeDocument/2006/customXml" ds:itemID="{668E6261-0505-4097-BE38-270C5F146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3993</Words>
  <Characters>22761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3</cp:revision>
  <cp:lastPrinted>2026-02-15T23:41:00Z</cp:lastPrinted>
  <dcterms:created xsi:type="dcterms:W3CDTF">2026-02-15T23:40:00Z</dcterms:created>
  <dcterms:modified xsi:type="dcterms:W3CDTF">2026-02-15T23:41:00Z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c533f5ce-c405-4037-86f5-eb65a1b74a36</vt:lpwstr>
  </property>
</Properties>
</file>