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0FBC" w14:textId="77777777" w:rsidR="009D45C2" w:rsidRDefault="009D45C2">
      <w:pPr>
        <w:pStyle w:val="BodyText"/>
        <w:rPr>
          <w:sz w:val="22"/>
        </w:rPr>
      </w:pPr>
    </w:p>
    <w:p w14:paraId="2C7880EE" w14:textId="77777777" w:rsidR="009D45C2" w:rsidRDefault="009D45C2">
      <w:pPr>
        <w:pStyle w:val="BodyText"/>
        <w:spacing w:before="127"/>
        <w:rPr>
          <w:sz w:val="22"/>
        </w:rPr>
      </w:pPr>
    </w:p>
    <w:p w14:paraId="25F6F7F0" w14:textId="77777777" w:rsidR="009D45C2" w:rsidRDefault="00000000">
      <w:pPr>
        <w:ind w:left="815" w:right="57" w:hanging="795"/>
        <w:rPr>
          <w:b/>
        </w:rPr>
      </w:pPr>
      <w:r>
        <w:rPr>
          <w:b/>
        </w:rPr>
        <w:t>THE</w:t>
      </w:r>
      <w:r>
        <w:rPr>
          <w:b/>
          <w:spacing w:val="-3"/>
        </w:rPr>
        <w:t xml:space="preserve"> </w:t>
      </w:r>
      <w:r>
        <w:rPr>
          <w:b/>
        </w:rPr>
        <w:t>USE</w:t>
      </w:r>
      <w:r>
        <w:rPr>
          <w:b/>
          <w:spacing w:val="-4"/>
        </w:rPr>
        <w:t xml:space="preserve"> </w:t>
      </w:r>
      <w:r>
        <w:rPr>
          <w:b/>
        </w:rPr>
        <w:t>OF</w:t>
      </w:r>
      <w:r>
        <w:rPr>
          <w:b/>
          <w:spacing w:val="-2"/>
        </w:rPr>
        <w:t xml:space="preserve"> </w:t>
      </w:r>
      <w:r>
        <w:rPr>
          <w:b/>
        </w:rPr>
        <w:t>CER</w:t>
      </w:r>
      <w:r>
        <w:rPr>
          <w:b/>
          <w:spacing w:val="-3"/>
        </w:rPr>
        <w:t xml:space="preserve"> </w:t>
      </w:r>
      <w:proofErr w:type="gramStart"/>
      <w:r>
        <w:rPr>
          <w:b/>
        </w:rPr>
        <w:t>(</w:t>
      </w:r>
      <w:r>
        <w:rPr>
          <w:b/>
          <w:spacing w:val="-2"/>
        </w:rPr>
        <w:t xml:space="preserve"> </w:t>
      </w:r>
      <w:r>
        <w:rPr>
          <w:b/>
        </w:rPr>
        <w:t>CLAIM</w:t>
      </w:r>
      <w:proofErr w:type="gramEnd"/>
      <w:r>
        <w:rPr>
          <w:b/>
        </w:rPr>
        <w:t>,</w:t>
      </w:r>
      <w:r>
        <w:rPr>
          <w:b/>
          <w:spacing w:val="-2"/>
        </w:rPr>
        <w:t xml:space="preserve"> </w:t>
      </w:r>
      <w:r>
        <w:rPr>
          <w:b/>
        </w:rPr>
        <w:t>EVIDENCE,</w:t>
      </w:r>
      <w:r>
        <w:rPr>
          <w:b/>
          <w:spacing w:val="-2"/>
        </w:rPr>
        <w:t xml:space="preserve"> </w:t>
      </w:r>
      <w:proofErr w:type="gramStart"/>
      <w:r>
        <w:rPr>
          <w:b/>
        </w:rPr>
        <w:t>REASONING</w:t>
      </w:r>
      <w:r>
        <w:rPr>
          <w:b/>
          <w:spacing w:val="-4"/>
        </w:rPr>
        <w:t xml:space="preserve"> </w:t>
      </w:r>
      <w:r>
        <w:rPr>
          <w:b/>
        </w:rPr>
        <w:t>)</w:t>
      </w:r>
      <w:proofErr w:type="gramEnd"/>
      <w:r>
        <w:rPr>
          <w:b/>
          <w:spacing w:val="-2"/>
        </w:rPr>
        <w:t xml:space="preserve"> </w:t>
      </w:r>
      <w:r>
        <w:rPr>
          <w:b/>
        </w:rPr>
        <w:t>TECHNIQUE</w:t>
      </w:r>
      <w:r>
        <w:rPr>
          <w:b/>
          <w:spacing w:val="-3"/>
        </w:rPr>
        <w:t xml:space="preserve"> </w:t>
      </w:r>
      <w:r>
        <w:rPr>
          <w:b/>
        </w:rPr>
        <w:t>IN</w:t>
      </w:r>
      <w:r>
        <w:rPr>
          <w:b/>
          <w:spacing w:val="-3"/>
        </w:rPr>
        <w:t xml:space="preserve"> </w:t>
      </w:r>
      <w:r>
        <w:rPr>
          <w:b/>
        </w:rPr>
        <w:t>WRITING: A STUDY AT THE ELEVENTH GRADE OF SENIOR HIGH SCHOOL</w:t>
      </w:r>
    </w:p>
    <w:p w14:paraId="0E9284FD" w14:textId="77777777" w:rsidR="009D45C2" w:rsidRDefault="009D45C2">
      <w:pPr>
        <w:pStyle w:val="BodyText"/>
        <w:spacing w:before="24"/>
        <w:rPr>
          <w:b/>
          <w:sz w:val="22"/>
        </w:rPr>
      </w:pPr>
    </w:p>
    <w:p w14:paraId="242EFCAE" w14:textId="77777777" w:rsidR="009D45C2" w:rsidRDefault="00000000">
      <w:pPr>
        <w:spacing w:before="252"/>
        <w:ind w:left="541" w:right="565"/>
        <w:jc w:val="both"/>
      </w:pPr>
      <w:r>
        <w:rPr>
          <w:b/>
        </w:rPr>
        <w:t>ABSTRACT:</w:t>
      </w:r>
      <w:r>
        <w:rPr>
          <w:b/>
          <w:spacing w:val="-10"/>
        </w:rPr>
        <w:t xml:space="preserve"> </w:t>
      </w:r>
      <w:r>
        <w:t>CER</w:t>
      </w:r>
      <w:r>
        <w:rPr>
          <w:spacing w:val="-12"/>
        </w:rPr>
        <w:t xml:space="preserve"> </w:t>
      </w:r>
      <w:r>
        <w:t>(Claim,</w:t>
      </w:r>
      <w:r>
        <w:rPr>
          <w:spacing w:val="-11"/>
        </w:rPr>
        <w:t xml:space="preserve"> </w:t>
      </w:r>
      <w:r>
        <w:t>Evidence,</w:t>
      </w:r>
      <w:r>
        <w:rPr>
          <w:spacing w:val="-11"/>
        </w:rPr>
        <w:t xml:space="preserve"> </w:t>
      </w:r>
      <w:r>
        <w:t>Reasoning)</w:t>
      </w:r>
      <w:r>
        <w:rPr>
          <w:spacing w:val="-10"/>
        </w:rPr>
        <w:t xml:space="preserve"> </w:t>
      </w:r>
      <w:r>
        <w:t>was</w:t>
      </w:r>
      <w:r>
        <w:rPr>
          <w:spacing w:val="-12"/>
        </w:rPr>
        <w:t xml:space="preserve"> </w:t>
      </w:r>
      <w:r>
        <w:t>an</w:t>
      </w:r>
      <w:r>
        <w:rPr>
          <w:spacing w:val="-10"/>
        </w:rPr>
        <w:t xml:space="preserve"> </w:t>
      </w:r>
      <w:r>
        <w:t>instructional</w:t>
      </w:r>
      <w:r>
        <w:rPr>
          <w:spacing w:val="-10"/>
        </w:rPr>
        <w:t xml:space="preserve"> </w:t>
      </w:r>
      <w:r>
        <w:t>approach</w:t>
      </w:r>
      <w:r>
        <w:rPr>
          <w:spacing w:val="-11"/>
        </w:rPr>
        <w:t xml:space="preserve"> </w:t>
      </w:r>
      <w:r>
        <w:t>used to guide students in constructing well-organized writing by presenting a claim, providing supporting evidence, and explaining the logical reasoning that linked the evidence</w:t>
      </w:r>
      <w:r>
        <w:rPr>
          <w:spacing w:val="-14"/>
        </w:rPr>
        <w:t xml:space="preserve"> </w:t>
      </w:r>
      <w:r>
        <w:t>to</w:t>
      </w:r>
      <w:r>
        <w:rPr>
          <w:spacing w:val="-14"/>
        </w:rPr>
        <w:t xml:space="preserve"> </w:t>
      </w:r>
      <w:r>
        <w:t>the</w:t>
      </w:r>
      <w:r>
        <w:rPr>
          <w:spacing w:val="-13"/>
        </w:rPr>
        <w:t xml:space="preserve"> </w:t>
      </w:r>
      <w:r>
        <w:t>claim.</w:t>
      </w:r>
      <w:r>
        <w:rPr>
          <w:spacing w:val="-10"/>
        </w:rPr>
        <w:t xml:space="preserve"> </w:t>
      </w:r>
      <w:r>
        <w:t>The</w:t>
      </w:r>
      <w:r>
        <w:rPr>
          <w:spacing w:val="-14"/>
        </w:rPr>
        <w:t xml:space="preserve"> </w:t>
      </w:r>
      <w:r>
        <w:t>purposes</w:t>
      </w:r>
      <w:r>
        <w:rPr>
          <w:spacing w:val="-11"/>
        </w:rPr>
        <w:t xml:space="preserve"> </w:t>
      </w:r>
      <w:r>
        <w:t>of</w:t>
      </w:r>
      <w:r>
        <w:rPr>
          <w:spacing w:val="-11"/>
        </w:rPr>
        <w:t xml:space="preserve"> </w:t>
      </w:r>
      <w:r>
        <w:t>the</w:t>
      </w:r>
      <w:r>
        <w:rPr>
          <w:spacing w:val="-12"/>
        </w:rPr>
        <w:t xml:space="preserve"> </w:t>
      </w:r>
      <w:r>
        <w:t>research:</w:t>
      </w:r>
      <w:r>
        <w:rPr>
          <w:spacing w:val="-12"/>
        </w:rPr>
        <w:t xml:space="preserve"> </w:t>
      </w:r>
      <w:r>
        <w:t>(1)</w:t>
      </w:r>
      <w:r>
        <w:rPr>
          <w:spacing w:val="-14"/>
        </w:rPr>
        <w:t xml:space="preserve"> </w:t>
      </w:r>
      <w:r>
        <w:t>to</w:t>
      </w:r>
      <w:r>
        <w:rPr>
          <w:spacing w:val="-12"/>
        </w:rPr>
        <w:t xml:space="preserve"> </w:t>
      </w:r>
      <w:r>
        <w:t>find</w:t>
      </w:r>
      <w:r>
        <w:rPr>
          <w:spacing w:val="-12"/>
        </w:rPr>
        <w:t xml:space="preserve"> </w:t>
      </w:r>
      <w:r>
        <w:t>out</w:t>
      </w:r>
      <w:r>
        <w:rPr>
          <w:spacing w:val="-11"/>
        </w:rPr>
        <w:t xml:space="preserve"> </w:t>
      </w:r>
      <w:proofErr w:type="gramStart"/>
      <w:r>
        <w:t>whether</w:t>
      </w:r>
      <w:r>
        <w:rPr>
          <w:spacing w:val="-11"/>
        </w:rPr>
        <w:t xml:space="preserve"> </w:t>
      </w:r>
      <w:r>
        <w:t>or</w:t>
      </w:r>
      <w:r>
        <w:rPr>
          <w:spacing w:val="-11"/>
        </w:rPr>
        <w:t xml:space="preserve"> </w:t>
      </w:r>
      <w:r>
        <w:t>not</w:t>
      </w:r>
      <w:proofErr w:type="gramEnd"/>
      <w:r>
        <w:rPr>
          <w:spacing w:val="-11"/>
        </w:rPr>
        <w:t xml:space="preserve"> </w:t>
      </w:r>
      <w:r>
        <w:t>there was</w:t>
      </w:r>
      <w:r>
        <w:rPr>
          <w:spacing w:val="-14"/>
        </w:rPr>
        <w:t xml:space="preserve"> </w:t>
      </w:r>
      <w:r>
        <w:t>any</w:t>
      </w:r>
      <w:r>
        <w:rPr>
          <w:spacing w:val="-12"/>
        </w:rPr>
        <w:t xml:space="preserve"> </w:t>
      </w:r>
      <w:r>
        <w:t>significant</w:t>
      </w:r>
      <w:r>
        <w:rPr>
          <w:spacing w:val="-9"/>
        </w:rPr>
        <w:t xml:space="preserve"> </w:t>
      </w:r>
      <w:r>
        <w:t>improvement</w:t>
      </w:r>
      <w:r>
        <w:rPr>
          <w:spacing w:val="-7"/>
        </w:rPr>
        <w:t xml:space="preserve"> </w:t>
      </w:r>
      <w:r>
        <w:t>at</w:t>
      </w:r>
      <w:r>
        <w:rPr>
          <w:spacing w:val="-10"/>
        </w:rPr>
        <w:t xml:space="preserve"> </w:t>
      </w:r>
      <w:r>
        <w:t>the</w:t>
      </w:r>
      <w:r>
        <w:rPr>
          <w:spacing w:val="-10"/>
        </w:rPr>
        <w:t xml:space="preserve"> </w:t>
      </w:r>
      <w:r>
        <w:t>eleventh</w:t>
      </w:r>
      <w:r>
        <w:rPr>
          <w:spacing w:val="-8"/>
        </w:rPr>
        <w:t xml:space="preserve"> </w:t>
      </w:r>
      <w:r>
        <w:t>graders’</w:t>
      </w:r>
      <w:r>
        <w:rPr>
          <w:spacing w:val="-14"/>
        </w:rPr>
        <w:t xml:space="preserve"> </w:t>
      </w:r>
      <w:r>
        <w:t>writing</w:t>
      </w:r>
      <w:r>
        <w:rPr>
          <w:spacing w:val="-10"/>
        </w:rPr>
        <w:t xml:space="preserve"> </w:t>
      </w:r>
      <w:r>
        <w:t>skill</w:t>
      </w:r>
      <w:r>
        <w:rPr>
          <w:spacing w:val="-7"/>
        </w:rPr>
        <w:t xml:space="preserve"> </w:t>
      </w:r>
      <w:r>
        <w:t>achievement</w:t>
      </w:r>
      <w:r>
        <w:rPr>
          <w:spacing w:val="-7"/>
        </w:rPr>
        <w:t xml:space="preserve"> </w:t>
      </w:r>
      <w:r>
        <w:t xml:space="preserve">by </w:t>
      </w:r>
      <w:r>
        <w:rPr>
          <w:spacing w:val="-2"/>
        </w:rPr>
        <w:t>using</w:t>
      </w:r>
      <w:r>
        <w:rPr>
          <w:spacing w:val="-6"/>
        </w:rPr>
        <w:t xml:space="preserve"> </w:t>
      </w:r>
      <w:r>
        <w:rPr>
          <w:spacing w:val="-2"/>
        </w:rPr>
        <w:t>CER</w:t>
      </w:r>
      <w:r>
        <w:rPr>
          <w:spacing w:val="-6"/>
        </w:rPr>
        <w:t xml:space="preserve"> </w:t>
      </w:r>
      <w:r>
        <w:rPr>
          <w:spacing w:val="-2"/>
        </w:rPr>
        <w:t>(Claim,</w:t>
      </w:r>
      <w:r>
        <w:rPr>
          <w:spacing w:val="-4"/>
        </w:rPr>
        <w:t xml:space="preserve"> </w:t>
      </w:r>
      <w:r>
        <w:rPr>
          <w:spacing w:val="-2"/>
        </w:rPr>
        <w:t>Evidence,</w:t>
      </w:r>
      <w:r>
        <w:rPr>
          <w:spacing w:val="-3"/>
        </w:rPr>
        <w:t xml:space="preserve"> </w:t>
      </w:r>
      <w:r>
        <w:rPr>
          <w:spacing w:val="-2"/>
        </w:rPr>
        <w:t>Reasoning)</w:t>
      </w:r>
      <w:r>
        <w:rPr>
          <w:spacing w:val="-4"/>
        </w:rPr>
        <w:t xml:space="preserve"> </w:t>
      </w:r>
      <w:r>
        <w:rPr>
          <w:spacing w:val="-2"/>
        </w:rPr>
        <w:t>technique</w:t>
      </w:r>
      <w:r>
        <w:rPr>
          <w:spacing w:val="-4"/>
        </w:rPr>
        <w:t xml:space="preserve"> </w:t>
      </w:r>
      <w:r>
        <w:rPr>
          <w:spacing w:val="-2"/>
        </w:rPr>
        <w:t>of</w:t>
      </w:r>
      <w:r>
        <w:rPr>
          <w:spacing w:val="-6"/>
        </w:rPr>
        <w:t xml:space="preserve"> </w:t>
      </w:r>
      <w:r>
        <w:rPr>
          <w:spacing w:val="-2"/>
        </w:rPr>
        <w:t>SMA</w:t>
      </w:r>
      <w:r>
        <w:rPr>
          <w:spacing w:val="-19"/>
        </w:rPr>
        <w:t xml:space="preserve"> </w:t>
      </w:r>
      <w:r>
        <w:rPr>
          <w:spacing w:val="-2"/>
        </w:rPr>
        <w:t>Negeri 11</w:t>
      </w:r>
      <w:r>
        <w:rPr>
          <w:spacing w:val="-4"/>
        </w:rPr>
        <w:t xml:space="preserve"> </w:t>
      </w:r>
      <w:r>
        <w:rPr>
          <w:spacing w:val="-2"/>
        </w:rPr>
        <w:t>Palembang</w:t>
      </w:r>
      <w:r>
        <w:rPr>
          <w:spacing w:val="-3"/>
        </w:rPr>
        <w:t xml:space="preserve"> </w:t>
      </w:r>
      <w:r>
        <w:rPr>
          <w:spacing w:val="-5"/>
        </w:rPr>
        <w:t>and</w:t>
      </w:r>
    </w:p>
    <w:p w14:paraId="39A05CBA" w14:textId="77777777" w:rsidR="009D45C2" w:rsidRDefault="00000000">
      <w:pPr>
        <w:ind w:left="541" w:right="563"/>
        <w:jc w:val="both"/>
      </w:pPr>
      <w:r>
        <w:t xml:space="preserve">(2) to find out </w:t>
      </w:r>
      <w:proofErr w:type="gramStart"/>
      <w:r>
        <w:t>whether or not</w:t>
      </w:r>
      <w:proofErr w:type="gramEnd"/>
      <w:r>
        <w:t xml:space="preserve"> there was any significant difference at the eleventh graders’ writing skill achievement between students who were taught using CER (Claim,</w:t>
      </w:r>
      <w:r>
        <w:rPr>
          <w:spacing w:val="-10"/>
        </w:rPr>
        <w:t xml:space="preserve"> </w:t>
      </w:r>
      <w:r>
        <w:t>Evidence,</w:t>
      </w:r>
      <w:r>
        <w:rPr>
          <w:spacing w:val="-5"/>
        </w:rPr>
        <w:t xml:space="preserve"> </w:t>
      </w:r>
      <w:r>
        <w:t>Reasoning)</w:t>
      </w:r>
      <w:r>
        <w:rPr>
          <w:spacing w:val="-5"/>
        </w:rPr>
        <w:t xml:space="preserve"> </w:t>
      </w:r>
      <w:r>
        <w:t>and</w:t>
      </w:r>
      <w:r>
        <w:rPr>
          <w:spacing w:val="-8"/>
        </w:rPr>
        <w:t xml:space="preserve"> </w:t>
      </w:r>
      <w:r>
        <w:t>those</w:t>
      </w:r>
      <w:r>
        <w:rPr>
          <w:spacing w:val="-5"/>
        </w:rPr>
        <w:t xml:space="preserve"> </w:t>
      </w:r>
      <w:r>
        <w:t>who</w:t>
      </w:r>
      <w:r>
        <w:rPr>
          <w:spacing w:val="-6"/>
        </w:rPr>
        <w:t xml:space="preserve"> </w:t>
      </w:r>
      <w:r>
        <w:t>were</w:t>
      </w:r>
      <w:r>
        <w:rPr>
          <w:spacing w:val="-5"/>
        </w:rPr>
        <w:t xml:space="preserve"> </w:t>
      </w:r>
      <w:r>
        <w:t>not</w:t>
      </w:r>
      <w:r>
        <w:rPr>
          <w:spacing w:val="-7"/>
        </w:rPr>
        <w:t xml:space="preserve"> </w:t>
      </w:r>
      <w:r>
        <w:t>of</w:t>
      </w:r>
      <w:r>
        <w:rPr>
          <w:spacing w:val="-5"/>
        </w:rPr>
        <w:t xml:space="preserve"> </w:t>
      </w:r>
      <w:r>
        <w:t>SMA</w:t>
      </w:r>
      <w:r>
        <w:rPr>
          <w:spacing w:val="-14"/>
        </w:rPr>
        <w:t xml:space="preserve"> </w:t>
      </w:r>
      <w:r>
        <w:t>Negeri</w:t>
      </w:r>
      <w:r>
        <w:rPr>
          <w:spacing w:val="-5"/>
        </w:rPr>
        <w:t xml:space="preserve"> </w:t>
      </w:r>
      <w:r>
        <w:t>11</w:t>
      </w:r>
      <w:r>
        <w:rPr>
          <w:spacing w:val="-6"/>
        </w:rPr>
        <w:t xml:space="preserve"> </w:t>
      </w:r>
      <w:r>
        <w:t>Palembang. This study used a quasi-experimental method using a pretest–posttest non-equivalent group</w:t>
      </w:r>
      <w:r>
        <w:rPr>
          <w:spacing w:val="-2"/>
        </w:rPr>
        <w:t xml:space="preserve"> </w:t>
      </w:r>
      <w:r>
        <w:t>design.</w:t>
      </w:r>
      <w:r>
        <w:rPr>
          <w:spacing w:val="-7"/>
        </w:rPr>
        <w:t xml:space="preserve"> </w:t>
      </w:r>
      <w:r>
        <w:t>The</w:t>
      </w:r>
      <w:r>
        <w:rPr>
          <w:spacing w:val="-2"/>
        </w:rPr>
        <w:t xml:space="preserve"> </w:t>
      </w:r>
      <w:r>
        <w:t>population</w:t>
      </w:r>
      <w:r>
        <w:rPr>
          <w:spacing w:val="-2"/>
        </w:rPr>
        <w:t xml:space="preserve"> </w:t>
      </w:r>
      <w:r>
        <w:t>consisted</w:t>
      </w:r>
      <w:r>
        <w:rPr>
          <w:spacing w:val="-2"/>
        </w:rPr>
        <w:t xml:space="preserve"> </w:t>
      </w:r>
      <w:r>
        <w:t>of</w:t>
      </w:r>
      <w:r>
        <w:rPr>
          <w:spacing w:val="-1"/>
        </w:rPr>
        <w:t xml:space="preserve"> </w:t>
      </w:r>
      <w:r>
        <w:t>two</w:t>
      </w:r>
      <w:r>
        <w:rPr>
          <w:spacing w:val="-2"/>
        </w:rPr>
        <w:t xml:space="preserve"> </w:t>
      </w:r>
      <w:r>
        <w:t>eleventh-grade</w:t>
      </w:r>
      <w:r>
        <w:rPr>
          <w:spacing w:val="-2"/>
        </w:rPr>
        <w:t xml:space="preserve"> </w:t>
      </w:r>
      <w:r>
        <w:t>classes</w:t>
      </w:r>
      <w:r>
        <w:rPr>
          <w:spacing w:val="-2"/>
        </w:rPr>
        <w:t xml:space="preserve"> </w:t>
      </w:r>
      <w:r>
        <w:t>of</w:t>
      </w:r>
      <w:r>
        <w:rPr>
          <w:spacing w:val="-2"/>
        </w:rPr>
        <w:t xml:space="preserve"> </w:t>
      </w:r>
      <w:r>
        <w:t>SMA</w:t>
      </w:r>
      <w:r>
        <w:rPr>
          <w:spacing w:val="-14"/>
        </w:rPr>
        <w:t xml:space="preserve"> </w:t>
      </w:r>
      <w:r>
        <w:t>Negeri 11 Palembang in the 2025/2026 academic year. The samples were selected through purposive sampling, involving 34 students in the experimental group and 33 students in the control group. Data were collected through writing tests administered as pre- tests</w:t>
      </w:r>
      <w:r>
        <w:rPr>
          <w:spacing w:val="-13"/>
        </w:rPr>
        <w:t xml:space="preserve"> </w:t>
      </w:r>
      <w:r>
        <w:t>and</w:t>
      </w:r>
      <w:r>
        <w:rPr>
          <w:spacing w:val="-12"/>
        </w:rPr>
        <w:t xml:space="preserve"> </w:t>
      </w:r>
      <w:r>
        <w:t>post-tests.</w:t>
      </w:r>
      <w:r>
        <w:rPr>
          <w:spacing w:val="-14"/>
        </w:rPr>
        <w:t xml:space="preserve"> </w:t>
      </w:r>
      <w:r>
        <w:t>The</w:t>
      </w:r>
      <w:r>
        <w:rPr>
          <w:spacing w:val="-12"/>
        </w:rPr>
        <w:t xml:space="preserve"> </w:t>
      </w:r>
      <w:r>
        <w:t>data</w:t>
      </w:r>
      <w:r>
        <w:rPr>
          <w:spacing w:val="-12"/>
        </w:rPr>
        <w:t xml:space="preserve"> </w:t>
      </w:r>
      <w:r>
        <w:t>were</w:t>
      </w:r>
      <w:r>
        <w:rPr>
          <w:spacing w:val="-14"/>
        </w:rPr>
        <w:t xml:space="preserve"> </w:t>
      </w:r>
      <w:r>
        <w:t>analyzed</w:t>
      </w:r>
      <w:r>
        <w:rPr>
          <w:spacing w:val="-12"/>
        </w:rPr>
        <w:t xml:space="preserve"> </w:t>
      </w:r>
      <w:r>
        <w:t>using</w:t>
      </w:r>
      <w:r>
        <w:rPr>
          <w:spacing w:val="-12"/>
        </w:rPr>
        <w:t xml:space="preserve"> </w:t>
      </w:r>
      <w:r>
        <w:t>paired</w:t>
      </w:r>
      <w:r>
        <w:rPr>
          <w:spacing w:val="-12"/>
        </w:rPr>
        <w:t xml:space="preserve"> </w:t>
      </w:r>
      <w:r>
        <w:t>sample</w:t>
      </w:r>
      <w:r>
        <w:rPr>
          <w:spacing w:val="-12"/>
        </w:rPr>
        <w:t xml:space="preserve"> </w:t>
      </w:r>
      <w:r>
        <w:t>t-test</w:t>
      </w:r>
      <w:r>
        <w:rPr>
          <w:spacing w:val="-13"/>
        </w:rPr>
        <w:t xml:space="preserve"> </w:t>
      </w:r>
      <w:r>
        <w:t>and</w:t>
      </w:r>
      <w:r>
        <w:rPr>
          <w:spacing w:val="-14"/>
        </w:rPr>
        <w:t xml:space="preserve"> </w:t>
      </w:r>
      <w:r>
        <w:t>independent sample t-test.</w:t>
      </w:r>
      <w:r>
        <w:rPr>
          <w:spacing w:val="-3"/>
        </w:rPr>
        <w:t xml:space="preserve"> </w:t>
      </w:r>
      <w:r>
        <w:t>The results of the paired sample t-test showed that the obtained t-value (15.354) was higher than the t-table value (2.0322), indicating a significant improvement in students’ writing skill achievement. In addition, the independent sample t-test revealed that the obtained t-value (5.826) was higher than the t-table value (1.995), indicating a significant difference between the two groups. Based on these results, it can be concluded that the implementation of the CER (Claim, Evidence, Reasoning) technique was effective in enhancing students’ writing skill achievement</w:t>
      </w:r>
      <w:r>
        <w:rPr>
          <w:spacing w:val="-10"/>
        </w:rPr>
        <w:t xml:space="preserve"> </w:t>
      </w:r>
      <w:r>
        <w:t>at</w:t>
      </w:r>
      <w:r>
        <w:rPr>
          <w:spacing w:val="-6"/>
        </w:rPr>
        <w:t xml:space="preserve"> </w:t>
      </w:r>
      <w:r>
        <w:t>eleventh</w:t>
      </w:r>
      <w:r>
        <w:rPr>
          <w:spacing w:val="-7"/>
        </w:rPr>
        <w:t xml:space="preserve"> </w:t>
      </w:r>
      <w:r>
        <w:t>grade</w:t>
      </w:r>
      <w:r>
        <w:rPr>
          <w:spacing w:val="-6"/>
        </w:rPr>
        <w:t xml:space="preserve"> </w:t>
      </w:r>
      <w:r>
        <w:t>of</w:t>
      </w:r>
      <w:r>
        <w:rPr>
          <w:spacing w:val="-7"/>
        </w:rPr>
        <w:t xml:space="preserve"> </w:t>
      </w:r>
      <w:r>
        <w:t>SMA</w:t>
      </w:r>
      <w:r>
        <w:rPr>
          <w:spacing w:val="-14"/>
        </w:rPr>
        <w:t xml:space="preserve"> </w:t>
      </w:r>
      <w:r>
        <w:t>Negeri</w:t>
      </w:r>
      <w:r>
        <w:rPr>
          <w:spacing w:val="-7"/>
        </w:rPr>
        <w:t xml:space="preserve"> </w:t>
      </w:r>
      <w:r>
        <w:t>11</w:t>
      </w:r>
      <w:r>
        <w:rPr>
          <w:spacing w:val="-7"/>
        </w:rPr>
        <w:t xml:space="preserve"> </w:t>
      </w:r>
      <w:r>
        <w:t>Palembang.</w:t>
      </w:r>
      <w:r>
        <w:rPr>
          <w:spacing w:val="-7"/>
        </w:rPr>
        <w:t xml:space="preserve"> </w:t>
      </w:r>
      <w:r>
        <w:t>Other</w:t>
      </w:r>
      <w:r>
        <w:rPr>
          <w:spacing w:val="-7"/>
        </w:rPr>
        <w:t xml:space="preserve"> </w:t>
      </w:r>
      <w:r>
        <w:t>findings</w:t>
      </w:r>
      <w:r>
        <w:rPr>
          <w:spacing w:val="-8"/>
        </w:rPr>
        <w:t xml:space="preserve"> </w:t>
      </w:r>
      <w:r>
        <w:t>revealed that there was a significant difference</w:t>
      </w:r>
      <w:r>
        <w:rPr>
          <w:spacing w:val="-1"/>
        </w:rPr>
        <w:t xml:space="preserve"> </w:t>
      </w:r>
      <w:r>
        <w:t>in</w:t>
      </w:r>
      <w:r>
        <w:rPr>
          <w:spacing w:val="-1"/>
        </w:rPr>
        <w:t xml:space="preserve"> </w:t>
      </w:r>
      <w:r>
        <w:t>students’</w:t>
      </w:r>
      <w:r>
        <w:rPr>
          <w:spacing w:val="-13"/>
        </w:rPr>
        <w:t xml:space="preserve"> </w:t>
      </w:r>
      <w:r>
        <w:t>writing skill between</w:t>
      </w:r>
      <w:r>
        <w:rPr>
          <w:spacing w:val="-1"/>
        </w:rPr>
        <w:t xml:space="preserve"> </w:t>
      </w:r>
      <w:r>
        <w:t>students who were</w:t>
      </w:r>
      <w:r>
        <w:rPr>
          <w:spacing w:val="-14"/>
        </w:rPr>
        <w:t xml:space="preserve"> </w:t>
      </w:r>
      <w:r>
        <w:t>taught</w:t>
      </w:r>
      <w:r>
        <w:rPr>
          <w:spacing w:val="-14"/>
        </w:rPr>
        <w:t xml:space="preserve"> </w:t>
      </w:r>
      <w:r>
        <w:t>to</w:t>
      </w:r>
      <w:r>
        <w:rPr>
          <w:spacing w:val="-14"/>
        </w:rPr>
        <w:t xml:space="preserve"> </w:t>
      </w:r>
      <w:r>
        <w:t>write</w:t>
      </w:r>
      <w:r>
        <w:rPr>
          <w:spacing w:val="-13"/>
        </w:rPr>
        <w:t xml:space="preserve"> </w:t>
      </w:r>
      <w:r>
        <w:t>using</w:t>
      </w:r>
      <w:r>
        <w:rPr>
          <w:spacing w:val="-14"/>
        </w:rPr>
        <w:t xml:space="preserve"> </w:t>
      </w:r>
      <w:r>
        <w:t>the</w:t>
      </w:r>
      <w:r>
        <w:rPr>
          <w:spacing w:val="-14"/>
        </w:rPr>
        <w:t xml:space="preserve"> </w:t>
      </w:r>
      <w:r>
        <w:t>CER</w:t>
      </w:r>
      <w:r>
        <w:rPr>
          <w:spacing w:val="-14"/>
        </w:rPr>
        <w:t xml:space="preserve"> </w:t>
      </w:r>
      <w:r>
        <w:t>technique</w:t>
      </w:r>
      <w:r>
        <w:rPr>
          <w:spacing w:val="-13"/>
        </w:rPr>
        <w:t xml:space="preserve"> </w:t>
      </w:r>
      <w:r>
        <w:t>and</w:t>
      </w:r>
      <w:r>
        <w:rPr>
          <w:spacing w:val="-14"/>
        </w:rPr>
        <w:t xml:space="preserve"> </w:t>
      </w:r>
      <w:r>
        <w:t>those</w:t>
      </w:r>
      <w:r>
        <w:rPr>
          <w:spacing w:val="-14"/>
        </w:rPr>
        <w:t xml:space="preserve"> </w:t>
      </w:r>
      <w:r>
        <w:t>who</w:t>
      </w:r>
      <w:r>
        <w:rPr>
          <w:spacing w:val="-14"/>
        </w:rPr>
        <w:t xml:space="preserve"> </w:t>
      </w:r>
      <w:r>
        <w:t>were</w:t>
      </w:r>
      <w:r>
        <w:rPr>
          <w:spacing w:val="-13"/>
        </w:rPr>
        <w:t xml:space="preserve"> </w:t>
      </w:r>
      <w:r>
        <w:t>not</w:t>
      </w:r>
      <w:r>
        <w:rPr>
          <w:spacing w:val="-14"/>
        </w:rPr>
        <w:t xml:space="preserve"> </w:t>
      </w:r>
      <w:r>
        <w:t>at</w:t>
      </w:r>
      <w:r>
        <w:rPr>
          <w:spacing w:val="-14"/>
        </w:rPr>
        <w:t xml:space="preserve"> </w:t>
      </w:r>
      <w:r>
        <w:t>eleventh</w:t>
      </w:r>
      <w:r>
        <w:rPr>
          <w:spacing w:val="-14"/>
        </w:rPr>
        <w:t xml:space="preserve"> </w:t>
      </w:r>
      <w:r>
        <w:t>grade of SMA Negeri 11 Palembang.</w:t>
      </w:r>
    </w:p>
    <w:p w14:paraId="58122A47" w14:textId="77777777" w:rsidR="009D45C2" w:rsidRDefault="00000000">
      <w:pPr>
        <w:spacing w:before="242"/>
        <w:ind w:left="541"/>
        <w:jc w:val="both"/>
        <w:rPr>
          <w:i/>
        </w:rPr>
      </w:pPr>
      <w:r>
        <w:rPr>
          <w:b/>
        </w:rPr>
        <w:t>Keywords</w:t>
      </w:r>
      <w:r>
        <w:t>:</w:t>
      </w:r>
      <w:r>
        <w:rPr>
          <w:spacing w:val="25"/>
        </w:rPr>
        <w:t xml:space="preserve"> </w:t>
      </w:r>
      <w:r>
        <w:rPr>
          <w:i/>
        </w:rPr>
        <w:t>Writing</w:t>
      </w:r>
      <w:r>
        <w:rPr>
          <w:i/>
          <w:spacing w:val="-12"/>
        </w:rPr>
        <w:t xml:space="preserve"> </w:t>
      </w:r>
      <w:r>
        <w:rPr>
          <w:i/>
        </w:rPr>
        <w:t>Skill,</w:t>
      </w:r>
      <w:r>
        <w:rPr>
          <w:i/>
          <w:spacing w:val="-13"/>
        </w:rPr>
        <w:t xml:space="preserve"> </w:t>
      </w:r>
      <w:r>
        <w:rPr>
          <w:i/>
        </w:rPr>
        <w:t>Achievement,</w:t>
      </w:r>
      <w:r>
        <w:rPr>
          <w:i/>
          <w:spacing w:val="-11"/>
        </w:rPr>
        <w:t xml:space="preserve"> </w:t>
      </w:r>
      <w:r>
        <w:rPr>
          <w:i/>
        </w:rPr>
        <w:t>CER</w:t>
      </w:r>
      <w:r>
        <w:rPr>
          <w:i/>
          <w:spacing w:val="-14"/>
        </w:rPr>
        <w:t xml:space="preserve"> </w:t>
      </w:r>
      <w:r>
        <w:rPr>
          <w:i/>
        </w:rPr>
        <w:t>(Claim,</w:t>
      </w:r>
      <w:r>
        <w:rPr>
          <w:i/>
          <w:spacing w:val="-12"/>
        </w:rPr>
        <w:t xml:space="preserve"> </w:t>
      </w:r>
      <w:r>
        <w:rPr>
          <w:i/>
        </w:rPr>
        <w:t>Evidence,</w:t>
      </w:r>
      <w:r>
        <w:rPr>
          <w:i/>
          <w:spacing w:val="-13"/>
        </w:rPr>
        <w:t xml:space="preserve"> </w:t>
      </w:r>
      <w:r>
        <w:rPr>
          <w:i/>
        </w:rPr>
        <w:t>Reasoning)</w:t>
      </w:r>
      <w:r>
        <w:rPr>
          <w:i/>
          <w:spacing w:val="-13"/>
        </w:rPr>
        <w:t xml:space="preserve"> </w:t>
      </w:r>
      <w:r>
        <w:rPr>
          <w:i/>
          <w:spacing w:val="-2"/>
        </w:rPr>
        <w:t>technique</w:t>
      </w:r>
    </w:p>
    <w:p w14:paraId="4BECD669" w14:textId="77777777" w:rsidR="009D45C2" w:rsidRDefault="009D45C2">
      <w:pPr>
        <w:pStyle w:val="BodyText"/>
        <w:spacing w:before="7"/>
        <w:rPr>
          <w:i/>
          <w:sz w:val="12"/>
        </w:rPr>
      </w:pPr>
    </w:p>
    <w:p w14:paraId="57EA5435" w14:textId="77777777" w:rsidR="009D45C2" w:rsidRDefault="00000000">
      <w:pPr>
        <w:pStyle w:val="BodyText"/>
        <w:spacing w:line="68" w:lineRule="exact"/>
        <w:ind w:left="-14" w:right="-15"/>
        <w:rPr>
          <w:sz w:val="6"/>
        </w:rPr>
      </w:pPr>
      <w:r>
        <w:rPr>
          <w:noProof/>
          <w:sz w:val="6"/>
        </w:rPr>
        <mc:AlternateContent>
          <mc:Choice Requires="wpg">
            <w:drawing>
              <wp:inline distT="0" distB="0" distL="0" distR="0" wp14:anchorId="64F19331" wp14:editId="22A8A634">
                <wp:extent cx="5467350" cy="43180"/>
                <wp:effectExtent l="9525" t="0" r="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6" name="Graphic 6"/>
                        <wps:cNvSpPr/>
                        <wps:spPr>
                          <a:xfrm>
                            <a:off x="0" y="9525"/>
                            <a:ext cx="5467350" cy="1270"/>
                          </a:xfrm>
                          <a:custGeom>
                            <a:avLst/>
                            <a:gdLst/>
                            <a:ahLst/>
                            <a:cxnLst/>
                            <a:rect l="l" t="t" r="r" b="b"/>
                            <a:pathLst>
                              <a:path w="5467350">
                                <a:moveTo>
                                  <a:pt x="0" y="0"/>
                                </a:moveTo>
                                <a:lnTo>
                                  <a:pt x="5467349" y="0"/>
                                </a:lnTo>
                              </a:path>
                            </a:pathLst>
                          </a:custGeom>
                          <a:ln w="19050">
                            <a:solidFill>
                              <a:srgbClr val="000000"/>
                            </a:solidFill>
                            <a:prstDash val="solid"/>
                          </a:ln>
                        </wps:spPr>
                        <wps:bodyPr wrap="square" lIns="0" tIns="0" rIns="0" bIns="0" rtlCol="0">
                          <a:prstTxWarp prst="textNoShape">
                            <a:avLst/>
                          </a:prstTxWarp>
                          <a:noAutofit/>
                        </wps:bodyPr>
                      </wps:wsp>
                      <wps:wsp>
                        <wps:cNvPr id="7" name="Graphic 7"/>
                        <wps:cNvSpPr/>
                        <wps:spPr>
                          <a:xfrm>
                            <a:off x="0" y="38100"/>
                            <a:ext cx="5467350" cy="1270"/>
                          </a:xfrm>
                          <a:custGeom>
                            <a:avLst/>
                            <a:gdLst/>
                            <a:ahLst/>
                            <a:cxnLst/>
                            <a:rect l="l" t="t" r="r" b="b"/>
                            <a:pathLst>
                              <a:path w="5467350">
                                <a:moveTo>
                                  <a:pt x="0" y="0"/>
                                </a:moveTo>
                                <a:lnTo>
                                  <a:pt x="546734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1C4B9E" id="Group 5" o:spid="_x0000_s1026" style="width:430.5pt;height:3.4pt;mso-position-horizontal-relative:char;mso-position-vertical-relative:lin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">
                <v:shape id="Graphic 6"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" path="m,l5467349,e" filled="f" strokeweight="1.5pt">
                  <v:path arrowok="t"/>
                </v:shape>
                <v:shape id="Graphic 7"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" path="m,l5467349,e" filled="f">
                  <v:path arrowok="t"/>
                </v:shape>
                <w10:anchorlock/>
              </v:group>
            </w:pict>
          </mc:Fallback>
        </mc:AlternateContent>
      </w:r>
    </w:p>
    <w:p w14:paraId="53AD5BD4" w14:textId="77777777" w:rsidR="009D45C2" w:rsidRDefault="009D45C2">
      <w:pPr>
        <w:pStyle w:val="BodyText"/>
        <w:spacing w:line="68" w:lineRule="exact"/>
        <w:rPr>
          <w:sz w:val="6"/>
        </w:rPr>
        <w:sectPr w:rsidR="009D45C2">
          <w:headerReference w:type="default" r:id="rId7"/>
          <w:footerReference w:type="default" r:id="rId8"/>
          <w:type w:val="continuous"/>
          <w:pgSz w:w="11910" w:h="16850"/>
          <w:pgMar w:top="1060" w:right="1559" w:bottom="1220" w:left="1700" w:header="722" w:footer="1034" w:gutter="0"/>
          <w:pgNumType w:start="1"/>
          <w:cols w:space="720"/>
        </w:sectPr>
      </w:pPr>
    </w:p>
    <w:p w14:paraId="3CA8C768" w14:textId="77777777" w:rsidR="009D45C2" w:rsidRDefault="009D45C2">
      <w:pPr>
        <w:pStyle w:val="BodyText"/>
        <w:rPr>
          <w:i/>
        </w:rPr>
      </w:pPr>
    </w:p>
    <w:p w14:paraId="31F6B022" w14:textId="77777777" w:rsidR="009D45C2" w:rsidRDefault="009D45C2">
      <w:pPr>
        <w:pStyle w:val="BodyText"/>
        <w:spacing w:before="82"/>
        <w:rPr>
          <w:i/>
        </w:rPr>
      </w:pPr>
    </w:p>
    <w:p w14:paraId="5FCFC98A" w14:textId="77777777" w:rsidR="009D45C2" w:rsidRPr="0096662E" w:rsidRDefault="00000000">
      <w:pPr>
        <w:pStyle w:val="Heading1"/>
        <w:ind w:left="430" w:right="458"/>
        <w:jc w:val="center"/>
        <w:rPr>
          <w:lang w:val="sv-SE"/>
        </w:rPr>
      </w:pPr>
      <w:r w:rsidRPr="0096662E">
        <w:rPr>
          <w:lang w:val="sv-SE"/>
        </w:rPr>
        <w:t>PENGGUNAAN</w:t>
      </w:r>
      <w:r w:rsidRPr="0096662E">
        <w:rPr>
          <w:spacing w:val="-6"/>
          <w:lang w:val="sv-SE"/>
        </w:rPr>
        <w:t xml:space="preserve"> </w:t>
      </w:r>
      <w:r w:rsidRPr="0096662E">
        <w:rPr>
          <w:lang w:val="sv-SE"/>
        </w:rPr>
        <w:t>TEKNIK</w:t>
      </w:r>
      <w:r w:rsidRPr="0096662E">
        <w:rPr>
          <w:spacing w:val="-5"/>
          <w:lang w:val="sv-SE"/>
        </w:rPr>
        <w:t xml:space="preserve"> </w:t>
      </w:r>
      <w:r w:rsidRPr="0096662E">
        <w:rPr>
          <w:lang w:val="sv-SE"/>
        </w:rPr>
        <w:t>CER</w:t>
      </w:r>
      <w:r w:rsidRPr="0096662E">
        <w:rPr>
          <w:spacing w:val="-6"/>
          <w:lang w:val="sv-SE"/>
        </w:rPr>
        <w:t xml:space="preserve"> </w:t>
      </w:r>
      <w:r w:rsidRPr="0096662E">
        <w:rPr>
          <w:lang w:val="sv-SE"/>
        </w:rPr>
        <w:t>(</w:t>
      </w:r>
      <w:r w:rsidRPr="0096662E">
        <w:rPr>
          <w:spacing w:val="-6"/>
          <w:lang w:val="sv-SE"/>
        </w:rPr>
        <w:t xml:space="preserve"> </w:t>
      </w:r>
      <w:r w:rsidRPr="0096662E">
        <w:rPr>
          <w:lang w:val="sv-SE"/>
        </w:rPr>
        <w:t>KLAIM,</w:t>
      </w:r>
      <w:r w:rsidRPr="0096662E">
        <w:rPr>
          <w:spacing w:val="-5"/>
          <w:lang w:val="sv-SE"/>
        </w:rPr>
        <w:t xml:space="preserve"> </w:t>
      </w:r>
      <w:r w:rsidRPr="0096662E">
        <w:rPr>
          <w:lang w:val="sv-SE"/>
        </w:rPr>
        <w:t>BUKTI,</w:t>
      </w:r>
      <w:r w:rsidRPr="0096662E">
        <w:rPr>
          <w:spacing w:val="-5"/>
          <w:lang w:val="sv-SE"/>
        </w:rPr>
        <w:t xml:space="preserve"> </w:t>
      </w:r>
      <w:r w:rsidRPr="0096662E">
        <w:rPr>
          <w:lang w:val="sv-SE"/>
        </w:rPr>
        <w:t>PENALARAN</w:t>
      </w:r>
      <w:r w:rsidRPr="0096662E">
        <w:rPr>
          <w:spacing w:val="-6"/>
          <w:lang w:val="sv-SE"/>
        </w:rPr>
        <w:t xml:space="preserve"> </w:t>
      </w:r>
      <w:r w:rsidRPr="0096662E">
        <w:rPr>
          <w:lang w:val="sv-SE"/>
        </w:rPr>
        <w:t>) DALAM PENULISAN: SEBUAH STUDI DI KELAS SEBELAS SEKOLAH MENENGAH ATAS</w:t>
      </w:r>
    </w:p>
    <w:p w14:paraId="41738E05" w14:textId="77777777" w:rsidR="009D45C2" w:rsidRPr="0096662E" w:rsidRDefault="00000000">
      <w:pPr>
        <w:spacing w:before="239"/>
        <w:ind w:left="541" w:right="563"/>
        <w:jc w:val="both"/>
        <w:rPr>
          <w:lang w:val="sv-SE"/>
        </w:rPr>
      </w:pPr>
      <w:r w:rsidRPr="0096662E">
        <w:rPr>
          <w:b/>
          <w:lang w:val="sv-SE"/>
        </w:rPr>
        <w:t xml:space="preserve">ABSTRAK: </w:t>
      </w:r>
      <w:r w:rsidRPr="0096662E">
        <w:rPr>
          <w:lang w:val="sv-SE"/>
        </w:rPr>
        <w:t>CER (Claim, Evidence, Reasoning) adalah pendekatan pembelajaran yang digunakan untuk membimbing siswa dalam menyusun tulisan yang terorganisir dengan baik melalui penyajian klaim, penyediaan bukti pendukung, dan penjelasan penalaran</w:t>
      </w:r>
      <w:r w:rsidRPr="0096662E">
        <w:rPr>
          <w:spacing w:val="-1"/>
          <w:lang w:val="sv-SE"/>
        </w:rPr>
        <w:t xml:space="preserve"> </w:t>
      </w:r>
      <w:r w:rsidRPr="0096662E">
        <w:rPr>
          <w:lang w:val="sv-SE"/>
        </w:rPr>
        <w:t>logis</w:t>
      </w:r>
      <w:r w:rsidRPr="0096662E">
        <w:rPr>
          <w:spacing w:val="-1"/>
          <w:lang w:val="sv-SE"/>
        </w:rPr>
        <w:t xml:space="preserve"> </w:t>
      </w:r>
      <w:r w:rsidRPr="0096662E">
        <w:rPr>
          <w:lang w:val="sv-SE"/>
        </w:rPr>
        <w:t>yang</w:t>
      </w:r>
      <w:r w:rsidRPr="0096662E">
        <w:rPr>
          <w:spacing w:val="-3"/>
          <w:lang w:val="sv-SE"/>
        </w:rPr>
        <w:t xml:space="preserve"> </w:t>
      </w:r>
      <w:r w:rsidRPr="0096662E">
        <w:rPr>
          <w:lang w:val="sv-SE"/>
        </w:rPr>
        <w:t>menghubungkan bukti dengan</w:t>
      </w:r>
      <w:r w:rsidRPr="0096662E">
        <w:rPr>
          <w:spacing w:val="-1"/>
          <w:lang w:val="sv-SE"/>
        </w:rPr>
        <w:t xml:space="preserve"> </w:t>
      </w:r>
      <w:r w:rsidRPr="0096662E">
        <w:rPr>
          <w:lang w:val="sv-SE"/>
        </w:rPr>
        <w:t>klaim tersebut. Tujuan penelitian ini adalah: (1) untuk mengetahui apakah terdapat peningkatan signifikan pada pencapaian keterampilan menulis siswa kelas sebelas dengan menggunakan teknik CER (Claim, Evidence, Reasoning) di SMA Negeri 11 Palembang dan (2) untuk mengetahui apakah terdapat perbedaan signifikan pada pencapaian keterampilan menulis siswa kelas sebelas antara siswa yang diajar menggunakan CER (Claim, Evidence, Reasoning) dan siswa yang tidak diajar menggunakan teknik tersebut di SMA</w:t>
      </w:r>
      <w:r w:rsidRPr="0096662E">
        <w:rPr>
          <w:spacing w:val="-5"/>
          <w:lang w:val="sv-SE"/>
        </w:rPr>
        <w:t xml:space="preserve"> </w:t>
      </w:r>
      <w:r w:rsidRPr="0096662E">
        <w:rPr>
          <w:lang w:val="sv-SE"/>
        </w:rPr>
        <w:t>Negeri</w:t>
      </w:r>
      <w:r w:rsidRPr="0096662E">
        <w:rPr>
          <w:spacing w:val="-3"/>
          <w:lang w:val="sv-SE"/>
        </w:rPr>
        <w:t xml:space="preserve"> </w:t>
      </w:r>
      <w:r w:rsidRPr="0096662E">
        <w:rPr>
          <w:lang w:val="sv-SE"/>
        </w:rPr>
        <w:t>11</w:t>
      </w:r>
      <w:r w:rsidRPr="0096662E">
        <w:rPr>
          <w:spacing w:val="-4"/>
          <w:lang w:val="sv-SE"/>
        </w:rPr>
        <w:t xml:space="preserve"> </w:t>
      </w:r>
      <w:r w:rsidRPr="0096662E">
        <w:rPr>
          <w:lang w:val="sv-SE"/>
        </w:rPr>
        <w:t>Palembang.</w:t>
      </w:r>
      <w:r w:rsidRPr="0096662E">
        <w:rPr>
          <w:spacing w:val="-4"/>
          <w:lang w:val="sv-SE"/>
        </w:rPr>
        <w:t xml:space="preserve"> </w:t>
      </w:r>
      <w:r w:rsidRPr="0096662E">
        <w:rPr>
          <w:lang w:val="sv-SE"/>
        </w:rPr>
        <w:t>Penelitian</w:t>
      </w:r>
      <w:r w:rsidRPr="0096662E">
        <w:rPr>
          <w:spacing w:val="-6"/>
          <w:lang w:val="sv-SE"/>
        </w:rPr>
        <w:t xml:space="preserve"> </w:t>
      </w:r>
      <w:r w:rsidRPr="0096662E">
        <w:rPr>
          <w:lang w:val="sv-SE"/>
        </w:rPr>
        <w:t>ini</w:t>
      </w:r>
      <w:r w:rsidRPr="0096662E">
        <w:rPr>
          <w:spacing w:val="-3"/>
          <w:lang w:val="sv-SE"/>
        </w:rPr>
        <w:t xml:space="preserve"> </w:t>
      </w:r>
      <w:r w:rsidRPr="0096662E">
        <w:rPr>
          <w:lang w:val="sv-SE"/>
        </w:rPr>
        <w:t>menggunakan</w:t>
      </w:r>
      <w:r w:rsidRPr="0096662E">
        <w:rPr>
          <w:spacing w:val="-4"/>
          <w:lang w:val="sv-SE"/>
        </w:rPr>
        <w:t xml:space="preserve"> </w:t>
      </w:r>
      <w:r w:rsidRPr="0096662E">
        <w:rPr>
          <w:lang w:val="sv-SE"/>
        </w:rPr>
        <w:t>metode</w:t>
      </w:r>
      <w:r w:rsidRPr="0096662E">
        <w:rPr>
          <w:spacing w:val="-4"/>
          <w:lang w:val="sv-SE"/>
        </w:rPr>
        <w:t xml:space="preserve"> </w:t>
      </w:r>
      <w:r w:rsidRPr="0096662E">
        <w:rPr>
          <w:lang w:val="sv-SE"/>
        </w:rPr>
        <w:t>kuasi-eksperimental dengan</w:t>
      </w:r>
      <w:r w:rsidRPr="0096662E">
        <w:rPr>
          <w:spacing w:val="-14"/>
          <w:lang w:val="sv-SE"/>
        </w:rPr>
        <w:t xml:space="preserve"> </w:t>
      </w:r>
      <w:r w:rsidRPr="0096662E">
        <w:rPr>
          <w:lang w:val="sv-SE"/>
        </w:rPr>
        <w:t>desain</w:t>
      </w:r>
      <w:r w:rsidRPr="0096662E">
        <w:rPr>
          <w:spacing w:val="-14"/>
          <w:lang w:val="sv-SE"/>
        </w:rPr>
        <w:t xml:space="preserve"> </w:t>
      </w:r>
      <w:r w:rsidRPr="0096662E">
        <w:rPr>
          <w:lang w:val="sv-SE"/>
        </w:rPr>
        <w:t>kelompok</w:t>
      </w:r>
      <w:r w:rsidRPr="0096662E">
        <w:rPr>
          <w:spacing w:val="-13"/>
          <w:lang w:val="sv-SE"/>
        </w:rPr>
        <w:t xml:space="preserve"> </w:t>
      </w:r>
      <w:r w:rsidRPr="0096662E">
        <w:rPr>
          <w:lang w:val="sv-SE"/>
        </w:rPr>
        <w:t>non-ekuivalen</w:t>
      </w:r>
      <w:r w:rsidRPr="0096662E">
        <w:rPr>
          <w:spacing w:val="-14"/>
          <w:lang w:val="sv-SE"/>
        </w:rPr>
        <w:t xml:space="preserve"> </w:t>
      </w:r>
      <w:r w:rsidRPr="0096662E">
        <w:rPr>
          <w:lang w:val="sv-SE"/>
        </w:rPr>
        <w:t>pretest-posttest.</w:t>
      </w:r>
      <w:r w:rsidRPr="0096662E">
        <w:rPr>
          <w:spacing w:val="-12"/>
          <w:lang w:val="sv-SE"/>
        </w:rPr>
        <w:t xml:space="preserve"> </w:t>
      </w:r>
      <w:r w:rsidRPr="0096662E">
        <w:rPr>
          <w:lang w:val="sv-SE"/>
        </w:rPr>
        <w:t>Populasi</w:t>
      </w:r>
      <w:r w:rsidRPr="0096662E">
        <w:rPr>
          <w:spacing w:val="-14"/>
          <w:lang w:val="sv-SE"/>
        </w:rPr>
        <w:t xml:space="preserve"> </w:t>
      </w:r>
      <w:r w:rsidRPr="0096662E">
        <w:rPr>
          <w:lang w:val="sv-SE"/>
        </w:rPr>
        <w:t>terdiri</w:t>
      </w:r>
      <w:r w:rsidRPr="0096662E">
        <w:rPr>
          <w:spacing w:val="-11"/>
          <w:lang w:val="sv-SE"/>
        </w:rPr>
        <w:t xml:space="preserve"> </w:t>
      </w:r>
      <w:r w:rsidRPr="0096662E">
        <w:rPr>
          <w:lang w:val="sv-SE"/>
        </w:rPr>
        <w:t>dari</w:t>
      </w:r>
      <w:r w:rsidRPr="0096662E">
        <w:rPr>
          <w:spacing w:val="-14"/>
          <w:lang w:val="sv-SE"/>
        </w:rPr>
        <w:t xml:space="preserve"> </w:t>
      </w:r>
      <w:r w:rsidRPr="0096662E">
        <w:rPr>
          <w:lang w:val="sv-SE"/>
        </w:rPr>
        <w:t>dua</w:t>
      </w:r>
      <w:r w:rsidRPr="0096662E">
        <w:rPr>
          <w:spacing w:val="-14"/>
          <w:lang w:val="sv-SE"/>
        </w:rPr>
        <w:t xml:space="preserve"> </w:t>
      </w:r>
      <w:r w:rsidRPr="0096662E">
        <w:rPr>
          <w:lang w:val="sv-SE"/>
        </w:rPr>
        <w:t>kelas sebelas SMA Negeri 11 Palembang pada tahun ajaran 2024/2025. Sampel dipilih melalui pengambilan sampel bertujuan, melibatkan 34 siswa dalam kelompok eksperimen dan 33 siswa dalam kelompok kontrol. Data dikumpulkan melalui tes menulis yang diberikan sebagai pre-test dan post-test. Data dianalisis menggunakan uji</w:t>
      </w:r>
      <w:r w:rsidRPr="0096662E">
        <w:rPr>
          <w:spacing w:val="-1"/>
          <w:lang w:val="sv-SE"/>
        </w:rPr>
        <w:t xml:space="preserve"> </w:t>
      </w:r>
      <w:r w:rsidRPr="0096662E">
        <w:rPr>
          <w:lang w:val="sv-SE"/>
        </w:rPr>
        <w:t>t</w:t>
      </w:r>
      <w:r w:rsidRPr="0096662E">
        <w:rPr>
          <w:spacing w:val="-1"/>
          <w:lang w:val="sv-SE"/>
        </w:rPr>
        <w:t xml:space="preserve"> </w:t>
      </w:r>
      <w:r w:rsidRPr="0096662E">
        <w:rPr>
          <w:lang w:val="sv-SE"/>
        </w:rPr>
        <w:t>sampel berpasangan</w:t>
      </w:r>
      <w:r w:rsidRPr="0096662E">
        <w:rPr>
          <w:spacing w:val="-2"/>
          <w:lang w:val="sv-SE"/>
        </w:rPr>
        <w:t xml:space="preserve"> </w:t>
      </w:r>
      <w:r w:rsidRPr="0096662E">
        <w:rPr>
          <w:lang w:val="sv-SE"/>
        </w:rPr>
        <w:t>dan uji</w:t>
      </w:r>
      <w:r w:rsidRPr="0096662E">
        <w:rPr>
          <w:spacing w:val="-1"/>
          <w:lang w:val="sv-SE"/>
        </w:rPr>
        <w:t xml:space="preserve"> </w:t>
      </w:r>
      <w:r w:rsidRPr="0096662E">
        <w:rPr>
          <w:lang w:val="sv-SE"/>
        </w:rPr>
        <w:t>t sampel</w:t>
      </w:r>
      <w:r w:rsidRPr="0096662E">
        <w:rPr>
          <w:spacing w:val="-1"/>
          <w:lang w:val="sv-SE"/>
        </w:rPr>
        <w:t xml:space="preserve"> </w:t>
      </w:r>
      <w:r w:rsidRPr="0096662E">
        <w:rPr>
          <w:lang w:val="sv-SE"/>
        </w:rPr>
        <w:t>independen.</w:t>
      </w:r>
      <w:r w:rsidRPr="0096662E">
        <w:rPr>
          <w:spacing w:val="-4"/>
          <w:lang w:val="sv-SE"/>
        </w:rPr>
        <w:t xml:space="preserve"> </w:t>
      </w:r>
      <w:r w:rsidRPr="0096662E">
        <w:rPr>
          <w:lang w:val="sv-SE"/>
        </w:rPr>
        <w:t>Hasil</w:t>
      </w:r>
      <w:r w:rsidRPr="0096662E">
        <w:rPr>
          <w:spacing w:val="-1"/>
          <w:lang w:val="sv-SE"/>
        </w:rPr>
        <w:t xml:space="preserve"> </w:t>
      </w:r>
      <w:r w:rsidRPr="0096662E">
        <w:rPr>
          <w:lang w:val="sv-SE"/>
        </w:rPr>
        <w:t>uji</w:t>
      </w:r>
      <w:r w:rsidRPr="0096662E">
        <w:rPr>
          <w:spacing w:val="-1"/>
          <w:lang w:val="sv-SE"/>
        </w:rPr>
        <w:t xml:space="preserve"> </w:t>
      </w:r>
      <w:r w:rsidRPr="0096662E">
        <w:rPr>
          <w:lang w:val="sv-SE"/>
        </w:rPr>
        <w:t>t</w:t>
      </w:r>
      <w:r w:rsidRPr="0096662E">
        <w:rPr>
          <w:spacing w:val="-1"/>
          <w:lang w:val="sv-SE"/>
        </w:rPr>
        <w:t xml:space="preserve"> </w:t>
      </w:r>
      <w:r w:rsidRPr="0096662E">
        <w:rPr>
          <w:lang w:val="sv-SE"/>
        </w:rPr>
        <w:t>sampel berpasangan menunjukkan bahwa nilai t yang diperoleh (15,354) lebih tinggi dari nilai t tabel (2,0322), menunjukkan peningkatan yang signifikan dalam pencapaian keterampilan menulis</w:t>
      </w:r>
      <w:r w:rsidRPr="0096662E">
        <w:rPr>
          <w:spacing w:val="-8"/>
          <w:lang w:val="sv-SE"/>
        </w:rPr>
        <w:t xml:space="preserve"> </w:t>
      </w:r>
      <w:r w:rsidRPr="0096662E">
        <w:rPr>
          <w:lang w:val="sv-SE"/>
        </w:rPr>
        <w:t>siswa.</w:t>
      </w:r>
      <w:r w:rsidRPr="0096662E">
        <w:rPr>
          <w:spacing w:val="-6"/>
          <w:lang w:val="sv-SE"/>
        </w:rPr>
        <w:t xml:space="preserve"> </w:t>
      </w:r>
      <w:r w:rsidRPr="0096662E">
        <w:rPr>
          <w:lang w:val="sv-SE"/>
        </w:rPr>
        <w:t>Selain</w:t>
      </w:r>
      <w:r w:rsidRPr="0096662E">
        <w:rPr>
          <w:spacing w:val="-8"/>
          <w:lang w:val="sv-SE"/>
        </w:rPr>
        <w:t xml:space="preserve"> </w:t>
      </w:r>
      <w:r w:rsidRPr="0096662E">
        <w:rPr>
          <w:lang w:val="sv-SE"/>
        </w:rPr>
        <w:t>itu,</w:t>
      </w:r>
      <w:r w:rsidRPr="0096662E">
        <w:rPr>
          <w:spacing w:val="-6"/>
          <w:lang w:val="sv-SE"/>
        </w:rPr>
        <w:t xml:space="preserve"> </w:t>
      </w:r>
      <w:r w:rsidRPr="0096662E">
        <w:rPr>
          <w:lang w:val="sv-SE"/>
        </w:rPr>
        <w:t>uji</w:t>
      </w:r>
      <w:r w:rsidRPr="0096662E">
        <w:rPr>
          <w:spacing w:val="-7"/>
          <w:lang w:val="sv-SE"/>
        </w:rPr>
        <w:t xml:space="preserve"> </w:t>
      </w:r>
      <w:r w:rsidRPr="0096662E">
        <w:rPr>
          <w:lang w:val="sv-SE"/>
        </w:rPr>
        <w:t>t</w:t>
      </w:r>
      <w:r w:rsidRPr="0096662E">
        <w:rPr>
          <w:spacing w:val="-5"/>
          <w:lang w:val="sv-SE"/>
        </w:rPr>
        <w:t xml:space="preserve"> </w:t>
      </w:r>
      <w:r w:rsidRPr="0096662E">
        <w:rPr>
          <w:lang w:val="sv-SE"/>
        </w:rPr>
        <w:t>sampel</w:t>
      </w:r>
      <w:r w:rsidRPr="0096662E">
        <w:rPr>
          <w:spacing w:val="-7"/>
          <w:lang w:val="sv-SE"/>
        </w:rPr>
        <w:t xml:space="preserve"> </w:t>
      </w:r>
      <w:r w:rsidRPr="0096662E">
        <w:rPr>
          <w:lang w:val="sv-SE"/>
        </w:rPr>
        <w:t>independen</w:t>
      </w:r>
      <w:r w:rsidRPr="0096662E">
        <w:rPr>
          <w:spacing w:val="-8"/>
          <w:lang w:val="sv-SE"/>
        </w:rPr>
        <w:t xml:space="preserve"> </w:t>
      </w:r>
      <w:r w:rsidRPr="0096662E">
        <w:rPr>
          <w:lang w:val="sv-SE"/>
        </w:rPr>
        <w:t>mengungkapkan</w:t>
      </w:r>
      <w:r w:rsidRPr="0096662E">
        <w:rPr>
          <w:spacing w:val="-5"/>
          <w:lang w:val="sv-SE"/>
        </w:rPr>
        <w:t xml:space="preserve"> </w:t>
      </w:r>
      <w:r w:rsidRPr="0096662E">
        <w:rPr>
          <w:lang w:val="sv-SE"/>
        </w:rPr>
        <w:t>bahwa</w:t>
      </w:r>
      <w:r w:rsidRPr="0096662E">
        <w:rPr>
          <w:spacing w:val="-8"/>
          <w:lang w:val="sv-SE"/>
        </w:rPr>
        <w:t xml:space="preserve"> </w:t>
      </w:r>
      <w:r w:rsidRPr="0096662E">
        <w:rPr>
          <w:lang w:val="sv-SE"/>
        </w:rPr>
        <w:t>nilai</w:t>
      </w:r>
      <w:r w:rsidRPr="0096662E">
        <w:rPr>
          <w:spacing w:val="-7"/>
          <w:lang w:val="sv-SE"/>
        </w:rPr>
        <w:t xml:space="preserve"> </w:t>
      </w:r>
      <w:r w:rsidRPr="0096662E">
        <w:rPr>
          <w:lang w:val="sv-SE"/>
        </w:rPr>
        <w:t>t</w:t>
      </w:r>
      <w:r w:rsidRPr="0096662E">
        <w:rPr>
          <w:spacing w:val="-5"/>
          <w:lang w:val="sv-SE"/>
        </w:rPr>
        <w:t xml:space="preserve"> </w:t>
      </w:r>
      <w:r w:rsidRPr="0096662E">
        <w:rPr>
          <w:lang w:val="sv-SE"/>
        </w:rPr>
        <w:t>yang diperoleh (5,826) lebih tinggi dari nilai t tabel (1,995), menunjukkan perbedaan yang signifikan antara kedua kelompok. Berdasarkan hasil tersebut, dapat disimpulkan bahwa penerapan teknik CER (Claim, Evidence, Reasoning) efektif dalam meningkatkan pencapaian keterampilan menulis siswa kelas sebelas SMA Negeri 11 Palembang.</w:t>
      </w:r>
      <w:r w:rsidRPr="0096662E">
        <w:rPr>
          <w:spacing w:val="-8"/>
          <w:lang w:val="sv-SE"/>
        </w:rPr>
        <w:t xml:space="preserve"> </w:t>
      </w:r>
      <w:r w:rsidRPr="0096662E">
        <w:rPr>
          <w:lang w:val="sv-SE"/>
        </w:rPr>
        <w:t>Temuan</w:t>
      </w:r>
      <w:r w:rsidRPr="0096662E">
        <w:rPr>
          <w:spacing w:val="-10"/>
          <w:lang w:val="sv-SE"/>
        </w:rPr>
        <w:t xml:space="preserve"> </w:t>
      </w:r>
      <w:r w:rsidRPr="0096662E">
        <w:rPr>
          <w:lang w:val="sv-SE"/>
        </w:rPr>
        <w:t>lain</w:t>
      </w:r>
      <w:r w:rsidRPr="0096662E">
        <w:rPr>
          <w:spacing w:val="-11"/>
          <w:lang w:val="sv-SE"/>
        </w:rPr>
        <w:t xml:space="preserve"> </w:t>
      </w:r>
      <w:r w:rsidRPr="0096662E">
        <w:rPr>
          <w:lang w:val="sv-SE"/>
        </w:rPr>
        <w:t>mengungkapkan</w:t>
      </w:r>
      <w:r w:rsidRPr="0096662E">
        <w:rPr>
          <w:spacing w:val="-11"/>
          <w:lang w:val="sv-SE"/>
        </w:rPr>
        <w:t xml:space="preserve"> </w:t>
      </w:r>
      <w:r w:rsidRPr="0096662E">
        <w:rPr>
          <w:lang w:val="sv-SE"/>
        </w:rPr>
        <w:t>bahwa</w:t>
      </w:r>
      <w:r w:rsidRPr="0096662E">
        <w:rPr>
          <w:spacing w:val="-10"/>
          <w:lang w:val="sv-SE"/>
        </w:rPr>
        <w:t xml:space="preserve"> </w:t>
      </w:r>
      <w:r w:rsidRPr="0096662E">
        <w:rPr>
          <w:lang w:val="sv-SE"/>
        </w:rPr>
        <w:t>terdapat</w:t>
      </w:r>
      <w:r w:rsidRPr="0096662E">
        <w:rPr>
          <w:spacing w:val="-9"/>
          <w:lang w:val="sv-SE"/>
        </w:rPr>
        <w:t xml:space="preserve"> </w:t>
      </w:r>
      <w:r w:rsidRPr="0096662E">
        <w:rPr>
          <w:lang w:val="sv-SE"/>
        </w:rPr>
        <w:t>perbedaan</w:t>
      </w:r>
      <w:r w:rsidRPr="0096662E">
        <w:rPr>
          <w:spacing w:val="-10"/>
          <w:lang w:val="sv-SE"/>
        </w:rPr>
        <w:t xml:space="preserve"> </w:t>
      </w:r>
      <w:r w:rsidRPr="0096662E">
        <w:rPr>
          <w:lang w:val="sv-SE"/>
        </w:rPr>
        <w:t>signifikan</w:t>
      </w:r>
      <w:r w:rsidRPr="0096662E">
        <w:rPr>
          <w:spacing w:val="-8"/>
          <w:lang w:val="sv-SE"/>
        </w:rPr>
        <w:t xml:space="preserve"> </w:t>
      </w:r>
      <w:r w:rsidRPr="0096662E">
        <w:rPr>
          <w:lang w:val="sv-SE"/>
        </w:rPr>
        <w:t>dalam kemampuan menulis siswa antara siswa yang diajari menulis menggunakan teknik CER</w:t>
      </w:r>
      <w:r w:rsidRPr="0096662E">
        <w:rPr>
          <w:spacing w:val="-4"/>
          <w:lang w:val="sv-SE"/>
        </w:rPr>
        <w:t xml:space="preserve"> </w:t>
      </w:r>
      <w:r w:rsidRPr="0096662E">
        <w:rPr>
          <w:lang w:val="sv-SE"/>
        </w:rPr>
        <w:t>dan</w:t>
      </w:r>
      <w:r w:rsidRPr="0096662E">
        <w:rPr>
          <w:spacing w:val="-2"/>
          <w:lang w:val="sv-SE"/>
        </w:rPr>
        <w:t xml:space="preserve"> </w:t>
      </w:r>
      <w:r w:rsidRPr="0096662E">
        <w:rPr>
          <w:lang w:val="sv-SE"/>
        </w:rPr>
        <w:t>siswa</w:t>
      </w:r>
      <w:r w:rsidRPr="0096662E">
        <w:rPr>
          <w:spacing w:val="-2"/>
          <w:lang w:val="sv-SE"/>
        </w:rPr>
        <w:t xml:space="preserve"> </w:t>
      </w:r>
      <w:r w:rsidRPr="0096662E">
        <w:rPr>
          <w:lang w:val="sv-SE"/>
        </w:rPr>
        <w:t>yang</w:t>
      </w:r>
      <w:r w:rsidRPr="0096662E">
        <w:rPr>
          <w:spacing w:val="-4"/>
          <w:lang w:val="sv-SE"/>
        </w:rPr>
        <w:t xml:space="preserve"> </w:t>
      </w:r>
      <w:r w:rsidRPr="0096662E">
        <w:rPr>
          <w:lang w:val="sv-SE"/>
        </w:rPr>
        <w:t>tidak</w:t>
      </w:r>
      <w:r w:rsidRPr="0096662E">
        <w:rPr>
          <w:spacing w:val="-4"/>
          <w:lang w:val="sv-SE"/>
        </w:rPr>
        <w:t xml:space="preserve"> </w:t>
      </w:r>
      <w:r w:rsidRPr="0096662E">
        <w:rPr>
          <w:lang w:val="sv-SE"/>
        </w:rPr>
        <w:t>diajari</w:t>
      </w:r>
      <w:r w:rsidRPr="0096662E">
        <w:rPr>
          <w:spacing w:val="-4"/>
          <w:lang w:val="sv-SE"/>
        </w:rPr>
        <w:t xml:space="preserve"> </w:t>
      </w:r>
      <w:r w:rsidRPr="0096662E">
        <w:rPr>
          <w:lang w:val="sv-SE"/>
        </w:rPr>
        <w:t>menggunakan</w:t>
      </w:r>
      <w:r w:rsidRPr="0096662E">
        <w:rPr>
          <w:spacing w:val="-4"/>
          <w:lang w:val="sv-SE"/>
        </w:rPr>
        <w:t xml:space="preserve"> </w:t>
      </w:r>
      <w:r w:rsidRPr="0096662E">
        <w:rPr>
          <w:lang w:val="sv-SE"/>
        </w:rPr>
        <w:t>teknik</w:t>
      </w:r>
      <w:r w:rsidRPr="0096662E">
        <w:rPr>
          <w:spacing w:val="-5"/>
          <w:lang w:val="sv-SE"/>
        </w:rPr>
        <w:t xml:space="preserve"> </w:t>
      </w:r>
      <w:r w:rsidRPr="0096662E">
        <w:rPr>
          <w:lang w:val="sv-SE"/>
        </w:rPr>
        <w:t>tersebut</w:t>
      </w:r>
      <w:r w:rsidRPr="0096662E">
        <w:rPr>
          <w:spacing w:val="-1"/>
          <w:lang w:val="sv-SE"/>
        </w:rPr>
        <w:t xml:space="preserve"> </w:t>
      </w:r>
      <w:r w:rsidRPr="0096662E">
        <w:rPr>
          <w:lang w:val="sv-SE"/>
        </w:rPr>
        <w:t>di</w:t>
      </w:r>
      <w:r w:rsidRPr="0096662E">
        <w:rPr>
          <w:spacing w:val="-1"/>
          <w:lang w:val="sv-SE"/>
        </w:rPr>
        <w:t xml:space="preserve"> </w:t>
      </w:r>
      <w:r w:rsidRPr="0096662E">
        <w:rPr>
          <w:lang w:val="sv-SE"/>
        </w:rPr>
        <w:t>kelas</w:t>
      </w:r>
      <w:r w:rsidRPr="0096662E">
        <w:rPr>
          <w:spacing w:val="-2"/>
          <w:lang w:val="sv-SE"/>
        </w:rPr>
        <w:t xml:space="preserve"> </w:t>
      </w:r>
      <w:r w:rsidRPr="0096662E">
        <w:rPr>
          <w:lang w:val="sv-SE"/>
        </w:rPr>
        <w:t>sebelas</w:t>
      </w:r>
      <w:r w:rsidRPr="0096662E">
        <w:rPr>
          <w:spacing w:val="-2"/>
          <w:lang w:val="sv-SE"/>
        </w:rPr>
        <w:t xml:space="preserve"> </w:t>
      </w:r>
      <w:r w:rsidRPr="0096662E">
        <w:rPr>
          <w:lang w:val="sv-SE"/>
        </w:rPr>
        <w:t>SMA Negeri 11 Palembang.</w:t>
      </w:r>
    </w:p>
    <w:p w14:paraId="091C3C52" w14:textId="77777777" w:rsidR="009D45C2" w:rsidRPr="0096662E" w:rsidRDefault="00000000">
      <w:pPr>
        <w:spacing w:before="240"/>
        <w:ind w:left="541" w:right="567"/>
        <w:jc w:val="both"/>
        <w:rPr>
          <w:i/>
          <w:lang w:val="sv-SE"/>
        </w:rPr>
      </w:pPr>
      <w:r>
        <w:rPr>
          <w:i/>
          <w:noProof/>
        </w:rPr>
        <mc:AlternateContent>
          <mc:Choice Requires="wpg">
            <w:drawing>
              <wp:anchor distT="0" distB="0" distL="0" distR="0" simplePos="0" relativeHeight="15729152" behindDoc="0" locked="0" layoutInCell="1" allowOverlap="1" wp14:anchorId="3AFCE5D8" wp14:editId="130A57DA">
                <wp:simplePos x="0" y="0"/>
                <wp:positionH relativeFrom="page">
                  <wp:posOffset>1117600</wp:posOffset>
                </wp:positionH>
                <wp:positionV relativeFrom="paragraph">
                  <wp:posOffset>479500</wp:posOffset>
                </wp:positionV>
                <wp:extent cx="5467350" cy="4318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43180"/>
                          <a:chOff x="0" y="0"/>
                          <a:chExt cx="5467350" cy="43180"/>
                        </a:xfrm>
                      </wpg:grpSpPr>
                      <wps:wsp>
                        <wps:cNvPr id="9" name="Graphic 9"/>
                        <wps:cNvSpPr/>
                        <wps:spPr>
                          <a:xfrm>
                            <a:off x="0" y="9525"/>
                            <a:ext cx="5467350" cy="1270"/>
                          </a:xfrm>
                          <a:custGeom>
                            <a:avLst/>
                            <a:gdLst/>
                            <a:ahLst/>
                            <a:cxnLst/>
                            <a:rect l="l" t="t" r="r" b="b"/>
                            <a:pathLst>
                              <a:path w="5467350">
                                <a:moveTo>
                                  <a:pt x="0" y="0"/>
                                </a:moveTo>
                                <a:lnTo>
                                  <a:pt x="5467350" y="0"/>
                                </a:lnTo>
                              </a:path>
                            </a:pathLst>
                          </a:custGeom>
                          <a:ln w="19050">
                            <a:solidFill>
                              <a:srgbClr val="000000"/>
                            </a:solidFill>
                            <a:prstDash val="solid"/>
                          </a:ln>
                        </wps:spPr>
                        <wps:bodyPr wrap="square" lIns="0" tIns="0" rIns="0" bIns="0" rtlCol="0">
                          <a:prstTxWarp prst="textNoShape">
                            <a:avLst/>
                          </a:prstTxWarp>
                          <a:noAutofit/>
                        </wps:bodyPr>
                      </wps:wsp>
                      <wps:wsp>
                        <wps:cNvPr id="10" name="Graphic 10"/>
                        <wps:cNvSpPr/>
                        <wps:spPr>
                          <a:xfrm>
                            <a:off x="0" y="38100"/>
                            <a:ext cx="5467350" cy="1270"/>
                          </a:xfrm>
                          <a:custGeom>
                            <a:avLst/>
                            <a:gdLst/>
                            <a:ahLst/>
                            <a:cxnLst/>
                            <a:rect l="l" t="t" r="r" b="b"/>
                            <a:pathLst>
                              <a:path w="5467350">
                                <a:moveTo>
                                  <a:pt x="0" y="0"/>
                                </a:moveTo>
                                <a:lnTo>
                                  <a:pt x="546735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C2DBF1" id="Group 8" o:spid="_x0000_s1026" style="position:absolute;margin-left:88pt;margin-top:37.75pt;width:430.5pt;height:3.4pt;z-index:15729152;mso-wrap-distance-left:0;mso-wrap-distance-right:0;mso-position-horizontal-relative:page" coordsize="54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">
                <v:shape id="Graphic 9" o:spid="_x0000_s1027" style="position:absolute;top:95;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" path="m,l5467350,e" filled="f" strokeweight="1.5pt">
                  <v:path arrowok="t"/>
                </v:shape>
                <v:shape id="Graphic 10" o:spid="_x0000_s1028" style="position:absolute;top:381;width:54673;height:12;visibility:visible;mso-wrap-style:square;v-text-anchor:top" coordsize="5467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" path="m,l5467350,e" filled="f">
                  <v:path arrowok="t"/>
                </v:shape>
                <w10:wrap anchorx="page"/>
              </v:group>
            </w:pict>
          </mc:Fallback>
        </mc:AlternateContent>
      </w:r>
      <w:r w:rsidRPr="0096662E">
        <w:rPr>
          <w:b/>
          <w:lang w:val="sv-SE"/>
        </w:rPr>
        <w:t>Kata Kunci:</w:t>
      </w:r>
      <w:r w:rsidRPr="0096662E">
        <w:rPr>
          <w:b/>
          <w:spacing w:val="40"/>
          <w:lang w:val="sv-SE"/>
        </w:rPr>
        <w:t xml:space="preserve"> </w:t>
      </w:r>
      <w:r w:rsidRPr="0096662E">
        <w:rPr>
          <w:i/>
          <w:lang w:val="sv-SE"/>
        </w:rPr>
        <w:t xml:space="preserve">Keterampilan Menulis, Pencapaian ,Teknik CER (Klaim, Bukti, </w:t>
      </w:r>
      <w:r w:rsidRPr="0096662E">
        <w:rPr>
          <w:i/>
          <w:spacing w:val="-2"/>
          <w:lang w:val="sv-SE"/>
        </w:rPr>
        <w:t>Penalaran)</w:t>
      </w:r>
    </w:p>
    <w:p w14:paraId="1B42DBD9" w14:textId="77777777" w:rsidR="009D45C2" w:rsidRPr="0096662E" w:rsidRDefault="009D45C2">
      <w:pPr>
        <w:jc w:val="both"/>
        <w:rPr>
          <w:i/>
          <w:lang w:val="sv-SE"/>
        </w:rPr>
        <w:sectPr w:rsidR="009D45C2" w:rsidRPr="0096662E">
          <w:pgSz w:w="11910" w:h="16850"/>
          <w:pgMar w:top="1060" w:right="1559" w:bottom="1220" w:left="1700" w:header="722" w:footer="1034" w:gutter="0"/>
          <w:cols w:space="720"/>
        </w:sectPr>
      </w:pPr>
    </w:p>
    <w:p w14:paraId="6EF8E74D" w14:textId="77777777" w:rsidR="009D45C2" w:rsidRDefault="00000000">
      <w:pPr>
        <w:pStyle w:val="Heading1"/>
        <w:spacing w:before="190"/>
      </w:pPr>
      <w:r>
        <w:rPr>
          <w:noProof/>
        </w:rPr>
        <w:lastRenderedPageBreak/>
        <mc:AlternateContent>
          <mc:Choice Requires="wps">
            <w:drawing>
              <wp:anchor distT="0" distB="0" distL="0" distR="0" simplePos="0" relativeHeight="487243776" behindDoc="1" locked="0" layoutInCell="1" allowOverlap="1" wp14:anchorId="0ED90B82" wp14:editId="379B2E61">
                <wp:simplePos x="0" y="0"/>
                <wp:positionH relativeFrom="page">
                  <wp:posOffset>1512061</wp:posOffset>
                </wp:positionH>
                <wp:positionV relativeFrom="paragraph">
                  <wp:posOffset>259234</wp:posOffset>
                </wp:positionV>
                <wp:extent cx="422909" cy="7664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909" cy="766445"/>
                        </a:xfrm>
                        <a:prstGeom prst="rect">
                          <a:avLst/>
                        </a:prstGeom>
                      </wps:spPr>
                      <wps:txbx>
                        <w:txbxContent>
                          <w:p w14:paraId="210CE9E7" w14:textId="77777777" w:rsidR="009D45C2" w:rsidRDefault="00000000">
                            <w:pPr>
                              <w:spacing w:line="1207" w:lineRule="exact"/>
                              <w:rPr>
                                <w:sz w:val="109"/>
                              </w:rPr>
                            </w:pPr>
                            <w:r>
                              <w:rPr>
                                <w:spacing w:val="-10"/>
                                <w:sz w:val="109"/>
                              </w:rPr>
                              <w:t>E</w:t>
                            </w:r>
                          </w:p>
                        </w:txbxContent>
                      </wps:txbx>
                      <wps:bodyPr wrap="square" lIns="0" tIns="0" rIns="0" bIns="0" rtlCol="0">
                        <a:noAutofit/>
                      </wps:bodyPr>
                    </wps:wsp>
                  </a:graphicData>
                </a:graphic>
              </wp:anchor>
            </w:drawing>
          </mc:Choice>
          <mc:Fallback>
            <w:pict>
              <v:shapetype w14:anchorId="0ED90B82" id="_x0000_t202" coordsize="21600,21600" o:spt="202" path="m,l,21600r21600,l21600,xe">
                <v:stroke joinstyle="miter"/>
                <v:path gradientshapeok="t" o:connecttype="rect"/>
              </v:shapetype>
              <v:shape id="Textbox 17" o:spid="_x0000_s1026" type="#_x0000_t202" style="position:absolute;left:0;text-align:left;margin-left:119.05pt;margin-top:20.4pt;width:33.3pt;height:60.35pt;z-index:-1607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" filled="f" stroked="f">
                <v:textbox inset="0,0,0,0">
                  <w:txbxContent>
                    <w:p w14:paraId="210CE9E7" w14:textId="77777777" w:rsidR="009D45C2" w:rsidRDefault="00000000">
                      <w:pPr>
                        <w:spacing w:line="1207" w:lineRule="exact"/>
                        <w:rPr>
                          <w:sz w:val="109"/>
                        </w:rPr>
                      </w:pPr>
                      <w:r>
                        <w:rPr>
                          <w:spacing w:val="-10"/>
                          <w:sz w:val="109"/>
                        </w:rPr>
                        <w:t>E</w:t>
                      </w:r>
                    </w:p>
                  </w:txbxContent>
                </v:textbox>
                <w10:wrap anchorx="page"/>
              </v:shape>
            </w:pict>
          </mc:Fallback>
        </mc:AlternateContent>
      </w:r>
      <w:r>
        <w:rPr>
          <w:spacing w:val="-2"/>
        </w:rPr>
        <w:t>INTRODUCTION</w:t>
      </w:r>
    </w:p>
    <w:p w14:paraId="5DCE5C26" w14:textId="77777777" w:rsidR="009D45C2" w:rsidRDefault="00000000">
      <w:pPr>
        <w:pStyle w:val="BodyText"/>
        <w:spacing w:before="139"/>
        <w:ind w:left="1348" w:right="93"/>
        <w:jc w:val="both"/>
      </w:pPr>
      <w:proofErr w:type="spellStart"/>
      <w:r>
        <w:t>nglish</w:t>
      </w:r>
      <w:proofErr w:type="spellEnd"/>
      <w:r>
        <w:t>, as a global language, played a significant role in various aspects of life, including education, business, and international communication. The ability</w:t>
      </w:r>
      <w:r>
        <w:rPr>
          <w:spacing w:val="7"/>
        </w:rPr>
        <w:t xml:space="preserve"> </w:t>
      </w:r>
      <w:r>
        <w:t>to</w:t>
      </w:r>
      <w:r>
        <w:rPr>
          <w:spacing w:val="10"/>
        </w:rPr>
        <w:t xml:space="preserve"> </w:t>
      </w:r>
      <w:r>
        <w:t>communicate</w:t>
      </w:r>
      <w:r>
        <w:rPr>
          <w:spacing w:val="9"/>
        </w:rPr>
        <w:t xml:space="preserve"> </w:t>
      </w:r>
      <w:r>
        <w:t>effectively</w:t>
      </w:r>
      <w:r>
        <w:rPr>
          <w:spacing w:val="10"/>
        </w:rPr>
        <w:t xml:space="preserve"> </w:t>
      </w:r>
      <w:r>
        <w:t>in</w:t>
      </w:r>
      <w:r>
        <w:rPr>
          <w:spacing w:val="10"/>
        </w:rPr>
        <w:t xml:space="preserve"> </w:t>
      </w:r>
      <w:r>
        <w:t>English</w:t>
      </w:r>
      <w:r>
        <w:rPr>
          <w:spacing w:val="10"/>
        </w:rPr>
        <w:t xml:space="preserve"> </w:t>
      </w:r>
      <w:r>
        <w:t>was</w:t>
      </w:r>
      <w:r>
        <w:rPr>
          <w:spacing w:val="11"/>
        </w:rPr>
        <w:t xml:space="preserve"> </w:t>
      </w:r>
      <w:r>
        <w:t>considered</w:t>
      </w:r>
      <w:r>
        <w:rPr>
          <w:spacing w:val="10"/>
        </w:rPr>
        <w:t xml:space="preserve"> </w:t>
      </w:r>
      <w:r>
        <w:t>essential</w:t>
      </w:r>
      <w:r>
        <w:rPr>
          <w:spacing w:val="10"/>
        </w:rPr>
        <w:t xml:space="preserve"> </w:t>
      </w:r>
      <w:r>
        <w:rPr>
          <w:spacing w:val="-5"/>
        </w:rPr>
        <w:t>for</w:t>
      </w:r>
    </w:p>
    <w:p w14:paraId="50B1FC4A" w14:textId="77777777" w:rsidR="009D45C2" w:rsidRDefault="00000000">
      <w:pPr>
        <w:pStyle w:val="BodyText"/>
        <w:ind w:left="2" w:right="94"/>
        <w:jc w:val="both"/>
      </w:pPr>
      <w:r>
        <w:t>students</w:t>
      </w:r>
      <w:r>
        <w:rPr>
          <w:spacing w:val="-15"/>
        </w:rPr>
        <w:t xml:space="preserve"> </w:t>
      </w:r>
      <w:r>
        <w:t>to</w:t>
      </w:r>
      <w:r>
        <w:rPr>
          <w:spacing w:val="-15"/>
        </w:rPr>
        <w:t xml:space="preserve"> </w:t>
      </w:r>
      <w:r>
        <w:t>compete</w:t>
      </w:r>
      <w:r>
        <w:rPr>
          <w:spacing w:val="-15"/>
        </w:rPr>
        <w:t xml:space="preserve"> </w:t>
      </w:r>
      <w:r>
        <w:t>in</w:t>
      </w:r>
      <w:r>
        <w:rPr>
          <w:spacing w:val="-13"/>
        </w:rPr>
        <w:t xml:space="preserve"> </w:t>
      </w:r>
      <w:r>
        <w:t>a</w:t>
      </w:r>
      <w:r>
        <w:rPr>
          <w:spacing w:val="-15"/>
        </w:rPr>
        <w:t xml:space="preserve"> </w:t>
      </w:r>
      <w:r>
        <w:t>globalized</w:t>
      </w:r>
      <w:r>
        <w:rPr>
          <w:spacing w:val="-15"/>
        </w:rPr>
        <w:t xml:space="preserve"> </w:t>
      </w:r>
      <w:r>
        <w:t>world.</w:t>
      </w:r>
      <w:r>
        <w:rPr>
          <w:spacing w:val="-13"/>
        </w:rPr>
        <w:t xml:space="preserve"> </w:t>
      </w:r>
      <w:r>
        <w:t>As</w:t>
      </w:r>
      <w:r>
        <w:rPr>
          <w:spacing w:val="-15"/>
        </w:rPr>
        <w:t xml:space="preserve"> </w:t>
      </w:r>
      <w:r>
        <w:t>stated</w:t>
      </w:r>
      <w:r>
        <w:rPr>
          <w:spacing w:val="-15"/>
        </w:rPr>
        <w:t xml:space="preserve"> </w:t>
      </w:r>
      <w:r>
        <w:t>by</w:t>
      </w:r>
      <w:r>
        <w:rPr>
          <w:spacing w:val="-14"/>
        </w:rPr>
        <w:t xml:space="preserve"> </w:t>
      </w:r>
      <w:r>
        <w:t>Crystal</w:t>
      </w:r>
      <w:r>
        <w:rPr>
          <w:spacing w:val="-15"/>
        </w:rPr>
        <w:t xml:space="preserve"> </w:t>
      </w:r>
      <w:r>
        <w:t>(2003),</w:t>
      </w:r>
      <w:r>
        <w:rPr>
          <w:spacing w:val="-14"/>
        </w:rPr>
        <w:t xml:space="preserve"> </w:t>
      </w:r>
      <w:r>
        <w:t>English</w:t>
      </w:r>
      <w:r>
        <w:rPr>
          <w:spacing w:val="-15"/>
        </w:rPr>
        <w:t xml:space="preserve"> </w:t>
      </w:r>
      <w:r>
        <w:t>functioned not only as a means of communication but also as a gateway to knowledge, technology, and broader opportunities. In the educational context, English was regarded as a core subject that students needed to master for academic and professional success. However, despite its importance, many students still experienced difficulties in expressing their ideas through written language.</w:t>
      </w:r>
    </w:p>
    <w:p w14:paraId="57287E98" w14:textId="77777777" w:rsidR="009D45C2" w:rsidRDefault="009D45C2">
      <w:pPr>
        <w:pStyle w:val="BodyText"/>
        <w:spacing w:before="1"/>
      </w:pPr>
    </w:p>
    <w:p w14:paraId="478D73A5" w14:textId="77777777" w:rsidR="009D45C2" w:rsidRDefault="00000000">
      <w:pPr>
        <w:pStyle w:val="BodyText"/>
        <w:ind w:left="2" w:right="93" w:firstLine="719"/>
        <w:jc w:val="both"/>
      </w:pPr>
      <w:r>
        <w:t>Writing was recognized as a complex and cognitively demanding skill. Students often encountered challenges due to the high cognitive load involved in planning, organizing</w:t>
      </w:r>
      <w:r>
        <w:rPr>
          <w:spacing w:val="-6"/>
        </w:rPr>
        <w:t xml:space="preserve"> </w:t>
      </w:r>
      <w:r>
        <w:t>ideas,</w:t>
      </w:r>
      <w:r>
        <w:rPr>
          <w:spacing w:val="-6"/>
        </w:rPr>
        <w:t xml:space="preserve"> </w:t>
      </w:r>
      <w:r>
        <w:t>translating</w:t>
      </w:r>
      <w:r>
        <w:rPr>
          <w:spacing w:val="-5"/>
        </w:rPr>
        <w:t xml:space="preserve"> </w:t>
      </w:r>
      <w:r>
        <w:t>thoughts</w:t>
      </w:r>
      <w:r>
        <w:rPr>
          <w:spacing w:val="-6"/>
        </w:rPr>
        <w:t xml:space="preserve"> </w:t>
      </w:r>
      <w:r>
        <w:t>into</w:t>
      </w:r>
      <w:r>
        <w:rPr>
          <w:spacing w:val="-6"/>
        </w:rPr>
        <w:t xml:space="preserve"> </w:t>
      </w:r>
      <w:r>
        <w:t>written</w:t>
      </w:r>
      <w:r>
        <w:rPr>
          <w:spacing w:val="-3"/>
        </w:rPr>
        <w:t xml:space="preserve"> </w:t>
      </w:r>
      <w:r>
        <w:t>form,</w:t>
      </w:r>
      <w:r>
        <w:rPr>
          <w:spacing w:val="-6"/>
        </w:rPr>
        <w:t xml:space="preserve"> </w:t>
      </w:r>
      <w:r>
        <w:t>and</w:t>
      </w:r>
      <w:r>
        <w:rPr>
          <w:spacing w:val="-4"/>
        </w:rPr>
        <w:t xml:space="preserve"> </w:t>
      </w:r>
      <w:r>
        <w:t>revising</w:t>
      </w:r>
      <w:r>
        <w:rPr>
          <w:spacing w:val="-6"/>
        </w:rPr>
        <w:t xml:space="preserve"> </w:t>
      </w:r>
      <w:r>
        <w:t>their</w:t>
      </w:r>
      <w:r>
        <w:rPr>
          <w:spacing w:val="-3"/>
        </w:rPr>
        <w:t xml:space="preserve"> </w:t>
      </w:r>
      <w:r>
        <w:t>work</w:t>
      </w:r>
      <w:r>
        <w:rPr>
          <w:spacing w:val="-7"/>
        </w:rPr>
        <w:t xml:space="preserve"> </w:t>
      </w:r>
      <w:r>
        <w:t>(Graham &amp;</w:t>
      </w:r>
      <w:r>
        <w:rPr>
          <w:spacing w:val="-15"/>
        </w:rPr>
        <w:t xml:space="preserve"> </w:t>
      </w:r>
      <w:r>
        <w:t>Harris,</w:t>
      </w:r>
      <w:r>
        <w:rPr>
          <w:spacing w:val="-15"/>
        </w:rPr>
        <w:t xml:space="preserve"> </w:t>
      </w:r>
      <w:r>
        <w:t>2005).</w:t>
      </w:r>
      <w:r>
        <w:rPr>
          <w:spacing w:val="-15"/>
        </w:rPr>
        <w:t xml:space="preserve"> </w:t>
      </w:r>
      <w:r>
        <w:t>In</w:t>
      </w:r>
      <w:r>
        <w:rPr>
          <w:spacing w:val="-15"/>
        </w:rPr>
        <w:t xml:space="preserve"> </w:t>
      </w:r>
      <w:r>
        <w:t>line</w:t>
      </w:r>
      <w:r>
        <w:rPr>
          <w:spacing w:val="-15"/>
        </w:rPr>
        <w:t xml:space="preserve"> </w:t>
      </w:r>
      <w:r>
        <w:t>with</w:t>
      </w:r>
      <w:r>
        <w:rPr>
          <w:spacing w:val="-15"/>
        </w:rPr>
        <w:t xml:space="preserve"> </w:t>
      </w:r>
      <w:r>
        <w:t>this,</w:t>
      </w:r>
      <w:r>
        <w:rPr>
          <w:spacing w:val="-15"/>
        </w:rPr>
        <w:t xml:space="preserve"> </w:t>
      </w:r>
      <w:r>
        <w:t>Harmer</w:t>
      </w:r>
      <w:r>
        <w:rPr>
          <w:spacing w:val="-15"/>
        </w:rPr>
        <w:t xml:space="preserve"> </w:t>
      </w:r>
      <w:r>
        <w:t>(2004)</w:t>
      </w:r>
      <w:r>
        <w:rPr>
          <w:spacing w:val="-15"/>
        </w:rPr>
        <w:t xml:space="preserve"> </w:t>
      </w:r>
      <w:r>
        <w:t>emphasized</w:t>
      </w:r>
      <w:r>
        <w:rPr>
          <w:spacing w:val="-15"/>
        </w:rPr>
        <w:t xml:space="preserve"> </w:t>
      </w:r>
      <w:r>
        <w:t>that</w:t>
      </w:r>
      <w:r>
        <w:rPr>
          <w:spacing w:val="-15"/>
        </w:rPr>
        <w:t xml:space="preserve"> </w:t>
      </w:r>
      <w:r>
        <w:t>writing</w:t>
      </w:r>
      <w:r>
        <w:rPr>
          <w:spacing w:val="-15"/>
        </w:rPr>
        <w:t xml:space="preserve"> </w:t>
      </w:r>
      <w:r>
        <w:t>was</w:t>
      </w:r>
      <w:r>
        <w:rPr>
          <w:spacing w:val="-15"/>
        </w:rPr>
        <w:t xml:space="preserve"> </w:t>
      </w:r>
      <w:r>
        <w:t>not</w:t>
      </w:r>
      <w:r>
        <w:rPr>
          <w:spacing w:val="-15"/>
        </w:rPr>
        <w:t xml:space="preserve"> </w:t>
      </w:r>
      <w:r>
        <w:t>a</w:t>
      </w:r>
      <w:r>
        <w:rPr>
          <w:spacing w:val="-15"/>
        </w:rPr>
        <w:t xml:space="preserve"> </w:t>
      </w:r>
      <w:r>
        <w:t xml:space="preserve">single- step activity, but rather a recursive process involving planning, drafting, revising, and editing. Furthermore, </w:t>
      </w:r>
      <w:proofErr w:type="spellStart"/>
      <w:r>
        <w:t>Manchón</w:t>
      </w:r>
      <w:proofErr w:type="spellEnd"/>
      <w:r>
        <w:t xml:space="preserve"> (2009) described second language writing as a complex problem-solving activity, as learners were required to simultaneously manage grammar, vocabulary,</w:t>
      </w:r>
      <w:r>
        <w:rPr>
          <w:spacing w:val="-7"/>
        </w:rPr>
        <w:t xml:space="preserve"> </w:t>
      </w:r>
      <w:r>
        <w:t>and</w:t>
      </w:r>
      <w:r>
        <w:rPr>
          <w:spacing w:val="-9"/>
        </w:rPr>
        <w:t xml:space="preserve"> </w:t>
      </w:r>
      <w:r>
        <w:t>discourse</w:t>
      </w:r>
      <w:r>
        <w:rPr>
          <w:spacing w:val="-10"/>
        </w:rPr>
        <w:t xml:space="preserve"> </w:t>
      </w:r>
      <w:r>
        <w:t>conventions.</w:t>
      </w:r>
      <w:r>
        <w:rPr>
          <w:spacing w:val="-9"/>
        </w:rPr>
        <w:t xml:space="preserve"> </w:t>
      </w:r>
      <w:r>
        <w:t>Similarly,</w:t>
      </w:r>
      <w:r>
        <w:rPr>
          <w:spacing w:val="-6"/>
        </w:rPr>
        <w:t xml:space="preserve"> </w:t>
      </w:r>
      <w:r>
        <w:t>Hyland</w:t>
      </w:r>
      <w:r>
        <w:rPr>
          <w:spacing w:val="-9"/>
        </w:rPr>
        <w:t xml:space="preserve"> </w:t>
      </w:r>
      <w:r>
        <w:t>(2003)</w:t>
      </w:r>
      <w:r>
        <w:rPr>
          <w:spacing w:val="-8"/>
        </w:rPr>
        <w:t xml:space="preserve"> </w:t>
      </w:r>
      <w:r>
        <w:t>highlighted</w:t>
      </w:r>
      <w:r>
        <w:rPr>
          <w:spacing w:val="-9"/>
        </w:rPr>
        <w:t xml:space="preserve"> </w:t>
      </w:r>
      <w:r>
        <w:t>that</w:t>
      </w:r>
      <w:r>
        <w:rPr>
          <w:spacing w:val="-9"/>
        </w:rPr>
        <w:t xml:space="preserve"> </w:t>
      </w:r>
      <w:r>
        <w:t>writing was often considered the most difficult language skill because it required the ability to produce coherent and meaningful texts without immediate feedback from the reader.</w:t>
      </w:r>
    </w:p>
    <w:p w14:paraId="189A6666" w14:textId="77777777" w:rsidR="009D45C2" w:rsidRDefault="009D45C2">
      <w:pPr>
        <w:pStyle w:val="BodyText"/>
        <w:spacing w:before="1"/>
      </w:pPr>
    </w:p>
    <w:p w14:paraId="76570848" w14:textId="77777777" w:rsidR="009D45C2" w:rsidRDefault="00000000">
      <w:pPr>
        <w:pStyle w:val="BodyText"/>
        <w:ind w:left="2" w:right="92" w:firstLine="719"/>
        <w:jc w:val="both"/>
      </w:pPr>
      <w:r>
        <w:t>In addition, writing was viewed as a cyclical and cognitively intensive process involving</w:t>
      </w:r>
      <w:r>
        <w:rPr>
          <w:spacing w:val="-15"/>
        </w:rPr>
        <w:t xml:space="preserve"> </w:t>
      </w:r>
      <w:r>
        <w:t>planning,</w:t>
      </w:r>
      <w:r>
        <w:rPr>
          <w:spacing w:val="-15"/>
        </w:rPr>
        <w:t xml:space="preserve"> </w:t>
      </w:r>
      <w:r>
        <w:t>drafting,</w:t>
      </w:r>
      <w:r>
        <w:rPr>
          <w:spacing w:val="-15"/>
        </w:rPr>
        <w:t xml:space="preserve"> </w:t>
      </w:r>
      <w:r>
        <w:t>and</w:t>
      </w:r>
      <w:r>
        <w:rPr>
          <w:spacing w:val="-15"/>
        </w:rPr>
        <w:t xml:space="preserve"> </w:t>
      </w:r>
      <w:r>
        <w:t>editing</w:t>
      </w:r>
      <w:r>
        <w:rPr>
          <w:spacing w:val="-15"/>
        </w:rPr>
        <w:t xml:space="preserve"> </w:t>
      </w:r>
      <w:r>
        <w:t>(Bereiter</w:t>
      </w:r>
      <w:r>
        <w:rPr>
          <w:spacing w:val="-15"/>
        </w:rPr>
        <w:t xml:space="preserve"> </w:t>
      </w:r>
      <w:r>
        <w:t>&amp;</w:t>
      </w:r>
      <w:r>
        <w:rPr>
          <w:spacing w:val="-15"/>
        </w:rPr>
        <w:t xml:space="preserve"> </w:t>
      </w:r>
      <w:proofErr w:type="spellStart"/>
      <w:r>
        <w:t>Scardamalia</w:t>
      </w:r>
      <w:proofErr w:type="spellEnd"/>
      <w:r>
        <w:t>,</w:t>
      </w:r>
      <w:r>
        <w:rPr>
          <w:spacing w:val="-15"/>
        </w:rPr>
        <w:t xml:space="preserve"> </w:t>
      </w:r>
      <w:r>
        <w:t>2016).</w:t>
      </w:r>
      <w:r>
        <w:rPr>
          <w:spacing w:val="-15"/>
        </w:rPr>
        <w:t xml:space="preserve"> </w:t>
      </w:r>
      <w:r>
        <w:t>Learners</w:t>
      </w:r>
      <w:r>
        <w:rPr>
          <w:spacing w:val="-15"/>
        </w:rPr>
        <w:t xml:space="preserve"> </w:t>
      </w:r>
      <w:r>
        <w:t>needed not only linguistic competence but also awareness of cultural and rhetorical conventions (</w:t>
      </w:r>
      <w:proofErr w:type="spellStart"/>
      <w:r>
        <w:t>Renandya</w:t>
      </w:r>
      <w:proofErr w:type="spellEnd"/>
      <w:r>
        <w:t>,</w:t>
      </w:r>
      <w:r>
        <w:rPr>
          <w:spacing w:val="-9"/>
        </w:rPr>
        <w:t xml:space="preserve"> </w:t>
      </w:r>
      <w:r>
        <w:t>2002).</w:t>
      </w:r>
      <w:r>
        <w:rPr>
          <w:spacing w:val="-10"/>
        </w:rPr>
        <w:t xml:space="preserve"> </w:t>
      </w:r>
      <w:r>
        <w:t>These</w:t>
      </w:r>
      <w:r>
        <w:rPr>
          <w:spacing w:val="-8"/>
        </w:rPr>
        <w:t xml:space="preserve"> </w:t>
      </w:r>
      <w:r>
        <w:t>complexities</w:t>
      </w:r>
      <w:r>
        <w:rPr>
          <w:spacing w:val="-10"/>
        </w:rPr>
        <w:t xml:space="preserve"> </w:t>
      </w:r>
      <w:r>
        <w:t>made</w:t>
      </w:r>
      <w:r>
        <w:rPr>
          <w:spacing w:val="-11"/>
        </w:rPr>
        <w:t xml:space="preserve"> </w:t>
      </w:r>
      <w:r>
        <w:t>writing</w:t>
      </w:r>
      <w:r>
        <w:rPr>
          <w:spacing w:val="-9"/>
        </w:rPr>
        <w:t xml:space="preserve"> </w:t>
      </w:r>
      <w:r>
        <w:t>particularly</w:t>
      </w:r>
      <w:r>
        <w:rPr>
          <w:spacing w:val="-6"/>
        </w:rPr>
        <w:t xml:space="preserve"> </w:t>
      </w:r>
      <w:r>
        <w:t>challenging</w:t>
      </w:r>
      <w:r>
        <w:rPr>
          <w:spacing w:val="-9"/>
        </w:rPr>
        <w:t xml:space="preserve"> </w:t>
      </w:r>
      <w:r>
        <w:t>in</w:t>
      </w:r>
      <w:r>
        <w:rPr>
          <w:spacing w:val="-9"/>
        </w:rPr>
        <w:t xml:space="preserve"> </w:t>
      </w:r>
      <w:r>
        <w:t>academic settings, where clarity, coherence, and accuracy were essential. According to Cottrell (2013), academic writing encompassed various text types, each requiring specific competencies. In this study, narrative writing was selected as the focus, as it enabled students to develop both creativity and logical organization of ideas.</w:t>
      </w:r>
    </w:p>
    <w:p w14:paraId="03E598F6" w14:textId="77777777" w:rsidR="009D45C2" w:rsidRDefault="00000000">
      <w:pPr>
        <w:pStyle w:val="BodyText"/>
        <w:spacing w:before="274"/>
        <w:ind w:left="2" w:right="90" w:firstLine="719"/>
        <w:jc w:val="both"/>
      </w:pPr>
      <w:r>
        <w:t>Narrative text, as defined by Anderson (2003), referred to a type of text that presented</w:t>
      </w:r>
      <w:r>
        <w:rPr>
          <w:spacing w:val="-15"/>
        </w:rPr>
        <w:t xml:space="preserve"> </w:t>
      </w:r>
      <w:r>
        <w:t>a</w:t>
      </w:r>
      <w:r>
        <w:rPr>
          <w:spacing w:val="-15"/>
        </w:rPr>
        <w:t xml:space="preserve"> </w:t>
      </w:r>
      <w:r>
        <w:t>sequence</w:t>
      </w:r>
      <w:r>
        <w:rPr>
          <w:spacing w:val="-15"/>
        </w:rPr>
        <w:t xml:space="preserve"> </w:t>
      </w:r>
      <w:r>
        <w:t>of</w:t>
      </w:r>
      <w:r>
        <w:rPr>
          <w:spacing w:val="-15"/>
        </w:rPr>
        <w:t xml:space="preserve"> </w:t>
      </w:r>
      <w:r>
        <w:t>events</w:t>
      </w:r>
      <w:r>
        <w:rPr>
          <w:spacing w:val="-15"/>
        </w:rPr>
        <w:t xml:space="preserve"> </w:t>
      </w:r>
      <w:r>
        <w:t>to</w:t>
      </w:r>
      <w:r>
        <w:rPr>
          <w:spacing w:val="-15"/>
        </w:rPr>
        <w:t xml:space="preserve"> </w:t>
      </w:r>
      <w:r>
        <w:t>tell</w:t>
      </w:r>
      <w:r>
        <w:rPr>
          <w:spacing w:val="-15"/>
        </w:rPr>
        <w:t xml:space="preserve"> </w:t>
      </w:r>
      <w:r>
        <w:t>a</w:t>
      </w:r>
      <w:r>
        <w:rPr>
          <w:spacing w:val="-15"/>
        </w:rPr>
        <w:t xml:space="preserve"> </w:t>
      </w:r>
      <w:r>
        <w:t>story,</w:t>
      </w:r>
      <w:r>
        <w:rPr>
          <w:spacing w:val="-15"/>
        </w:rPr>
        <w:t xml:space="preserve"> </w:t>
      </w:r>
      <w:r>
        <w:t>either</w:t>
      </w:r>
      <w:r>
        <w:rPr>
          <w:spacing w:val="-15"/>
        </w:rPr>
        <w:t xml:space="preserve"> </w:t>
      </w:r>
      <w:r>
        <w:t>fictional</w:t>
      </w:r>
      <w:r>
        <w:rPr>
          <w:spacing w:val="-15"/>
        </w:rPr>
        <w:t xml:space="preserve"> </w:t>
      </w:r>
      <w:r>
        <w:t>or</w:t>
      </w:r>
      <w:r>
        <w:rPr>
          <w:spacing w:val="-15"/>
        </w:rPr>
        <w:t xml:space="preserve"> </w:t>
      </w:r>
      <w:r>
        <w:t>non-fictional.</w:t>
      </w:r>
      <w:r>
        <w:rPr>
          <w:spacing w:val="-15"/>
        </w:rPr>
        <w:t xml:space="preserve"> </w:t>
      </w:r>
      <w:r>
        <w:t>It</w:t>
      </w:r>
      <w:r>
        <w:rPr>
          <w:spacing w:val="-15"/>
        </w:rPr>
        <w:t xml:space="preserve"> </w:t>
      </w:r>
      <w:r>
        <w:t>also</w:t>
      </w:r>
      <w:r>
        <w:rPr>
          <w:spacing w:val="-15"/>
        </w:rPr>
        <w:t xml:space="preserve"> </w:t>
      </w:r>
      <w:r>
        <w:t>served to entertain and engage readers while conveying moral or cultural messages (</w:t>
      </w:r>
      <w:proofErr w:type="spellStart"/>
      <w:r>
        <w:t>Dirgeyasa</w:t>
      </w:r>
      <w:proofErr w:type="spellEnd"/>
      <w:r>
        <w:t>, 2016). However, students often faced difficulties in composing narrative texts, particularly in organizing ideas and delivering meaningful messages. Writing achievement itself referred to the measurable level of students’ writing proficiency, including aspects such as grammar,</w:t>
      </w:r>
      <w:r>
        <w:rPr>
          <w:spacing w:val="-1"/>
        </w:rPr>
        <w:t xml:space="preserve"> </w:t>
      </w:r>
      <w:r>
        <w:t>vocabulary,</w:t>
      </w:r>
      <w:r>
        <w:rPr>
          <w:spacing w:val="-1"/>
        </w:rPr>
        <w:t xml:space="preserve"> </w:t>
      </w:r>
      <w:r>
        <w:t>organization, and coherence</w:t>
      </w:r>
      <w:r>
        <w:rPr>
          <w:spacing w:val="-1"/>
        </w:rPr>
        <w:t xml:space="preserve"> </w:t>
      </w:r>
      <w:r>
        <w:t>(Graham &amp; Perin,</w:t>
      </w:r>
      <w:r>
        <w:rPr>
          <w:spacing w:val="-7"/>
        </w:rPr>
        <w:t xml:space="preserve"> </w:t>
      </w:r>
      <w:r>
        <w:t>2009).</w:t>
      </w:r>
      <w:r>
        <w:rPr>
          <w:spacing w:val="-7"/>
        </w:rPr>
        <w:t xml:space="preserve"> </w:t>
      </w:r>
      <w:r>
        <w:t>Therefore,</w:t>
      </w:r>
      <w:r>
        <w:rPr>
          <w:spacing w:val="-4"/>
        </w:rPr>
        <w:t xml:space="preserve"> </w:t>
      </w:r>
      <w:r>
        <w:t>effective</w:t>
      </w:r>
      <w:r>
        <w:rPr>
          <w:spacing w:val="-8"/>
        </w:rPr>
        <w:t xml:space="preserve"> </w:t>
      </w:r>
      <w:r>
        <w:t>instructional</w:t>
      </w:r>
      <w:r>
        <w:rPr>
          <w:spacing w:val="-6"/>
        </w:rPr>
        <w:t xml:space="preserve"> </w:t>
      </w:r>
      <w:r>
        <w:t>strategies</w:t>
      </w:r>
      <w:r>
        <w:rPr>
          <w:spacing w:val="-7"/>
        </w:rPr>
        <w:t xml:space="preserve"> </w:t>
      </w:r>
      <w:r>
        <w:t>were</w:t>
      </w:r>
      <w:r>
        <w:rPr>
          <w:spacing w:val="-8"/>
        </w:rPr>
        <w:t xml:space="preserve"> </w:t>
      </w:r>
      <w:r>
        <w:t>needed</w:t>
      </w:r>
      <w:r>
        <w:rPr>
          <w:spacing w:val="-7"/>
        </w:rPr>
        <w:t xml:space="preserve"> </w:t>
      </w:r>
      <w:r>
        <w:t>to</w:t>
      </w:r>
      <w:r>
        <w:rPr>
          <w:spacing w:val="-6"/>
        </w:rPr>
        <w:t xml:space="preserve"> </w:t>
      </w:r>
      <w:r>
        <w:t>support</w:t>
      </w:r>
      <w:r>
        <w:rPr>
          <w:spacing w:val="-7"/>
        </w:rPr>
        <w:t xml:space="preserve"> </w:t>
      </w:r>
      <w:r>
        <w:t>students in improving their writing skills.</w:t>
      </w:r>
    </w:p>
    <w:p w14:paraId="1A29D0F0" w14:textId="77777777" w:rsidR="009D45C2" w:rsidRDefault="009D45C2">
      <w:pPr>
        <w:pStyle w:val="BodyText"/>
      </w:pPr>
    </w:p>
    <w:p w14:paraId="51414A2C" w14:textId="77777777" w:rsidR="009D45C2" w:rsidRDefault="00000000">
      <w:pPr>
        <w:pStyle w:val="BodyText"/>
        <w:ind w:left="2" w:right="95" w:firstLine="719"/>
        <w:jc w:val="both"/>
      </w:pPr>
      <w:r>
        <w:t>To address these challenges, the CER (Claim, Evidence, Reasoning) technique was</w:t>
      </w:r>
      <w:r>
        <w:rPr>
          <w:spacing w:val="-8"/>
        </w:rPr>
        <w:t xml:space="preserve"> </w:t>
      </w:r>
      <w:r>
        <w:t>implemented</w:t>
      </w:r>
      <w:r>
        <w:rPr>
          <w:spacing w:val="-6"/>
        </w:rPr>
        <w:t xml:space="preserve"> </w:t>
      </w:r>
      <w:r>
        <w:t>as</w:t>
      </w:r>
      <w:r>
        <w:rPr>
          <w:spacing w:val="-8"/>
        </w:rPr>
        <w:t xml:space="preserve"> </w:t>
      </w:r>
      <w:r>
        <w:t>an</w:t>
      </w:r>
      <w:r>
        <w:rPr>
          <w:spacing w:val="-6"/>
        </w:rPr>
        <w:t xml:space="preserve"> </w:t>
      </w:r>
      <w:r>
        <w:t>instructional</w:t>
      </w:r>
      <w:r>
        <w:rPr>
          <w:spacing w:val="-8"/>
        </w:rPr>
        <w:t xml:space="preserve"> </w:t>
      </w:r>
      <w:r>
        <w:t>approach.</w:t>
      </w:r>
      <w:r>
        <w:rPr>
          <w:spacing w:val="-8"/>
        </w:rPr>
        <w:t xml:space="preserve"> </w:t>
      </w:r>
      <w:r>
        <w:t>Originally</w:t>
      </w:r>
      <w:r>
        <w:rPr>
          <w:spacing w:val="-8"/>
        </w:rPr>
        <w:t xml:space="preserve"> </w:t>
      </w:r>
      <w:r>
        <w:t>developed</w:t>
      </w:r>
      <w:r>
        <w:rPr>
          <w:spacing w:val="-9"/>
        </w:rPr>
        <w:t xml:space="preserve"> </w:t>
      </w:r>
      <w:r>
        <w:t>in</w:t>
      </w:r>
      <w:r>
        <w:rPr>
          <w:spacing w:val="-8"/>
        </w:rPr>
        <w:t xml:space="preserve"> </w:t>
      </w:r>
      <w:r>
        <w:t>science</w:t>
      </w:r>
      <w:r>
        <w:rPr>
          <w:spacing w:val="-9"/>
        </w:rPr>
        <w:t xml:space="preserve"> </w:t>
      </w:r>
      <w:r>
        <w:t>education by McNeill and Krajcik (2011), CER provided a structured framework for constructing logical and coherent arguments. In this study, the technique was adapted to narrative writing, where students were guided to formulate a clear claim, support it with relevant evidence,</w:t>
      </w:r>
      <w:r>
        <w:rPr>
          <w:spacing w:val="3"/>
        </w:rPr>
        <w:t xml:space="preserve"> </w:t>
      </w:r>
      <w:r>
        <w:t>and</w:t>
      </w:r>
      <w:r>
        <w:rPr>
          <w:spacing w:val="3"/>
        </w:rPr>
        <w:t xml:space="preserve"> </w:t>
      </w:r>
      <w:r>
        <w:t>explain</w:t>
      </w:r>
      <w:r>
        <w:rPr>
          <w:spacing w:val="3"/>
        </w:rPr>
        <w:t xml:space="preserve"> </w:t>
      </w:r>
      <w:r>
        <w:t>the</w:t>
      </w:r>
      <w:r>
        <w:rPr>
          <w:spacing w:val="4"/>
        </w:rPr>
        <w:t xml:space="preserve"> </w:t>
      </w:r>
      <w:r>
        <w:t>reasoning</w:t>
      </w:r>
      <w:r>
        <w:rPr>
          <w:spacing w:val="3"/>
        </w:rPr>
        <w:t xml:space="preserve"> </w:t>
      </w:r>
      <w:r>
        <w:t>connecting</w:t>
      </w:r>
      <w:r>
        <w:rPr>
          <w:spacing w:val="3"/>
        </w:rPr>
        <w:t xml:space="preserve"> </w:t>
      </w:r>
      <w:r>
        <w:t>the</w:t>
      </w:r>
      <w:r>
        <w:rPr>
          <w:spacing w:val="3"/>
        </w:rPr>
        <w:t xml:space="preserve"> </w:t>
      </w:r>
      <w:r>
        <w:t>evidence</w:t>
      </w:r>
      <w:r>
        <w:rPr>
          <w:spacing w:val="2"/>
        </w:rPr>
        <w:t xml:space="preserve"> </w:t>
      </w:r>
      <w:r>
        <w:t>to</w:t>
      </w:r>
      <w:r>
        <w:rPr>
          <w:spacing w:val="4"/>
        </w:rPr>
        <w:t xml:space="preserve"> </w:t>
      </w:r>
      <w:r>
        <w:t>the</w:t>
      </w:r>
      <w:r>
        <w:rPr>
          <w:spacing w:val="3"/>
        </w:rPr>
        <w:t xml:space="preserve"> </w:t>
      </w:r>
      <w:r>
        <w:t>claim.</w:t>
      </w:r>
      <w:r>
        <w:rPr>
          <w:spacing w:val="3"/>
        </w:rPr>
        <w:t xml:space="preserve"> </w:t>
      </w:r>
      <w:r>
        <w:t>This</w:t>
      </w:r>
      <w:r>
        <w:rPr>
          <w:spacing w:val="5"/>
        </w:rPr>
        <w:t xml:space="preserve"> </w:t>
      </w:r>
      <w:r>
        <w:rPr>
          <w:spacing w:val="-2"/>
        </w:rPr>
        <w:t>approach</w:t>
      </w:r>
    </w:p>
    <w:p w14:paraId="50C762A9" w14:textId="77777777" w:rsidR="009D45C2" w:rsidRDefault="009D45C2">
      <w:pPr>
        <w:pStyle w:val="BodyText"/>
        <w:jc w:val="both"/>
        <w:sectPr w:rsidR="009D45C2">
          <w:headerReference w:type="default" r:id="rId9"/>
          <w:footerReference w:type="default" r:id="rId10"/>
          <w:pgSz w:w="11910" w:h="16840"/>
          <w:pgMar w:top="1720" w:right="1559" w:bottom="1220" w:left="1700" w:header="1135" w:footer="1022" w:gutter="0"/>
          <w:cols w:space="720"/>
        </w:sectPr>
      </w:pPr>
    </w:p>
    <w:p w14:paraId="0C20BDB9" w14:textId="77777777" w:rsidR="009D45C2" w:rsidRDefault="00000000">
      <w:pPr>
        <w:pStyle w:val="BodyText"/>
        <w:spacing w:before="190"/>
        <w:ind w:left="2"/>
      </w:pPr>
      <w:r>
        <w:lastRenderedPageBreak/>
        <w:t>enabled</w:t>
      </w:r>
      <w:r>
        <w:rPr>
          <w:spacing w:val="-9"/>
        </w:rPr>
        <w:t xml:space="preserve"> </w:t>
      </w:r>
      <w:r>
        <w:t>students</w:t>
      </w:r>
      <w:r>
        <w:rPr>
          <w:spacing w:val="-8"/>
        </w:rPr>
        <w:t xml:space="preserve"> </w:t>
      </w:r>
      <w:r>
        <w:t>not</w:t>
      </w:r>
      <w:r>
        <w:rPr>
          <w:spacing w:val="-8"/>
        </w:rPr>
        <w:t xml:space="preserve"> </w:t>
      </w:r>
      <w:r>
        <w:t>only</w:t>
      </w:r>
      <w:r>
        <w:rPr>
          <w:spacing w:val="-8"/>
        </w:rPr>
        <w:t xml:space="preserve"> </w:t>
      </w:r>
      <w:r>
        <w:t>to</w:t>
      </w:r>
      <w:r>
        <w:rPr>
          <w:spacing w:val="-8"/>
        </w:rPr>
        <w:t xml:space="preserve"> </w:t>
      </w:r>
      <w:r>
        <w:t>retell</w:t>
      </w:r>
      <w:r>
        <w:rPr>
          <w:spacing w:val="-8"/>
        </w:rPr>
        <w:t xml:space="preserve"> </w:t>
      </w:r>
      <w:r>
        <w:t>stories</w:t>
      </w:r>
      <w:r>
        <w:rPr>
          <w:spacing w:val="-9"/>
        </w:rPr>
        <w:t xml:space="preserve"> </w:t>
      </w:r>
      <w:r>
        <w:t>but</w:t>
      </w:r>
      <w:r>
        <w:rPr>
          <w:spacing w:val="-8"/>
        </w:rPr>
        <w:t xml:space="preserve"> </w:t>
      </w:r>
      <w:r>
        <w:t>also</w:t>
      </w:r>
      <w:r>
        <w:rPr>
          <w:spacing w:val="-8"/>
        </w:rPr>
        <w:t xml:space="preserve"> </w:t>
      </w:r>
      <w:r>
        <w:t>to</w:t>
      </w:r>
      <w:r>
        <w:rPr>
          <w:spacing w:val="-8"/>
        </w:rPr>
        <w:t xml:space="preserve"> </w:t>
      </w:r>
      <w:r>
        <w:t>analyze</w:t>
      </w:r>
      <w:r>
        <w:rPr>
          <w:spacing w:val="-10"/>
        </w:rPr>
        <w:t xml:space="preserve"> </w:t>
      </w:r>
      <w:r>
        <w:t>and</w:t>
      </w:r>
      <w:r>
        <w:rPr>
          <w:spacing w:val="-6"/>
        </w:rPr>
        <w:t xml:space="preserve"> </w:t>
      </w:r>
      <w:r>
        <w:t>convey</w:t>
      </w:r>
      <w:r>
        <w:rPr>
          <w:spacing w:val="-8"/>
        </w:rPr>
        <w:t xml:space="preserve"> </w:t>
      </w:r>
      <w:r>
        <w:t>deeper</w:t>
      </w:r>
      <w:r>
        <w:rPr>
          <w:spacing w:val="-9"/>
        </w:rPr>
        <w:t xml:space="preserve"> </w:t>
      </w:r>
      <w:r>
        <w:t>meanings in a structured manner.</w:t>
      </w:r>
    </w:p>
    <w:p w14:paraId="5F1B0AE4" w14:textId="77777777" w:rsidR="009D45C2" w:rsidRDefault="009D45C2">
      <w:pPr>
        <w:pStyle w:val="BodyText"/>
      </w:pPr>
    </w:p>
    <w:p w14:paraId="2B7DBEDF" w14:textId="77777777" w:rsidR="009D45C2" w:rsidRDefault="00000000">
      <w:pPr>
        <w:pStyle w:val="BodyText"/>
        <w:ind w:left="2" w:right="93" w:firstLine="719"/>
        <w:jc w:val="both"/>
      </w:pPr>
      <w:r>
        <w:t>Previous studies indicated that the CER technique was effective in improving students’ reasoning and writing skills. Zohar and Nemet (2002) found that argument- based instruction enhanced students’ ability to construct logical arguments, while Sampson et al. (2011) reported that CER supported the development of coherent written responses. Based on preliminary observations and interviews with English teachers at SMA</w:t>
      </w:r>
      <w:r>
        <w:rPr>
          <w:spacing w:val="-2"/>
        </w:rPr>
        <w:t xml:space="preserve"> </w:t>
      </w:r>
      <w:r>
        <w:t>Negeri</w:t>
      </w:r>
      <w:r>
        <w:rPr>
          <w:spacing w:val="-2"/>
        </w:rPr>
        <w:t xml:space="preserve"> </w:t>
      </w:r>
      <w:r>
        <w:t>11</w:t>
      </w:r>
      <w:r>
        <w:rPr>
          <w:spacing w:val="-2"/>
        </w:rPr>
        <w:t xml:space="preserve"> </w:t>
      </w:r>
      <w:r>
        <w:t>Palembang,</w:t>
      </w:r>
      <w:r>
        <w:rPr>
          <w:spacing w:val="-2"/>
        </w:rPr>
        <w:t xml:space="preserve"> </w:t>
      </w:r>
      <w:r>
        <w:t>it</w:t>
      </w:r>
      <w:r>
        <w:rPr>
          <w:spacing w:val="-2"/>
        </w:rPr>
        <w:t xml:space="preserve"> </w:t>
      </w:r>
      <w:r>
        <w:t>was</w:t>
      </w:r>
      <w:r>
        <w:rPr>
          <w:spacing w:val="-2"/>
        </w:rPr>
        <w:t xml:space="preserve"> </w:t>
      </w:r>
      <w:r>
        <w:t>found</w:t>
      </w:r>
      <w:r>
        <w:rPr>
          <w:spacing w:val="-2"/>
        </w:rPr>
        <w:t xml:space="preserve"> </w:t>
      </w:r>
      <w:r>
        <w:t>that</w:t>
      </w:r>
      <w:r>
        <w:rPr>
          <w:spacing w:val="-2"/>
        </w:rPr>
        <w:t xml:space="preserve"> </w:t>
      </w:r>
      <w:r>
        <w:t>many</w:t>
      </w:r>
      <w:r>
        <w:rPr>
          <w:spacing w:val="-2"/>
        </w:rPr>
        <w:t xml:space="preserve"> </w:t>
      </w:r>
      <w:r>
        <w:t>eleventh-grade</w:t>
      </w:r>
      <w:r>
        <w:rPr>
          <w:spacing w:val="-2"/>
        </w:rPr>
        <w:t xml:space="preserve"> </w:t>
      </w:r>
      <w:r>
        <w:t>students</w:t>
      </w:r>
      <w:r>
        <w:rPr>
          <w:spacing w:val="-2"/>
        </w:rPr>
        <w:t xml:space="preserve"> </w:t>
      </w:r>
      <w:r>
        <w:t>experienced difficulties</w:t>
      </w:r>
      <w:r>
        <w:rPr>
          <w:spacing w:val="-15"/>
        </w:rPr>
        <w:t xml:space="preserve"> </w:t>
      </w:r>
      <w:r>
        <w:t>in</w:t>
      </w:r>
      <w:r>
        <w:rPr>
          <w:spacing w:val="-14"/>
        </w:rPr>
        <w:t xml:space="preserve"> </w:t>
      </w:r>
      <w:r>
        <w:t>organizing</w:t>
      </w:r>
      <w:r>
        <w:rPr>
          <w:spacing w:val="-15"/>
        </w:rPr>
        <w:t xml:space="preserve"> </w:t>
      </w:r>
      <w:r>
        <w:t>their</w:t>
      </w:r>
      <w:r>
        <w:rPr>
          <w:spacing w:val="-15"/>
        </w:rPr>
        <w:t xml:space="preserve"> </w:t>
      </w:r>
      <w:r>
        <w:t>ideas</w:t>
      </w:r>
      <w:r>
        <w:rPr>
          <w:spacing w:val="-14"/>
        </w:rPr>
        <w:t xml:space="preserve"> </w:t>
      </w:r>
      <w:r>
        <w:t>and</w:t>
      </w:r>
      <w:r>
        <w:rPr>
          <w:spacing w:val="-14"/>
        </w:rPr>
        <w:t xml:space="preserve"> </w:t>
      </w:r>
      <w:r>
        <w:t>constructing</w:t>
      </w:r>
      <w:r>
        <w:rPr>
          <w:spacing w:val="-14"/>
        </w:rPr>
        <w:t xml:space="preserve"> </w:t>
      </w:r>
      <w:r>
        <w:t>well-structured</w:t>
      </w:r>
      <w:r>
        <w:rPr>
          <w:spacing w:val="-14"/>
        </w:rPr>
        <w:t xml:space="preserve"> </w:t>
      </w:r>
      <w:r>
        <w:t>narrative</w:t>
      </w:r>
      <w:r>
        <w:rPr>
          <w:spacing w:val="-15"/>
        </w:rPr>
        <w:t xml:space="preserve"> </w:t>
      </w:r>
      <w:r>
        <w:t>texts.</w:t>
      </w:r>
      <w:r>
        <w:rPr>
          <w:spacing w:val="-14"/>
        </w:rPr>
        <w:t xml:space="preserve"> </w:t>
      </w:r>
      <w:r>
        <w:t>Their writing performance was often below the expected standard, indicating the need for an effective teaching strategy.</w:t>
      </w:r>
    </w:p>
    <w:p w14:paraId="12103606" w14:textId="77777777" w:rsidR="009D45C2" w:rsidRDefault="009D45C2">
      <w:pPr>
        <w:pStyle w:val="BodyText"/>
        <w:spacing w:before="1"/>
      </w:pPr>
    </w:p>
    <w:p w14:paraId="12F542D3" w14:textId="77777777" w:rsidR="009D45C2" w:rsidRDefault="00000000">
      <w:pPr>
        <w:pStyle w:val="BodyText"/>
        <w:ind w:left="2" w:right="96" w:firstLine="719"/>
        <w:jc w:val="both"/>
      </w:pPr>
      <w:r>
        <w:t>Therefore, this study aimed to investigate the effectiveness of</w:t>
      </w:r>
      <w:r>
        <w:rPr>
          <w:spacing w:val="-1"/>
        </w:rPr>
        <w:t xml:space="preserve"> </w:t>
      </w:r>
      <w:r>
        <w:t>the CER technique in improving students’ writing skills. It was expected that the implementation of this technique</w:t>
      </w:r>
      <w:r>
        <w:rPr>
          <w:spacing w:val="-17"/>
        </w:rPr>
        <w:t xml:space="preserve"> </w:t>
      </w:r>
      <w:r>
        <w:t>would</w:t>
      </w:r>
      <w:r>
        <w:rPr>
          <w:spacing w:val="-15"/>
        </w:rPr>
        <w:t xml:space="preserve"> </w:t>
      </w:r>
      <w:r>
        <w:t>help</w:t>
      </w:r>
      <w:r>
        <w:rPr>
          <w:spacing w:val="-15"/>
        </w:rPr>
        <w:t xml:space="preserve"> </w:t>
      </w:r>
      <w:r>
        <w:t>students</w:t>
      </w:r>
      <w:r>
        <w:rPr>
          <w:spacing w:val="-15"/>
        </w:rPr>
        <w:t xml:space="preserve"> </w:t>
      </w:r>
      <w:r>
        <w:t>produce</w:t>
      </w:r>
      <w:r>
        <w:rPr>
          <w:spacing w:val="-16"/>
        </w:rPr>
        <w:t xml:space="preserve"> </w:t>
      </w:r>
      <w:r>
        <w:t>more</w:t>
      </w:r>
      <w:r>
        <w:rPr>
          <w:spacing w:val="-16"/>
        </w:rPr>
        <w:t xml:space="preserve"> </w:t>
      </w:r>
      <w:r>
        <w:t>organized,</w:t>
      </w:r>
      <w:r>
        <w:rPr>
          <w:spacing w:val="-15"/>
        </w:rPr>
        <w:t xml:space="preserve"> </w:t>
      </w:r>
      <w:r>
        <w:t>coherent,</w:t>
      </w:r>
      <w:r>
        <w:rPr>
          <w:spacing w:val="-12"/>
        </w:rPr>
        <w:t xml:space="preserve"> </w:t>
      </w:r>
      <w:r>
        <w:t>and</w:t>
      </w:r>
      <w:r>
        <w:rPr>
          <w:spacing w:val="-15"/>
        </w:rPr>
        <w:t xml:space="preserve"> </w:t>
      </w:r>
      <w:r>
        <w:t>meaningful</w:t>
      </w:r>
      <w:r>
        <w:rPr>
          <w:spacing w:val="-15"/>
        </w:rPr>
        <w:t xml:space="preserve"> </w:t>
      </w:r>
      <w:r>
        <w:rPr>
          <w:spacing w:val="-2"/>
        </w:rPr>
        <w:t>writing.</w:t>
      </w:r>
    </w:p>
    <w:p w14:paraId="6611466E" w14:textId="77777777" w:rsidR="009D45C2" w:rsidRDefault="009D45C2">
      <w:pPr>
        <w:pStyle w:val="BodyText"/>
      </w:pPr>
    </w:p>
    <w:p w14:paraId="3FC7E97D" w14:textId="77777777" w:rsidR="009D45C2" w:rsidRDefault="00000000">
      <w:pPr>
        <w:pStyle w:val="BodyText"/>
        <w:ind w:left="2" w:right="99" w:firstLine="719"/>
        <w:jc w:val="both"/>
      </w:pPr>
      <w:proofErr w:type="gramStart"/>
      <w:r>
        <w:t>On the basis of</w:t>
      </w:r>
      <w:proofErr w:type="gramEnd"/>
      <w:r>
        <w:t xml:space="preserve"> the background above, therefore the writer was interested in conducted a study titled</w:t>
      </w:r>
      <w:r>
        <w:rPr>
          <w:spacing w:val="40"/>
        </w:rPr>
        <w:t xml:space="preserve"> </w:t>
      </w:r>
      <w:r>
        <w:t>"Improving the eleventh graders, writing skill achievement by using CER (Claim, Evidence, Reasoning) technique at SMA Negeri 11 Palembang".</w:t>
      </w:r>
    </w:p>
    <w:p w14:paraId="73554017" w14:textId="77777777" w:rsidR="009D45C2" w:rsidRDefault="00000000">
      <w:pPr>
        <w:pStyle w:val="Heading1"/>
        <w:spacing w:before="255"/>
      </w:pPr>
      <w:r>
        <w:rPr>
          <w:spacing w:val="-2"/>
        </w:rPr>
        <w:t>METHODOLOGY</w:t>
      </w:r>
    </w:p>
    <w:p w14:paraId="2888B0D6" w14:textId="77777777" w:rsidR="009D45C2" w:rsidRDefault="00000000">
      <w:pPr>
        <w:pStyle w:val="ListParagraph"/>
        <w:numPr>
          <w:ilvl w:val="0"/>
          <w:numId w:val="2"/>
        </w:numPr>
        <w:tabs>
          <w:tab w:val="left" w:pos="429"/>
        </w:tabs>
        <w:spacing w:before="137"/>
        <w:ind w:hanging="427"/>
        <w:jc w:val="both"/>
        <w:rPr>
          <w:sz w:val="24"/>
        </w:rPr>
      </w:pPr>
      <w:r>
        <w:rPr>
          <w:sz w:val="24"/>
        </w:rPr>
        <w:t>Research</w:t>
      </w:r>
      <w:r>
        <w:rPr>
          <w:spacing w:val="-3"/>
          <w:sz w:val="24"/>
        </w:rPr>
        <w:t xml:space="preserve"> </w:t>
      </w:r>
      <w:r>
        <w:rPr>
          <w:spacing w:val="-2"/>
          <w:sz w:val="24"/>
        </w:rPr>
        <w:t>Design</w:t>
      </w:r>
    </w:p>
    <w:p w14:paraId="1EF4CC99" w14:textId="77777777" w:rsidR="009D45C2" w:rsidRDefault="00000000">
      <w:pPr>
        <w:pStyle w:val="BodyText"/>
        <w:ind w:left="2" w:right="137" w:firstLine="487"/>
        <w:jc w:val="both"/>
        <w:rPr>
          <w:sz w:val="22"/>
        </w:rPr>
      </w:pPr>
      <w:r>
        <w:t>The</w:t>
      </w:r>
      <w:r>
        <w:rPr>
          <w:spacing w:val="-15"/>
        </w:rPr>
        <w:t xml:space="preserve"> </w:t>
      </w:r>
      <w:r>
        <w:t>study</w:t>
      </w:r>
      <w:r>
        <w:rPr>
          <w:spacing w:val="-15"/>
        </w:rPr>
        <w:t xml:space="preserve"> </w:t>
      </w:r>
      <w:r>
        <w:t>employed</w:t>
      </w:r>
      <w:r>
        <w:rPr>
          <w:spacing w:val="-15"/>
        </w:rPr>
        <w:t xml:space="preserve"> </w:t>
      </w:r>
      <w:r>
        <w:t>a</w:t>
      </w:r>
      <w:r>
        <w:rPr>
          <w:spacing w:val="-15"/>
        </w:rPr>
        <w:t xml:space="preserve"> </w:t>
      </w:r>
      <w:r>
        <w:t>quantitative</w:t>
      </w:r>
      <w:r>
        <w:rPr>
          <w:spacing w:val="-15"/>
        </w:rPr>
        <w:t xml:space="preserve"> </w:t>
      </w:r>
      <w:r>
        <w:t>approach</w:t>
      </w:r>
      <w:r>
        <w:rPr>
          <w:spacing w:val="-15"/>
        </w:rPr>
        <w:t xml:space="preserve"> </w:t>
      </w:r>
      <w:r>
        <w:t>using</w:t>
      </w:r>
      <w:r>
        <w:rPr>
          <w:spacing w:val="-15"/>
        </w:rPr>
        <w:t xml:space="preserve"> </w:t>
      </w:r>
      <w:r>
        <w:t>a</w:t>
      </w:r>
      <w:r>
        <w:rPr>
          <w:spacing w:val="-15"/>
        </w:rPr>
        <w:t xml:space="preserve"> </w:t>
      </w:r>
      <w:r>
        <w:t>quasi-experimental</w:t>
      </w:r>
      <w:r>
        <w:rPr>
          <w:spacing w:val="-15"/>
        </w:rPr>
        <w:t xml:space="preserve"> </w:t>
      </w:r>
      <w:r>
        <w:t>design.</w:t>
      </w:r>
      <w:r>
        <w:rPr>
          <w:spacing w:val="-15"/>
        </w:rPr>
        <w:t xml:space="preserve"> </w:t>
      </w:r>
      <w:r>
        <w:t>This design</w:t>
      </w:r>
      <w:r>
        <w:rPr>
          <w:spacing w:val="-5"/>
        </w:rPr>
        <w:t xml:space="preserve"> </w:t>
      </w:r>
      <w:r>
        <w:t>involved</w:t>
      </w:r>
      <w:r>
        <w:rPr>
          <w:spacing w:val="-6"/>
        </w:rPr>
        <w:t xml:space="preserve"> </w:t>
      </w:r>
      <w:r>
        <w:t>pre-test</w:t>
      </w:r>
      <w:r>
        <w:rPr>
          <w:spacing w:val="-4"/>
        </w:rPr>
        <w:t xml:space="preserve"> </w:t>
      </w:r>
      <w:r>
        <w:t>and</w:t>
      </w:r>
      <w:r>
        <w:rPr>
          <w:spacing w:val="-6"/>
        </w:rPr>
        <w:t xml:space="preserve"> </w:t>
      </w:r>
      <w:r>
        <w:t>post-test</w:t>
      </w:r>
      <w:r>
        <w:rPr>
          <w:spacing w:val="-6"/>
        </w:rPr>
        <w:t xml:space="preserve"> </w:t>
      </w:r>
      <w:r>
        <w:t>measurements,</w:t>
      </w:r>
      <w:r>
        <w:rPr>
          <w:spacing w:val="-5"/>
        </w:rPr>
        <w:t xml:space="preserve"> </w:t>
      </w:r>
      <w:r>
        <w:t>as</w:t>
      </w:r>
      <w:r>
        <w:rPr>
          <w:spacing w:val="-6"/>
        </w:rPr>
        <w:t xml:space="preserve"> </w:t>
      </w:r>
      <w:r>
        <w:t>well</w:t>
      </w:r>
      <w:r>
        <w:rPr>
          <w:spacing w:val="-5"/>
        </w:rPr>
        <w:t xml:space="preserve"> </w:t>
      </w:r>
      <w:r>
        <w:t>as</w:t>
      </w:r>
      <w:r>
        <w:rPr>
          <w:spacing w:val="-6"/>
        </w:rPr>
        <w:t xml:space="preserve"> </w:t>
      </w:r>
      <w:r>
        <w:t>experimental</w:t>
      </w:r>
      <w:r>
        <w:rPr>
          <w:spacing w:val="-6"/>
        </w:rPr>
        <w:t xml:space="preserve"> </w:t>
      </w:r>
      <w:r>
        <w:t>and</w:t>
      </w:r>
      <w:r>
        <w:rPr>
          <w:spacing w:val="-6"/>
        </w:rPr>
        <w:t xml:space="preserve"> </w:t>
      </w:r>
      <w:r>
        <w:t>control groups, without random assignment of classes. The research involved two classes as samples:</w:t>
      </w:r>
      <w:r>
        <w:rPr>
          <w:spacing w:val="-9"/>
        </w:rPr>
        <w:t xml:space="preserve"> </w:t>
      </w:r>
      <w:r>
        <w:t>the</w:t>
      </w:r>
      <w:r>
        <w:rPr>
          <w:spacing w:val="-10"/>
        </w:rPr>
        <w:t xml:space="preserve"> </w:t>
      </w:r>
      <w:r>
        <w:t>experimental</w:t>
      </w:r>
      <w:r>
        <w:rPr>
          <w:spacing w:val="-9"/>
        </w:rPr>
        <w:t xml:space="preserve"> </w:t>
      </w:r>
      <w:r>
        <w:t>group</w:t>
      </w:r>
      <w:r>
        <w:rPr>
          <w:spacing w:val="-10"/>
        </w:rPr>
        <w:t xml:space="preserve"> </w:t>
      </w:r>
      <w:r>
        <w:t>was</w:t>
      </w:r>
      <w:r>
        <w:rPr>
          <w:spacing w:val="-9"/>
        </w:rPr>
        <w:t xml:space="preserve"> </w:t>
      </w:r>
      <w:r>
        <w:t>given</w:t>
      </w:r>
      <w:r>
        <w:rPr>
          <w:spacing w:val="-8"/>
        </w:rPr>
        <w:t xml:space="preserve"> </w:t>
      </w:r>
      <w:r>
        <w:t>treatment</w:t>
      </w:r>
      <w:r>
        <w:rPr>
          <w:spacing w:val="-9"/>
        </w:rPr>
        <w:t xml:space="preserve"> </w:t>
      </w:r>
      <w:r>
        <w:t>using</w:t>
      </w:r>
      <w:r>
        <w:rPr>
          <w:spacing w:val="-9"/>
        </w:rPr>
        <w:t xml:space="preserve"> </w:t>
      </w:r>
      <w:r>
        <w:t>the</w:t>
      </w:r>
      <w:r>
        <w:rPr>
          <w:spacing w:val="-10"/>
        </w:rPr>
        <w:t xml:space="preserve"> </w:t>
      </w:r>
      <w:r>
        <w:t>CER</w:t>
      </w:r>
      <w:r>
        <w:rPr>
          <w:spacing w:val="-9"/>
        </w:rPr>
        <w:t xml:space="preserve"> </w:t>
      </w:r>
      <w:r>
        <w:t>technique,</w:t>
      </w:r>
      <w:r>
        <w:rPr>
          <w:spacing w:val="-10"/>
        </w:rPr>
        <w:t xml:space="preserve"> </w:t>
      </w:r>
      <w:r>
        <w:t>while</w:t>
      </w:r>
      <w:r>
        <w:rPr>
          <w:spacing w:val="-10"/>
        </w:rPr>
        <w:t xml:space="preserve"> </w:t>
      </w:r>
      <w:r>
        <w:t>the control group was taught using a conventional or lecture-based method</w:t>
      </w:r>
      <w:r>
        <w:rPr>
          <w:sz w:val="22"/>
        </w:rPr>
        <w:t>.</w:t>
      </w:r>
    </w:p>
    <w:p w14:paraId="3059CEAB" w14:textId="77777777" w:rsidR="009D45C2" w:rsidRDefault="009D45C2">
      <w:pPr>
        <w:pStyle w:val="BodyText"/>
      </w:pPr>
    </w:p>
    <w:p w14:paraId="005A3BBC" w14:textId="77777777" w:rsidR="009D45C2" w:rsidRDefault="00000000">
      <w:pPr>
        <w:pStyle w:val="BodyText"/>
        <w:ind w:left="429"/>
      </w:pPr>
      <w:r>
        <w:t>Creswell,</w:t>
      </w:r>
      <w:r>
        <w:rPr>
          <w:spacing w:val="-1"/>
        </w:rPr>
        <w:t xml:space="preserve"> </w:t>
      </w:r>
      <w:r>
        <w:t>2012).</w:t>
      </w:r>
      <w:r>
        <w:rPr>
          <w:spacing w:val="-1"/>
        </w:rPr>
        <w:t xml:space="preserve"> </w:t>
      </w:r>
      <w:r>
        <w:t>The research</w:t>
      </w:r>
      <w:r>
        <w:rPr>
          <w:spacing w:val="-1"/>
        </w:rPr>
        <w:t xml:space="preserve"> </w:t>
      </w:r>
      <w:r>
        <w:t>design</w:t>
      </w:r>
      <w:r>
        <w:rPr>
          <w:spacing w:val="-1"/>
        </w:rPr>
        <w:t xml:space="preserve"> </w:t>
      </w:r>
      <w:r>
        <w:t>can</w:t>
      </w:r>
      <w:r>
        <w:rPr>
          <w:spacing w:val="-1"/>
        </w:rPr>
        <w:t xml:space="preserve"> </w:t>
      </w:r>
      <w:r>
        <w:t>be</w:t>
      </w:r>
      <w:r>
        <w:rPr>
          <w:spacing w:val="-2"/>
        </w:rPr>
        <w:t xml:space="preserve"> </w:t>
      </w:r>
      <w:r>
        <w:t>illustrated</w:t>
      </w:r>
      <w:r>
        <w:rPr>
          <w:spacing w:val="-1"/>
        </w:rPr>
        <w:t xml:space="preserve"> </w:t>
      </w:r>
      <w:r>
        <w:t xml:space="preserve">in </w:t>
      </w:r>
      <w:r>
        <w:rPr>
          <w:spacing w:val="-2"/>
        </w:rPr>
        <w:t>figure1.</w:t>
      </w:r>
    </w:p>
    <w:p w14:paraId="20B244F6" w14:textId="77777777" w:rsidR="009D45C2" w:rsidRDefault="00000000">
      <w:pPr>
        <w:pStyle w:val="BodyText"/>
        <w:spacing w:before="21"/>
        <w:rPr>
          <w:sz w:val="20"/>
        </w:rPr>
      </w:pPr>
      <w:r>
        <w:rPr>
          <w:noProof/>
          <w:sz w:val="20"/>
        </w:rPr>
        <w:drawing>
          <wp:anchor distT="0" distB="0" distL="0" distR="0" simplePos="0" relativeHeight="487589376" behindDoc="1" locked="0" layoutInCell="1" allowOverlap="1" wp14:anchorId="574F02E6" wp14:editId="0D2F0C39">
            <wp:simplePos x="0" y="0"/>
            <wp:positionH relativeFrom="page">
              <wp:posOffset>2501900</wp:posOffset>
            </wp:positionH>
            <wp:positionV relativeFrom="paragraph">
              <wp:posOffset>175056</wp:posOffset>
            </wp:positionV>
            <wp:extent cx="2797169" cy="154409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2797169" cy="1544097"/>
                    </a:xfrm>
                    <a:prstGeom prst="rect">
                      <a:avLst/>
                    </a:prstGeom>
                  </pic:spPr>
                </pic:pic>
              </a:graphicData>
            </a:graphic>
          </wp:anchor>
        </w:drawing>
      </w:r>
    </w:p>
    <w:p w14:paraId="720C448B" w14:textId="77777777" w:rsidR="009D45C2" w:rsidRDefault="00000000">
      <w:pPr>
        <w:spacing w:before="269"/>
        <w:ind w:left="430" w:right="567"/>
        <w:jc w:val="center"/>
        <w:rPr>
          <w:i/>
        </w:rPr>
      </w:pPr>
      <w:r>
        <w:rPr>
          <w:i/>
        </w:rPr>
        <w:t>Source:</w:t>
      </w:r>
      <w:r>
        <w:rPr>
          <w:i/>
          <w:spacing w:val="-5"/>
        </w:rPr>
        <w:t xml:space="preserve"> </w:t>
      </w:r>
      <w:proofErr w:type="spellStart"/>
      <w:r>
        <w:rPr>
          <w:i/>
        </w:rPr>
        <w:t>Cresswel</w:t>
      </w:r>
      <w:proofErr w:type="spellEnd"/>
      <w:r>
        <w:rPr>
          <w:i/>
          <w:spacing w:val="-3"/>
        </w:rPr>
        <w:t xml:space="preserve"> </w:t>
      </w:r>
      <w:r>
        <w:rPr>
          <w:i/>
          <w:spacing w:val="-2"/>
        </w:rPr>
        <w:t>(2012)</w:t>
      </w:r>
    </w:p>
    <w:p w14:paraId="5BAE730B" w14:textId="77777777" w:rsidR="009D45C2" w:rsidRDefault="009D45C2">
      <w:pPr>
        <w:jc w:val="center"/>
        <w:rPr>
          <w:i/>
        </w:rPr>
        <w:sectPr w:rsidR="009D45C2">
          <w:pgSz w:w="11910" w:h="16840"/>
          <w:pgMar w:top="1720" w:right="1559" w:bottom="1220" w:left="1700" w:header="1135" w:footer="1022" w:gutter="0"/>
          <w:cols w:space="720"/>
        </w:sectPr>
      </w:pPr>
    </w:p>
    <w:p w14:paraId="4E805239" w14:textId="77777777" w:rsidR="009D45C2" w:rsidRDefault="00000000">
      <w:pPr>
        <w:pStyle w:val="ListParagraph"/>
        <w:numPr>
          <w:ilvl w:val="0"/>
          <w:numId w:val="2"/>
        </w:numPr>
        <w:tabs>
          <w:tab w:val="left" w:pos="429"/>
        </w:tabs>
        <w:spacing w:before="190"/>
        <w:ind w:hanging="427"/>
        <w:jc w:val="both"/>
        <w:rPr>
          <w:sz w:val="24"/>
        </w:rPr>
      </w:pPr>
      <w:r>
        <w:rPr>
          <w:sz w:val="24"/>
        </w:rPr>
        <w:lastRenderedPageBreak/>
        <w:t>Research</w:t>
      </w:r>
      <w:r>
        <w:rPr>
          <w:spacing w:val="-5"/>
          <w:sz w:val="24"/>
        </w:rPr>
        <w:t xml:space="preserve"> </w:t>
      </w:r>
      <w:r>
        <w:rPr>
          <w:spacing w:val="-2"/>
          <w:sz w:val="24"/>
        </w:rPr>
        <w:t>Participants</w:t>
      </w:r>
    </w:p>
    <w:p w14:paraId="2BDF3DC2" w14:textId="77777777" w:rsidR="009D45C2" w:rsidRDefault="00000000">
      <w:pPr>
        <w:pStyle w:val="BodyText"/>
        <w:ind w:left="2" w:right="137" w:firstLine="427"/>
        <w:jc w:val="both"/>
      </w:pPr>
      <w:r>
        <w:t xml:space="preserve">The population of the study was the </w:t>
      </w:r>
      <w:proofErr w:type="gramStart"/>
      <w:r>
        <w:t>eleventh grade</w:t>
      </w:r>
      <w:proofErr w:type="gramEnd"/>
      <w:r>
        <w:t xml:space="preserve"> students at SMA Negeri 11 Palembang in the 2025/2026 academic year Purposive sampling was used as the technique to determine the research sample. Following the preliminary findings, two classes,</w:t>
      </w:r>
      <w:r>
        <w:rPr>
          <w:spacing w:val="-7"/>
        </w:rPr>
        <w:t xml:space="preserve"> </w:t>
      </w:r>
      <w:r>
        <w:t>XI.10</w:t>
      </w:r>
      <w:r>
        <w:rPr>
          <w:spacing w:val="-5"/>
        </w:rPr>
        <w:t xml:space="preserve"> </w:t>
      </w:r>
      <w:r>
        <w:t>and</w:t>
      </w:r>
      <w:r>
        <w:rPr>
          <w:spacing w:val="-7"/>
        </w:rPr>
        <w:t xml:space="preserve"> </w:t>
      </w:r>
      <w:r>
        <w:t>XI.12,</w:t>
      </w:r>
      <w:r>
        <w:rPr>
          <w:spacing w:val="-6"/>
        </w:rPr>
        <w:t xml:space="preserve"> </w:t>
      </w:r>
      <w:r>
        <w:t>were</w:t>
      </w:r>
      <w:r>
        <w:rPr>
          <w:spacing w:val="-7"/>
        </w:rPr>
        <w:t xml:space="preserve"> </w:t>
      </w:r>
      <w:r>
        <w:t>taken</w:t>
      </w:r>
      <w:r>
        <w:rPr>
          <w:spacing w:val="-5"/>
        </w:rPr>
        <w:t xml:space="preserve"> </w:t>
      </w:r>
      <w:r>
        <w:t>as</w:t>
      </w:r>
      <w:r>
        <w:rPr>
          <w:spacing w:val="-7"/>
        </w:rPr>
        <w:t xml:space="preserve"> </w:t>
      </w:r>
      <w:r>
        <w:t>the</w:t>
      </w:r>
      <w:r>
        <w:rPr>
          <w:spacing w:val="-8"/>
        </w:rPr>
        <w:t xml:space="preserve"> </w:t>
      </w:r>
      <w:r>
        <w:t>sample</w:t>
      </w:r>
      <w:r>
        <w:rPr>
          <w:spacing w:val="-6"/>
        </w:rPr>
        <w:t xml:space="preserve"> </w:t>
      </w:r>
      <w:r>
        <w:t>of</w:t>
      </w:r>
      <w:r>
        <w:rPr>
          <w:spacing w:val="-8"/>
        </w:rPr>
        <w:t xml:space="preserve"> </w:t>
      </w:r>
      <w:r>
        <w:t>the</w:t>
      </w:r>
      <w:r>
        <w:rPr>
          <w:spacing w:val="-8"/>
        </w:rPr>
        <w:t xml:space="preserve"> </w:t>
      </w:r>
      <w:r>
        <w:t>study.</w:t>
      </w:r>
      <w:r>
        <w:rPr>
          <w:spacing w:val="-7"/>
        </w:rPr>
        <w:t xml:space="preserve"> </w:t>
      </w:r>
      <w:r>
        <w:t>They</w:t>
      </w:r>
      <w:r>
        <w:rPr>
          <w:spacing w:val="-5"/>
        </w:rPr>
        <w:t xml:space="preserve"> </w:t>
      </w:r>
      <w:r>
        <w:t>were</w:t>
      </w:r>
      <w:r>
        <w:rPr>
          <w:spacing w:val="-8"/>
        </w:rPr>
        <w:t xml:space="preserve"> </w:t>
      </w:r>
      <w:r>
        <w:t>then</w:t>
      </w:r>
      <w:r>
        <w:rPr>
          <w:spacing w:val="-7"/>
        </w:rPr>
        <w:t xml:space="preserve"> </w:t>
      </w:r>
      <w:r>
        <w:t>assigned into two groups: the experimental group and the control group. Class XI.10 was designated</w:t>
      </w:r>
      <w:r>
        <w:rPr>
          <w:spacing w:val="-1"/>
        </w:rPr>
        <w:t xml:space="preserve"> </w:t>
      </w:r>
      <w:r>
        <w:t>as</w:t>
      </w:r>
      <w:r>
        <w:rPr>
          <w:spacing w:val="-4"/>
        </w:rPr>
        <w:t xml:space="preserve"> </w:t>
      </w:r>
      <w:r>
        <w:t>the</w:t>
      </w:r>
      <w:r>
        <w:rPr>
          <w:spacing w:val="-2"/>
        </w:rPr>
        <w:t xml:space="preserve"> </w:t>
      </w:r>
      <w:r>
        <w:t>experimental</w:t>
      </w:r>
      <w:r>
        <w:rPr>
          <w:spacing w:val="-3"/>
        </w:rPr>
        <w:t xml:space="preserve"> </w:t>
      </w:r>
      <w:r>
        <w:t>group,</w:t>
      </w:r>
      <w:r>
        <w:rPr>
          <w:spacing w:val="-1"/>
        </w:rPr>
        <w:t xml:space="preserve"> </w:t>
      </w:r>
      <w:r>
        <w:t>whereas</w:t>
      </w:r>
      <w:r>
        <w:rPr>
          <w:spacing w:val="-1"/>
        </w:rPr>
        <w:t xml:space="preserve"> </w:t>
      </w:r>
      <w:r>
        <w:t>class</w:t>
      </w:r>
      <w:r>
        <w:rPr>
          <w:spacing w:val="-4"/>
        </w:rPr>
        <w:t xml:space="preserve"> </w:t>
      </w:r>
      <w:r>
        <w:t>XI.12</w:t>
      </w:r>
      <w:r>
        <w:rPr>
          <w:spacing w:val="-1"/>
        </w:rPr>
        <w:t xml:space="preserve"> </w:t>
      </w:r>
      <w:r>
        <w:t>was</w:t>
      </w:r>
      <w:r>
        <w:rPr>
          <w:spacing w:val="-1"/>
        </w:rPr>
        <w:t xml:space="preserve"> </w:t>
      </w:r>
      <w:r>
        <w:t>designated</w:t>
      </w:r>
      <w:r>
        <w:rPr>
          <w:spacing w:val="-1"/>
        </w:rPr>
        <w:t xml:space="preserve"> </w:t>
      </w:r>
      <w:r>
        <w:t>as</w:t>
      </w:r>
      <w:r>
        <w:rPr>
          <w:spacing w:val="-4"/>
        </w:rPr>
        <w:t xml:space="preserve"> </w:t>
      </w:r>
      <w:r>
        <w:t>the</w:t>
      </w:r>
      <w:r>
        <w:rPr>
          <w:spacing w:val="-2"/>
        </w:rPr>
        <w:t xml:space="preserve"> </w:t>
      </w:r>
      <w:r>
        <w:t xml:space="preserve">control </w:t>
      </w:r>
      <w:r>
        <w:rPr>
          <w:spacing w:val="-2"/>
        </w:rPr>
        <w:t>group</w:t>
      </w:r>
    </w:p>
    <w:p w14:paraId="2E510848" w14:textId="77777777" w:rsidR="009D45C2" w:rsidRDefault="009D45C2">
      <w:pPr>
        <w:pStyle w:val="BodyText"/>
      </w:pPr>
    </w:p>
    <w:p w14:paraId="75B76C99" w14:textId="77777777" w:rsidR="009D45C2" w:rsidRDefault="00000000">
      <w:pPr>
        <w:pStyle w:val="ListParagraph"/>
        <w:numPr>
          <w:ilvl w:val="0"/>
          <w:numId w:val="2"/>
        </w:numPr>
        <w:tabs>
          <w:tab w:val="left" w:pos="405"/>
        </w:tabs>
        <w:ind w:left="405" w:hanging="403"/>
        <w:jc w:val="both"/>
        <w:rPr>
          <w:sz w:val="24"/>
        </w:rPr>
      </w:pPr>
      <w:r>
        <w:rPr>
          <w:sz w:val="24"/>
        </w:rPr>
        <w:t>Technique</w:t>
      </w:r>
      <w:r>
        <w:rPr>
          <w:spacing w:val="-2"/>
          <w:sz w:val="24"/>
        </w:rPr>
        <w:t xml:space="preserve"> </w:t>
      </w:r>
      <w:r>
        <w:rPr>
          <w:sz w:val="24"/>
        </w:rPr>
        <w:t>for</w:t>
      </w:r>
      <w:r>
        <w:rPr>
          <w:spacing w:val="-2"/>
          <w:sz w:val="24"/>
        </w:rPr>
        <w:t xml:space="preserve"> </w:t>
      </w:r>
      <w:r>
        <w:rPr>
          <w:sz w:val="24"/>
        </w:rPr>
        <w:t>Collecting</w:t>
      </w:r>
      <w:r>
        <w:rPr>
          <w:spacing w:val="-1"/>
          <w:sz w:val="24"/>
        </w:rPr>
        <w:t xml:space="preserve"> </w:t>
      </w:r>
      <w:r>
        <w:rPr>
          <w:spacing w:val="-4"/>
          <w:sz w:val="24"/>
        </w:rPr>
        <w:t>Data</w:t>
      </w:r>
    </w:p>
    <w:p w14:paraId="18CE1D80" w14:textId="77777777" w:rsidR="009D45C2" w:rsidRDefault="00000000">
      <w:pPr>
        <w:pStyle w:val="BodyText"/>
        <w:spacing w:before="1"/>
        <w:ind w:left="285" w:right="140" w:firstLine="436"/>
        <w:jc w:val="both"/>
      </w:pPr>
      <w:r>
        <w:t>A written test was administered to collect data on students’ writing skills, consisting</w:t>
      </w:r>
      <w:r>
        <w:rPr>
          <w:spacing w:val="-5"/>
        </w:rPr>
        <w:t xml:space="preserve"> </w:t>
      </w:r>
      <w:r>
        <w:t>of</w:t>
      </w:r>
      <w:r>
        <w:rPr>
          <w:spacing w:val="-6"/>
        </w:rPr>
        <w:t xml:space="preserve"> </w:t>
      </w:r>
      <w:r>
        <w:t>a</w:t>
      </w:r>
      <w:r>
        <w:rPr>
          <w:spacing w:val="-6"/>
        </w:rPr>
        <w:t xml:space="preserve"> </w:t>
      </w:r>
      <w:r>
        <w:t>pre-test</w:t>
      </w:r>
      <w:r>
        <w:rPr>
          <w:spacing w:val="-5"/>
        </w:rPr>
        <w:t xml:space="preserve"> </w:t>
      </w:r>
      <w:r>
        <w:t>and</w:t>
      </w:r>
      <w:r>
        <w:rPr>
          <w:spacing w:val="-5"/>
        </w:rPr>
        <w:t xml:space="preserve"> </w:t>
      </w:r>
      <w:r>
        <w:t>a</w:t>
      </w:r>
      <w:r>
        <w:rPr>
          <w:spacing w:val="-6"/>
        </w:rPr>
        <w:t xml:space="preserve"> </w:t>
      </w:r>
      <w:r>
        <w:t>post-test.</w:t>
      </w:r>
      <w:r>
        <w:rPr>
          <w:spacing w:val="-5"/>
        </w:rPr>
        <w:t xml:space="preserve"> </w:t>
      </w:r>
      <w:r>
        <w:t>Students</w:t>
      </w:r>
      <w:r>
        <w:rPr>
          <w:spacing w:val="-5"/>
        </w:rPr>
        <w:t xml:space="preserve"> </w:t>
      </w:r>
      <w:r>
        <w:t>were</w:t>
      </w:r>
      <w:r>
        <w:rPr>
          <w:spacing w:val="-7"/>
        </w:rPr>
        <w:t xml:space="preserve"> </w:t>
      </w:r>
      <w:r>
        <w:t>required</w:t>
      </w:r>
      <w:r>
        <w:rPr>
          <w:spacing w:val="-5"/>
        </w:rPr>
        <w:t xml:space="preserve"> </w:t>
      </w:r>
      <w:r>
        <w:t>to</w:t>
      </w:r>
      <w:r>
        <w:rPr>
          <w:spacing w:val="-4"/>
        </w:rPr>
        <w:t xml:space="preserve"> </w:t>
      </w:r>
      <w:r>
        <w:t>write</w:t>
      </w:r>
      <w:r>
        <w:rPr>
          <w:spacing w:val="-6"/>
        </w:rPr>
        <w:t xml:space="preserve"> </w:t>
      </w:r>
      <w:r>
        <w:t>a</w:t>
      </w:r>
      <w:r>
        <w:rPr>
          <w:spacing w:val="-6"/>
        </w:rPr>
        <w:t xml:space="preserve"> </w:t>
      </w:r>
      <w:r>
        <w:t>narrative</w:t>
      </w:r>
      <w:r>
        <w:rPr>
          <w:spacing w:val="-6"/>
        </w:rPr>
        <w:t xml:space="preserve"> </w:t>
      </w:r>
      <w:r>
        <w:t>text about</w:t>
      </w:r>
      <w:r>
        <w:rPr>
          <w:spacing w:val="-8"/>
        </w:rPr>
        <w:t xml:space="preserve"> </w:t>
      </w:r>
      <w:r>
        <w:rPr>
          <w:i/>
        </w:rPr>
        <w:t>The</w:t>
      </w:r>
      <w:r>
        <w:rPr>
          <w:i/>
          <w:spacing w:val="-8"/>
        </w:rPr>
        <w:t xml:space="preserve"> </w:t>
      </w:r>
      <w:r>
        <w:rPr>
          <w:i/>
        </w:rPr>
        <w:t>Legend</w:t>
      </w:r>
      <w:r>
        <w:rPr>
          <w:i/>
          <w:spacing w:val="-8"/>
        </w:rPr>
        <w:t xml:space="preserve"> </w:t>
      </w:r>
      <w:r>
        <w:rPr>
          <w:i/>
        </w:rPr>
        <w:t>of</w:t>
      </w:r>
      <w:r>
        <w:rPr>
          <w:i/>
          <w:spacing w:val="-8"/>
        </w:rPr>
        <w:t xml:space="preserve"> </w:t>
      </w:r>
      <w:proofErr w:type="spellStart"/>
      <w:r>
        <w:rPr>
          <w:i/>
        </w:rPr>
        <w:t>Kemaro</w:t>
      </w:r>
      <w:proofErr w:type="spellEnd"/>
      <w:r>
        <w:rPr>
          <w:i/>
          <w:spacing w:val="-8"/>
        </w:rPr>
        <w:t xml:space="preserve"> </w:t>
      </w:r>
      <w:r>
        <w:rPr>
          <w:i/>
        </w:rPr>
        <w:t>Island</w:t>
      </w:r>
      <w:r>
        <w:rPr>
          <w:i/>
          <w:spacing w:val="-7"/>
        </w:rPr>
        <w:t xml:space="preserve"> </w:t>
      </w:r>
      <w:r>
        <w:t>with</w:t>
      </w:r>
      <w:r>
        <w:rPr>
          <w:spacing w:val="-8"/>
        </w:rPr>
        <w:t xml:space="preserve"> </w:t>
      </w:r>
      <w:r>
        <w:t>a</w:t>
      </w:r>
      <w:r>
        <w:rPr>
          <w:spacing w:val="-8"/>
        </w:rPr>
        <w:t xml:space="preserve"> </w:t>
      </w:r>
      <w:r>
        <w:t>minimum</w:t>
      </w:r>
      <w:r>
        <w:rPr>
          <w:spacing w:val="-8"/>
        </w:rPr>
        <w:t xml:space="preserve"> </w:t>
      </w:r>
      <w:r>
        <w:t>of</w:t>
      </w:r>
      <w:r>
        <w:rPr>
          <w:spacing w:val="-8"/>
        </w:rPr>
        <w:t xml:space="preserve"> </w:t>
      </w:r>
      <w:r>
        <w:t>100</w:t>
      </w:r>
      <w:r>
        <w:rPr>
          <w:spacing w:val="-8"/>
        </w:rPr>
        <w:t xml:space="preserve"> </w:t>
      </w:r>
      <w:r>
        <w:t>words</w:t>
      </w:r>
      <w:r>
        <w:rPr>
          <w:spacing w:val="-8"/>
        </w:rPr>
        <w:t xml:space="preserve"> </w:t>
      </w:r>
      <w:r>
        <w:t>within</w:t>
      </w:r>
      <w:r>
        <w:rPr>
          <w:spacing w:val="-8"/>
        </w:rPr>
        <w:t xml:space="preserve"> </w:t>
      </w:r>
      <w:r>
        <w:t>50</w:t>
      </w:r>
      <w:r>
        <w:rPr>
          <w:spacing w:val="-8"/>
        </w:rPr>
        <w:t xml:space="preserve"> </w:t>
      </w:r>
      <w:r>
        <w:t>minutes. The instrument was validated using content validity through expert judgment, involving two validators to ensure its appropriateness.</w:t>
      </w:r>
    </w:p>
    <w:p w14:paraId="364E6AFA" w14:textId="77777777" w:rsidR="009D45C2" w:rsidRDefault="00000000">
      <w:pPr>
        <w:pStyle w:val="BodyText"/>
        <w:ind w:left="285" w:right="138" w:firstLine="436"/>
        <w:jc w:val="both"/>
      </w:pPr>
      <w:r>
        <w:t>The students’ writings were evaluated by two raters using a rubric adapted from Brown</w:t>
      </w:r>
      <w:r>
        <w:rPr>
          <w:spacing w:val="-15"/>
        </w:rPr>
        <w:t xml:space="preserve"> </w:t>
      </w:r>
      <w:r>
        <w:t>(2004),</w:t>
      </w:r>
      <w:r>
        <w:rPr>
          <w:spacing w:val="-15"/>
        </w:rPr>
        <w:t xml:space="preserve"> </w:t>
      </w:r>
      <w:r>
        <w:t>and</w:t>
      </w:r>
      <w:r>
        <w:rPr>
          <w:spacing w:val="-15"/>
        </w:rPr>
        <w:t xml:space="preserve"> </w:t>
      </w:r>
      <w:r>
        <w:t>the</w:t>
      </w:r>
      <w:r>
        <w:rPr>
          <w:spacing w:val="-15"/>
        </w:rPr>
        <w:t xml:space="preserve"> </w:t>
      </w:r>
      <w:r>
        <w:t>scores</w:t>
      </w:r>
      <w:r>
        <w:rPr>
          <w:spacing w:val="-15"/>
        </w:rPr>
        <w:t xml:space="preserve"> </w:t>
      </w:r>
      <w:r>
        <w:t>were</w:t>
      </w:r>
      <w:r>
        <w:rPr>
          <w:spacing w:val="-15"/>
        </w:rPr>
        <w:t xml:space="preserve"> </w:t>
      </w:r>
      <w:r>
        <w:t>analyzed</w:t>
      </w:r>
      <w:r>
        <w:rPr>
          <w:spacing w:val="-15"/>
        </w:rPr>
        <w:t xml:space="preserve"> </w:t>
      </w:r>
      <w:r>
        <w:t>using</w:t>
      </w:r>
      <w:r>
        <w:rPr>
          <w:spacing w:val="-15"/>
        </w:rPr>
        <w:t xml:space="preserve"> </w:t>
      </w:r>
      <w:r>
        <w:t>percentage</w:t>
      </w:r>
      <w:r>
        <w:rPr>
          <w:spacing w:val="-15"/>
        </w:rPr>
        <w:t xml:space="preserve"> </w:t>
      </w:r>
      <w:r>
        <w:t>classification.</w:t>
      </w:r>
      <w:r>
        <w:rPr>
          <w:spacing w:val="-13"/>
        </w:rPr>
        <w:t xml:space="preserve"> </w:t>
      </w:r>
      <w:r>
        <w:t>To</w:t>
      </w:r>
      <w:r>
        <w:rPr>
          <w:spacing w:val="-15"/>
        </w:rPr>
        <w:t xml:space="preserve"> </w:t>
      </w:r>
      <w:r>
        <w:t>ensure scoring consistency, inter-rater reliability was applied. The reliability coefficients, calculated</w:t>
      </w:r>
      <w:r>
        <w:rPr>
          <w:spacing w:val="-14"/>
        </w:rPr>
        <w:t xml:space="preserve"> </w:t>
      </w:r>
      <w:r>
        <w:t>using</w:t>
      </w:r>
      <w:r>
        <w:rPr>
          <w:spacing w:val="-13"/>
        </w:rPr>
        <w:t xml:space="preserve"> </w:t>
      </w:r>
      <w:r>
        <w:t>the</w:t>
      </w:r>
      <w:r>
        <w:rPr>
          <w:spacing w:val="-14"/>
        </w:rPr>
        <w:t xml:space="preserve"> </w:t>
      </w:r>
      <w:r>
        <w:t>Pearson</w:t>
      </w:r>
      <w:r>
        <w:rPr>
          <w:spacing w:val="-13"/>
        </w:rPr>
        <w:t xml:space="preserve"> </w:t>
      </w:r>
      <w:r>
        <w:t>Product-Moment</w:t>
      </w:r>
      <w:r>
        <w:rPr>
          <w:spacing w:val="-13"/>
        </w:rPr>
        <w:t xml:space="preserve"> </w:t>
      </w:r>
      <w:r>
        <w:t>correlation,</w:t>
      </w:r>
      <w:r>
        <w:rPr>
          <w:spacing w:val="-13"/>
        </w:rPr>
        <w:t xml:space="preserve"> </w:t>
      </w:r>
      <w:r>
        <w:t>showed</w:t>
      </w:r>
      <w:r>
        <w:rPr>
          <w:spacing w:val="-13"/>
        </w:rPr>
        <w:t xml:space="preserve"> </w:t>
      </w:r>
      <w:r>
        <w:t>values</w:t>
      </w:r>
      <w:r>
        <w:rPr>
          <w:spacing w:val="-13"/>
        </w:rPr>
        <w:t xml:space="preserve"> </w:t>
      </w:r>
      <w:r>
        <w:t>of</w:t>
      </w:r>
      <w:r>
        <w:rPr>
          <w:spacing w:val="-14"/>
        </w:rPr>
        <w:t xml:space="preserve"> </w:t>
      </w:r>
      <w:r>
        <w:t>0.86</w:t>
      </w:r>
      <w:r>
        <w:rPr>
          <w:spacing w:val="-11"/>
        </w:rPr>
        <w:t xml:space="preserve"> </w:t>
      </w:r>
      <w:r>
        <w:t>(pre- test)</w:t>
      </w:r>
      <w:r>
        <w:rPr>
          <w:spacing w:val="40"/>
        </w:rPr>
        <w:t xml:space="preserve"> </w:t>
      </w:r>
      <w:r>
        <w:t>and 0.80 (post-test)</w:t>
      </w:r>
      <w:r>
        <w:rPr>
          <w:spacing w:val="40"/>
        </w:rPr>
        <w:t xml:space="preserve"> </w:t>
      </w:r>
      <w:r>
        <w:t>for the experimental group, and 0.74 (pre-test) and 0.71 (post-test) for the control group, indicating a high level of reliability.</w:t>
      </w:r>
    </w:p>
    <w:p w14:paraId="796ACA7D" w14:textId="77777777" w:rsidR="009D45C2" w:rsidRDefault="009D45C2">
      <w:pPr>
        <w:pStyle w:val="BodyText"/>
      </w:pPr>
    </w:p>
    <w:p w14:paraId="10E71D2B" w14:textId="77777777" w:rsidR="009D45C2" w:rsidRDefault="00000000">
      <w:pPr>
        <w:pStyle w:val="ListParagraph"/>
        <w:numPr>
          <w:ilvl w:val="0"/>
          <w:numId w:val="2"/>
        </w:numPr>
        <w:tabs>
          <w:tab w:val="left" w:pos="429"/>
        </w:tabs>
        <w:spacing w:before="1"/>
        <w:ind w:hanging="427"/>
        <w:jc w:val="both"/>
        <w:rPr>
          <w:sz w:val="24"/>
        </w:rPr>
      </w:pPr>
      <w:r>
        <w:rPr>
          <w:sz w:val="24"/>
        </w:rPr>
        <w:t>Technique</w:t>
      </w:r>
      <w:r>
        <w:rPr>
          <w:spacing w:val="-2"/>
          <w:sz w:val="24"/>
        </w:rPr>
        <w:t xml:space="preserve"> </w:t>
      </w:r>
      <w:r>
        <w:rPr>
          <w:sz w:val="24"/>
        </w:rPr>
        <w:t>for</w:t>
      </w:r>
      <w:r>
        <w:rPr>
          <w:spacing w:val="-2"/>
          <w:sz w:val="24"/>
        </w:rPr>
        <w:t xml:space="preserve"> </w:t>
      </w:r>
      <w:r>
        <w:rPr>
          <w:sz w:val="24"/>
        </w:rPr>
        <w:t xml:space="preserve">Analyzing </w:t>
      </w:r>
      <w:r>
        <w:rPr>
          <w:spacing w:val="-4"/>
          <w:sz w:val="24"/>
        </w:rPr>
        <w:t>Data</w:t>
      </w:r>
    </w:p>
    <w:p w14:paraId="0D56A290" w14:textId="77777777" w:rsidR="009D45C2" w:rsidRDefault="00000000">
      <w:pPr>
        <w:pStyle w:val="BodyText"/>
        <w:ind w:left="2" w:right="137" w:firstLine="427"/>
        <w:jc w:val="both"/>
      </w:pPr>
      <w:r>
        <w:t>To</w:t>
      </w:r>
      <w:r>
        <w:rPr>
          <w:spacing w:val="-9"/>
        </w:rPr>
        <w:t xml:space="preserve"> </w:t>
      </w:r>
      <w:r>
        <w:t>address</w:t>
      </w:r>
      <w:r>
        <w:rPr>
          <w:spacing w:val="-8"/>
        </w:rPr>
        <w:t xml:space="preserve"> </w:t>
      </w:r>
      <w:r>
        <w:t>the</w:t>
      </w:r>
      <w:r>
        <w:rPr>
          <w:spacing w:val="-9"/>
        </w:rPr>
        <w:t xml:space="preserve"> </w:t>
      </w:r>
      <w:r>
        <w:t>research</w:t>
      </w:r>
      <w:r>
        <w:rPr>
          <w:spacing w:val="-8"/>
        </w:rPr>
        <w:t xml:space="preserve"> </w:t>
      </w:r>
      <w:r>
        <w:t>objectives,</w:t>
      </w:r>
      <w:r>
        <w:rPr>
          <w:spacing w:val="-8"/>
        </w:rPr>
        <w:t xml:space="preserve"> </w:t>
      </w:r>
      <w:r>
        <w:t>the</w:t>
      </w:r>
      <w:r>
        <w:rPr>
          <w:spacing w:val="-9"/>
        </w:rPr>
        <w:t xml:space="preserve"> </w:t>
      </w:r>
      <w:r>
        <w:t>collected</w:t>
      </w:r>
      <w:r>
        <w:rPr>
          <w:spacing w:val="-9"/>
        </w:rPr>
        <w:t xml:space="preserve"> </w:t>
      </w:r>
      <w:r>
        <w:t>data</w:t>
      </w:r>
      <w:r>
        <w:rPr>
          <w:spacing w:val="-9"/>
        </w:rPr>
        <w:t xml:space="preserve"> </w:t>
      </w:r>
      <w:r>
        <w:t>were</w:t>
      </w:r>
      <w:r>
        <w:rPr>
          <w:spacing w:val="-9"/>
        </w:rPr>
        <w:t xml:space="preserve"> </w:t>
      </w:r>
      <w:r>
        <w:t>analyzed</w:t>
      </w:r>
      <w:r>
        <w:rPr>
          <w:spacing w:val="-8"/>
        </w:rPr>
        <w:t xml:space="preserve"> </w:t>
      </w:r>
      <w:r>
        <w:t>using</w:t>
      </w:r>
      <w:r>
        <w:rPr>
          <w:spacing w:val="-8"/>
        </w:rPr>
        <w:t xml:space="preserve"> </w:t>
      </w:r>
      <w:r>
        <w:t>the</w:t>
      </w:r>
      <w:r>
        <w:rPr>
          <w:spacing w:val="-9"/>
        </w:rPr>
        <w:t xml:space="preserve"> </w:t>
      </w:r>
      <w:r>
        <w:t xml:space="preserve">Paired Sample t-test and the Independent Sample t-test. The paired sample t-test was used to compare the mean scores before and after the treatment </w:t>
      </w:r>
      <w:proofErr w:type="gramStart"/>
      <w:r>
        <w:t>in order to</w:t>
      </w:r>
      <w:proofErr w:type="gramEnd"/>
      <w:r>
        <w:t xml:space="preserve"> determine the effectiveness</w:t>
      </w:r>
      <w:r>
        <w:rPr>
          <w:spacing w:val="-10"/>
        </w:rPr>
        <w:t xml:space="preserve"> </w:t>
      </w:r>
      <w:r>
        <w:t>of</w:t>
      </w:r>
      <w:r>
        <w:rPr>
          <w:spacing w:val="-9"/>
        </w:rPr>
        <w:t xml:space="preserve"> </w:t>
      </w:r>
      <w:r>
        <w:t>the</w:t>
      </w:r>
      <w:r>
        <w:rPr>
          <w:spacing w:val="-11"/>
        </w:rPr>
        <w:t xml:space="preserve"> </w:t>
      </w:r>
      <w:r>
        <w:t>CER</w:t>
      </w:r>
      <w:r>
        <w:rPr>
          <w:spacing w:val="-8"/>
        </w:rPr>
        <w:t xml:space="preserve"> </w:t>
      </w:r>
      <w:r>
        <w:t>(Claim,</w:t>
      </w:r>
      <w:r>
        <w:rPr>
          <w:spacing w:val="-10"/>
        </w:rPr>
        <w:t xml:space="preserve"> </w:t>
      </w:r>
      <w:r>
        <w:t>Evidence,</w:t>
      </w:r>
      <w:r>
        <w:rPr>
          <w:spacing w:val="-11"/>
        </w:rPr>
        <w:t xml:space="preserve"> </w:t>
      </w:r>
      <w:r>
        <w:t>Reasoning)</w:t>
      </w:r>
      <w:r>
        <w:rPr>
          <w:spacing w:val="-11"/>
        </w:rPr>
        <w:t xml:space="preserve"> </w:t>
      </w:r>
      <w:r>
        <w:t>technique</w:t>
      </w:r>
      <w:r>
        <w:rPr>
          <w:spacing w:val="-11"/>
        </w:rPr>
        <w:t xml:space="preserve"> </w:t>
      </w:r>
      <w:r>
        <w:t>in</w:t>
      </w:r>
      <w:r>
        <w:rPr>
          <w:spacing w:val="-10"/>
        </w:rPr>
        <w:t xml:space="preserve"> </w:t>
      </w:r>
      <w:r>
        <w:t>improving</w:t>
      </w:r>
      <w:r>
        <w:rPr>
          <w:spacing w:val="-10"/>
        </w:rPr>
        <w:t xml:space="preserve"> </w:t>
      </w:r>
      <w:r>
        <w:t>students’ writing skill. Meanwhile, the independent sample t-test was applied to examine the differences</w:t>
      </w:r>
      <w:r>
        <w:rPr>
          <w:spacing w:val="-1"/>
        </w:rPr>
        <w:t xml:space="preserve"> </w:t>
      </w:r>
      <w:r>
        <w:t>between</w:t>
      </w:r>
      <w:r>
        <w:rPr>
          <w:spacing w:val="-1"/>
        </w:rPr>
        <w:t xml:space="preserve"> </w:t>
      </w:r>
      <w:r>
        <w:t>the experimental</w:t>
      </w:r>
      <w:r>
        <w:rPr>
          <w:spacing w:val="-1"/>
        </w:rPr>
        <w:t xml:space="preserve"> </w:t>
      </w:r>
      <w:r>
        <w:t>and</w:t>
      </w:r>
      <w:r>
        <w:rPr>
          <w:spacing w:val="-1"/>
        </w:rPr>
        <w:t xml:space="preserve"> </w:t>
      </w:r>
      <w:r>
        <w:t>control groups</w:t>
      </w:r>
      <w:r>
        <w:rPr>
          <w:spacing w:val="-1"/>
        </w:rPr>
        <w:t xml:space="preserve"> </w:t>
      </w:r>
      <w:r>
        <w:t>to</w:t>
      </w:r>
      <w:r>
        <w:rPr>
          <w:spacing w:val="-1"/>
        </w:rPr>
        <w:t xml:space="preserve"> </w:t>
      </w:r>
      <w:r>
        <w:t>identify</w:t>
      </w:r>
      <w:r>
        <w:rPr>
          <w:spacing w:val="-2"/>
        </w:rPr>
        <w:t xml:space="preserve"> </w:t>
      </w:r>
      <w:r>
        <w:t>whether</w:t>
      </w:r>
      <w:r>
        <w:rPr>
          <w:spacing w:val="-3"/>
        </w:rPr>
        <w:t xml:space="preserve"> </w:t>
      </w:r>
      <w:r>
        <w:t>there</w:t>
      </w:r>
      <w:r>
        <w:rPr>
          <w:spacing w:val="-2"/>
        </w:rPr>
        <w:t xml:space="preserve"> </w:t>
      </w:r>
      <w:r>
        <w:t>was</w:t>
      </w:r>
      <w:r>
        <w:rPr>
          <w:spacing w:val="-1"/>
        </w:rPr>
        <w:t xml:space="preserve"> </w:t>
      </w:r>
      <w:r>
        <w:t>a significant difference in students’ writing achievement between those who were taught using the CER technique and those who were not.</w:t>
      </w:r>
    </w:p>
    <w:p w14:paraId="4FA71AAB" w14:textId="77777777" w:rsidR="009D45C2" w:rsidRDefault="009D45C2">
      <w:pPr>
        <w:pStyle w:val="BodyText"/>
      </w:pPr>
    </w:p>
    <w:p w14:paraId="58B70057" w14:textId="77777777" w:rsidR="009D45C2" w:rsidRDefault="00000000">
      <w:pPr>
        <w:pStyle w:val="Heading1"/>
      </w:pPr>
      <w:r>
        <w:t>FINDINGS</w:t>
      </w:r>
      <w:r>
        <w:rPr>
          <w:spacing w:val="-4"/>
        </w:rPr>
        <w:t xml:space="preserve"> </w:t>
      </w:r>
      <w:r>
        <w:t>AND</w:t>
      </w:r>
      <w:r>
        <w:rPr>
          <w:spacing w:val="-3"/>
        </w:rPr>
        <w:t xml:space="preserve"> </w:t>
      </w:r>
      <w:r>
        <w:rPr>
          <w:spacing w:val="-2"/>
        </w:rPr>
        <w:t>DISCUSSION</w:t>
      </w:r>
    </w:p>
    <w:p w14:paraId="7F94EADC" w14:textId="77777777" w:rsidR="009D45C2" w:rsidRDefault="00000000">
      <w:pPr>
        <w:pStyle w:val="ListParagraph"/>
        <w:numPr>
          <w:ilvl w:val="0"/>
          <w:numId w:val="1"/>
        </w:numPr>
        <w:tabs>
          <w:tab w:val="left" w:pos="429"/>
        </w:tabs>
        <w:spacing w:before="137"/>
        <w:ind w:hanging="427"/>
        <w:jc w:val="both"/>
      </w:pPr>
      <w:r>
        <w:rPr>
          <w:sz w:val="24"/>
        </w:rPr>
        <w:t>Descriptive</w:t>
      </w:r>
      <w:r>
        <w:rPr>
          <w:spacing w:val="-6"/>
          <w:sz w:val="24"/>
        </w:rPr>
        <w:t xml:space="preserve"> </w:t>
      </w:r>
      <w:r>
        <w:rPr>
          <w:sz w:val="24"/>
        </w:rPr>
        <w:t>Analysis</w:t>
      </w:r>
      <w:r>
        <w:rPr>
          <w:spacing w:val="-3"/>
          <w:sz w:val="24"/>
        </w:rPr>
        <w:t xml:space="preserve"> </w:t>
      </w:r>
      <w:r>
        <w:rPr>
          <w:sz w:val="24"/>
        </w:rPr>
        <w:t>Results</w:t>
      </w:r>
      <w:r>
        <w:rPr>
          <w:spacing w:val="-2"/>
          <w:sz w:val="24"/>
        </w:rPr>
        <w:t xml:space="preserve"> </w:t>
      </w:r>
      <w:r>
        <w:rPr>
          <w:sz w:val="24"/>
        </w:rPr>
        <w:t>of</w:t>
      </w:r>
      <w:r>
        <w:rPr>
          <w:spacing w:val="-4"/>
          <w:sz w:val="24"/>
        </w:rPr>
        <w:t xml:space="preserve"> </w:t>
      </w:r>
      <w:r>
        <w:t>the</w:t>
      </w:r>
      <w:r>
        <w:rPr>
          <w:spacing w:val="-2"/>
        </w:rPr>
        <w:t xml:space="preserve"> </w:t>
      </w:r>
      <w:r>
        <w:t>Students’</w:t>
      </w:r>
      <w:r>
        <w:rPr>
          <w:spacing w:val="-3"/>
        </w:rPr>
        <w:t xml:space="preserve"> </w:t>
      </w:r>
      <w:r>
        <w:t>Writing</w:t>
      </w:r>
      <w:r>
        <w:rPr>
          <w:spacing w:val="-2"/>
        </w:rPr>
        <w:t xml:space="preserve"> Skill</w:t>
      </w:r>
    </w:p>
    <w:p w14:paraId="0F02F149" w14:textId="77777777" w:rsidR="009D45C2" w:rsidRDefault="00000000">
      <w:pPr>
        <w:pStyle w:val="BodyText"/>
        <w:ind w:left="721" w:right="139" w:firstLine="283"/>
        <w:jc w:val="both"/>
      </w:pPr>
      <w:r>
        <w:t>In</w:t>
      </w:r>
      <w:r>
        <w:rPr>
          <w:spacing w:val="-1"/>
        </w:rPr>
        <w:t xml:space="preserve"> </w:t>
      </w:r>
      <w:r>
        <w:t>the</w:t>
      </w:r>
      <w:r>
        <w:rPr>
          <w:spacing w:val="-2"/>
        </w:rPr>
        <w:t xml:space="preserve"> </w:t>
      </w:r>
      <w:r>
        <w:t>experimental</w:t>
      </w:r>
      <w:r>
        <w:rPr>
          <w:spacing w:val="-1"/>
        </w:rPr>
        <w:t xml:space="preserve"> </w:t>
      </w:r>
      <w:r>
        <w:t>group,</w:t>
      </w:r>
      <w:r>
        <w:rPr>
          <w:spacing w:val="-1"/>
        </w:rPr>
        <w:t xml:space="preserve"> </w:t>
      </w:r>
      <w:r>
        <w:t>which</w:t>
      </w:r>
      <w:r>
        <w:rPr>
          <w:spacing w:val="-1"/>
        </w:rPr>
        <w:t xml:space="preserve"> </w:t>
      </w:r>
      <w:r>
        <w:t>comprised</w:t>
      </w:r>
      <w:r>
        <w:rPr>
          <w:spacing w:val="-2"/>
        </w:rPr>
        <w:t xml:space="preserve"> </w:t>
      </w:r>
      <w:r>
        <w:t>34</w:t>
      </w:r>
      <w:r>
        <w:rPr>
          <w:spacing w:val="-1"/>
        </w:rPr>
        <w:t xml:space="preserve"> </w:t>
      </w:r>
      <w:r>
        <w:t>students</w:t>
      </w:r>
      <w:r>
        <w:rPr>
          <w:spacing w:val="-1"/>
        </w:rPr>
        <w:t xml:space="preserve"> </w:t>
      </w:r>
      <w:r>
        <w:t>(N</w:t>
      </w:r>
      <w:r>
        <w:rPr>
          <w:spacing w:val="-3"/>
        </w:rPr>
        <w:t xml:space="preserve"> </w:t>
      </w:r>
      <w:r>
        <w:t>=</w:t>
      </w:r>
      <w:r>
        <w:rPr>
          <w:spacing w:val="-2"/>
        </w:rPr>
        <w:t xml:space="preserve"> </w:t>
      </w:r>
      <w:r>
        <w:t>34),</w:t>
      </w:r>
      <w:r>
        <w:rPr>
          <w:spacing w:val="-2"/>
        </w:rPr>
        <w:t xml:space="preserve"> </w:t>
      </w:r>
      <w:r>
        <w:t>the</w:t>
      </w:r>
      <w:r>
        <w:rPr>
          <w:spacing w:val="-2"/>
        </w:rPr>
        <w:t xml:space="preserve"> </w:t>
      </w:r>
      <w:r>
        <w:t>pre-test results indicated a mean score of 46.84 with a standard deviation of 9.005. The minimum</w:t>
      </w:r>
      <w:r>
        <w:rPr>
          <w:spacing w:val="-1"/>
        </w:rPr>
        <w:t xml:space="preserve"> </w:t>
      </w:r>
      <w:r>
        <w:t>score</w:t>
      </w:r>
      <w:r>
        <w:rPr>
          <w:spacing w:val="1"/>
        </w:rPr>
        <w:t xml:space="preserve"> </w:t>
      </w:r>
      <w:r>
        <w:t>recorded</w:t>
      </w:r>
      <w:r>
        <w:rPr>
          <w:spacing w:val="5"/>
        </w:rPr>
        <w:t xml:space="preserve"> </w:t>
      </w:r>
      <w:r>
        <w:t>at</w:t>
      </w:r>
      <w:r>
        <w:rPr>
          <w:spacing w:val="4"/>
        </w:rPr>
        <w:t xml:space="preserve"> </w:t>
      </w:r>
      <w:r>
        <w:t>this</w:t>
      </w:r>
      <w:r>
        <w:rPr>
          <w:spacing w:val="1"/>
        </w:rPr>
        <w:t xml:space="preserve"> </w:t>
      </w:r>
      <w:r>
        <w:t>stage</w:t>
      </w:r>
      <w:r>
        <w:rPr>
          <w:spacing w:val="2"/>
        </w:rPr>
        <w:t xml:space="preserve"> </w:t>
      </w:r>
      <w:r>
        <w:t>was</w:t>
      </w:r>
      <w:r>
        <w:rPr>
          <w:spacing w:val="3"/>
        </w:rPr>
        <w:t xml:space="preserve"> </w:t>
      </w:r>
      <w:r>
        <w:t>29,</w:t>
      </w:r>
      <w:r>
        <w:rPr>
          <w:spacing w:val="3"/>
        </w:rPr>
        <w:t xml:space="preserve"> </w:t>
      </w:r>
      <w:r>
        <w:t>while</w:t>
      </w:r>
      <w:r>
        <w:rPr>
          <w:spacing w:val="3"/>
        </w:rPr>
        <w:t xml:space="preserve"> </w:t>
      </w:r>
      <w:r>
        <w:t>the</w:t>
      </w:r>
      <w:r>
        <w:rPr>
          <w:spacing w:val="3"/>
        </w:rPr>
        <w:t xml:space="preserve"> </w:t>
      </w:r>
      <w:r>
        <w:t>maximum</w:t>
      </w:r>
      <w:r>
        <w:rPr>
          <w:spacing w:val="4"/>
        </w:rPr>
        <w:t xml:space="preserve"> </w:t>
      </w:r>
      <w:r>
        <w:t>score</w:t>
      </w:r>
      <w:r>
        <w:rPr>
          <w:spacing w:val="2"/>
        </w:rPr>
        <w:t xml:space="preserve"> </w:t>
      </w:r>
      <w:r>
        <w:rPr>
          <w:spacing w:val="-2"/>
        </w:rPr>
        <w:t>reached</w:t>
      </w:r>
    </w:p>
    <w:p w14:paraId="7EEF3EA1" w14:textId="77777777" w:rsidR="009D45C2" w:rsidRDefault="00000000">
      <w:pPr>
        <w:pStyle w:val="BodyText"/>
        <w:ind w:left="721" w:right="137"/>
        <w:jc w:val="both"/>
      </w:pPr>
      <w:r>
        <w:t>69. Following the intervention, the post-test results demonstrated a notable improvement,</w:t>
      </w:r>
      <w:r>
        <w:rPr>
          <w:spacing w:val="10"/>
        </w:rPr>
        <w:t xml:space="preserve"> </w:t>
      </w:r>
      <w:r>
        <w:t>as</w:t>
      </w:r>
      <w:r>
        <w:rPr>
          <w:spacing w:val="10"/>
        </w:rPr>
        <w:t xml:space="preserve"> </w:t>
      </w:r>
      <w:r>
        <w:t>the</w:t>
      </w:r>
      <w:r>
        <w:rPr>
          <w:spacing w:val="10"/>
        </w:rPr>
        <w:t xml:space="preserve"> </w:t>
      </w:r>
      <w:r>
        <w:t>mean</w:t>
      </w:r>
      <w:r>
        <w:rPr>
          <w:spacing w:val="10"/>
        </w:rPr>
        <w:t xml:space="preserve"> </w:t>
      </w:r>
      <w:r>
        <w:t>score</w:t>
      </w:r>
      <w:r>
        <w:rPr>
          <w:spacing w:val="9"/>
        </w:rPr>
        <w:t xml:space="preserve"> </w:t>
      </w:r>
      <w:r>
        <w:t>increased</w:t>
      </w:r>
      <w:r>
        <w:rPr>
          <w:spacing w:val="10"/>
        </w:rPr>
        <w:t xml:space="preserve"> </w:t>
      </w:r>
      <w:r>
        <w:t>to</w:t>
      </w:r>
      <w:r>
        <w:rPr>
          <w:spacing w:val="11"/>
        </w:rPr>
        <w:t xml:space="preserve"> </w:t>
      </w:r>
      <w:r>
        <w:t>69.96</w:t>
      </w:r>
      <w:r>
        <w:rPr>
          <w:spacing w:val="10"/>
        </w:rPr>
        <w:t xml:space="preserve"> </w:t>
      </w:r>
      <w:r>
        <w:t>with</w:t>
      </w:r>
      <w:r>
        <w:rPr>
          <w:spacing w:val="11"/>
        </w:rPr>
        <w:t xml:space="preserve"> </w:t>
      </w:r>
      <w:r>
        <w:t>a</w:t>
      </w:r>
      <w:r>
        <w:rPr>
          <w:spacing w:val="9"/>
        </w:rPr>
        <w:t xml:space="preserve"> </w:t>
      </w:r>
      <w:r>
        <w:t>standard</w:t>
      </w:r>
      <w:r>
        <w:rPr>
          <w:spacing w:val="10"/>
        </w:rPr>
        <w:t xml:space="preserve"> </w:t>
      </w:r>
      <w:r>
        <w:t>deviation</w:t>
      </w:r>
      <w:r>
        <w:rPr>
          <w:spacing w:val="11"/>
        </w:rPr>
        <w:t xml:space="preserve"> </w:t>
      </w:r>
      <w:r>
        <w:rPr>
          <w:spacing w:val="-5"/>
        </w:rPr>
        <w:t>of</w:t>
      </w:r>
    </w:p>
    <w:p w14:paraId="3B42A0C6" w14:textId="77777777" w:rsidR="009D45C2" w:rsidRDefault="00000000">
      <w:pPr>
        <w:pStyle w:val="BodyText"/>
        <w:ind w:left="721" w:right="141"/>
        <w:jc w:val="both"/>
      </w:pPr>
      <w:r>
        <w:t>8.593.</w:t>
      </w:r>
      <w:r>
        <w:rPr>
          <w:spacing w:val="-3"/>
        </w:rPr>
        <w:t xml:space="preserve"> </w:t>
      </w:r>
      <w:r>
        <w:t>Moreover,</w:t>
      </w:r>
      <w:r>
        <w:rPr>
          <w:spacing w:val="-3"/>
        </w:rPr>
        <w:t xml:space="preserve"> </w:t>
      </w:r>
      <w:r>
        <w:t>the</w:t>
      </w:r>
      <w:r>
        <w:rPr>
          <w:spacing w:val="-2"/>
        </w:rPr>
        <w:t xml:space="preserve"> </w:t>
      </w:r>
      <w:r>
        <w:t>range</w:t>
      </w:r>
      <w:r>
        <w:rPr>
          <w:spacing w:val="-4"/>
        </w:rPr>
        <w:t xml:space="preserve"> </w:t>
      </w:r>
      <w:r>
        <w:t>of</w:t>
      </w:r>
      <w:r>
        <w:rPr>
          <w:spacing w:val="-3"/>
        </w:rPr>
        <w:t xml:space="preserve"> </w:t>
      </w:r>
      <w:r>
        <w:t>scores</w:t>
      </w:r>
      <w:r>
        <w:rPr>
          <w:spacing w:val="-4"/>
        </w:rPr>
        <w:t xml:space="preserve"> </w:t>
      </w:r>
      <w:r>
        <w:t>shifted</w:t>
      </w:r>
      <w:r>
        <w:rPr>
          <w:spacing w:val="-3"/>
        </w:rPr>
        <w:t xml:space="preserve"> </w:t>
      </w:r>
      <w:r>
        <w:t>upward,</w:t>
      </w:r>
      <w:r>
        <w:rPr>
          <w:spacing w:val="-3"/>
        </w:rPr>
        <w:t xml:space="preserve"> </w:t>
      </w:r>
      <w:r>
        <w:t>with</w:t>
      </w:r>
      <w:r>
        <w:rPr>
          <w:spacing w:val="-3"/>
        </w:rPr>
        <w:t xml:space="preserve"> </w:t>
      </w:r>
      <w:r>
        <w:t>the</w:t>
      </w:r>
      <w:r>
        <w:rPr>
          <w:spacing w:val="-3"/>
        </w:rPr>
        <w:t xml:space="preserve"> </w:t>
      </w:r>
      <w:r>
        <w:t>lowest</w:t>
      </w:r>
      <w:r>
        <w:rPr>
          <w:spacing w:val="-3"/>
        </w:rPr>
        <w:t xml:space="preserve"> </w:t>
      </w:r>
      <w:r>
        <w:t>score</w:t>
      </w:r>
      <w:r>
        <w:rPr>
          <w:spacing w:val="-3"/>
        </w:rPr>
        <w:t xml:space="preserve"> </w:t>
      </w:r>
      <w:r>
        <w:t>rising to 53 and the highest score reaching 88.</w:t>
      </w:r>
    </w:p>
    <w:p w14:paraId="061E9031" w14:textId="77777777" w:rsidR="009D45C2" w:rsidRDefault="009D45C2">
      <w:pPr>
        <w:pStyle w:val="BodyText"/>
      </w:pPr>
    </w:p>
    <w:p w14:paraId="5D8E6D7C" w14:textId="77777777" w:rsidR="009D45C2" w:rsidRDefault="00000000">
      <w:pPr>
        <w:pStyle w:val="BodyText"/>
        <w:ind w:left="721" w:right="137" w:firstLine="283"/>
        <w:jc w:val="both"/>
      </w:pPr>
      <w:r>
        <w:t>In</w:t>
      </w:r>
      <w:r>
        <w:rPr>
          <w:spacing w:val="-12"/>
        </w:rPr>
        <w:t xml:space="preserve"> </w:t>
      </w:r>
      <w:r>
        <w:t>the</w:t>
      </w:r>
      <w:r>
        <w:rPr>
          <w:spacing w:val="-10"/>
        </w:rPr>
        <w:t xml:space="preserve"> </w:t>
      </w:r>
      <w:r>
        <w:t>control</w:t>
      </w:r>
      <w:r>
        <w:rPr>
          <w:spacing w:val="-12"/>
        </w:rPr>
        <w:t xml:space="preserve"> </w:t>
      </w:r>
      <w:r>
        <w:t>group,</w:t>
      </w:r>
      <w:r>
        <w:rPr>
          <w:spacing w:val="-12"/>
        </w:rPr>
        <w:t xml:space="preserve"> </w:t>
      </w:r>
      <w:r>
        <w:t>consisting</w:t>
      </w:r>
      <w:r>
        <w:rPr>
          <w:spacing w:val="-12"/>
        </w:rPr>
        <w:t xml:space="preserve"> </w:t>
      </w:r>
      <w:r>
        <w:t>of</w:t>
      </w:r>
      <w:r>
        <w:rPr>
          <w:spacing w:val="-13"/>
        </w:rPr>
        <w:t xml:space="preserve"> </w:t>
      </w:r>
      <w:r>
        <w:t>33</w:t>
      </w:r>
      <w:r>
        <w:rPr>
          <w:spacing w:val="-12"/>
        </w:rPr>
        <w:t xml:space="preserve"> </w:t>
      </w:r>
      <w:r>
        <w:t>students</w:t>
      </w:r>
      <w:r>
        <w:rPr>
          <w:spacing w:val="-12"/>
        </w:rPr>
        <w:t xml:space="preserve"> </w:t>
      </w:r>
      <w:r>
        <w:t>(N</w:t>
      </w:r>
      <w:r>
        <w:rPr>
          <w:spacing w:val="-13"/>
        </w:rPr>
        <w:t xml:space="preserve"> </w:t>
      </w:r>
      <w:r>
        <w:t>=</w:t>
      </w:r>
      <w:r>
        <w:rPr>
          <w:spacing w:val="-15"/>
        </w:rPr>
        <w:t xml:space="preserve"> </w:t>
      </w:r>
      <w:r>
        <w:t>33),</w:t>
      </w:r>
      <w:r>
        <w:rPr>
          <w:spacing w:val="-13"/>
        </w:rPr>
        <w:t xml:space="preserve"> </w:t>
      </w:r>
      <w:r>
        <w:t>the</w:t>
      </w:r>
      <w:r>
        <w:rPr>
          <w:spacing w:val="-13"/>
        </w:rPr>
        <w:t xml:space="preserve"> </w:t>
      </w:r>
      <w:r>
        <w:t>pre-test</w:t>
      </w:r>
      <w:r>
        <w:rPr>
          <w:spacing w:val="-12"/>
        </w:rPr>
        <w:t xml:space="preserve"> </w:t>
      </w:r>
      <w:r>
        <w:t>mean</w:t>
      </w:r>
      <w:r>
        <w:rPr>
          <w:spacing w:val="-12"/>
        </w:rPr>
        <w:t xml:space="preserve"> </w:t>
      </w:r>
      <w:r>
        <w:t>score was 36.57 with a standard deviation of 8.184. The lowest score obtained was 28, whereas the highest score was 60. After undergoing the conventional learning process,</w:t>
      </w:r>
      <w:r>
        <w:rPr>
          <w:spacing w:val="35"/>
        </w:rPr>
        <w:t xml:space="preserve"> </w:t>
      </w:r>
      <w:r>
        <w:t>the</w:t>
      </w:r>
      <w:r>
        <w:rPr>
          <w:spacing w:val="34"/>
        </w:rPr>
        <w:t xml:space="preserve"> </w:t>
      </w:r>
      <w:r>
        <w:t>post-test</w:t>
      </w:r>
      <w:r>
        <w:rPr>
          <w:spacing w:val="36"/>
        </w:rPr>
        <w:t xml:space="preserve"> </w:t>
      </w:r>
      <w:r>
        <w:t>results</w:t>
      </w:r>
      <w:r>
        <w:rPr>
          <w:spacing w:val="34"/>
        </w:rPr>
        <w:t xml:space="preserve"> </w:t>
      </w:r>
      <w:r>
        <w:t>revealed</w:t>
      </w:r>
      <w:r>
        <w:rPr>
          <w:spacing w:val="37"/>
        </w:rPr>
        <w:t xml:space="preserve"> </w:t>
      </w:r>
      <w:r>
        <w:t>an</w:t>
      </w:r>
      <w:r>
        <w:rPr>
          <w:spacing w:val="34"/>
        </w:rPr>
        <w:t xml:space="preserve"> </w:t>
      </w:r>
      <w:r>
        <w:t>increase</w:t>
      </w:r>
      <w:r>
        <w:rPr>
          <w:spacing w:val="33"/>
        </w:rPr>
        <w:t xml:space="preserve"> </w:t>
      </w:r>
      <w:r>
        <w:t>in</w:t>
      </w:r>
      <w:r>
        <w:rPr>
          <w:spacing w:val="36"/>
        </w:rPr>
        <w:t xml:space="preserve"> </w:t>
      </w:r>
      <w:r>
        <w:t>the</w:t>
      </w:r>
      <w:r>
        <w:rPr>
          <w:spacing w:val="34"/>
        </w:rPr>
        <w:t xml:space="preserve"> </w:t>
      </w:r>
      <w:r>
        <w:t>mean</w:t>
      </w:r>
      <w:r>
        <w:rPr>
          <w:spacing w:val="35"/>
        </w:rPr>
        <w:t xml:space="preserve"> </w:t>
      </w:r>
      <w:r>
        <w:t>score</w:t>
      </w:r>
      <w:r>
        <w:rPr>
          <w:spacing w:val="33"/>
        </w:rPr>
        <w:t xml:space="preserve"> </w:t>
      </w:r>
      <w:r>
        <w:t>to</w:t>
      </w:r>
      <w:r>
        <w:rPr>
          <w:spacing w:val="38"/>
        </w:rPr>
        <w:t xml:space="preserve"> </w:t>
      </w:r>
      <w:r>
        <w:rPr>
          <w:spacing w:val="-2"/>
        </w:rPr>
        <w:t>55.53,</w:t>
      </w:r>
    </w:p>
    <w:p w14:paraId="3C0B050A" w14:textId="77777777" w:rsidR="009D45C2" w:rsidRDefault="009D45C2">
      <w:pPr>
        <w:pStyle w:val="BodyText"/>
        <w:jc w:val="both"/>
        <w:sectPr w:rsidR="009D45C2">
          <w:pgSz w:w="11910" w:h="16840"/>
          <w:pgMar w:top="1720" w:right="1559" w:bottom="1220" w:left="1700" w:header="1135" w:footer="1022" w:gutter="0"/>
          <w:cols w:space="720"/>
        </w:sectPr>
      </w:pPr>
    </w:p>
    <w:p w14:paraId="0DCD260E" w14:textId="77777777" w:rsidR="009D45C2" w:rsidRDefault="00000000">
      <w:pPr>
        <w:pStyle w:val="BodyText"/>
        <w:spacing w:before="190"/>
        <w:ind w:left="721" w:right="57"/>
      </w:pPr>
      <w:r>
        <w:lastRenderedPageBreak/>
        <w:t>accompanied</w:t>
      </w:r>
      <w:r>
        <w:rPr>
          <w:spacing w:val="40"/>
        </w:rPr>
        <w:t xml:space="preserve"> </w:t>
      </w:r>
      <w:r>
        <w:t>by</w:t>
      </w:r>
      <w:r>
        <w:rPr>
          <w:spacing w:val="40"/>
        </w:rPr>
        <w:t xml:space="preserve"> </w:t>
      </w:r>
      <w:r>
        <w:t>a</w:t>
      </w:r>
      <w:r>
        <w:rPr>
          <w:spacing w:val="40"/>
        </w:rPr>
        <w:t xml:space="preserve"> </w:t>
      </w:r>
      <w:r>
        <w:t>higher</w:t>
      </w:r>
      <w:r>
        <w:rPr>
          <w:spacing w:val="40"/>
        </w:rPr>
        <w:t xml:space="preserve"> </w:t>
      </w:r>
      <w:r>
        <w:t>standard</w:t>
      </w:r>
      <w:r>
        <w:rPr>
          <w:spacing w:val="40"/>
        </w:rPr>
        <w:t xml:space="preserve"> </w:t>
      </w:r>
      <w:r>
        <w:t>deviation</w:t>
      </w:r>
      <w:r>
        <w:rPr>
          <w:spacing w:val="40"/>
        </w:rPr>
        <w:t xml:space="preserve"> </w:t>
      </w:r>
      <w:r>
        <w:t>of</w:t>
      </w:r>
      <w:r>
        <w:rPr>
          <w:spacing w:val="40"/>
        </w:rPr>
        <w:t xml:space="preserve"> </w:t>
      </w:r>
      <w:r>
        <w:t>11.516.</w:t>
      </w:r>
      <w:r>
        <w:rPr>
          <w:spacing w:val="40"/>
        </w:rPr>
        <w:t xml:space="preserve"> </w:t>
      </w:r>
      <w:r>
        <w:t>The</w:t>
      </w:r>
      <w:r>
        <w:rPr>
          <w:spacing w:val="40"/>
        </w:rPr>
        <w:t xml:space="preserve"> </w:t>
      </w:r>
      <w:r>
        <w:t>minimum</w:t>
      </w:r>
      <w:r>
        <w:rPr>
          <w:spacing w:val="40"/>
        </w:rPr>
        <w:t xml:space="preserve"> </w:t>
      </w:r>
      <w:r>
        <w:t>score improved to 39, and the maximum score increased to 84.</w:t>
      </w:r>
    </w:p>
    <w:p w14:paraId="12399D43" w14:textId="77777777" w:rsidR="009D45C2" w:rsidRDefault="009D45C2">
      <w:pPr>
        <w:pStyle w:val="BodyText"/>
      </w:pPr>
    </w:p>
    <w:p w14:paraId="4752D354" w14:textId="77777777" w:rsidR="009D45C2" w:rsidRDefault="00000000">
      <w:pPr>
        <w:pStyle w:val="BodyText"/>
        <w:ind w:left="710" w:right="57" w:firstLine="285"/>
      </w:pPr>
      <w:r>
        <w:t>Overall, these descriptive findings indicated that both groups experienced an improvement in their mean scores from the pre-test to the post-test.</w:t>
      </w:r>
    </w:p>
    <w:p w14:paraId="4F821C00" w14:textId="77777777" w:rsidR="009D45C2" w:rsidRDefault="00000000">
      <w:pPr>
        <w:spacing w:before="255"/>
        <w:ind w:left="2"/>
      </w:pPr>
      <w:r>
        <w:rPr>
          <w:i/>
          <w:sz w:val="24"/>
        </w:rPr>
        <w:t>Table</w:t>
      </w:r>
      <w:r>
        <w:rPr>
          <w:i/>
          <w:spacing w:val="-3"/>
          <w:sz w:val="24"/>
        </w:rPr>
        <w:t xml:space="preserve"> </w:t>
      </w:r>
      <w:r>
        <w:rPr>
          <w:i/>
          <w:sz w:val="24"/>
        </w:rPr>
        <w:t>1.</w:t>
      </w:r>
      <w:r>
        <w:rPr>
          <w:i/>
          <w:spacing w:val="-3"/>
          <w:sz w:val="24"/>
        </w:rPr>
        <w:t xml:space="preserve"> </w:t>
      </w:r>
      <w:r>
        <w:rPr>
          <w:sz w:val="24"/>
        </w:rPr>
        <w:t>The</w:t>
      </w:r>
      <w:r>
        <w:rPr>
          <w:spacing w:val="-4"/>
          <w:sz w:val="24"/>
        </w:rPr>
        <w:t xml:space="preserve"> </w:t>
      </w:r>
      <w:r>
        <w:rPr>
          <w:sz w:val="24"/>
        </w:rPr>
        <w:t>Summary</w:t>
      </w:r>
      <w:r>
        <w:rPr>
          <w:spacing w:val="-2"/>
          <w:sz w:val="24"/>
        </w:rPr>
        <w:t xml:space="preserve"> </w:t>
      </w:r>
      <w:r>
        <w:t>of</w:t>
      </w:r>
      <w:r>
        <w:rPr>
          <w:spacing w:val="-2"/>
        </w:rPr>
        <w:t xml:space="preserve"> </w:t>
      </w:r>
      <w:r>
        <w:t>the</w:t>
      </w:r>
      <w:r>
        <w:rPr>
          <w:spacing w:val="-2"/>
        </w:rPr>
        <w:t xml:space="preserve"> </w:t>
      </w:r>
      <w:r>
        <w:t>Descriptive</w:t>
      </w:r>
      <w:r>
        <w:rPr>
          <w:spacing w:val="-3"/>
        </w:rPr>
        <w:t xml:space="preserve"> </w:t>
      </w:r>
      <w:r>
        <w:t>Analysis</w:t>
      </w:r>
      <w:r>
        <w:rPr>
          <w:spacing w:val="-3"/>
        </w:rPr>
        <w:t xml:space="preserve"> </w:t>
      </w:r>
      <w:r>
        <w:rPr>
          <w:spacing w:val="-2"/>
        </w:rPr>
        <w:t>Results</w:t>
      </w:r>
    </w:p>
    <w:p w14:paraId="4D7907B6" w14:textId="77777777" w:rsidR="009D45C2" w:rsidRDefault="009D45C2">
      <w:pPr>
        <w:pStyle w:val="BodyText"/>
        <w:spacing w:before="45"/>
        <w:rPr>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1100"/>
        <w:gridCol w:w="1236"/>
        <w:gridCol w:w="1274"/>
        <w:gridCol w:w="799"/>
        <w:gridCol w:w="1195"/>
        <w:gridCol w:w="778"/>
      </w:tblGrid>
      <w:tr w:rsidR="009D45C2" w14:paraId="5EA4AE69" w14:textId="77777777">
        <w:trPr>
          <w:trHeight w:val="1004"/>
        </w:trPr>
        <w:tc>
          <w:tcPr>
            <w:tcW w:w="1500" w:type="dxa"/>
            <w:shd w:val="clear" w:color="auto" w:fill="BCD5ED"/>
          </w:tcPr>
          <w:p w14:paraId="3729B78C" w14:textId="77777777" w:rsidR="009D45C2" w:rsidRDefault="009D45C2">
            <w:pPr>
              <w:pStyle w:val="TableParagraph"/>
              <w:ind w:left="0"/>
            </w:pPr>
          </w:p>
        </w:tc>
        <w:tc>
          <w:tcPr>
            <w:tcW w:w="1100" w:type="dxa"/>
            <w:shd w:val="clear" w:color="auto" w:fill="BCD5ED"/>
          </w:tcPr>
          <w:p w14:paraId="567334F3" w14:textId="77777777" w:rsidR="009D45C2" w:rsidRDefault="009D45C2">
            <w:pPr>
              <w:pStyle w:val="TableParagraph"/>
              <w:ind w:left="0"/>
            </w:pPr>
          </w:p>
        </w:tc>
        <w:tc>
          <w:tcPr>
            <w:tcW w:w="1236" w:type="dxa"/>
            <w:shd w:val="clear" w:color="auto" w:fill="BCD5ED"/>
          </w:tcPr>
          <w:p w14:paraId="1CC325DF" w14:textId="77777777" w:rsidR="009D45C2" w:rsidRDefault="00000000">
            <w:pPr>
              <w:pStyle w:val="TableParagraph"/>
              <w:spacing w:line="252" w:lineRule="exact"/>
              <w:ind w:left="0" w:right="75"/>
              <w:jc w:val="center"/>
              <w:rPr>
                <w:b/>
              </w:rPr>
            </w:pPr>
            <w:r>
              <w:rPr>
                <w:b/>
                <w:spacing w:val="-2"/>
              </w:rPr>
              <w:t>Minimum</w:t>
            </w:r>
          </w:p>
        </w:tc>
        <w:tc>
          <w:tcPr>
            <w:tcW w:w="1274" w:type="dxa"/>
            <w:shd w:val="clear" w:color="auto" w:fill="BCD5ED"/>
          </w:tcPr>
          <w:p w14:paraId="05909C74" w14:textId="77777777" w:rsidR="009D45C2" w:rsidRDefault="00000000">
            <w:pPr>
              <w:pStyle w:val="TableParagraph"/>
              <w:spacing w:line="252" w:lineRule="exact"/>
              <w:ind w:left="2" w:right="9"/>
              <w:jc w:val="center"/>
              <w:rPr>
                <w:b/>
              </w:rPr>
            </w:pPr>
            <w:r>
              <w:rPr>
                <w:b/>
                <w:spacing w:val="-2"/>
              </w:rPr>
              <w:t>Maximum</w:t>
            </w:r>
          </w:p>
        </w:tc>
        <w:tc>
          <w:tcPr>
            <w:tcW w:w="799" w:type="dxa"/>
            <w:shd w:val="clear" w:color="auto" w:fill="BCD5ED"/>
          </w:tcPr>
          <w:p w14:paraId="17CEC9B6" w14:textId="77777777" w:rsidR="009D45C2" w:rsidRDefault="00000000">
            <w:pPr>
              <w:pStyle w:val="TableParagraph"/>
              <w:spacing w:line="252" w:lineRule="exact"/>
              <w:ind w:left="0" w:right="11"/>
              <w:jc w:val="center"/>
              <w:rPr>
                <w:b/>
              </w:rPr>
            </w:pPr>
            <w:r>
              <w:rPr>
                <w:b/>
                <w:spacing w:val="-4"/>
              </w:rPr>
              <w:t>Mean</w:t>
            </w:r>
          </w:p>
        </w:tc>
        <w:tc>
          <w:tcPr>
            <w:tcW w:w="1195" w:type="dxa"/>
            <w:shd w:val="clear" w:color="auto" w:fill="BCD5ED"/>
          </w:tcPr>
          <w:p w14:paraId="731D0E1A" w14:textId="77777777" w:rsidR="009D45C2" w:rsidRDefault="00000000">
            <w:pPr>
              <w:pStyle w:val="TableParagraph"/>
              <w:spacing w:line="252" w:lineRule="exact"/>
              <w:ind w:left="0" w:right="9"/>
              <w:jc w:val="center"/>
              <w:rPr>
                <w:b/>
              </w:rPr>
            </w:pPr>
            <w:r>
              <w:rPr>
                <w:b/>
                <w:spacing w:val="-4"/>
              </w:rPr>
              <w:t>Std.</w:t>
            </w:r>
          </w:p>
          <w:p w14:paraId="3CB2E41F" w14:textId="77777777" w:rsidR="009D45C2" w:rsidRDefault="00000000">
            <w:pPr>
              <w:pStyle w:val="TableParagraph"/>
              <w:spacing w:before="249"/>
              <w:ind w:left="0" w:right="9"/>
              <w:jc w:val="center"/>
              <w:rPr>
                <w:b/>
              </w:rPr>
            </w:pPr>
            <w:r>
              <w:rPr>
                <w:b/>
                <w:spacing w:val="-2"/>
              </w:rPr>
              <w:t>Deviation</w:t>
            </w:r>
          </w:p>
        </w:tc>
        <w:tc>
          <w:tcPr>
            <w:tcW w:w="778" w:type="dxa"/>
            <w:tcBorders>
              <w:right w:val="single" w:sz="2" w:space="0" w:color="000000"/>
            </w:tcBorders>
            <w:shd w:val="clear" w:color="auto" w:fill="BCD5ED"/>
          </w:tcPr>
          <w:p w14:paraId="35E649A9" w14:textId="77777777" w:rsidR="009D45C2" w:rsidRDefault="00000000">
            <w:pPr>
              <w:pStyle w:val="TableParagraph"/>
              <w:spacing w:line="252" w:lineRule="exact"/>
              <w:ind w:left="0" w:right="10"/>
              <w:jc w:val="center"/>
              <w:rPr>
                <w:b/>
              </w:rPr>
            </w:pPr>
            <w:r>
              <w:rPr>
                <w:b/>
                <w:spacing w:val="-10"/>
              </w:rPr>
              <w:t>N</w:t>
            </w:r>
          </w:p>
        </w:tc>
      </w:tr>
      <w:tr w:rsidR="009D45C2" w14:paraId="61C911A6" w14:textId="77777777">
        <w:trPr>
          <w:trHeight w:val="501"/>
        </w:trPr>
        <w:tc>
          <w:tcPr>
            <w:tcW w:w="1500" w:type="dxa"/>
            <w:vMerge w:val="restart"/>
          </w:tcPr>
          <w:p w14:paraId="6EC3E010" w14:textId="77777777" w:rsidR="009D45C2" w:rsidRDefault="00000000">
            <w:pPr>
              <w:pStyle w:val="TableParagraph"/>
              <w:spacing w:line="252" w:lineRule="exact"/>
            </w:pPr>
            <w:r>
              <w:rPr>
                <w:spacing w:val="-2"/>
              </w:rPr>
              <w:t>Experimental</w:t>
            </w:r>
          </w:p>
        </w:tc>
        <w:tc>
          <w:tcPr>
            <w:tcW w:w="1100" w:type="dxa"/>
          </w:tcPr>
          <w:p w14:paraId="6B77B18F" w14:textId="77777777" w:rsidR="009D45C2" w:rsidRDefault="00000000">
            <w:pPr>
              <w:pStyle w:val="TableParagraph"/>
              <w:spacing w:line="252" w:lineRule="exact"/>
              <w:ind w:left="0" w:right="131"/>
              <w:jc w:val="center"/>
            </w:pPr>
            <w:r>
              <w:rPr>
                <w:spacing w:val="-2"/>
              </w:rPr>
              <w:t>Pre-</w:t>
            </w:r>
            <w:r>
              <w:rPr>
                <w:spacing w:val="-4"/>
              </w:rPr>
              <w:t>Test</w:t>
            </w:r>
          </w:p>
        </w:tc>
        <w:tc>
          <w:tcPr>
            <w:tcW w:w="1236" w:type="dxa"/>
          </w:tcPr>
          <w:p w14:paraId="69E39C94" w14:textId="77777777" w:rsidR="009D45C2" w:rsidRDefault="00000000">
            <w:pPr>
              <w:pStyle w:val="TableParagraph"/>
              <w:spacing w:line="252" w:lineRule="exact"/>
              <w:ind w:left="65" w:right="75"/>
              <w:jc w:val="center"/>
            </w:pPr>
            <w:r>
              <w:rPr>
                <w:spacing w:val="-5"/>
              </w:rPr>
              <w:t>29</w:t>
            </w:r>
          </w:p>
        </w:tc>
        <w:tc>
          <w:tcPr>
            <w:tcW w:w="1274" w:type="dxa"/>
          </w:tcPr>
          <w:p w14:paraId="5BFACDAE" w14:textId="77777777" w:rsidR="009D45C2" w:rsidRDefault="00000000">
            <w:pPr>
              <w:pStyle w:val="TableParagraph"/>
              <w:spacing w:line="252" w:lineRule="exact"/>
              <w:ind w:left="0" w:right="9"/>
              <w:jc w:val="center"/>
            </w:pPr>
            <w:r>
              <w:rPr>
                <w:spacing w:val="-5"/>
              </w:rPr>
              <w:t>69</w:t>
            </w:r>
          </w:p>
        </w:tc>
        <w:tc>
          <w:tcPr>
            <w:tcW w:w="799" w:type="dxa"/>
          </w:tcPr>
          <w:p w14:paraId="3FB165FA" w14:textId="77777777" w:rsidR="009D45C2" w:rsidRDefault="00000000">
            <w:pPr>
              <w:pStyle w:val="TableParagraph"/>
              <w:spacing w:line="252" w:lineRule="exact"/>
              <w:ind w:left="0" w:right="11"/>
              <w:jc w:val="center"/>
            </w:pPr>
            <w:r>
              <w:rPr>
                <w:spacing w:val="-2"/>
              </w:rPr>
              <w:t>46,84</w:t>
            </w:r>
          </w:p>
        </w:tc>
        <w:tc>
          <w:tcPr>
            <w:tcW w:w="1195" w:type="dxa"/>
          </w:tcPr>
          <w:p w14:paraId="13A1F287" w14:textId="77777777" w:rsidR="009D45C2" w:rsidRDefault="00000000">
            <w:pPr>
              <w:pStyle w:val="TableParagraph"/>
              <w:spacing w:line="252" w:lineRule="exact"/>
              <w:ind w:left="3" w:right="9"/>
              <w:jc w:val="center"/>
            </w:pPr>
            <w:r>
              <w:rPr>
                <w:spacing w:val="-2"/>
              </w:rPr>
              <w:t>9,005</w:t>
            </w:r>
          </w:p>
        </w:tc>
        <w:tc>
          <w:tcPr>
            <w:tcW w:w="778" w:type="dxa"/>
            <w:tcBorders>
              <w:right w:val="single" w:sz="2" w:space="0" w:color="000000"/>
            </w:tcBorders>
          </w:tcPr>
          <w:p w14:paraId="46E1DC31" w14:textId="77777777" w:rsidR="009D45C2" w:rsidRDefault="00000000">
            <w:pPr>
              <w:pStyle w:val="TableParagraph"/>
              <w:spacing w:line="252" w:lineRule="exact"/>
              <w:ind w:left="0" w:right="10"/>
              <w:jc w:val="center"/>
            </w:pPr>
            <w:r>
              <w:rPr>
                <w:spacing w:val="-5"/>
              </w:rPr>
              <w:t>34</w:t>
            </w:r>
          </w:p>
        </w:tc>
      </w:tr>
      <w:tr w:rsidR="009D45C2" w14:paraId="60D09364" w14:textId="77777777">
        <w:trPr>
          <w:trHeight w:val="502"/>
        </w:trPr>
        <w:tc>
          <w:tcPr>
            <w:tcW w:w="1500" w:type="dxa"/>
            <w:vMerge/>
            <w:tcBorders>
              <w:top w:val="nil"/>
            </w:tcBorders>
          </w:tcPr>
          <w:p w14:paraId="79B702F0" w14:textId="77777777" w:rsidR="009D45C2" w:rsidRDefault="009D45C2">
            <w:pPr>
              <w:rPr>
                <w:sz w:val="2"/>
                <w:szCs w:val="2"/>
              </w:rPr>
            </w:pPr>
          </w:p>
        </w:tc>
        <w:tc>
          <w:tcPr>
            <w:tcW w:w="1100" w:type="dxa"/>
          </w:tcPr>
          <w:p w14:paraId="7CF8B821" w14:textId="77777777" w:rsidR="009D45C2" w:rsidRDefault="00000000">
            <w:pPr>
              <w:pStyle w:val="TableParagraph"/>
              <w:spacing w:line="253" w:lineRule="exact"/>
              <w:ind w:left="84" w:right="131"/>
              <w:jc w:val="center"/>
            </w:pPr>
            <w:r>
              <w:rPr>
                <w:spacing w:val="-2"/>
              </w:rPr>
              <w:t>Post-</w:t>
            </w:r>
            <w:r>
              <w:rPr>
                <w:spacing w:val="-4"/>
              </w:rPr>
              <w:t>Test</w:t>
            </w:r>
          </w:p>
        </w:tc>
        <w:tc>
          <w:tcPr>
            <w:tcW w:w="1236" w:type="dxa"/>
          </w:tcPr>
          <w:p w14:paraId="6CBCCF6F" w14:textId="77777777" w:rsidR="009D45C2" w:rsidRDefault="00000000">
            <w:pPr>
              <w:pStyle w:val="TableParagraph"/>
              <w:spacing w:line="253" w:lineRule="exact"/>
              <w:ind w:left="65" w:right="75"/>
              <w:jc w:val="center"/>
            </w:pPr>
            <w:r>
              <w:rPr>
                <w:spacing w:val="-5"/>
              </w:rPr>
              <w:t>53</w:t>
            </w:r>
          </w:p>
        </w:tc>
        <w:tc>
          <w:tcPr>
            <w:tcW w:w="1274" w:type="dxa"/>
          </w:tcPr>
          <w:p w14:paraId="226EC27F" w14:textId="77777777" w:rsidR="009D45C2" w:rsidRDefault="00000000">
            <w:pPr>
              <w:pStyle w:val="TableParagraph"/>
              <w:spacing w:line="253" w:lineRule="exact"/>
              <w:ind w:left="0" w:right="9"/>
              <w:jc w:val="center"/>
            </w:pPr>
            <w:r>
              <w:rPr>
                <w:spacing w:val="-5"/>
              </w:rPr>
              <w:t>88</w:t>
            </w:r>
          </w:p>
        </w:tc>
        <w:tc>
          <w:tcPr>
            <w:tcW w:w="799" w:type="dxa"/>
          </w:tcPr>
          <w:p w14:paraId="0E284EA4" w14:textId="77777777" w:rsidR="009D45C2" w:rsidRDefault="00000000">
            <w:pPr>
              <w:pStyle w:val="TableParagraph"/>
              <w:spacing w:line="253" w:lineRule="exact"/>
              <w:ind w:left="0" w:right="11"/>
              <w:jc w:val="center"/>
            </w:pPr>
            <w:r>
              <w:rPr>
                <w:spacing w:val="-2"/>
              </w:rPr>
              <w:t>69,96</w:t>
            </w:r>
          </w:p>
        </w:tc>
        <w:tc>
          <w:tcPr>
            <w:tcW w:w="1195" w:type="dxa"/>
          </w:tcPr>
          <w:p w14:paraId="3B5DAE83" w14:textId="77777777" w:rsidR="009D45C2" w:rsidRDefault="00000000">
            <w:pPr>
              <w:pStyle w:val="TableParagraph"/>
              <w:spacing w:line="253" w:lineRule="exact"/>
              <w:ind w:left="3" w:right="9"/>
              <w:jc w:val="center"/>
            </w:pPr>
            <w:r>
              <w:rPr>
                <w:spacing w:val="-2"/>
              </w:rPr>
              <w:t>8,593</w:t>
            </w:r>
          </w:p>
        </w:tc>
        <w:tc>
          <w:tcPr>
            <w:tcW w:w="778" w:type="dxa"/>
            <w:tcBorders>
              <w:right w:val="single" w:sz="2" w:space="0" w:color="000000"/>
            </w:tcBorders>
          </w:tcPr>
          <w:p w14:paraId="13FCB5A1" w14:textId="77777777" w:rsidR="009D45C2" w:rsidRDefault="00000000">
            <w:pPr>
              <w:pStyle w:val="TableParagraph"/>
              <w:spacing w:line="253" w:lineRule="exact"/>
              <w:ind w:left="0" w:right="10"/>
              <w:jc w:val="center"/>
            </w:pPr>
            <w:r>
              <w:rPr>
                <w:spacing w:val="-5"/>
              </w:rPr>
              <w:t>34</w:t>
            </w:r>
          </w:p>
        </w:tc>
      </w:tr>
      <w:tr w:rsidR="009D45C2" w14:paraId="02290204" w14:textId="77777777">
        <w:trPr>
          <w:trHeight w:val="499"/>
        </w:trPr>
        <w:tc>
          <w:tcPr>
            <w:tcW w:w="1500" w:type="dxa"/>
            <w:vMerge w:val="restart"/>
          </w:tcPr>
          <w:p w14:paraId="3CB33C1E" w14:textId="77777777" w:rsidR="009D45C2" w:rsidRDefault="00000000">
            <w:pPr>
              <w:pStyle w:val="TableParagraph"/>
              <w:spacing w:line="252" w:lineRule="exact"/>
            </w:pPr>
            <w:r>
              <w:rPr>
                <w:spacing w:val="-2"/>
              </w:rPr>
              <w:t>Control</w:t>
            </w:r>
          </w:p>
        </w:tc>
        <w:tc>
          <w:tcPr>
            <w:tcW w:w="1100" w:type="dxa"/>
          </w:tcPr>
          <w:p w14:paraId="43162E1B" w14:textId="77777777" w:rsidR="009D45C2" w:rsidRDefault="00000000">
            <w:pPr>
              <w:pStyle w:val="TableParagraph"/>
              <w:spacing w:line="252" w:lineRule="exact"/>
              <w:ind w:left="0" w:right="131"/>
              <w:jc w:val="center"/>
            </w:pPr>
            <w:r>
              <w:rPr>
                <w:spacing w:val="-2"/>
              </w:rPr>
              <w:t>Pre-</w:t>
            </w:r>
            <w:r>
              <w:rPr>
                <w:spacing w:val="-4"/>
              </w:rPr>
              <w:t>Test</w:t>
            </w:r>
          </w:p>
        </w:tc>
        <w:tc>
          <w:tcPr>
            <w:tcW w:w="1236" w:type="dxa"/>
          </w:tcPr>
          <w:p w14:paraId="44F3882B" w14:textId="77777777" w:rsidR="009D45C2" w:rsidRDefault="00000000">
            <w:pPr>
              <w:pStyle w:val="TableParagraph"/>
              <w:spacing w:line="252" w:lineRule="exact"/>
              <w:ind w:left="65" w:right="75"/>
              <w:jc w:val="center"/>
            </w:pPr>
            <w:r>
              <w:rPr>
                <w:spacing w:val="-5"/>
              </w:rPr>
              <w:t>28</w:t>
            </w:r>
          </w:p>
        </w:tc>
        <w:tc>
          <w:tcPr>
            <w:tcW w:w="1274" w:type="dxa"/>
          </w:tcPr>
          <w:p w14:paraId="4DBBA29A" w14:textId="77777777" w:rsidR="009D45C2" w:rsidRDefault="00000000">
            <w:pPr>
              <w:pStyle w:val="TableParagraph"/>
              <w:spacing w:line="252" w:lineRule="exact"/>
              <w:ind w:left="0" w:right="9"/>
              <w:jc w:val="center"/>
            </w:pPr>
            <w:r>
              <w:rPr>
                <w:spacing w:val="-5"/>
              </w:rPr>
              <w:t>60</w:t>
            </w:r>
          </w:p>
        </w:tc>
        <w:tc>
          <w:tcPr>
            <w:tcW w:w="799" w:type="dxa"/>
          </w:tcPr>
          <w:p w14:paraId="3259C4A3" w14:textId="77777777" w:rsidR="009D45C2" w:rsidRDefault="00000000">
            <w:pPr>
              <w:pStyle w:val="TableParagraph"/>
              <w:spacing w:line="252" w:lineRule="exact"/>
              <w:ind w:left="0" w:right="11"/>
              <w:jc w:val="center"/>
            </w:pPr>
            <w:r>
              <w:rPr>
                <w:spacing w:val="-2"/>
              </w:rPr>
              <w:t>36,57</w:t>
            </w:r>
          </w:p>
        </w:tc>
        <w:tc>
          <w:tcPr>
            <w:tcW w:w="1195" w:type="dxa"/>
          </w:tcPr>
          <w:p w14:paraId="38D98120" w14:textId="77777777" w:rsidR="009D45C2" w:rsidRDefault="00000000">
            <w:pPr>
              <w:pStyle w:val="TableParagraph"/>
              <w:spacing w:line="252" w:lineRule="exact"/>
              <w:ind w:left="3" w:right="9"/>
              <w:jc w:val="center"/>
            </w:pPr>
            <w:r>
              <w:rPr>
                <w:spacing w:val="-2"/>
              </w:rPr>
              <w:t>8,184</w:t>
            </w:r>
          </w:p>
        </w:tc>
        <w:tc>
          <w:tcPr>
            <w:tcW w:w="778" w:type="dxa"/>
            <w:tcBorders>
              <w:right w:val="single" w:sz="2" w:space="0" w:color="000000"/>
            </w:tcBorders>
          </w:tcPr>
          <w:p w14:paraId="0B3B6F49" w14:textId="77777777" w:rsidR="009D45C2" w:rsidRDefault="00000000">
            <w:pPr>
              <w:pStyle w:val="TableParagraph"/>
              <w:spacing w:line="252" w:lineRule="exact"/>
              <w:ind w:left="0" w:right="10"/>
              <w:jc w:val="center"/>
            </w:pPr>
            <w:r>
              <w:rPr>
                <w:spacing w:val="-5"/>
              </w:rPr>
              <w:t>33</w:t>
            </w:r>
          </w:p>
        </w:tc>
      </w:tr>
      <w:tr w:rsidR="009D45C2" w14:paraId="20832027" w14:textId="77777777">
        <w:trPr>
          <w:trHeight w:val="504"/>
        </w:trPr>
        <w:tc>
          <w:tcPr>
            <w:tcW w:w="1500" w:type="dxa"/>
            <w:vMerge/>
            <w:tcBorders>
              <w:top w:val="nil"/>
            </w:tcBorders>
          </w:tcPr>
          <w:p w14:paraId="7A3EF34B" w14:textId="77777777" w:rsidR="009D45C2" w:rsidRDefault="009D45C2">
            <w:pPr>
              <w:rPr>
                <w:sz w:val="2"/>
                <w:szCs w:val="2"/>
              </w:rPr>
            </w:pPr>
          </w:p>
        </w:tc>
        <w:tc>
          <w:tcPr>
            <w:tcW w:w="1100" w:type="dxa"/>
          </w:tcPr>
          <w:p w14:paraId="5C088C04" w14:textId="77777777" w:rsidR="009D45C2" w:rsidRDefault="00000000">
            <w:pPr>
              <w:pStyle w:val="TableParagraph"/>
              <w:spacing w:before="1"/>
              <w:ind w:left="84" w:right="131"/>
              <w:jc w:val="center"/>
            </w:pPr>
            <w:r>
              <w:rPr>
                <w:spacing w:val="-2"/>
              </w:rPr>
              <w:t>Post-</w:t>
            </w:r>
            <w:r>
              <w:rPr>
                <w:spacing w:val="-4"/>
              </w:rPr>
              <w:t>Test</w:t>
            </w:r>
          </w:p>
        </w:tc>
        <w:tc>
          <w:tcPr>
            <w:tcW w:w="1236" w:type="dxa"/>
          </w:tcPr>
          <w:p w14:paraId="4EF06B77" w14:textId="77777777" w:rsidR="009D45C2" w:rsidRDefault="00000000">
            <w:pPr>
              <w:pStyle w:val="TableParagraph"/>
              <w:spacing w:before="1"/>
              <w:ind w:left="67" w:right="75"/>
              <w:jc w:val="center"/>
            </w:pPr>
            <w:r>
              <w:rPr>
                <w:spacing w:val="-5"/>
              </w:rPr>
              <w:t>39</w:t>
            </w:r>
          </w:p>
        </w:tc>
        <w:tc>
          <w:tcPr>
            <w:tcW w:w="1274" w:type="dxa"/>
          </w:tcPr>
          <w:p w14:paraId="7857914A" w14:textId="77777777" w:rsidR="009D45C2" w:rsidRDefault="00000000">
            <w:pPr>
              <w:pStyle w:val="TableParagraph"/>
              <w:spacing w:before="1"/>
              <w:ind w:left="0" w:right="9"/>
              <w:jc w:val="center"/>
            </w:pPr>
            <w:r>
              <w:rPr>
                <w:spacing w:val="-5"/>
              </w:rPr>
              <w:t>84</w:t>
            </w:r>
          </w:p>
        </w:tc>
        <w:tc>
          <w:tcPr>
            <w:tcW w:w="799" w:type="dxa"/>
          </w:tcPr>
          <w:p w14:paraId="526DB4A6" w14:textId="77777777" w:rsidR="009D45C2" w:rsidRDefault="00000000">
            <w:pPr>
              <w:pStyle w:val="TableParagraph"/>
              <w:spacing w:before="1"/>
              <w:ind w:left="0" w:right="11"/>
              <w:jc w:val="center"/>
            </w:pPr>
            <w:r>
              <w:rPr>
                <w:spacing w:val="-2"/>
              </w:rPr>
              <w:t>55,53</w:t>
            </w:r>
          </w:p>
        </w:tc>
        <w:tc>
          <w:tcPr>
            <w:tcW w:w="1195" w:type="dxa"/>
          </w:tcPr>
          <w:p w14:paraId="55B82C61" w14:textId="77777777" w:rsidR="009D45C2" w:rsidRDefault="00000000">
            <w:pPr>
              <w:pStyle w:val="TableParagraph"/>
              <w:spacing w:before="1"/>
              <w:ind w:left="3" w:right="9"/>
              <w:jc w:val="center"/>
            </w:pPr>
            <w:r>
              <w:rPr>
                <w:spacing w:val="-2"/>
              </w:rPr>
              <w:t>11,516</w:t>
            </w:r>
          </w:p>
        </w:tc>
        <w:tc>
          <w:tcPr>
            <w:tcW w:w="778" w:type="dxa"/>
            <w:tcBorders>
              <w:right w:val="single" w:sz="2" w:space="0" w:color="000000"/>
            </w:tcBorders>
          </w:tcPr>
          <w:p w14:paraId="158B6A8B" w14:textId="77777777" w:rsidR="009D45C2" w:rsidRDefault="00000000">
            <w:pPr>
              <w:pStyle w:val="TableParagraph"/>
              <w:spacing w:before="1"/>
              <w:ind w:left="0" w:right="10"/>
              <w:jc w:val="center"/>
            </w:pPr>
            <w:r>
              <w:rPr>
                <w:spacing w:val="-5"/>
              </w:rPr>
              <w:t>33</w:t>
            </w:r>
          </w:p>
        </w:tc>
      </w:tr>
    </w:tbl>
    <w:p w14:paraId="617540D9" w14:textId="77777777" w:rsidR="009D45C2" w:rsidRDefault="009D45C2">
      <w:pPr>
        <w:pStyle w:val="BodyText"/>
        <w:rPr>
          <w:sz w:val="22"/>
        </w:rPr>
      </w:pPr>
    </w:p>
    <w:p w14:paraId="6A45A603" w14:textId="77777777" w:rsidR="009D45C2" w:rsidRDefault="009D45C2">
      <w:pPr>
        <w:pStyle w:val="BodyText"/>
        <w:spacing w:before="44"/>
        <w:rPr>
          <w:sz w:val="22"/>
        </w:rPr>
      </w:pPr>
    </w:p>
    <w:p w14:paraId="0CFEB17C" w14:textId="77777777" w:rsidR="009D45C2" w:rsidRDefault="00000000">
      <w:pPr>
        <w:pStyle w:val="ListParagraph"/>
        <w:numPr>
          <w:ilvl w:val="0"/>
          <w:numId w:val="1"/>
        </w:numPr>
        <w:tabs>
          <w:tab w:val="left" w:pos="405"/>
        </w:tabs>
        <w:ind w:left="405" w:hanging="403"/>
        <w:jc w:val="both"/>
        <w:rPr>
          <w:sz w:val="24"/>
        </w:rPr>
      </w:pPr>
      <w:r>
        <w:rPr>
          <w:sz w:val="24"/>
        </w:rPr>
        <w:t>Frequency</w:t>
      </w:r>
      <w:r>
        <w:rPr>
          <w:spacing w:val="-2"/>
          <w:sz w:val="24"/>
        </w:rPr>
        <w:t xml:space="preserve"> </w:t>
      </w:r>
      <w:r>
        <w:rPr>
          <w:sz w:val="24"/>
        </w:rPr>
        <w:t>Analysis</w:t>
      </w:r>
      <w:r>
        <w:rPr>
          <w:spacing w:val="-2"/>
          <w:sz w:val="24"/>
        </w:rPr>
        <w:t xml:space="preserve"> Results</w:t>
      </w:r>
    </w:p>
    <w:p w14:paraId="21EBA735" w14:textId="77777777" w:rsidR="009D45C2" w:rsidRDefault="00000000">
      <w:pPr>
        <w:pStyle w:val="BodyText"/>
        <w:ind w:left="2" w:right="135" w:firstLine="427"/>
        <w:jc w:val="both"/>
      </w:pPr>
      <w:r>
        <w:t>In the pre-test, 20 students (58.8%) were categorized as “Low,” and 10 students (29.4%) as “Poor,” indicating that 88.24% of the students were below the “Enough” category.</w:t>
      </w:r>
      <w:r>
        <w:rPr>
          <w:spacing w:val="-15"/>
        </w:rPr>
        <w:t xml:space="preserve"> </w:t>
      </w:r>
      <w:r>
        <w:t>Only</w:t>
      </w:r>
      <w:r>
        <w:rPr>
          <w:spacing w:val="-15"/>
        </w:rPr>
        <w:t xml:space="preserve"> </w:t>
      </w:r>
      <w:r>
        <w:t>4</w:t>
      </w:r>
      <w:r>
        <w:rPr>
          <w:spacing w:val="-15"/>
        </w:rPr>
        <w:t xml:space="preserve"> </w:t>
      </w:r>
      <w:r>
        <w:t>students</w:t>
      </w:r>
      <w:r>
        <w:rPr>
          <w:spacing w:val="-15"/>
        </w:rPr>
        <w:t xml:space="preserve"> </w:t>
      </w:r>
      <w:r>
        <w:t>(11.8%)</w:t>
      </w:r>
      <w:r>
        <w:rPr>
          <w:spacing w:val="-15"/>
        </w:rPr>
        <w:t xml:space="preserve"> </w:t>
      </w:r>
      <w:r>
        <w:t>reached</w:t>
      </w:r>
      <w:r>
        <w:rPr>
          <w:spacing w:val="-15"/>
        </w:rPr>
        <w:t xml:space="preserve"> </w:t>
      </w:r>
      <w:r>
        <w:t>the</w:t>
      </w:r>
      <w:r>
        <w:rPr>
          <w:spacing w:val="-15"/>
        </w:rPr>
        <w:t xml:space="preserve"> </w:t>
      </w:r>
      <w:r>
        <w:t>“Enough”</w:t>
      </w:r>
      <w:r>
        <w:rPr>
          <w:spacing w:val="-15"/>
        </w:rPr>
        <w:t xml:space="preserve"> </w:t>
      </w:r>
      <w:r>
        <w:t>level,</w:t>
      </w:r>
      <w:r>
        <w:rPr>
          <w:spacing w:val="-15"/>
        </w:rPr>
        <w:t xml:space="preserve"> </w:t>
      </w:r>
      <w:r>
        <w:t>while</w:t>
      </w:r>
      <w:r>
        <w:rPr>
          <w:spacing w:val="-15"/>
        </w:rPr>
        <w:t xml:space="preserve"> </w:t>
      </w:r>
      <w:r>
        <w:t>none</w:t>
      </w:r>
      <w:r>
        <w:rPr>
          <w:spacing w:val="-15"/>
        </w:rPr>
        <w:t xml:space="preserve"> </w:t>
      </w:r>
      <w:r>
        <w:t>were</w:t>
      </w:r>
      <w:r>
        <w:rPr>
          <w:spacing w:val="-15"/>
        </w:rPr>
        <w:t xml:space="preserve"> </w:t>
      </w:r>
      <w:r>
        <w:t xml:space="preserve">classified as “Good” or “Excellent.” Following the intervention, the post-test results showed a substantial improvement. No students remained in the “Poor” category, and only 2 students (5.9%) were in the “Low” category. In contrast, most students shifted to higher categories, with 17 students (50.0%) in the “Enough” category, 14 students (41.2%) in the “Good” category, and 1 student (2.9%) achieving the “Excellent” </w:t>
      </w:r>
      <w:proofErr w:type="gramStart"/>
      <w:r>
        <w:t>category..</w:t>
      </w:r>
      <w:proofErr w:type="gramEnd"/>
    </w:p>
    <w:p w14:paraId="687A68D4" w14:textId="77777777" w:rsidR="009D45C2" w:rsidRDefault="009D45C2">
      <w:pPr>
        <w:pStyle w:val="BodyText"/>
        <w:spacing w:before="3"/>
      </w:pPr>
    </w:p>
    <w:p w14:paraId="3B147F48" w14:textId="77777777" w:rsidR="009D45C2" w:rsidRDefault="00000000">
      <w:pPr>
        <w:pStyle w:val="BodyText"/>
        <w:ind w:left="481"/>
      </w:pPr>
      <w:r>
        <w:t>The</w:t>
      </w:r>
      <w:r>
        <w:rPr>
          <w:spacing w:val="-5"/>
        </w:rPr>
        <w:t xml:space="preserve"> </w:t>
      </w:r>
      <w:r>
        <w:t>summary</w:t>
      </w:r>
      <w:r>
        <w:rPr>
          <w:spacing w:val="-1"/>
        </w:rPr>
        <w:t xml:space="preserve"> </w:t>
      </w:r>
      <w:r>
        <w:t>of students’</w:t>
      </w:r>
      <w:r>
        <w:rPr>
          <w:spacing w:val="-1"/>
        </w:rPr>
        <w:t xml:space="preserve"> </w:t>
      </w:r>
      <w:r>
        <w:t>writing</w:t>
      </w:r>
      <w:r>
        <w:rPr>
          <w:spacing w:val="-1"/>
        </w:rPr>
        <w:t xml:space="preserve"> </w:t>
      </w:r>
      <w:r>
        <w:t>skills</w:t>
      </w:r>
      <w:r>
        <w:rPr>
          <w:spacing w:val="-1"/>
        </w:rPr>
        <w:t xml:space="preserve"> </w:t>
      </w:r>
      <w:r>
        <w:t>in</w:t>
      </w:r>
      <w:r>
        <w:rPr>
          <w:spacing w:val="-1"/>
        </w:rPr>
        <w:t xml:space="preserve"> </w:t>
      </w:r>
      <w:r>
        <w:t>the</w:t>
      </w:r>
      <w:r>
        <w:rPr>
          <w:spacing w:val="-2"/>
        </w:rPr>
        <w:t xml:space="preserve"> </w:t>
      </w:r>
      <w:r>
        <w:t>experimental group</w:t>
      </w:r>
      <w:r>
        <w:rPr>
          <w:spacing w:val="-1"/>
        </w:rPr>
        <w:t xml:space="preserve"> </w:t>
      </w:r>
      <w:r>
        <w:t>was</w:t>
      </w:r>
      <w:r>
        <w:rPr>
          <w:spacing w:val="-1"/>
        </w:rPr>
        <w:t xml:space="preserve"> </w:t>
      </w:r>
      <w:r>
        <w:rPr>
          <w:spacing w:val="-2"/>
        </w:rPr>
        <w:t>presented</w:t>
      </w:r>
    </w:p>
    <w:p w14:paraId="1C63C713" w14:textId="77777777" w:rsidR="009D45C2" w:rsidRDefault="00000000">
      <w:pPr>
        <w:pStyle w:val="BodyText"/>
        <w:ind w:left="2"/>
      </w:pPr>
      <w:r>
        <w:t>in</w:t>
      </w:r>
      <w:r>
        <w:rPr>
          <w:spacing w:val="-1"/>
        </w:rPr>
        <w:t xml:space="preserve"> </w:t>
      </w:r>
      <w:r>
        <w:t xml:space="preserve">Table 2 </w:t>
      </w:r>
      <w:r>
        <w:rPr>
          <w:spacing w:val="-2"/>
        </w:rPr>
        <w:t>below.</w:t>
      </w:r>
    </w:p>
    <w:p w14:paraId="3AD8D62E" w14:textId="77777777" w:rsidR="009D45C2" w:rsidRDefault="009D45C2">
      <w:pPr>
        <w:pStyle w:val="BodyText"/>
        <w:spacing w:before="5"/>
      </w:pPr>
    </w:p>
    <w:p w14:paraId="2B9D77FB" w14:textId="77777777" w:rsidR="009D45C2" w:rsidRDefault="00000000">
      <w:pPr>
        <w:ind w:left="2"/>
        <w:rPr>
          <w:sz w:val="24"/>
        </w:rPr>
      </w:pPr>
      <w:r>
        <w:rPr>
          <w:i/>
          <w:sz w:val="24"/>
        </w:rPr>
        <w:t>Table</w:t>
      </w:r>
      <w:r>
        <w:rPr>
          <w:i/>
          <w:spacing w:val="-3"/>
          <w:sz w:val="24"/>
        </w:rPr>
        <w:t xml:space="preserve"> </w:t>
      </w:r>
      <w:r>
        <w:rPr>
          <w:i/>
          <w:sz w:val="24"/>
        </w:rPr>
        <w:t>2.</w:t>
      </w:r>
      <w:r>
        <w:rPr>
          <w:i/>
          <w:spacing w:val="-1"/>
          <w:sz w:val="24"/>
        </w:rPr>
        <w:t xml:space="preserve"> </w:t>
      </w:r>
      <w:r>
        <w:rPr>
          <w:sz w:val="24"/>
        </w:rPr>
        <w:t>The</w:t>
      </w:r>
      <w:r>
        <w:rPr>
          <w:spacing w:val="-3"/>
          <w:sz w:val="24"/>
        </w:rPr>
        <w:t xml:space="preserve"> </w:t>
      </w:r>
      <w:r>
        <w:rPr>
          <w:sz w:val="24"/>
        </w:rPr>
        <w:t>Results</w:t>
      </w:r>
      <w:r>
        <w:rPr>
          <w:spacing w:val="-1"/>
          <w:sz w:val="24"/>
        </w:rPr>
        <w:t xml:space="preserve"> </w:t>
      </w:r>
      <w:r>
        <w:rPr>
          <w:sz w:val="24"/>
        </w:rPr>
        <w:t>of</w:t>
      </w:r>
      <w:r>
        <w:rPr>
          <w:spacing w:val="-1"/>
          <w:sz w:val="24"/>
        </w:rPr>
        <w:t xml:space="preserve"> </w:t>
      </w:r>
      <w:r>
        <w:rPr>
          <w:sz w:val="24"/>
        </w:rPr>
        <w:t>Percentage</w:t>
      </w:r>
      <w:r>
        <w:rPr>
          <w:spacing w:val="-1"/>
          <w:sz w:val="24"/>
        </w:rPr>
        <w:t xml:space="preserve"> </w:t>
      </w:r>
      <w:r>
        <w:rPr>
          <w:spacing w:val="-2"/>
          <w:sz w:val="24"/>
        </w:rPr>
        <w:t>Analysis</w:t>
      </w:r>
    </w:p>
    <w:p w14:paraId="5310A6C8" w14:textId="77777777" w:rsidR="009D45C2" w:rsidRDefault="009D45C2">
      <w:pPr>
        <w:pStyle w:val="BodyText"/>
        <w:spacing w:before="47"/>
        <w:rPr>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31"/>
        <w:gridCol w:w="1359"/>
        <w:gridCol w:w="1526"/>
        <w:gridCol w:w="1570"/>
        <w:gridCol w:w="1529"/>
        <w:gridCol w:w="1569"/>
      </w:tblGrid>
      <w:tr w:rsidR="009D45C2" w14:paraId="4F0F4F6F" w14:textId="77777777">
        <w:trPr>
          <w:trHeight w:val="330"/>
        </w:trPr>
        <w:tc>
          <w:tcPr>
            <w:tcW w:w="931" w:type="dxa"/>
            <w:vMerge w:val="restart"/>
            <w:shd w:val="clear" w:color="auto" w:fill="B4C5E7"/>
          </w:tcPr>
          <w:p w14:paraId="40DB3540" w14:textId="77777777" w:rsidR="009D45C2" w:rsidRDefault="009D45C2">
            <w:pPr>
              <w:pStyle w:val="TableParagraph"/>
              <w:spacing w:before="257"/>
              <w:ind w:left="0"/>
              <w:rPr>
                <w:sz w:val="24"/>
              </w:rPr>
            </w:pPr>
          </w:p>
          <w:p w14:paraId="3496B5FC" w14:textId="77777777" w:rsidR="009D45C2" w:rsidRDefault="00000000">
            <w:pPr>
              <w:pStyle w:val="TableParagraph"/>
              <w:spacing w:before="1"/>
              <w:rPr>
                <w:b/>
                <w:sz w:val="24"/>
              </w:rPr>
            </w:pPr>
            <w:r>
              <w:rPr>
                <w:b/>
                <w:spacing w:val="-2"/>
                <w:sz w:val="24"/>
              </w:rPr>
              <w:t>Score</w:t>
            </w:r>
          </w:p>
        </w:tc>
        <w:tc>
          <w:tcPr>
            <w:tcW w:w="1359" w:type="dxa"/>
            <w:vMerge w:val="restart"/>
            <w:shd w:val="clear" w:color="auto" w:fill="B4C5E7"/>
          </w:tcPr>
          <w:p w14:paraId="14D0674E" w14:textId="77777777" w:rsidR="009D45C2" w:rsidRDefault="009D45C2">
            <w:pPr>
              <w:pStyle w:val="TableParagraph"/>
              <w:spacing w:before="257"/>
              <w:ind w:left="0"/>
              <w:rPr>
                <w:sz w:val="24"/>
              </w:rPr>
            </w:pPr>
          </w:p>
          <w:p w14:paraId="1A17DE40" w14:textId="77777777" w:rsidR="009D45C2" w:rsidRDefault="00000000">
            <w:pPr>
              <w:pStyle w:val="TableParagraph"/>
              <w:spacing w:before="1"/>
              <w:rPr>
                <w:b/>
                <w:sz w:val="24"/>
              </w:rPr>
            </w:pPr>
            <w:r>
              <w:rPr>
                <w:b/>
                <w:spacing w:val="-2"/>
                <w:sz w:val="24"/>
              </w:rPr>
              <w:t>Category</w:t>
            </w:r>
          </w:p>
        </w:tc>
        <w:tc>
          <w:tcPr>
            <w:tcW w:w="3096" w:type="dxa"/>
            <w:gridSpan w:val="2"/>
            <w:shd w:val="clear" w:color="auto" w:fill="B4C5E7"/>
          </w:tcPr>
          <w:p w14:paraId="20B5F898" w14:textId="77777777" w:rsidR="009D45C2" w:rsidRDefault="00000000">
            <w:pPr>
              <w:pStyle w:val="TableParagraph"/>
              <w:spacing w:before="27"/>
              <w:ind w:left="105"/>
              <w:rPr>
                <w:b/>
                <w:sz w:val="24"/>
              </w:rPr>
            </w:pPr>
            <w:r>
              <w:rPr>
                <w:b/>
                <w:spacing w:val="-2"/>
                <w:sz w:val="24"/>
              </w:rPr>
              <w:t>Pre-</w:t>
            </w:r>
            <w:r>
              <w:rPr>
                <w:b/>
                <w:spacing w:val="-4"/>
                <w:sz w:val="24"/>
              </w:rPr>
              <w:t>Test</w:t>
            </w:r>
          </w:p>
        </w:tc>
        <w:tc>
          <w:tcPr>
            <w:tcW w:w="3098" w:type="dxa"/>
            <w:gridSpan w:val="2"/>
            <w:shd w:val="clear" w:color="auto" w:fill="B4C5E7"/>
          </w:tcPr>
          <w:p w14:paraId="000EB3AB" w14:textId="77777777" w:rsidR="009D45C2" w:rsidRDefault="00000000">
            <w:pPr>
              <w:pStyle w:val="TableParagraph"/>
              <w:spacing w:before="27"/>
              <w:ind w:left="108"/>
              <w:rPr>
                <w:b/>
                <w:sz w:val="24"/>
              </w:rPr>
            </w:pPr>
            <w:r>
              <w:rPr>
                <w:b/>
                <w:spacing w:val="-2"/>
                <w:sz w:val="24"/>
              </w:rPr>
              <w:t>Post-</w:t>
            </w:r>
            <w:r>
              <w:rPr>
                <w:b/>
                <w:spacing w:val="-4"/>
                <w:sz w:val="24"/>
              </w:rPr>
              <w:t>Test</w:t>
            </w:r>
          </w:p>
        </w:tc>
      </w:tr>
      <w:tr w:rsidR="009D45C2" w14:paraId="293BBE8A" w14:textId="77777777">
        <w:trPr>
          <w:trHeight w:val="644"/>
        </w:trPr>
        <w:tc>
          <w:tcPr>
            <w:tcW w:w="931" w:type="dxa"/>
            <w:vMerge/>
            <w:tcBorders>
              <w:top w:val="nil"/>
            </w:tcBorders>
            <w:shd w:val="clear" w:color="auto" w:fill="B4C5E7"/>
          </w:tcPr>
          <w:p w14:paraId="19672487" w14:textId="77777777" w:rsidR="009D45C2" w:rsidRDefault="009D45C2">
            <w:pPr>
              <w:rPr>
                <w:sz w:val="2"/>
                <w:szCs w:val="2"/>
              </w:rPr>
            </w:pPr>
          </w:p>
        </w:tc>
        <w:tc>
          <w:tcPr>
            <w:tcW w:w="1359" w:type="dxa"/>
            <w:vMerge/>
            <w:tcBorders>
              <w:top w:val="nil"/>
            </w:tcBorders>
            <w:shd w:val="clear" w:color="auto" w:fill="B4C5E7"/>
          </w:tcPr>
          <w:p w14:paraId="24F10FEF" w14:textId="77777777" w:rsidR="009D45C2" w:rsidRDefault="009D45C2">
            <w:pPr>
              <w:rPr>
                <w:sz w:val="2"/>
                <w:szCs w:val="2"/>
              </w:rPr>
            </w:pPr>
          </w:p>
        </w:tc>
        <w:tc>
          <w:tcPr>
            <w:tcW w:w="1526" w:type="dxa"/>
            <w:shd w:val="clear" w:color="auto" w:fill="B4C5E7"/>
          </w:tcPr>
          <w:p w14:paraId="4EFD02D7" w14:textId="77777777" w:rsidR="009D45C2" w:rsidRDefault="00000000">
            <w:pPr>
              <w:pStyle w:val="TableParagraph"/>
              <w:spacing w:before="183"/>
              <w:ind w:left="105"/>
              <w:rPr>
                <w:b/>
                <w:sz w:val="24"/>
              </w:rPr>
            </w:pPr>
            <w:r>
              <w:rPr>
                <w:b/>
                <w:spacing w:val="-2"/>
                <w:sz w:val="24"/>
              </w:rPr>
              <w:t>Frequency</w:t>
            </w:r>
          </w:p>
        </w:tc>
        <w:tc>
          <w:tcPr>
            <w:tcW w:w="1570" w:type="dxa"/>
            <w:shd w:val="clear" w:color="auto" w:fill="B4C5E7"/>
          </w:tcPr>
          <w:p w14:paraId="5B62C2BA" w14:textId="77777777" w:rsidR="009D45C2" w:rsidRDefault="00000000">
            <w:pPr>
              <w:pStyle w:val="TableParagraph"/>
              <w:spacing w:before="183"/>
              <w:ind w:left="105"/>
              <w:rPr>
                <w:b/>
                <w:sz w:val="24"/>
              </w:rPr>
            </w:pPr>
            <w:r>
              <w:rPr>
                <w:b/>
                <w:spacing w:val="-2"/>
                <w:sz w:val="24"/>
              </w:rPr>
              <w:t>Percentage</w:t>
            </w:r>
          </w:p>
        </w:tc>
        <w:tc>
          <w:tcPr>
            <w:tcW w:w="1529" w:type="dxa"/>
            <w:shd w:val="clear" w:color="auto" w:fill="B4C5E7"/>
          </w:tcPr>
          <w:p w14:paraId="76D5447D" w14:textId="77777777" w:rsidR="009D45C2" w:rsidRDefault="00000000">
            <w:pPr>
              <w:pStyle w:val="TableParagraph"/>
              <w:spacing w:before="183"/>
              <w:ind w:left="108"/>
              <w:rPr>
                <w:b/>
                <w:sz w:val="24"/>
              </w:rPr>
            </w:pPr>
            <w:r>
              <w:rPr>
                <w:b/>
                <w:spacing w:val="-2"/>
                <w:sz w:val="24"/>
              </w:rPr>
              <w:t>Frequency</w:t>
            </w:r>
          </w:p>
        </w:tc>
        <w:tc>
          <w:tcPr>
            <w:tcW w:w="1569" w:type="dxa"/>
            <w:shd w:val="clear" w:color="auto" w:fill="B4C5E7"/>
          </w:tcPr>
          <w:p w14:paraId="6EB17754" w14:textId="77777777" w:rsidR="009D45C2" w:rsidRDefault="00000000">
            <w:pPr>
              <w:pStyle w:val="TableParagraph"/>
              <w:spacing w:before="183"/>
              <w:ind w:left="106"/>
              <w:rPr>
                <w:b/>
                <w:sz w:val="24"/>
              </w:rPr>
            </w:pPr>
            <w:r>
              <w:rPr>
                <w:b/>
                <w:spacing w:val="-2"/>
                <w:sz w:val="24"/>
              </w:rPr>
              <w:t>Percentage</w:t>
            </w:r>
          </w:p>
        </w:tc>
      </w:tr>
      <w:tr w:rsidR="009D45C2" w14:paraId="5AC67FDC" w14:textId="77777777">
        <w:trPr>
          <w:trHeight w:val="330"/>
        </w:trPr>
        <w:tc>
          <w:tcPr>
            <w:tcW w:w="931" w:type="dxa"/>
          </w:tcPr>
          <w:p w14:paraId="740972B2" w14:textId="77777777" w:rsidR="009D45C2" w:rsidRDefault="00000000">
            <w:pPr>
              <w:pStyle w:val="TableParagraph"/>
              <w:spacing w:before="25"/>
              <w:rPr>
                <w:sz w:val="24"/>
              </w:rPr>
            </w:pPr>
            <w:r>
              <w:rPr>
                <w:spacing w:val="-2"/>
                <w:sz w:val="24"/>
              </w:rPr>
              <w:t>0-</w:t>
            </w:r>
            <w:r>
              <w:rPr>
                <w:spacing w:val="-5"/>
                <w:sz w:val="24"/>
              </w:rPr>
              <w:t>40</w:t>
            </w:r>
          </w:p>
        </w:tc>
        <w:tc>
          <w:tcPr>
            <w:tcW w:w="1359" w:type="dxa"/>
          </w:tcPr>
          <w:p w14:paraId="29820A35" w14:textId="77777777" w:rsidR="009D45C2" w:rsidRDefault="00000000">
            <w:pPr>
              <w:pStyle w:val="TableParagraph"/>
              <w:spacing w:before="25"/>
              <w:rPr>
                <w:sz w:val="24"/>
              </w:rPr>
            </w:pPr>
            <w:r>
              <w:rPr>
                <w:spacing w:val="-4"/>
                <w:sz w:val="24"/>
              </w:rPr>
              <w:t>Poor</w:t>
            </w:r>
          </w:p>
        </w:tc>
        <w:tc>
          <w:tcPr>
            <w:tcW w:w="1526" w:type="dxa"/>
          </w:tcPr>
          <w:p w14:paraId="7CCE4A53" w14:textId="77777777" w:rsidR="009D45C2" w:rsidRDefault="00000000">
            <w:pPr>
              <w:pStyle w:val="TableParagraph"/>
              <w:spacing w:before="25"/>
              <w:ind w:left="105"/>
              <w:rPr>
                <w:sz w:val="24"/>
              </w:rPr>
            </w:pPr>
            <w:r>
              <w:rPr>
                <w:spacing w:val="-5"/>
                <w:sz w:val="24"/>
              </w:rPr>
              <w:t>10</w:t>
            </w:r>
          </w:p>
        </w:tc>
        <w:tc>
          <w:tcPr>
            <w:tcW w:w="1570" w:type="dxa"/>
          </w:tcPr>
          <w:p w14:paraId="11063F67" w14:textId="77777777" w:rsidR="009D45C2" w:rsidRDefault="00000000">
            <w:pPr>
              <w:pStyle w:val="TableParagraph"/>
              <w:spacing w:before="25"/>
              <w:ind w:left="105"/>
              <w:rPr>
                <w:sz w:val="24"/>
              </w:rPr>
            </w:pPr>
            <w:r>
              <w:rPr>
                <w:spacing w:val="-2"/>
                <w:sz w:val="24"/>
              </w:rPr>
              <w:t>29.4%</w:t>
            </w:r>
          </w:p>
        </w:tc>
        <w:tc>
          <w:tcPr>
            <w:tcW w:w="1529" w:type="dxa"/>
          </w:tcPr>
          <w:p w14:paraId="37BAFF9A" w14:textId="77777777" w:rsidR="009D45C2" w:rsidRDefault="00000000">
            <w:pPr>
              <w:pStyle w:val="TableParagraph"/>
              <w:spacing w:before="25"/>
              <w:ind w:left="108"/>
              <w:rPr>
                <w:sz w:val="24"/>
              </w:rPr>
            </w:pPr>
            <w:r>
              <w:rPr>
                <w:spacing w:val="-10"/>
                <w:sz w:val="24"/>
              </w:rPr>
              <w:t>0</w:t>
            </w:r>
          </w:p>
        </w:tc>
        <w:tc>
          <w:tcPr>
            <w:tcW w:w="1569" w:type="dxa"/>
          </w:tcPr>
          <w:p w14:paraId="1BEC7EBB" w14:textId="77777777" w:rsidR="009D45C2" w:rsidRDefault="00000000">
            <w:pPr>
              <w:pStyle w:val="TableParagraph"/>
              <w:spacing w:before="25"/>
              <w:ind w:left="106"/>
              <w:rPr>
                <w:sz w:val="24"/>
              </w:rPr>
            </w:pPr>
            <w:r>
              <w:rPr>
                <w:spacing w:val="-4"/>
                <w:sz w:val="24"/>
              </w:rPr>
              <w:t>0.0%</w:t>
            </w:r>
          </w:p>
        </w:tc>
      </w:tr>
      <w:tr w:rsidR="009D45C2" w14:paraId="5568158F" w14:textId="77777777">
        <w:trPr>
          <w:trHeight w:val="330"/>
        </w:trPr>
        <w:tc>
          <w:tcPr>
            <w:tcW w:w="931" w:type="dxa"/>
          </w:tcPr>
          <w:p w14:paraId="0C23F00B" w14:textId="77777777" w:rsidR="009D45C2" w:rsidRDefault="00000000">
            <w:pPr>
              <w:pStyle w:val="TableParagraph"/>
              <w:spacing w:before="25"/>
              <w:rPr>
                <w:sz w:val="24"/>
              </w:rPr>
            </w:pPr>
            <w:r>
              <w:rPr>
                <w:spacing w:val="-2"/>
                <w:sz w:val="24"/>
              </w:rPr>
              <w:t>41-</w:t>
            </w:r>
            <w:r>
              <w:rPr>
                <w:spacing w:val="-5"/>
                <w:sz w:val="24"/>
              </w:rPr>
              <w:t>55</w:t>
            </w:r>
          </w:p>
        </w:tc>
        <w:tc>
          <w:tcPr>
            <w:tcW w:w="1359" w:type="dxa"/>
          </w:tcPr>
          <w:p w14:paraId="59BC96A8" w14:textId="77777777" w:rsidR="009D45C2" w:rsidRDefault="00000000">
            <w:pPr>
              <w:pStyle w:val="TableParagraph"/>
              <w:spacing w:before="25"/>
              <w:rPr>
                <w:sz w:val="24"/>
              </w:rPr>
            </w:pPr>
            <w:r>
              <w:rPr>
                <w:spacing w:val="-5"/>
                <w:sz w:val="24"/>
              </w:rPr>
              <w:t>Low</w:t>
            </w:r>
          </w:p>
        </w:tc>
        <w:tc>
          <w:tcPr>
            <w:tcW w:w="1526" w:type="dxa"/>
          </w:tcPr>
          <w:p w14:paraId="32ECA1DE" w14:textId="77777777" w:rsidR="009D45C2" w:rsidRDefault="00000000">
            <w:pPr>
              <w:pStyle w:val="TableParagraph"/>
              <w:spacing w:before="25"/>
              <w:ind w:left="105"/>
              <w:rPr>
                <w:sz w:val="24"/>
              </w:rPr>
            </w:pPr>
            <w:r>
              <w:rPr>
                <w:spacing w:val="-5"/>
                <w:sz w:val="24"/>
              </w:rPr>
              <w:t>20</w:t>
            </w:r>
          </w:p>
        </w:tc>
        <w:tc>
          <w:tcPr>
            <w:tcW w:w="1570" w:type="dxa"/>
          </w:tcPr>
          <w:p w14:paraId="3B0A9EA3" w14:textId="77777777" w:rsidR="009D45C2" w:rsidRDefault="00000000">
            <w:pPr>
              <w:pStyle w:val="TableParagraph"/>
              <w:spacing w:before="25"/>
              <w:ind w:left="105"/>
              <w:rPr>
                <w:sz w:val="24"/>
              </w:rPr>
            </w:pPr>
            <w:r>
              <w:rPr>
                <w:spacing w:val="-2"/>
                <w:sz w:val="24"/>
              </w:rPr>
              <w:t>58.8%</w:t>
            </w:r>
          </w:p>
        </w:tc>
        <w:tc>
          <w:tcPr>
            <w:tcW w:w="1529" w:type="dxa"/>
          </w:tcPr>
          <w:p w14:paraId="217496A7" w14:textId="77777777" w:rsidR="009D45C2" w:rsidRDefault="00000000">
            <w:pPr>
              <w:pStyle w:val="TableParagraph"/>
              <w:spacing w:before="25"/>
              <w:ind w:left="108"/>
              <w:rPr>
                <w:sz w:val="24"/>
              </w:rPr>
            </w:pPr>
            <w:r>
              <w:rPr>
                <w:spacing w:val="-10"/>
                <w:sz w:val="24"/>
              </w:rPr>
              <w:t>2</w:t>
            </w:r>
          </w:p>
        </w:tc>
        <w:tc>
          <w:tcPr>
            <w:tcW w:w="1569" w:type="dxa"/>
          </w:tcPr>
          <w:p w14:paraId="10C44A6E" w14:textId="77777777" w:rsidR="009D45C2" w:rsidRDefault="00000000">
            <w:pPr>
              <w:pStyle w:val="TableParagraph"/>
              <w:spacing w:before="25"/>
              <w:ind w:left="106"/>
              <w:rPr>
                <w:sz w:val="24"/>
              </w:rPr>
            </w:pPr>
            <w:r>
              <w:rPr>
                <w:spacing w:val="-4"/>
                <w:sz w:val="24"/>
              </w:rPr>
              <w:t>5.9%</w:t>
            </w:r>
          </w:p>
        </w:tc>
      </w:tr>
      <w:tr w:rsidR="009D45C2" w14:paraId="4139525D" w14:textId="77777777">
        <w:trPr>
          <w:trHeight w:val="328"/>
        </w:trPr>
        <w:tc>
          <w:tcPr>
            <w:tcW w:w="931" w:type="dxa"/>
          </w:tcPr>
          <w:p w14:paraId="150FE040" w14:textId="77777777" w:rsidR="009D45C2" w:rsidRDefault="00000000">
            <w:pPr>
              <w:pStyle w:val="TableParagraph"/>
              <w:spacing w:before="25"/>
              <w:rPr>
                <w:sz w:val="24"/>
              </w:rPr>
            </w:pPr>
            <w:r>
              <w:rPr>
                <w:spacing w:val="-2"/>
                <w:sz w:val="24"/>
              </w:rPr>
              <w:t>56-</w:t>
            </w:r>
            <w:r>
              <w:rPr>
                <w:spacing w:val="-5"/>
                <w:sz w:val="24"/>
              </w:rPr>
              <w:t>70</w:t>
            </w:r>
          </w:p>
        </w:tc>
        <w:tc>
          <w:tcPr>
            <w:tcW w:w="1359" w:type="dxa"/>
          </w:tcPr>
          <w:p w14:paraId="1D1AADCD" w14:textId="77777777" w:rsidR="009D45C2" w:rsidRDefault="00000000">
            <w:pPr>
              <w:pStyle w:val="TableParagraph"/>
              <w:spacing w:before="25"/>
              <w:rPr>
                <w:sz w:val="24"/>
              </w:rPr>
            </w:pPr>
            <w:r>
              <w:rPr>
                <w:spacing w:val="-2"/>
                <w:sz w:val="24"/>
              </w:rPr>
              <w:t>Enough</w:t>
            </w:r>
          </w:p>
        </w:tc>
        <w:tc>
          <w:tcPr>
            <w:tcW w:w="1526" w:type="dxa"/>
          </w:tcPr>
          <w:p w14:paraId="238A4DF1" w14:textId="77777777" w:rsidR="009D45C2" w:rsidRDefault="00000000">
            <w:pPr>
              <w:pStyle w:val="TableParagraph"/>
              <w:spacing w:before="25"/>
              <w:ind w:left="105"/>
              <w:rPr>
                <w:sz w:val="24"/>
              </w:rPr>
            </w:pPr>
            <w:r>
              <w:rPr>
                <w:spacing w:val="-10"/>
                <w:sz w:val="24"/>
              </w:rPr>
              <w:t>4</w:t>
            </w:r>
          </w:p>
        </w:tc>
        <w:tc>
          <w:tcPr>
            <w:tcW w:w="1570" w:type="dxa"/>
          </w:tcPr>
          <w:p w14:paraId="0BDCE06F" w14:textId="77777777" w:rsidR="009D45C2" w:rsidRDefault="00000000">
            <w:pPr>
              <w:pStyle w:val="TableParagraph"/>
              <w:spacing w:before="25"/>
              <w:ind w:left="105"/>
              <w:rPr>
                <w:sz w:val="24"/>
              </w:rPr>
            </w:pPr>
            <w:r>
              <w:rPr>
                <w:spacing w:val="-2"/>
                <w:sz w:val="24"/>
              </w:rPr>
              <w:t>11.8%</w:t>
            </w:r>
          </w:p>
        </w:tc>
        <w:tc>
          <w:tcPr>
            <w:tcW w:w="1529" w:type="dxa"/>
          </w:tcPr>
          <w:p w14:paraId="339AB98C" w14:textId="77777777" w:rsidR="009D45C2" w:rsidRDefault="00000000">
            <w:pPr>
              <w:pStyle w:val="TableParagraph"/>
              <w:spacing w:before="25"/>
              <w:ind w:left="108"/>
              <w:rPr>
                <w:sz w:val="24"/>
              </w:rPr>
            </w:pPr>
            <w:r>
              <w:rPr>
                <w:spacing w:val="-5"/>
                <w:sz w:val="24"/>
              </w:rPr>
              <w:t>17</w:t>
            </w:r>
          </w:p>
        </w:tc>
        <w:tc>
          <w:tcPr>
            <w:tcW w:w="1569" w:type="dxa"/>
          </w:tcPr>
          <w:p w14:paraId="51CD04AD" w14:textId="77777777" w:rsidR="009D45C2" w:rsidRDefault="00000000">
            <w:pPr>
              <w:pStyle w:val="TableParagraph"/>
              <w:spacing w:before="25"/>
              <w:ind w:left="106"/>
              <w:rPr>
                <w:sz w:val="24"/>
              </w:rPr>
            </w:pPr>
            <w:r>
              <w:rPr>
                <w:spacing w:val="-2"/>
                <w:sz w:val="24"/>
              </w:rPr>
              <w:t>50.0%</w:t>
            </w:r>
          </w:p>
        </w:tc>
      </w:tr>
      <w:tr w:rsidR="009D45C2" w14:paraId="0C17C18C" w14:textId="77777777">
        <w:trPr>
          <w:trHeight w:val="330"/>
        </w:trPr>
        <w:tc>
          <w:tcPr>
            <w:tcW w:w="931" w:type="dxa"/>
          </w:tcPr>
          <w:p w14:paraId="4F199ABE" w14:textId="77777777" w:rsidR="009D45C2" w:rsidRDefault="00000000">
            <w:pPr>
              <w:pStyle w:val="TableParagraph"/>
              <w:spacing w:before="27"/>
              <w:rPr>
                <w:sz w:val="24"/>
              </w:rPr>
            </w:pPr>
            <w:r>
              <w:rPr>
                <w:spacing w:val="-2"/>
                <w:sz w:val="24"/>
              </w:rPr>
              <w:t>71-</w:t>
            </w:r>
            <w:r>
              <w:rPr>
                <w:spacing w:val="-5"/>
                <w:sz w:val="24"/>
              </w:rPr>
              <w:t>85</w:t>
            </w:r>
          </w:p>
        </w:tc>
        <w:tc>
          <w:tcPr>
            <w:tcW w:w="1359" w:type="dxa"/>
          </w:tcPr>
          <w:p w14:paraId="24524683" w14:textId="77777777" w:rsidR="009D45C2" w:rsidRDefault="00000000">
            <w:pPr>
              <w:pStyle w:val="TableParagraph"/>
              <w:spacing w:before="27"/>
              <w:rPr>
                <w:sz w:val="24"/>
              </w:rPr>
            </w:pPr>
            <w:r>
              <w:rPr>
                <w:spacing w:val="-4"/>
                <w:sz w:val="24"/>
              </w:rPr>
              <w:t>Good</w:t>
            </w:r>
          </w:p>
        </w:tc>
        <w:tc>
          <w:tcPr>
            <w:tcW w:w="1526" w:type="dxa"/>
          </w:tcPr>
          <w:p w14:paraId="0367E11E" w14:textId="77777777" w:rsidR="009D45C2" w:rsidRDefault="00000000">
            <w:pPr>
              <w:pStyle w:val="TableParagraph"/>
              <w:spacing w:before="27"/>
              <w:ind w:left="105"/>
              <w:rPr>
                <w:sz w:val="24"/>
              </w:rPr>
            </w:pPr>
            <w:r>
              <w:rPr>
                <w:spacing w:val="-10"/>
                <w:sz w:val="24"/>
              </w:rPr>
              <w:t>0</w:t>
            </w:r>
          </w:p>
        </w:tc>
        <w:tc>
          <w:tcPr>
            <w:tcW w:w="1570" w:type="dxa"/>
          </w:tcPr>
          <w:p w14:paraId="4333E0FD" w14:textId="77777777" w:rsidR="009D45C2" w:rsidRDefault="00000000">
            <w:pPr>
              <w:pStyle w:val="TableParagraph"/>
              <w:spacing w:before="27"/>
              <w:ind w:left="105"/>
              <w:rPr>
                <w:sz w:val="24"/>
              </w:rPr>
            </w:pPr>
            <w:r>
              <w:rPr>
                <w:spacing w:val="-4"/>
                <w:sz w:val="24"/>
              </w:rPr>
              <w:t>0.0%</w:t>
            </w:r>
          </w:p>
        </w:tc>
        <w:tc>
          <w:tcPr>
            <w:tcW w:w="1529" w:type="dxa"/>
          </w:tcPr>
          <w:p w14:paraId="384B2061" w14:textId="77777777" w:rsidR="009D45C2" w:rsidRDefault="00000000">
            <w:pPr>
              <w:pStyle w:val="TableParagraph"/>
              <w:spacing w:before="27"/>
              <w:ind w:left="108"/>
              <w:rPr>
                <w:sz w:val="24"/>
              </w:rPr>
            </w:pPr>
            <w:r>
              <w:rPr>
                <w:spacing w:val="-5"/>
                <w:sz w:val="24"/>
              </w:rPr>
              <w:t>14</w:t>
            </w:r>
          </w:p>
        </w:tc>
        <w:tc>
          <w:tcPr>
            <w:tcW w:w="1569" w:type="dxa"/>
          </w:tcPr>
          <w:p w14:paraId="3525F43E" w14:textId="77777777" w:rsidR="009D45C2" w:rsidRDefault="00000000">
            <w:pPr>
              <w:pStyle w:val="TableParagraph"/>
              <w:spacing w:before="27"/>
              <w:ind w:left="106"/>
              <w:rPr>
                <w:sz w:val="24"/>
              </w:rPr>
            </w:pPr>
            <w:r>
              <w:rPr>
                <w:spacing w:val="-2"/>
                <w:sz w:val="24"/>
              </w:rPr>
              <w:t>41,2%</w:t>
            </w:r>
          </w:p>
        </w:tc>
      </w:tr>
      <w:tr w:rsidR="009D45C2" w14:paraId="05389221" w14:textId="77777777">
        <w:trPr>
          <w:trHeight w:val="330"/>
        </w:trPr>
        <w:tc>
          <w:tcPr>
            <w:tcW w:w="931" w:type="dxa"/>
          </w:tcPr>
          <w:p w14:paraId="0668D53B" w14:textId="77777777" w:rsidR="009D45C2" w:rsidRDefault="00000000">
            <w:pPr>
              <w:pStyle w:val="TableParagraph"/>
              <w:spacing w:before="28"/>
              <w:rPr>
                <w:sz w:val="24"/>
              </w:rPr>
            </w:pPr>
            <w:r>
              <w:rPr>
                <w:spacing w:val="-2"/>
                <w:sz w:val="24"/>
              </w:rPr>
              <w:t>86-</w:t>
            </w:r>
            <w:r>
              <w:rPr>
                <w:spacing w:val="-5"/>
                <w:sz w:val="24"/>
              </w:rPr>
              <w:t>10</w:t>
            </w:r>
          </w:p>
        </w:tc>
        <w:tc>
          <w:tcPr>
            <w:tcW w:w="1359" w:type="dxa"/>
          </w:tcPr>
          <w:p w14:paraId="7EC8E2D7" w14:textId="77777777" w:rsidR="009D45C2" w:rsidRDefault="00000000">
            <w:pPr>
              <w:pStyle w:val="TableParagraph"/>
              <w:spacing w:before="28"/>
              <w:rPr>
                <w:sz w:val="24"/>
              </w:rPr>
            </w:pPr>
            <w:r>
              <w:rPr>
                <w:spacing w:val="-2"/>
                <w:sz w:val="24"/>
              </w:rPr>
              <w:t>Excellent</w:t>
            </w:r>
          </w:p>
        </w:tc>
        <w:tc>
          <w:tcPr>
            <w:tcW w:w="1526" w:type="dxa"/>
          </w:tcPr>
          <w:p w14:paraId="7BB34AF6" w14:textId="77777777" w:rsidR="009D45C2" w:rsidRDefault="00000000">
            <w:pPr>
              <w:pStyle w:val="TableParagraph"/>
              <w:spacing w:before="28"/>
              <w:ind w:left="105"/>
              <w:rPr>
                <w:sz w:val="24"/>
              </w:rPr>
            </w:pPr>
            <w:r>
              <w:rPr>
                <w:spacing w:val="-10"/>
                <w:sz w:val="24"/>
              </w:rPr>
              <w:t>0</w:t>
            </w:r>
          </w:p>
        </w:tc>
        <w:tc>
          <w:tcPr>
            <w:tcW w:w="1570" w:type="dxa"/>
          </w:tcPr>
          <w:p w14:paraId="284FBF1F" w14:textId="77777777" w:rsidR="009D45C2" w:rsidRDefault="00000000">
            <w:pPr>
              <w:pStyle w:val="TableParagraph"/>
              <w:spacing w:before="28"/>
              <w:ind w:left="105"/>
              <w:rPr>
                <w:sz w:val="24"/>
              </w:rPr>
            </w:pPr>
            <w:r>
              <w:rPr>
                <w:spacing w:val="-4"/>
                <w:sz w:val="24"/>
              </w:rPr>
              <w:t>0,0%</w:t>
            </w:r>
          </w:p>
        </w:tc>
        <w:tc>
          <w:tcPr>
            <w:tcW w:w="1529" w:type="dxa"/>
          </w:tcPr>
          <w:p w14:paraId="1663D691" w14:textId="77777777" w:rsidR="009D45C2" w:rsidRDefault="00000000">
            <w:pPr>
              <w:pStyle w:val="TableParagraph"/>
              <w:spacing w:before="28"/>
              <w:ind w:left="108"/>
              <w:rPr>
                <w:sz w:val="24"/>
              </w:rPr>
            </w:pPr>
            <w:r>
              <w:rPr>
                <w:spacing w:val="-10"/>
                <w:sz w:val="24"/>
              </w:rPr>
              <w:t>1</w:t>
            </w:r>
          </w:p>
        </w:tc>
        <w:tc>
          <w:tcPr>
            <w:tcW w:w="1569" w:type="dxa"/>
          </w:tcPr>
          <w:p w14:paraId="0F2B2509" w14:textId="77777777" w:rsidR="009D45C2" w:rsidRDefault="00000000">
            <w:pPr>
              <w:pStyle w:val="TableParagraph"/>
              <w:spacing w:before="28"/>
              <w:ind w:left="106"/>
              <w:rPr>
                <w:sz w:val="24"/>
              </w:rPr>
            </w:pPr>
            <w:r>
              <w:rPr>
                <w:spacing w:val="-4"/>
                <w:sz w:val="24"/>
              </w:rPr>
              <w:t>2,9%</w:t>
            </w:r>
          </w:p>
        </w:tc>
      </w:tr>
      <w:tr w:rsidR="009D45C2" w14:paraId="62C9A9E9" w14:textId="77777777">
        <w:trPr>
          <w:trHeight w:val="330"/>
        </w:trPr>
        <w:tc>
          <w:tcPr>
            <w:tcW w:w="2290" w:type="dxa"/>
            <w:gridSpan w:val="2"/>
          </w:tcPr>
          <w:p w14:paraId="664AB6E1" w14:textId="77777777" w:rsidR="009D45C2" w:rsidRDefault="00000000">
            <w:pPr>
              <w:pStyle w:val="TableParagraph"/>
              <w:spacing w:before="27"/>
              <w:rPr>
                <w:b/>
                <w:sz w:val="24"/>
              </w:rPr>
            </w:pPr>
            <w:r>
              <w:rPr>
                <w:b/>
                <w:spacing w:val="-2"/>
                <w:sz w:val="24"/>
              </w:rPr>
              <w:t>Total</w:t>
            </w:r>
          </w:p>
        </w:tc>
        <w:tc>
          <w:tcPr>
            <w:tcW w:w="1526" w:type="dxa"/>
          </w:tcPr>
          <w:p w14:paraId="5B56CD19" w14:textId="77777777" w:rsidR="009D45C2" w:rsidRDefault="00000000">
            <w:pPr>
              <w:pStyle w:val="TableParagraph"/>
              <w:spacing w:before="27"/>
              <w:ind w:left="105"/>
              <w:rPr>
                <w:sz w:val="24"/>
              </w:rPr>
            </w:pPr>
            <w:r>
              <w:rPr>
                <w:spacing w:val="-5"/>
                <w:sz w:val="24"/>
              </w:rPr>
              <w:t>34</w:t>
            </w:r>
          </w:p>
        </w:tc>
        <w:tc>
          <w:tcPr>
            <w:tcW w:w="1570" w:type="dxa"/>
          </w:tcPr>
          <w:p w14:paraId="2C071F7C" w14:textId="77777777" w:rsidR="009D45C2" w:rsidRDefault="00000000">
            <w:pPr>
              <w:pStyle w:val="TableParagraph"/>
              <w:spacing w:before="27"/>
              <w:ind w:left="105"/>
              <w:rPr>
                <w:sz w:val="24"/>
              </w:rPr>
            </w:pPr>
            <w:r>
              <w:rPr>
                <w:spacing w:val="-4"/>
                <w:sz w:val="24"/>
              </w:rPr>
              <w:t>100%</w:t>
            </w:r>
          </w:p>
        </w:tc>
        <w:tc>
          <w:tcPr>
            <w:tcW w:w="1529" w:type="dxa"/>
          </w:tcPr>
          <w:p w14:paraId="284FA500" w14:textId="77777777" w:rsidR="009D45C2" w:rsidRDefault="00000000">
            <w:pPr>
              <w:pStyle w:val="TableParagraph"/>
              <w:spacing w:before="27"/>
              <w:ind w:left="108"/>
              <w:rPr>
                <w:sz w:val="24"/>
              </w:rPr>
            </w:pPr>
            <w:r>
              <w:rPr>
                <w:spacing w:val="-5"/>
                <w:sz w:val="24"/>
              </w:rPr>
              <w:t>34</w:t>
            </w:r>
          </w:p>
        </w:tc>
        <w:tc>
          <w:tcPr>
            <w:tcW w:w="1569" w:type="dxa"/>
          </w:tcPr>
          <w:p w14:paraId="1279B962" w14:textId="77777777" w:rsidR="009D45C2" w:rsidRDefault="00000000">
            <w:pPr>
              <w:pStyle w:val="TableParagraph"/>
              <w:spacing w:before="27"/>
              <w:ind w:left="106"/>
              <w:rPr>
                <w:sz w:val="24"/>
              </w:rPr>
            </w:pPr>
            <w:r>
              <w:rPr>
                <w:spacing w:val="-4"/>
                <w:sz w:val="24"/>
              </w:rPr>
              <w:t>100%</w:t>
            </w:r>
          </w:p>
        </w:tc>
      </w:tr>
    </w:tbl>
    <w:p w14:paraId="6D882A28" w14:textId="77777777" w:rsidR="009D45C2" w:rsidRDefault="009D45C2">
      <w:pPr>
        <w:pStyle w:val="TableParagraph"/>
        <w:rPr>
          <w:sz w:val="24"/>
        </w:rPr>
        <w:sectPr w:rsidR="009D45C2">
          <w:pgSz w:w="11910" w:h="16840"/>
          <w:pgMar w:top="1720" w:right="1559" w:bottom="1220" w:left="1700" w:header="1135" w:footer="1022" w:gutter="0"/>
          <w:cols w:space="720"/>
        </w:sectPr>
      </w:pPr>
    </w:p>
    <w:p w14:paraId="1BC62A8F" w14:textId="77777777" w:rsidR="009D45C2" w:rsidRDefault="009D45C2">
      <w:pPr>
        <w:pStyle w:val="BodyText"/>
      </w:pPr>
    </w:p>
    <w:p w14:paraId="1C5B6454" w14:textId="77777777" w:rsidR="009D45C2" w:rsidRDefault="009D45C2">
      <w:pPr>
        <w:pStyle w:val="BodyText"/>
        <w:spacing w:before="195"/>
      </w:pPr>
    </w:p>
    <w:p w14:paraId="79249CB7" w14:textId="77777777" w:rsidR="009D45C2" w:rsidRDefault="00000000">
      <w:pPr>
        <w:pStyle w:val="BodyText"/>
        <w:ind w:left="2" w:right="138"/>
        <w:jc w:val="both"/>
      </w:pPr>
      <w:r>
        <w:t>Meanwhile,</w:t>
      </w:r>
      <w:r>
        <w:rPr>
          <w:spacing w:val="-6"/>
        </w:rPr>
        <w:t xml:space="preserve"> </w:t>
      </w:r>
      <w:r>
        <w:t>At</w:t>
      </w:r>
      <w:r>
        <w:rPr>
          <w:spacing w:val="-6"/>
        </w:rPr>
        <w:t xml:space="preserve"> </w:t>
      </w:r>
      <w:r>
        <w:t>the</w:t>
      </w:r>
      <w:r>
        <w:rPr>
          <w:spacing w:val="-6"/>
        </w:rPr>
        <w:t xml:space="preserve"> </w:t>
      </w:r>
      <w:r>
        <w:t>pre-test</w:t>
      </w:r>
      <w:r>
        <w:rPr>
          <w:spacing w:val="-5"/>
        </w:rPr>
        <w:t xml:space="preserve"> </w:t>
      </w:r>
      <w:r>
        <w:t>stage,</w:t>
      </w:r>
      <w:r>
        <w:rPr>
          <w:spacing w:val="-6"/>
        </w:rPr>
        <w:t xml:space="preserve"> </w:t>
      </w:r>
      <w:r>
        <w:t>the</w:t>
      </w:r>
      <w:r>
        <w:rPr>
          <w:spacing w:val="-6"/>
        </w:rPr>
        <w:t xml:space="preserve"> </w:t>
      </w:r>
      <w:r>
        <w:t>data</w:t>
      </w:r>
      <w:r>
        <w:rPr>
          <w:spacing w:val="-6"/>
        </w:rPr>
        <w:t xml:space="preserve"> </w:t>
      </w:r>
      <w:r>
        <w:t>showed</w:t>
      </w:r>
      <w:r>
        <w:rPr>
          <w:spacing w:val="-6"/>
        </w:rPr>
        <w:t xml:space="preserve"> </w:t>
      </w:r>
      <w:r>
        <w:t>that</w:t>
      </w:r>
      <w:r>
        <w:rPr>
          <w:spacing w:val="-6"/>
        </w:rPr>
        <w:t xml:space="preserve"> </w:t>
      </w:r>
      <w:r>
        <w:t>most</w:t>
      </w:r>
      <w:r>
        <w:rPr>
          <w:spacing w:val="-5"/>
        </w:rPr>
        <w:t xml:space="preserve"> </w:t>
      </w:r>
      <w:r>
        <w:t>students</w:t>
      </w:r>
      <w:r>
        <w:rPr>
          <w:spacing w:val="-8"/>
        </w:rPr>
        <w:t xml:space="preserve"> </w:t>
      </w:r>
      <w:r>
        <w:t>in</w:t>
      </w:r>
      <w:r>
        <w:rPr>
          <w:spacing w:val="-5"/>
        </w:rPr>
        <w:t xml:space="preserve"> </w:t>
      </w:r>
      <w:r>
        <w:t>the</w:t>
      </w:r>
      <w:r>
        <w:rPr>
          <w:spacing w:val="-9"/>
        </w:rPr>
        <w:t xml:space="preserve"> </w:t>
      </w:r>
      <w:r>
        <w:t>control</w:t>
      </w:r>
      <w:r>
        <w:rPr>
          <w:spacing w:val="-6"/>
        </w:rPr>
        <w:t xml:space="preserve"> </w:t>
      </w:r>
      <w:r>
        <w:t>group were</w:t>
      </w:r>
      <w:r>
        <w:rPr>
          <w:spacing w:val="-10"/>
        </w:rPr>
        <w:t xml:space="preserve"> </w:t>
      </w:r>
      <w:r>
        <w:t>in</w:t>
      </w:r>
      <w:r>
        <w:rPr>
          <w:spacing w:val="-10"/>
        </w:rPr>
        <w:t xml:space="preserve"> </w:t>
      </w:r>
      <w:r>
        <w:t>the</w:t>
      </w:r>
      <w:r>
        <w:rPr>
          <w:spacing w:val="-11"/>
        </w:rPr>
        <w:t xml:space="preserve"> </w:t>
      </w:r>
      <w:r>
        <w:t>lowest</w:t>
      </w:r>
      <w:r>
        <w:rPr>
          <w:spacing w:val="-8"/>
        </w:rPr>
        <w:t xml:space="preserve"> </w:t>
      </w:r>
      <w:r>
        <w:t>categories,</w:t>
      </w:r>
      <w:r>
        <w:rPr>
          <w:spacing w:val="-10"/>
        </w:rPr>
        <w:t xml:space="preserve"> </w:t>
      </w:r>
      <w:r>
        <w:t>with</w:t>
      </w:r>
      <w:r>
        <w:rPr>
          <w:spacing w:val="-10"/>
        </w:rPr>
        <w:t xml:space="preserve"> </w:t>
      </w:r>
      <w:r>
        <w:t>25</w:t>
      </w:r>
      <w:r>
        <w:rPr>
          <w:spacing w:val="-11"/>
        </w:rPr>
        <w:t xml:space="preserve"> </w:t>
      </w:r>
      <w:r>
        <w:t>out</w:t>
      </w:r>
      <w:r>
        <w:rPr>
          <w:spacing w:val="-10"/>
        </w:rPr>
        <w:t xml:space="preserve"> </w:t>
      </w:r>
      <w:r>
        <w:t>of</w:t>
      </w:r>
      <w:r>
        <w:rPr>
          <w:spacing w:val="-11"/>
        </w:rPr>
        <w:t xml:space="preserve"> </w:t>
      </w:r>
      <w:r>
        <w:t>33</w:t>
      </w:r>
      <w:r>
        <w:rPr>
          <w:spacing w:val="-9"/>
        </w:rPr>
        <w:t xml:space="preserve"> </w:t>
      </w:r>
      <w:r>
        <w:t>students</w:t>
      </w:r>
      <w:r>
        <w:rPr>
          <w:spacing w:val="-10"/>
        </w:rPr>
        <w:t xml:space="preserve"> </w:t>
      </w:r>
      <w:r>
        <w:t>(75.8%)</w:t>
      </w:r>
      <w:r>
        <w:rPr>
          <w:spacing w:val="-9"/>
        </w:rPr>
        <w:t xml:space="preserve"> </w:t>
      </w:r>
      <w:r>
        <w:t>classified</w:t>
      </w:r>
      <w:r>
        <w:rPr>
          <w:spacing w:val="-8"/>
        </w:rPr>
        <w:t xml:space="preserve"> </w:t>
      </w:r>
      <w:r>
        <w:t>as</w:t>
      </w:r>
      <w:r>
        <w:rPr>
          <w:spacing w:val="-10"/>
        </w:rPr>
        <w:t xml:space="preserve"> </w:t>
      </w:r>
      <w:r>
        <w:t>“Poor”</w:t>
      </w:r>
      <w:r>
        <w:rPr>
          <w:spacing w:val="-10"/>
        </w:rPr>
        <w:t xml:space="preserve"> </w:t>
      </w:r>
      <w:r>
        <w:t>and 7</w:t>
      </w:r>
      <w:r>
        <w:rPr>
          <w:spacing w:val="-5"/>
        </w:rPr>
        <w:t xml:space="preserve"> </w:t>
      </w:r>
      <w:r>
        <w:t>students</w:t>
      </w:r>
      <w:r>
        <w:rPr>
          <w:spacing w:val="-5"/>
        </w:rPr>
        <w:t xml:space="preserve"> </w:t>
      </w:r>
      <w:r>
        <w:t>(21.2%)</w:t>
      </w:r>
      <w:r>
        <w:rPr>
          <w:spacing w:val="-6"/>
        </w:rPr>
        <w:t xml:space="preserve"> </w:t>
      </w:r>
      <w:r>
        <w:t>as</w:t>
      </w:r>
      <w:r>
        <w:rPr>
          <w:spacing w:val="-5"/>
        </w:rPr>
        <w:t xml:space="preserve"> </w:t>
      </w:r>
      <w:r>
        <w:t>“Low.”</w:t>
      </w:r>
      <w:r>
        <w:rPr>
          <w:spacing w:val="-6"/>
        </w:rPr>
        <w:t xml:space="preserve"> </w:t>
      </w:r>
      <w:r>
        <w:t>Only</w:t>
      </w:r>
      <w:r>
        <w:rPr>
          <w:spacing w:val="-5"/>
        </w:rPr>
        <w:t xml:space="preserve"> </w:t>
      </w:r>
      <w:r>
        <w:t>1</w:t>
      </w:r>
      <w:r>
        <w:rPr>
          <w:spacing w:val="-6"/>
        </w:rPr>
        <w:t xml:space="preserve"> </w:t>
      </w:r>
      <w:r>
        <w:t>student</w:t>
      </w:r>
      <w:r>
        <w:rPr>
          <w:spacing w:val="-5"/>
        </w:rPr>
        <w:t xml:space="preserve"> </w:t>
      </w:r>
      <w:r>
        <w:t>(3.0%)</w:t>
      </w:r>
      <w:r>
        <w:rPr>
          <w:spacing w:val="-6"/>
        </w:rPr>
        <w:t xml:space="preserve"> </w:t>
      </w:r>
      <w:r>
        <w:t>reached</w:t>
      </w:r>
      <w:r>
        <w:rPr>
          <w:spacing w:val="-5"/>
        </w:rPr>
        <w:t xml:space="preserve"> </w:t>
      </w:r>
      <w:r>
        <w:t>a</w:t>
      </w:r>
      <w:r>
        <w:rPr>
          <w:spacing w:val="-6"/>
        </w:rPr>
        <w:t xml:space="preserve"> </w:t>
      </w:r>
      <w:r>
        <w:t>higher</w:t>
      </w:r>
      <w:r>
        <w:rPr>
          <w:spacing w:val="-6"/>
        </w:rPr>
        <w:t xml:space="preserve"> </w:t>
      </w:r>
      <w:r>
        <w:t>category.</w:t>
      </w:r>
      <w:r>
        <w:rPr>
          <w:spacing w:val="-4"/>
        </w:rPr>
        <w:t xml:space="preserve"> </w:t>
      </w:r>
      <w:r>
        <w:t>After</w:t>
      </w:r>
      <w:r>
        <w:rPr>
          <w:spacing w:val="-6"/>
        </w:rPr>
        <w:t xml:space="preserve"> </w:t>
      </w:r>
      <w:r>
        <w:t>the conventional learning process, the post-test results indicated some improvement and greater</w:t>
      </w:r>
      <w:r>
        <w:rPr>
          <w:spacing w:val="-6"/>
        </w:rPr>
        <w:t xml:space="preserve"> </w:t>
      </w:r>
      <w:r>
        <w:t>variation</w:t>
      </w:r>
      <w:r>
        <w:rPr>
          <w:spacing w:val="-5"/>
        </w:rPr>
        <w:t xml:space="preserve"> </w:t>
      </w:r>
      <w:r>
        <w:t>in</w:t>
      </w:r>
      <w:r>
        <w:rPr>
          <w:spacing w:val="-4"/>
        </w:rPr>
        <w:t xml:space="preserve"> </w:t>
      </w:r>
      <w:r>
        <w:t>scores.</w:t>
      </w:r>
      <w:r>
        <w:rPr>
          <w:spacing w:val="-5"/>
        </w:rPr>
        <w:t xml:space="preserve"> </w:t>
      </w:r>
      <w:r>
        <w:t>The</w:t>
      </w:r>
      <w:r>
        <w:rPr>
          <w:spacing w:val="-6"/>
        </w:rPr>
        <w:t xml:space="preserve"> </w:t>
      </w:r>
      <w:r>
        <w:t>number</w:t>
      </w:r>
      <w:r>
        <w:rPr>
          <w:spacing w:val="-6"/>
        </w:rPr>
        <w:t xml:space="preserve"> </w:t>
      </w:r>
      <w:r>
        <w:t>of</w:t>
      </w:r>
      <w:r>
        <w:rPr>
          <w:spacing w:val="-3"/>
        </w:rPr>
        <w:t xml:space="preserve"> </w:t>
      </w:r>
      <w:r>
        <w:t>students</w:t>
      </w:r>
      <w:r>
        <w:rPr>
          <w:spacing w:val="-5"/>
        </w:rPr>
        <w:t xml:space="preserve"> </w:t>
      </w:r>
      <w:r>
        <w:t>in</w:t>
      </w:r>
      <w:r>
        <w:rPr>
          <w:spacing w:val="-4"/>
        </w:rPr>
        <w:t xml:space="preserve"> </w:t>
      </w:r>
      <w:r>
        <w:t>the</w:t>
      </w:r>
      <w:r>
        <w:rPr>
          <w:spacing w:val="-2"/>
        </w:rPr>
        <w:t xml:space="preserve"> </w:t>
      </w:r>
      <w:r>
        <w:t>“Poor”</w:t>
      </w:r>
      <w:r>
        <w:rPr>
          <w:spacing w:val="-4"/>
        </w:rPr>
        <w:t xml:space="preserve"> </w:t>
      </w:r>
      <w:r>
        <w:t>category</w:t>
      </w:r>
      <w:r>
        <w:rPr>
          <w:spacing w:val="-2"/>
        </w:rPr>
        <w:t xml:space="preserve"> </w:t>
      </w:r>
      <w:r>
        <w:t>decreased</w:t>
      </w:r>
      <w:r>
        <w:rPr>
          <w:spacing w:val="-3"/>
        </w:rPr>
        <w:t xml:space="preserve"> </w:t>
      </w:r>
      <w:r>
        <w:t>to</w:t>
      </w:r>
      <w:r>
        <w:rPr>
          <w:spacing w:val="-4"/>
        </w:rPr>
        <w:t xml:space="preserve"> </w:t>
      </w:r>
      <w:r>
        <w:t>2 (6.1%), while those in the “Low” category increased to 18 (54.5%). Additionally, 9 students (27.3%) reached the “Enough” category, and 4 students (12.1%) were in the “Good” category, although none achieved the “Excellent” level.</w:t>
      </w:r>
    </w:p>
    <w:p w14:paraId="0C9D0D26" w14:textId="77777777" w:rsidR="009D45C2" w:rsidRDefault="009D45C2">
      <w:pPr>
        <w:pStyle w:val="BodyText"/>
        <w:spacing w:before="5"/>
      </w:pPr>
    </w:p>
    <w:p w14:paraId="000E173E" w14:textId="77777777" w:rsidR="009D45C2" w:rsidRDefault="00000000">
      <w:pPr>
        <w:pStyle w:val="BodyText"/>
        <w:ind w:left="2" w:right="137"/>
        <w:jc w:val="both"/>
        <w:rPr>
          <w:rFonts w:ascii="Arial MT" w:hAnsi="Arial MT"/>
          <w:sz w:val="22"/>
        </w:rPr>
      </w:pPr>
      <w:r>
        <w:t xml:space="preserve">Overall, despite some improvement, </w:t>
      </w:r>
      <w:proofErr w:type="gramStart"/>
      <w:r>
        <w:t>the majority of</w:t>
      </w:r>
      <w:proofErr w:type="gramEnd"/>
      <w:r>
        <w:t xml:space="preserve"> students (60.6%) remained in the “Poor”</w:t>
      </w:r>
      <w:r>
        <w:rPr>
          <w:spacing w:val="-15"/>
        </w:rPr>
        <w:t xml:space="preserve"> </w:t>
      </w:r>
      <w:r>
        <w:t>and</w:t>
      </w:r>
      <w:r>
        <w:rPr>
          <w:spacing w:val="-15"/>
        </w:rPr>
        <w:t xml:space="preserve"> </w:t>
      </w:r>
      <w:r>
        <w:t>“Low”</w:t>
      </w:r>
      <w:r>
        <w:rPr>
          <w:spacing w:val="-15"/>
        </w:rPr>
        <w:t xml:space="preserve"> </w:t>
      </w:r>
      <w:r>
        <w:t>categories.</w:t>
      </w:r>
      <w:r>
        <w:rPr>
          <w:spacing w:val="-15"/>
        </w:rPr>
        <w:t xml:space="preserve"> </w:t>
      </w:r>
      <w:r>
        <w:t>The</w:t>
      </w:r>
      <w:r>
        <w:rPr>
          <w:spacing w:val="-15"/>
        </w:rPr>
        <w:t xml:space="preserve"> </w:t>
      </w:r>
      <w:r>
        <w:t>summary</w:t>
      </w:r>
      <w:r>
        <w:rPr>
          <w:spacing w:val="-15"/>
        </w:rPr>
        <w:t xml:space="preserve"> </w:t>
      </w:r>
      <w:r>
        <w:t>of</w:t>
      </w:r>
      <w:r>
        <w:rPr>
          <w:spacing w:val="-15"/>
        </w:rPr>
        <w:t xml:space="preserve"> </w:t>
      </w:r>
      <w:r>
        <w:t>the</w:t>
      </w:r>
      <w:r>
        <w:rPr>
          <w:spacing w:val="-15"/>
        </w:rPr>
        <w:t xml:space="preserve"> </w:t>
      </w:r>
      <w:r>
        <w:t>students'</w:t>
      </w:r>
      <w:r>
        <w:rPr>
          <w:spacing w:val="-15"/>
        </w:rPr>
        <w:t xml:space="preserve"> </w:t>
      </w:r>
      <w:r>
        <w:t>writing</w:t>
      </w:r>
      <w:r>
        <w:rPr>
          <w:spacing w:val="-15"/>
        </w:rPr>
        <w:t xml:space="preserve"> </w:t>
      </w:r>
      <w:r>
        <w:t>skill</w:t>
      </w:r>
      <w:r>
        <w:rPr>
          <w:spacing w:val="-15"/>
        </w:rPr>
        <w:t xml:space="preserve"> </w:t>
      </w:r>
      <w:r>
        <w:t>for</w:t>
      </w:r>
      <w:r>
        <w:rPr>
          <w:spacing w:val="-15"/>
        </w:rPr>
        <w:t xml:space="preserve"> </w:t>
      </w:r>
      <w:r>
        <w:t>control</w:t>
      </w:r>
      <w:r>
        <w:rPr>
          <w:spacing w:val="-15"/>
        </w:rPr>
        <w:t xml:space="preserve"> </w:t>
      </w:r>
      <w:r>
        <w:t>group is presented in Table 3</w:t>
      </w:r>
      <w:r>
        <w:rPr>
          <w:rFonts w:ascii="Arial MT" w:hAnsi="Arial MT"/>
          <w:sz w:val="22"/>
        </w:rPr>
        <w:t>.</w:t>
      </w:r>
    </w:p>
    <w:p w14:paraId="379E4DFC" w14:textId="77777777" w:rsidR="009D45C2" w:rsidRDefault="009D45C2">
      <w:pPr>
        <w:pStyle w:val="BodyText"/>
        <w:spacing w:before="3"/>
        <w:rPr>
          <w:rFonts w:ascii="Arial MT"/>
        </w:rPr>
      </w:pPr>
    </w:p>
    <w:p w14:paraId="4F2299AF" w14:textId="77777777" w:rsidR="009D45C2" w:rsidRDefault="00000000">
      <w:pPr>
        <w:ind w:left="2"/>
        <w:jc w:val="both"/>
        <w:rPr>
          <w:sz w:val="24"/>
        </w:rPr>
      </w:pPr>
      <w:r>
        <w:rPr>
          <w:i/>
          <w:sz w:val="24"/>
        </w:rPr>
        <w:t>Table</w:t>
      </w:r>
      <w:r>
        <w:rPr>
          <w:i/>
          <w:spacing w:val="-3"/>
          <w:sz w:val="24"/>
        </w:rPr>
        <w:t xml:space="preserve"> </w:t>
      </w:r>
      <w:r>
        <w:rPr>
          <w:i/>
          <w:sz w:val="24"/>
        </w:rPr>
        <w:t>3.</w:t>
      </w:r>
      <w:r>
        <w:rPr>
          <w:i/>
          <w:spacing w:val="-1"/>
          <w:sz w:val="24"/>
        </w:rPr>
        <w:t xml:space="preserve"> </w:t>
      </w:r>
      <w:r>
        <w:rPr>
          <w:sz w:val="24"/>
        </w:rPr>
        <w:t>The</w:t>
      </w:r>
      <w:r>
        <w:rPr>
          <w:spacing w:val="-3"/>
          <w:sz w:val="24"/>
        </w:rPr>
        <w:t xml:space="preserve"> </w:t>
      </w:r>
      <w:r>
        <w:rPr>
          <w:sz w:val="24"/>
        </w:rPr>
        <w:t>Results</w:t>
      </w:r>
      <w:r>
        <w:rPr>
          <w:spacing w:val="-1"/>
          <w:sz w:val="24"/>
        </w:rPr>
        <w:t xml:space="preserve"> </w:t>
      </w:r>
      <w:r>
        <w:rPr>
          <w:sz w:val="24"/>
        </w:rPr>
        <w:t>of</w:t>
      </w:r>
      <w:r>
        <w:rPr>
          <w:spacing w:val="-1"/>
          <w:sz w:val="24"/>
        </w:rPr>
        <w:t xml:space="preserve"> </w:t>
      </w:r>
      <w:proofErr w:type="spellStart"/>
      <w:r>
        <w:rPr>
          <w:sz w:val="24"/>
        </w:rPr>
        <w:t>Percantage</w:t>
      </w:r>
      <w:proofErr w:type="spellEnd"/>
      <w:r>
        <w:rPr>
          <w:spacing w:val="-1"/>
          <w:sz w:val="24"/>
        </w:rPr>
        <w:t xml:space="preserve"> </w:t>
      </w:r>
      <w:r>
        <w:rPr>
          <w:spacing w:val="-2"/>
          <w:sz w:val="24"/>
        </w:rPr>
        <w:t>Analysis</w:t>
      </w:r>
    </w:p>
    <w:p w14:paraId="7D6EAD94" w14:textId="77777777" w:rsidR="009D45C2" w:rsidRDefault="009D45C2">
      <w:pPr>
        <w:pStyle w:val="BodyText"/>
        <w:spacing w:before="47"/>
        <w:rPr>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2"/>
        <w:gridCol w:w="1357"/>
        <w:gridCol w:w="1529"/>
        <w:gridCol w:w="1577"/>
        <w:gridCol w:w="1529"/>
        <w:gridCol w:w="1572"/>
      </w:tblGrid>
      <w:tr w:rsidR="009D45C2" w14:paraId="033AF2DA" w14:textId="77777777">
        <w:trPr>
          <w:trHeight w:val="330"/>
        </w:trPr>
        <w:tc>
          <w:tcPr>
            <w:tcW w:w="922" w:type="dxa"/>
            <w:vMerge w:val="restart"/>
            <w:shd w:val="clear" w:color="auto" w:fill="B4C5E7"/>
          </w:tcPr>
          <w:p w14:paraId="1A061342" w14:textId="77777777" w:rsidR="009D45C2" w:rsidRDefault="009D45C2">
            <w:pPr>
              <w:pStyle w:val="TableParagraph"/>
              <w:spacing w:before="257"/>
              <w:ind w:left="0"/>
              <w:rPr>
                <w:sz w:val="24"/>
              </w:rPr>
            </w:pPr>
          </w:p>
          <w:p w14:paraId="761D94A1" w14:textId="77777777" w:rsidR="009D45C2" w:rsidRDefault="00000000">
            <w:pPr>
              <w:pStyle w:val="TableParagraph"/>
              <w:spacing w:before="1"/>
              <w:rPr>
                <w:b/>
                <w:sz w:val="24"/>
              </w:rPr>
            </w:pPr>
            <w:r>
              <w:rPr>
                <w:b/>
                <w:spacing w:val="-2"/>
                <w:sz w:val="24"/>
              </w:rPr>
              <w:t>Score</w:t>
            </w:r>
          </w:p>
        </w:tc>
        <w:tc>
          <w:tcPr>
            <w:tcW w:w="1357" w:type="dxa"/>
            <w:vMerge w:val="restart"/>
            <w:shd w:val="clear" w:color="auto" w:fill="B4C5E7"/>
          </w:tcPr>
          <w:p w14:paraId="67DBD388" w14:textId="77777777" w:rsidR="009D45C2" w:rsidRDefault="009D45C2">
            <w:pPr>
              <w:pStyle w:val="TableParagraph"/>
              <w:spacing w:before="257"/>
              <w:ind w:left="0"/>
              <w:rPr>
                <w:sz w:val="24"/>
              </w:rPr>
            </w:pPr>
          </w:p>
          <w:p w14:paraId="774EE9BC" w14:textId="77777777" w:rsidR="009D45C2" w:rsidRDefault="00000000">
            <w:pPr>
              <w:pStyle w:val="TableParagraph"/>
              <w:spacing w:before="1"/>
              <w:rPr>
                <w:b/>
                <w:sz w:val="24"/>
              </w:rPr>
            </w:pPr>
            <w:r>
              <w:rPr>
                <w:b/>
                <w:spacing w:val="-2"/>
                <w:sz w:val="24"/>
              </w:rPr>
              <w:t>Category</w:t>
            </w:r>
          </w:p>
        </w:tc>
        <w:tc>
          <w:tcPr>
            <w:tcW w:w="3106" w:type="dxa"/>
            <w:gridSpan w:val="2"/>
            <w:shd w:val="clear" w:color="auto" w:fill="B4C5E7"/>
          </w:tcPr>
          <w:p w14:paraId="2969CFA1" w14:textId="77777777" w:rsidR="009D45C2" w:rsidRDefault="00000000">
            <w:pPr>
              <w:pStyle w:val="TableParagraph"/>
              <w:spacing w:before="27"/>
              <w:ind w:left="106"/>
              <w:rPr>
                <w:b/>
                <w:sz w:val="24"/>
              </w:rPr>
            </w:pPr>
            <w:r>
              <w:rPr>
                <w:b/>
                <w:spacing w:val="-2"/>
                <w:sz w:val="24"/>
              </w:rPr>
              <w:t>Pre-</w:t>
            </w:r>
            <w:r>
              <w:rPr>
                <w:b/>
                <w:spacing w:val="-4"/>
                <w:sz w:val="24"/>
              </w:rPr>
              <w:t>Test</w:t>
            </w:r>
          </w:p>
        </w:tc>
        <w:tc>
          <w:tcPr>
            <w:tcW w:w="3101" w:type="dxa"/>
            <w:gridSpan w:val="2"/>
            <w:shd w:val="clear" w:color="auto" w:fill="B4C5E7"/>
          </w:tcPr>
          <w:p w14:paraId="5B4F108E" w14:textId="77777777" w:rsidR="009D45C2" w:rsidRDefault="00000000">
            <w:pPr>
              <w:pStyle w:val="TableParagraph"/>
              <w:spacing w:before="27"/>
              <w:ind w:left="104"/>
              <w:rPr>
                <w:b/>
                <w:sz w:val="24"/>
              </w:rPr>
            </w:pPr>
            <w:r>
              <w:rPr>
                <w:b/>
                <w:spacing w:val="-2"/>
                <w:sz w:val="24"/>
              </w:rPr>
              <w:t>Post-</w:t>
            </w:r>
            <w:r>
              <w:rPr>
                <w:b/>
                <w:spacing w:val="-4"/>
                <w:sz w:val="24"/>
              </w:rPr>
              <w:t>Test</w:t>
            </w:r>
          </w:p>
        </w:tc>
      </w:tr>
      <w:tr w:rsidR="009D45C2" w14:paraId="2CC2013F" w14:textId="77777777">
        <w:trPr>
          <w:trHeight w:val="644"/>
        </w:trPr>
        <w:tc>
          <w:tcPr>
            <w:tcW w:w="922" w:type="dxa"/>
            <w:vMerge/>
            <w:tcBorders>
              <w:top w:val="nil"/>
            </w:tcBorders>
            <w:shd w:val="clear" w:color="auto" w:fill="B4C5E7"/>
          </w:tcPr>
          <w:p w14:paraId="078351D1" w14:textId="77777777" w:rsidR="009D45C2" w:rsidRDefault="009D45C2">
            <w:pPr>
              <w:rPr>
                <w:sz w:val="2"/>
                <w:szCs w:val="2"/>
              </w:rPr>
            </w:pPr>
          </w:p>
        </w:tc>
        <w:tc>
          <w:tcPr>
            <w:tcW w:w="1357" w:type="dxa"/>
            <w:vMerge/>
            <w:tcBorders>
              <w:top w:val="nil"/>
            </w:tcBorders>
            <w:shd w:val="clear" w:color="auto" w:fill="B4C5E7"/>
          </w:tcPr>
          <w:p w14:paraId="53E67061" w14:textId="77777777" w:rsidR="009D45C2" w:rsidRDefault="009D45C2">
            <w:pPr>
              <w:rPr>
                <w:sz w:val="2"/>
                <w:szCs w:val="2"/>
              </w:rPr>
            </w:pPr>
          </w:p>
        </w:tc>
        <w:tc>
          <w:tcPr>
            <w:tcW w:w="1529" w:type="dxa"/>
            <w:shd w:val="clear" w:color="auto" w:fill="B4C5E7"/>
          </w:tcPr>
          <w:p w14:paraId="4A722593" w14:textId="77777777" w:rsidR="009D45C2" w:rsidRDefault="00000000">
            <w:pPr>
              <w:pStyle w:val="TableParagraph"/>
              <w:spacing w:before="183"/>
              <w:ind w:left="106"/>
              <w:rPr>
                <w:b/>
                <w:sz w:val="24"/>
              </w:rPr>
            </w:pPr>
            <w:r>
              <w:rPr>
                <w:b/>
                <w:spacing w:val="-2"/>
                <w:sz w:val="24"/>
              </w:rPr>
              <w:t>Frequency</w:t>
            </w:r>
          </w:p>
        </w:tc>
        <w:tc>
          <w:tcPr>
            <w:tcW w:w="1577" w:type="dxa"/>
            <w:shd w:val="clear" w:color="auto" w:fill="B4C5E7"/>
          </w:tcPr>
          <w:p w14:paraId="18185BFC" w14:textId="77777777" w:rsidR="009D45C2" w:rsidRDefault="00000000">
            <w:pPr>
              <w:pStyle w:val="TableParagraph"/>
              <w:spacing w:before="183"/>
              <w:ind w:left="106"/>
              <w:rPr>
                <w:b/>
                <w:sz w:val="24"/>
              </w:rPr>
            </w:pPr>
            <w:r>
              <w:rPr>
                <w:b/>
                <w:spacing w:val="-2"/>
                <w:sz w:val="24"/>
              </w:rPr>
              <w:t>Percentage</w:t>
            </w:r>
          </w:p>
        </w:tc>
        <w:tc>
          <w:tcPr>
            <w:tcW w:w="1529" w:type="dxa"/>
            <w:shd w:val="clear" w:color="auto" w:fill="B4C5E7"/>
          </w:tcPr>
          <w:p w14:paraId="798D9561" w14:textId="77777777" w:rsidR="009D45C2" w:rsidRDefault="00000000">
            <w:pPr>
              <w:pStyle w:val="TableParagraph"/>
              <w:spacing w:before="183"/>
              <w:ind w:left="104"/>
              <w:rPr>
                <w:b/>
                <w:sz w:val="24"/>
              </w:rPr>
            </w:pPr>
            <w:r>
              <w:rPr>
                <w:b/>
                <w:spacing w:val="-2"/>
                <w:sz w:val="24"/>
              </w:rPr>
              <w:t>Frequency</w:t>
            </w:r>
          </w:p>
        </w:tc>
        <w:tc>
          <w:tcPr>
            <w:tcW w:w="1572" w:type="dxa"/>
            <w:shd w:val="clear" w:color="auto" w:fill="B4C5E7"/>
          </w:tcPr>
          <w:p w14:paraId="47A8AB57" w14:textId="77777777" w:rsidR="009D45C2" w:rsidRDefault="00000000">
            <w:pPr>
              <w:pStyle w:val="TableParagraph"/>
              <w:spacing w:before="183"/>
              <w:rPr>
                <w:b/>
                <w:sz w:val="24"/>
              </w:rPr>
            </w:pPr>
            <w:r>
              <w:rPr>
                <w:b/>
                <w:spacing w:val="-2"/>
                <w:sz w:val="24"/>
              </w:rPr>
              <w:t>Percentage</w:t>
            </w:r>
          </w:p>
        </w:tc>
      </w:tr>
      <w:tr w:rsidR="009D45C2" w14:paraId="1CE729E2" w14:textId="77777777">
        <w:trPr>
          <w:trHeight w:val="330"/>
        </w:trPr>
        <w:tc>
          <w:tcPr>
            <w:tcW w:w="922" w:type="dxa"/>
          </w:tcPr>
          <w:p w14:paraId="29B6A328" w14:textId="77777777" w:rsidR="009D45C2" w:rsidRDefault="00000000">
            <w:pPr>
              <w:pStyle w:val="TableParagraph"/>
              <w:spacing w:before="27"/>
              <w:rPr>
                <w:sz w:val="24"/>
              </w:rPr>
            </w:pPr>
            <w:r>
              <w:rPr>
                <w:spacing w:val="-2"/>
                <w:sz w:val="24"/>
              </w:rPr>
              <w:t>0-</w:t>
            </w:r>
            <w:r>
              <w:rPr>
                <w:spacing w:val="-5"/>
                <w:sz w:val="24"/>
              </w:rPr>
              <w:t>40</w:t>
            </w:r>
          </w:p>
        </w:tc>
        <w:tc>
          <w:tcPr>
            <w:tcW w:w="1357" w:type="dxa"/>
          </w:tcPr>
          <w:p w14:paraId="5E9E0421" w14:textId="77777777" w:rsidR="009D45C2" w:rsidRDefault="00000000">
            <w:pPr>
              <w:pStyle w:val="TableParagraph"/>
              <w:spacing w:before="27"/>
              <w:rPr>
                <w:sz w:val="24"/>
              </w:rPr>
            </w:pPr>
            <w:r>
              <w:rPr>
                <w:spacing w:val="-4"/>
                <w:sz w:val="24"/>
              </w:rPr>
              <w:t>Poor</w:t>
            </w:r>
          </w:p>
        </w:tc>
        <w:tc>
          <w:tcPr>
            <w:tcW w:w="1529" w:type="dxa"/>
          </w:tcPr>
          <w:p w14:paraId="6F115494" w14:textId="77777777" w:rsidR="009D45C2" w:rsidRDefault="00000000">
            <w:pPr>
              <w:pStyle w:val="TableParagraph"/>
              <w:spacing w:before="27"/>
              <w:ind w:left="106"/>
              <w:rPr>
                <w:sz w:val="24"/>
              </w:rPr>
            </w:pPr>
            <w:r>
              <w:rPr>
                <w:spacing w:val="-5"/>
                <w:sz w:val="24"/>
              </w:rPr>
              <w:t>25</w:t>
            </w:r>
          </w:p>
        </w:tc>
        <w:tc>
          <w:tcPr>
            <w:tcW w:w="1577" w:type="dxa"/>
          </w:tcPr>
          <w:p w14:paraId="06E6B5DE" w14:textId="77777777" w:rsidR="009D45C2" w:rsidRDefault="00000000">
            <w:pPr>
              <w:pStyle w:val="TableParagraph"/>
              <w:spacing w:before="27"/>
              <w:ind w:left="106"/>
              <w:rPr>
                <w:sz w:val="24"/>
              </w:rPr>
            </w:pPr>
            <w:r>
              <w:rPr>
                <w:spacing w:val="-2"/>
                <w:sz w:val="24"/>
              </w:rPr>
              <w:t>75,8%</w:t>
            </w:r>
          </w:p>
        </w:tc>
        <w:tc>
          <w:tcPr>
            <w:tcW w:w="1529" w:type="dxa"/>
          </w:tcPr>
          <w:p w14:paraId="5BDBC21D" w14:textId="77777777" w:rsidR="009D45C2" w:rsidRDefault="00000000">
            <w:pPr>
              <w:pStyle w:val="TableParagraph"/>
              <w:spacing w:before="27"/>
              <w:ind w:left="104"/>
              <w:rPr>
                <w:sz w:val="24"/>
              </w:rPr>
            </w:pPr>
            <w:r>
              <w:rPr>
                <w:spacing w:val="-10"/>
                <w:sz w:val="24"/>
              </w:rPr>
              <w:t>2</w:t>
            </w:r>
          </w:p>
        </w:tc>
        <w:tc>
          <w:tcPr>
            <w:tcW w:w="1572" w:type="dxa"/>
          </w:tcPr>
          <w:p w14:paraId="18B2C2C8" w14:textId="77777777" w:rsidR="009D45C2" w:rsidRDefault="00000000">
            <w:pPr>
              <w:pStyle w:val="TableParagraph"/>
              <w:spacing w:before="27"/>
              <w:rPr>
                <w:sz w:val="24"/>
              </w:rPr>
            </w:pPr>
            <w:r>
              <w:rPr>
                <w:spacing w:val="-4"/>
                <w:sz w:val="24"/>
              </w:rPr>
              <w:t>6.1%</w:t>
            </w:r>
          </w:p>
        </w:tc>
      </w:tr>
      <w:tr w:rsidR="009D45C2" w14:paraId="405B69B8" w14:textId="77777777">
        <w:trPr>
          <w:trHeight w:val="330"/>
        </w:trPr>
        <w:tc>
          <w:tcPr>
            <w:tcW w:w="922" w:type="dxa"/>
          </w:tcPr>
          <w:p w14:paraId="6B3E718E" w14:textId="77777777" w:rsidR="009D45C2" w:rsidRDefault="00000000">
            <w:pPr>
              <w:pStyle w:val="TableParagraph"/>
              <w:spacing w:before="25"/>
              <w:rPr>
                <w:sz w:val="24"/>
              </w:rPr>
            </w:pPr>
            <w:r>
              <w:rPr>
                <w:spacing w:val="-2"/>
                <w:sz w:val="24"/>
              </w:rPr>
              <w:t>41-</w:t>
            </w:r>
            <w:r>
              <w:rPr>
                <w:spacing w:val="-5"/>
                <w:sz w:val="24"/>
              </w:rPr>
              <w:t>55</w:t>
            </w:r>
          </w:p>
        </w:tc>
        <w:tc>
          <w:tcPr>
            <w:tcW w:w="1357" w:type="dxa"/>
          </w:tcPr>
          <w:p w14:paraId="5597461A" w14:textId="77777777" w:rsidR="009D45C2" w:rsidRDefault="00000000">
            <w:pPr>
              <w:pStyle w:val="TableParagraph"/>
              <w:spacing w:before="25"/>
              <w:rPr>
                <w:sz w:val="24"/>
              </w:rPr>
            </w:pPr>
            <w:r>
              <w:rPr>
                <w:spacing w:val="-5"/>
                <w:sz w:val="24"/>
              </w:rPr>
              <w:t>Low</w:t>
            </w:r>
          </w:p>
        </w:tc>
        <w:tc>
          <w:tcPr>
            <w:tcW w:w="1529" w:type="dxa"/>
          </w:tcPr>
          <w:p w14:paraId="2769347B" w14:textId="77777777" w:rsidR="009D45C2" w:rsidRDefault="00000000">
            <w:pPr>
              <w:pStyle w:val="TableParagraph"/>
              <w:spacing w:before="25"/>
              <w:ind w:left="106"/>
              <w:rPr>
                <w:sz w:val="24"/>
              </w:rPr>
            </w:pPr>
            <w:r>
              <w:rPr>
                <w:spacing w:val="-10"/>
                <w:sz w:val="24"/>
              </w:rPr>
              <w:t>7</w:t>
            </w:r>
          </w:p>
        </w:tc>
        <w:tc>
          <w:tcPr>
            <w:tcW w:w="1577" w:type="dxa"/>
          </w:tcPr>
          <w:p w14:paraId="0A0F0EC8" w14:textId="77777777" w:rsidR="009D45C2" w:rsidRDefault="00000000">
            <w:pPr>
              <w:pStyle w:val="TableParagraph"/>
              <w:spacing w:before="25"/>
              <w:ind w:left="106"/>
              <w:rPr>
                <w:sz w:val="24"/>
              </w:rPr>
            </w:pPr>
            <w:r>
              <w:rPr>
                <w:spacing w:val="-2"/>
                <w:sz w:val="24"/>
              </w:rPr>
              <w:t>21,2%</w:t>
            </w:r>
          </w:p>
        </w:tc>
        <w:tc>
          <w:tcPr>
            <w:tcW w:w="1529" w:type="dxa"/>
          </w:tcPr>
          <w:p w14:paraId="7EB6B5B1" w14:textId="77777777" w:rsidR="009D45C2" w:rsidRDefault="00000000">
            <w:pPr>
              <w:pStyle w:val="TableParagraph"/>
              <w:spacing w:before="25"/>
              <w:ind w:left="104"/>
              <w:rPr>
                <w:sz w:val="24"/>
              </w:rPr>
            </w:pPr>
            <w:r>
              <w:rPr>
                <w:spacing w:val="-5"/>
                <w:sz w:val="24"/>
              </w:rPr>
              <w:t>18</w:t>
            </w:r>
          </w:p>
        </w:tc>
        <w:tc>
          <w:tcPr>
            <w:tcW w:w="1572" w:type="dxa"/>
          </w:tcPr>
          <w:p w14:paraId="4265397E" w14:textId="77777777" w:rsidR="009D45C2" w:rsidRDefault="00000000">
            <w:pPr>
              <w:pStyle w:val="TableParagraph"/>
              <w:spacing w:before="25"/>
              <w:rPr>
                <w:sz w:val="24"/>
              </w:rPr>
            </w:pPr>
            <w:r>
              <w:rPr>
                <w:spacing w:val="-2"/>
                <w:sz w:val="24"/>
              </w:rPr>
              <w:t>54.5%</w:t>
            </w:r>
          </w:p>
        </w:tc>
      </w:tr>
      <w:tr w:rsidR="009D45C2" w14:paraId="530EB86F" w14:textId="77777777">
        <w:trPr>
          <w:trHeight w:val="330"/>
        </w:trPr>
        <w:tc>
          <w:tcPr>
            <w:tcW w:w="922" w:type="dxa"/>
          </w:tcPr>
          <w:p w14:paraId="0DF3949C" w14:textId="77777777" w:rsidR="009D45C2" w:rsidRDefault="00000000">
            <w:pPr>
              <w:pStyle w:val="TableParagraph"/>
              <w:spacing w:before="25"/>
              <w:rPr>
                <w:sz w:val="24"/>
              </w:rPr>
            </w:pPr>
            <w:r>
              <w:rPr>
                <w:spacing w:val="-2"/>
                <w:sz w:val="24"/>
              </w:rPr>
              <w:t>56-</w:t>
            </w:r>
            <w:r>
              <w:rPr>
                <w:spacing w:val="-5"/>
                <w:sz w:val="24"/>
              </w:rPr>
              <w:t>70</w:t>
            </w:r>
          </w:p>
        </w:tc>
        <w:tc>
          <w:tcPr>
            <w:tcW w:w="1357" w:type="dxa"/>
          </w:tcPr>
          <w:p w14:paraId="5498D334" w14:textId="77777777" w:rsidR="009D45C2" w:rsidRDefault="00000000">
            <w:pPr>
              <w:pStyle w:val="TableParagraph"/>
              <w:spacing w:before="25"/>
              <w:rPr>
                <w:sz w:val="24"/>
              </w:rPr>
            </w:pPr>
            <w:r>
              <w:rPr>
                <w:spacing w:val="-2"/>
                <w:sz w:val="24"/>
              </w:rPr>
              <w:t>Enough</w:t>
            </w:r>
          </w:p>
        </w:tc>
        <w:tc>
          <w:tcPr>
            <w:tcW w:w="1529" w:type="dxa"/>
          </w:tcPr>
          <w:p w14:paraId="05EB4404" w14:textId="77777777" w:rsidR="009D45C2" w:rsidRDefault="00000000">
            <w:pPr>
              <w:pStyle w:val="TableParagraph"/>
              <w:spacing w:before="25"/>
              <w:ind w:left="106"/>
              <w:rPr>
                <w:sz w:val="24"/>
              </w:rPr>
            </w:pPr>
            <w:r>
              <w:rPr>
                <w:spacing w:val="-10"/>
                <w:sz w:val="24"/>
              </w:rPr>
              <w:t>1</w:t>
            </w:r>
          </w:p>
        </w:tc>
        <w:tc>
          <w:tcPr>
            <w:tcW w:w="1577" w:type="dxa"/>
          </w:tcPr>
          <w:p w14:paraId="2D9D03ED" w14:textId="77777777" w:rsidR="009D45C2" w:rsidRDefault="00000000">
            <w:pPr>
              <w:pStyle w:val="TableParagraph"/>
              <w:spacing w:before="25"/>
              <w:ind w:left="106"/>
              <w:rPr>
                <w:sz w:val="24"/>
              </w:rPr>
            </w:pPr>
            <w:r>
              <w:rPr>
                <w:spacing w:val="-4"/>
                <w:sz w:val="24"/>
              </w:rPr>
              <w:t>3,0%</w:t>
            </w:r>
          </w:p>
        </w:tc>
        <w:tc>
          <w:tcPr>
            <w:tcW w:w="1529" w:type="dxa"/>
          </w:tcPr>
          <w:p w14:paraId="7BAC76F5" w14:textId="77777777" w:rsidR="009D45C2" w:rsidRDefault="00000000">
            <w:pPr>
              <w:pStyle w:val="TableParagraph"/>
              <w:spacing w:before="25"/>
              <w:ind w:left="104"/>
              <w:rPr>
                <w:sz w:val="24"/>
              </w:rPr>
            </w:pPr>
            <w:r>
              <w:rPr>
                <w:spacing w:val="-10"/>
                <w:sz w:val="24"/>
              </w:rPr>
              <w:t>9</w:t>
            </w:r>
          </w:p>
        </w:tc>
        <w:tc>
          <w:tcPr>
            <w:tcW w:w="1572" w:type="dxa"/>
          </w:tcPr>
          <w:p w14:paraId="225C895F" w14:textId="77777777" w:rsidR="009D45C2" w:rsidRDefault="00000000">
            <w:pPr>
              <w:pStyle w:val="TableParagraph"/>
              <w:spacing w:before="25"/>
              <w:rPr>
                <w:sz w:val="24"/>
              </w:rPr>
            </w:pPr>
            <w:r>
              <w:rPr>
                <w:spacing w:val="-2"/>
                <w:sz w:val="24"/>
              </w:rPr>
              <w:t>27.3%</w:t>
            </w:r>
          </w:p>
        </w:tc>
      </w:tr>
      <w:tr w:rsidR="009D45C2" w14:paraId="3AF102FE" w14:textId="77777777">
        <w:trPr>
          <w:trHeight w:val="327"/>
        </w:trPr>
        <w:tc>
          <w:tcPr>
            <w:tcW w:w="922" w:type="dxa"/>
          </w:tcPr>
          <w:p w14:paraId="76C659A1" w14:textId="77777777" w:rsidR="009D45C2" w:rsidRDefault="00000000">
            <w:pPr>
              <w:pStyle w:val="TableParagraph"/>
              <w:spacing w:before="25"/>
              <w:rPr>
                <w:sz w:val="24"/>
              </w:rPr>
            </w:pPr>
            <w:r>
              <w:rPr>
                <w:spacing w:val="-2"/>
                <w:sz w:val="24"/>
              </w:rPr>
              <w:t>71-</w:t>
            </w:r>
            <w:r>
              <w:rPr>
                <w:spacing w:val="-5"/>
                <w:sz w:val="24"/>
              </w:rPr>
              <w:t>85</w:t>
            </w:r>
          </w:p>
        </w:tc>
        <w:tc>
          <w:tcPr>
            <w:tcW w:w="1357" w:type="dxa"/>
          </w:tcPr>
          <w:p w14:paraId="3269777D" w14:textId="77777777" w:rsidR="009D45C2" w:rsidRDefault="00000000">
            <w:pPr>
              <w:pStyle w:val="TableParagraph"/>
              <w:spacing w:before="25"/>
              <w:rPr>
                <w:sz w:val="24"/>
              </w:rPr>
            </w:pPr>
            <w:r>
              <w:rPr>
                <w:spacing w:val="-4"/>
                <w:sz w:val="24"/>
              </w:rPr>
              <w:t>Good</w:t>
            </w:r>
          </w:p>
        </w:tc>
        <w:tc>
          <w:tcPr>
            <w:tcW w:w="1529" w:type="dxa"/>
          </w:tcPr>
          <w:p w14:paraId="1319D5F2" w14:textId="77777777" w:rsidR="009D45C2" w:rsidRDefault="00000000">
            <w:pPr>
              <w:pStyle w:val="TableParagraph"/>
              <w:spacing w:before="25"/>
              <w:ind w:left="106"/>
              <w:rPr>
                <w:sz w:val="24"/>
              </w:rPr>
            </w:pPr>
            <w:r>
              <w:rPr>
                <w:spacing w:val="-10"/>
                <w:sz w:val="24"/>
              </w:rPr>
              <w:t>0</w:t>
            </w:r>
          </w:p>
        </w:tc>
        <w:tc>
          <w:tcPr>
            <w:tcW w:w="1577" w:type="dxa"/>
          </w:tcPr>
          <w:p w14:paraId="61316F17" w14:textId="77777777" w:rsidR="009D45C2" w:rsidRDefault="00000000">
            <w:pPr>
              <w:pStyle w:val="TableParagraph"/>
              <w:spacing w:before="25"/>
              <w:ind w:left="106"/>
              <w:rPr>
                <w:sz w:val="24"/>
              </w:rPr>
            </w:pPr>
            <w:r>
              <w:rPr>
                <w:spacing w:val="-2"/>
                <w:sz w:val="24"/>
              </w:rPr>
              <w:t>0,00%</w:t>
            </w:r>
          </w:p>
        </w:tc>
        <w:tc>
          <w:tcPr>
            <w:tcW w:w="1529" w:type="dxa"/>
          </w:tcPr>
          <w:p w14:paraId="407FBED1" w14:textId="77777777" w:rsidR="009D45C2" w:rsidRDefault="00000000">
            <w:pPr>
              <w:pStyle w:val="TableParagraph"/>
              <w:spacing w:before="25"/>
              <w:ind w:left="104"/>
              <w:rPr>
                <w:sz w:val="24"/>
              </w:rPr>
            </w:pPr>
            <w:r>
              <w:rPr>
                <w:spacing w:val="-10"/>
                <w:sz w:val="24"/>
              </w:rPr>
              <w:t>4</w:t>
            </w:r>
          </w:p>
        </w:tc>
        <w:tc>
          <w:tcPr>
            <w:tcW w:w="1572" w:type="dxa"/>
          </w:tcPr>
          <w:p w14:paraId="7FC81C42" w14:textId="77777777" w:rsidR="009D45C2" w:rsidRDefault="00000000">
            <w:pPr>
              <w:pStyle w:val="TableParagraph"/>
              <w:spacing w:before="25"/>
              <w:rPr>
                <w:sz w:val="24"/>
              </w:rPr>
            </w:pPr>
            <w:r>
              <w:rPr>
                <w:spacing w:val="-2"/>
                <w:sz w:val="24"/>
              </w:rPr>
              <w:t>12.1%</w:t>
            </w:r>
          </w:p>
        </w:tc>
      </w:tr>
      <w:tr w:rsidR="009D45C2" w14:paraId="690290DE" w14:textId="77777777">
        <w:trPr>
          <w:trHeight w:val="330"/>
        </w:trPr>
        <w:tc>
          <w:tcPr>
            <w:tcW w:w="922" w:type="dxa"/>
          </w:tcPr>
          <w:p w14:paraId="4B0C9D38" w14:textId="77777777" w:rsidR="009D45C2" w:rsidRDefault="00000000">
            <w:pPr>
              <w:pStyle w:val="TableParagraph"/>
              <w:spacing w:before="27"/>
              <w:rPr>
                <w:sz w:val="24"/>
              </w:rPr>
            </w:pPr>
            <w:r>
              <w:rPr>
                <w:spacing w:val="-2"/>
                <w:sz w:val="24"/>
              </w:rPr>
              <w:t>86-</w:t>
            </w:r>
            <w:r>
              <w:rPr>
                <w:spacing w:val="-5"/>
                <w:sz w:val="24"/>
              </w:rPr>
              <w:t>10</w:t>
            </w:r>
          </w:p>
        </w:tc>
        <w:tc>
          <w:tcPr>
            <w:tcW w:w="1357" w:type="dxa"/>
          </w:tcPr>
          <w:p w14:paraId="3DF84A1B" w14:textId="77777777" w:rsidR="009D45C2" w:rsidRDefault="00000000">
            <w:pPr>
              <w:pStyle w:val="TableParagraph"/>
              <w:spacing w:before="27"/>
              <w:rPr>
                <w:sz w:val="24"/>
              </w:rPr>
            </w:pPr>
            <w:r>
              <w:rPr>
                <w:spacing w:val="-2"/>
                <w:sz w:val="24"/>
              </w:rPr>
              <w:t>Excellent</w:t>
            </w:r>
          </w:p>
        </w:tc>
        <w:tc>
          <w:tcPr>
            <w:tcW w:w="1529" w:type="dxa"/>
          </w:tcPr>
          <w:p w14:paraId="793FC2B3" w14:textId="77777777" w:rsidR="009D45C2" w:rsidRDefault="00000000">
            <w:pPr>
              <w:pStyle w:val="TableParagraph"/>
              <w:spacing w:before="27"/>
              <w:ind w:left="106"/>
              <w:rPr>
                <w:sz w:val="24"/>
              </w:rPr>
            </w:pPr>
            <w:r>
              <w:rPr>
                <w:spacing w:val="-10"/>
                <w:sz w:val="24"/>
              </w:rPr>
              <w:t>0</w:t>
            </w:r>
          </w:p>
        </w:tc>
        <w:tc>
          <w:tcPr>
            <w:tcW w:w="1577" w:type="dxa"/>
          </w:tcPr>
          <w:p w14:paraId="1E1D4584" w14:textId="77777777" w:rsidR="009D45C2" w:rsidRDefault="00000000">
            <w:pPr>
              <w:pStyle w:val="TableParagraph"/>
              <w:spacing w:before="27"/>
              <w:ind w:left="106"/>
              <w:rPr>
                <w:sz w:val="24"/>
              </w:rPr>
            </w:pPr>
            <w:r>
              <w:rPr>
                <w:spacing w:val="-2"/>
                <w:sz w:val="24"/>
              </w:rPr>
              <w:t>0,00%</w:t>
            </w:r>
          </w:p>
        </w:tc>
        <w:tc>
          <w:tcPr>
            <w:tcW w:w="1529" w:type="dxa"/>
          </w:tcPr>
          <w:p w14:paraId="64008F6D" w14:textId="77777777" w:rsidR="009D45C2" w:rsidRDefault="00000000">
            <w:pPr>
              <w:pStyle w:val="TableParagraph"/>
              <w:spacing w:before="27"/>
              <w:ind w:left="104"/>
              <w:rPr>
                <w:sz w:val="24"/>
              </w:rPr>
            </w:pPr>
            <w:r>
              <w:rPr>
                <w:spacing w:val="-10"/>
                <w:sz w:val="24"/>
              </w:rPr>
              <w:t>0</w:t>
            </w:r>
          </w:p>
        </w:tc>
        <w:tc>
          <w:tcPr>
            <w:tcW w:w="1572" w:type="dxa"/>
          </w:tcPr>
          <w:p w14:paraId="048B2477" w14:textId="77777777" w:rsidR="009D45C2" w:rsidRDefault="00000000">
            <w:pPr>
              <w:pStyle w:val="TableParagraph"/>
              <w:spacing w:before="27"/>
              <w:rPr>
                <w:sz w:val="24"/>
              </w:rPr>
            </w:pPr>
            <w:r>
              <w:rPr>
                <w:spacing w:val="-4"/>
                <w:sz w:val="24"/>
              </w:rPr>
              <w:t>0.0%</w:t>
            </w:r>
          </w:p>
        </w:tc>
      </w:tr>
      <w:tr w:rsidR="009D45C2" w14:paraId="3BA1CD85" w14:textId="77777777">
        <w:trPr>
          <w:trHeight w:val="330"/>
        </w:trPr>
        <w:tc>
          <w:tcPr>
            <w:tcW w:w="2279" w:type="dxa"/>
            <w:gridSpan w:val="2"/>
          </w:tcPr>
          <w:p w14:paraId="227C71DD" w14:textId="77777777" w:rsidR="009D45C2" w:rsidRDefault="00000000">
            <w:pPr>
              <w:pStyle w:val="TableParagraph"/>
              <w:spacing w:before="27"/>
              <w:rPr>
                <w:b/>
                <w:sz w:val="24"/>
              </w:rPr>
            </w:pPr>
            <w:r>
              <w:rPr>
                <w:b/>
                <w:spacing w:val="-2"/>
                <w:sz w:val="24"/>
              </w:rPr>
              <w:t>Total</w:t>
            </w:r>
          </w:p>
        </w:tc>
        <w:tc>
          <w:tcPr>
            <w:tcW w:w="1529" w:type="dxa"/>
          </w:tcPr>
          <w:p w14:paraId="1B28DD44" w14:textId="77777777" w:rsidR="009D45C2" w:rsidRDefault="00000000">
            <w:pPr>
              <w:pStyle w:val="TableParagraph"/>
              <w:spacing w:before="27"/>
              <w:ind w:left="106"/>
              <w:rPr>
                <w:sz w:val="24"/>
              </w:rPr>
            </w:pPr>
            <w:r>
              <w:rPr>
                <w:spacing w:val="-5"/>
                <w:sz w:val="24"/>
              </w:rPr>
              <w:t>33</w:t>
            </w:r>
          </w:p>
        </w:tc>
        <w:tc>
          <w:tcPr>
            <w:tcW w:w="1577" w:type="dxa"/>
          </w:tcPr>
          <w:p w14:paraId="09BD331A" w14:textId="77777777" w:rsidR="009D45C2" w:rsidRDefault="00000000">
            <w:pPr>
              <w:pStyle w:val="TableParagraph"/>
              <w:spacing w:before="27"/>
              <w:ind w:left="106"/>
              <w:rPr>
                <w:sz w:val="24"/>
              </w:rPr>
            </w:pPr>
            <w:r>
              <w:rPr>
                <w:spacing w:val="-4"/>
                <w:sz w:val="24"/>
              </w:rPr>
              <w:t>100%</w:t>
            </w:r>
          </w:p>
        </w:tc>
        <w:tc>
          <w:tcPr>
            <w:tcW w:w="1529" w:type="dxa"/>
          </w:tcPr>
          <w:p w14:paraId="3A5E252B" w14:textId="77777777" w:rsidR="009D45C2" w:rsidRDefault="00000000">
            <w:pPr>
              <w:pStyle w:val="TableParagraph"/>
              <w:spacing w:before="27"/>
              <w:ind w:left="104"/>
              <w:rPr>
                <w:sz w:val="24"/>
              </w:rPr>
            </w:pPr>
            <w:r>
              <w:rPr>
                <w:spacing w:val="-5"/>
                <w:sz w:val="24"/>
              </w:rPr>
              <w:t>33</w:t>
            </w:r>
          </w:p>
        </w:tc>
        <w:tc>
          <w:tcPr>
            <w:tcW w:w="1572" w:type="dxa"/>
          </w:tcPr>
          <w:p w14:paraId="48C4A95A" w14:textId="77777777" w:rsidR="009D45C2" w:rsidRDefault="00000000">
            <w:pPr>
              <w:pStyle w:val="TableParagraph"/>
              <w:spacing w:before="27"/>
              <w:rPr>
                <w:sz w:val="24"/>
              </w:rPr>
            </w:pPr>
            <w:r>
              <w:rPr>
                <w:spacing w:val="-4"/>
                <w:sz w:val="24"/>
              </w:rPr>
              <w:t>100%</w:t>
            </w:r>
          </w:p>
        </w:tc>
      </w:tr>
    </w:tbl>
    <w:p w14:paraId="49562967" w14:textId="77777777" w:rsidR="009D45C2" w:rsidRDefault="009D45C2">
      <w:pPr>
        <w:pStyle w:val="BodyText"/>
      </w:pPr>
    </w:p>
    <w:p w14:paraId="097F3634" w14:textId="77777777" w:rsidR="009D45C2" w:rsidRDefault="009D45C2">
      <w:pPr>
        <w:pStyle w:val="BodyText"/>
      </w:pPr>
    </w:p>
    <w:p w14:paraId="704F1DF0" w14:textId="77777777" w:rsidR="009D45C2" w:rsidRDefault="009D45C2">
      <w:pPr>
        <w:pStyle w:val="BodyText"/>
        <w:spacing w:before="3"/>
      </w:pPr>
    </w:p>
    <w:p w14:paraId="263C711B" w14:textId="77777777" w:rsidR="009D45C2" w:rsidRDefault="00000000">
      <w:pPr>
        <w:pStyle w:val="ListParagraph"/>
        <w:numPr>
          <w:ilvl w:val="0"/>
          <w:numId w:val="1"/>
        </w:numPr>
        <w:tabs>
          <w:tab w:val="left" w:pos="285"/>
        </w:tabs>
        <w:ind w:left="285" w:hanging="283"/>
        <w:jc w:val="both"/>
        <w:rPr>
          <w:sz w:val="24"/>
        </w:rPr>
      </w:pPr>
      <w:r>
        <w:rPr>
          <w:sz w:val="24"/>
        </w:rPr>
        <w:t>Paired</w:t>
      </w:r>
      <w:r>
        <w:rPr>
          <w:spacing w:val="-3"/>
          <w:sz w:val="24"/>
        </w:rPr>
        <w:t xml:space="preserve"> </w:t>
      </w:r>
      <w:r>
        <w:rPr>
          <w:sz w:val="24"/>
        </w:rPr>
        <w:t>Sample</w:t>
      </w:r>
      <w:r>
        <w:rPr>
          <w:spacing w:val="-3"/>
          <w:sz w:val="24"/>
        </w:rPr>
        <w:t xml:space="preserve"> </w:t>
      </w:r>
      <w:r>
        <w:rPr>
          <w:sz w:val="24"/>
        </w:rPr>
        <w:t>T-Test</w:t>
      </w:r>
      <w:r>
        <w:rPr>
          <w:spacing w:val="-2"/>
          <w:sz w:val="24"/>
        </w:rPr>
        <w:t xml:space="preserve"> Result</w:t>
      </w:r>
    </w:p>
    <w:p w14:paraId="77CBE874" w14:textId="77777777" w:rsidR="009D45C2" w:rsidRDefault="00000000">
      <w:pPr>
        <w:pStyle w:val="BodyText"/>
        <w:ind w:left="285" w:right="138" w:firstLine="436"/>
        <w:jc w:val="both"/>
      </w:pPr>
      <w:r>
        <w:t>The obtained significance value (Sig. 2-tailed) was 0.000. Based on the criterion that</w:t>
      </w:r>
      <w:r>
        <w:rPr>
          <w:spacing w:val="-15"/>
        </w:rPr>
        <w:t xml:space="preserve"> </w:t>
      </w:r>
      <w:r>
        <w:t>if</w:t>
      </w:r>
      <w:r>
        <w:rPr>
          <w:spacing w:val="-13"/>
        </w:rPr>
        <w:t xml:space="preserve"> </w:t>
      </w:r>
      <w:r>
        <w:t>Sig.</w:t>
      </w:r>
      <w:r>
        <w:rPr>
          <w:spacing w:val="-12"/>
        </w:rPr>
        <w:t xml:space="preserve"> </w:t>
      </w:r>
      <w:r>
        <w:t>(2-tailed)</w:t>
      </w:r>
      <w:r>
        <w:rPr>
          <w:spacing w:val="-13"/>
        </w:rPr>
        <w:t xml:space="preserve"> </w:t>
      </w:r>
      <w:r>
        <w:t>&lt;</w:t>
      </w:r>
      <w:r>
        <w:rPr>
          <w:spacing w:val="-10"/>
        </w:rPr>
        <w:t xml:space="preserve"> </w:t>
      </w:r>
      <w:r>
        <w:t>0.05,</w:t>
      </w:r>
      <w:r>
        <w:rPr>
          <w:spacing w:val="-12"/>
        </w:rPr>
        <w:t xml:space="preserve"> </w:t>
      </w:r>
      <w:r>
        <w:t>Ho1</w:t>
      </w:r>
      <w:r>
        <w:rPr>
          <w:spacing w:val="-13"/>
        </w:rPr>
        <w:t xml:space="preserve"> </w:t>
      </w:r>
      <w:r>
        <w:t>would</w:t>
      </w:r>
      <w:r>
        <w:rPr>
          <w:spacing w:val="-12"/>
        </w:rPr>
        <w:t xml:space="preserve"> </w:t>
      </w:r>
      <w:r>
        <w:t>be</w:t>
      </w:r>
      <w:r>
        <w:rPr>
          <w:spacing w:val="-11"/>
        </w:rPr>
        <w:t xml:space="preserve"> </w:t>
      </w:r>
      <w:r>
        <w:t>rejected</w:t>
      </w:r>
      <w:r>
        <w:rPr>
          <w:spacing w:val="-12"/>
        </w:rPr>
        <w:t xml:space="preserve"> </w:t>
      </w:r>
      <w:r>
        <w:t>and</w:t>
      </w:r>
      <w:r>
        <w:rPr>
          <w:spacing w:val="-12"/>
        </w:rPr>
        <w:t xml:space="preserve"> </w:t>
      </w:r>
      <w:r>
        <w:t>Ha1</w:t>
      </w:r>
      <w:r>
        <w:rPr>
          <w:spacing w:val="-10"/>
        </w:rPr>
        <w:t xml:space="preserve"> </w:t>
      </w:r>
      <w:r>
        <w:t>accepted,</w:t>
      </w:r>
      <w:r>
        <w:rPr>
          <w:spacing w:val="-13"/>
        </w:rPr>
        <w:t xml:space="preserve"> </w:t>
      </w:r>
      <w:r>
        <w:t>the</w:t>
      </w:r>
      <w:r>
        <w:rPr>
          <w:spacing w:val="-11"/>
        </w:rPr>
        <w:t xml:space="preserve"> </w:t>
      </w:r>
      <w:r>
        <w:t>result</w:t>
      </w:r>
      <w:r>
        <w:rPr>
          <w:spacing w:val="-11"/>
        </w:rPr>
        <w:t xml:space="preserve"> </w:t>
      </w:r>
      <w:r>
        <w:rPr>
          <w:spacing w:val="-2"/>
        </w:rPr>
        <w:t>(0.000</w:t>
      </w:r>
    </w:p>
    <w:p w14:paraId="64A1AD90" w14:textId="77777777" w:rsidR="009D45C2" w:rsidRDefault="00000000">
      <w:pPr>
        <w:pStyle w:val="BodyText"/>
        <w:ind w:left="285" w:right="144"/>
        <w:jc w:val="both"/>
      </w:pPr>
      <w:r>
        <w:t>&lt; 0.05) indicated that the null hypothesis (Ho1) was rejected and the alternative hypothesis (Ha1) was accepted. Therefore, it was concluded that there was a statistically significant improvement in students’ writing skill achievement in the experimental group after the implementation of the CER technique.</w:t>
      </w:r>
    </w:p>
    <w:p w14:paraId="298C5E3B" w14:textId="77777777" w:rsidR="009D45C2" w:rsidRDefault="009D45C2">
      <w:pPr>
        <w:pStyle w:val="BodyText"/>
      </w:pPr>
    </w:p>
    <w:p w14:paraId="0907CD03" w14:textId="77777777" w:rsidR="009D45C2" w:rsidRDefault="00000000">
      <w:pPr>
        <w:pStyle w:val="BodyText"/>
        <w:ind w:left="2"/>
        <w:jc w:val="both"/>
      </w:pPr>
      <w:r>
        <w:rPr>
          <w:i/>
        </w:rPr>
        <w:t>Table</w:t>
      </w:r>
      <w:r>
        <w:rPr>
          <w:i/>
          <w:spacing w:val="-2"/>
        </w:rPr>
        <w:t xml:space="preserve"> </w:t>
      </w:r>
      <w:r>
        <w:rPr>
          <w:i/>
        </w:rPr>
        <w:t>4</w:t>
      </w:r>
      <w:r>
        <w:t>.</w:t>
      </w:r>
      <w:r>
        <w:rPr>
          <w:spacing w:val="-1"/>
        </w:rPr>
        <w:t xml:space="preserve"> </w:t>
      </w:r>
      <w:r>
        <w:t>Paired-Sample</w:t>
      </w:r>
      <w:r>
        <w:rPr>
          <w:spacing w:val="-1"/>
        </w:rPr>
        <w:t xml:space="preserve"> </w:t>
      </w:r>
      <w:r>
        <w:t>T-test</w:t>
      </w:r>
      <w:r>
        <w:rPr>
          <w:spacing w:val="-1"/>
        </w:rPr>
        <w:t xml:space="preserve"> </w:t>
      </w:r>
      <w:r>
        <w:rPr>
          <w:spacing w:val="-2"/>
        </w:rPr>
        <w:t>Result</w:t>
      </w:r>
    </w:p>
    <w:p w14:paraId="0B509BD3" w14:textId="77777777" w:rsidR="009D45C2" w:rsidRDefault="009D45C2">
      <w:pPr>
        <w:pStyle w:val="BodyText"/>
        <w:spacing w:before="47"/>
        <w:rPr>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0"/>
        <w:gridCol w:w="1273"/>
        <w:gridCol w:w="1314"/>
        <w:gridCol w:w="1302"/>
        <w:gridCol w:w="1252"/>
        <w:gridCol w:w="1403"/>
      </w:tblGrid>
      <w:tr w:rsidR="009D45C2" w14:paraId="013B3D26" w14:textId="77777777">
        <w:trPr>
          <w:trHeight w:val="551"/>
        </w:trPr>
        <w:tc>
          <w:tcPr>
            <w:tcW w:w="2783" w:type="dxa"/>
            <w:gridSpan w:val="2"/>
            <w:shd w:val="clear" w:color="auto" w:fill="B4C5E7"/>
          </w:tcPr>
          <w:p w14:paraId="2E7695D1" w14:textId="77777777" w:rsidR="009D45C2" w:rsidRDefault="00000000">
            <w:pPr>
              <w:pStyle w:val="TableParagraph"/>
              <w:spacing w:line="275" w:lineRule="exact"/>
              <w:rPr>
                <w:sz w:val="24"/>
              </w:rPr>
            </w:pPr>
            <w:r>
              <w:rPr>
                <w:spacing w:val="-4"/>
                <w:sz w:val="24"/>
              </w:rPr>
              <w:t>Group</w:t>
            </w:r>
          </w:p>
        </w:tc>
        <w:tc>
          <w:tcPr>
            <w:tcW w:w="1314" w:type="dxa"/>
            <w:shd w:val="clear" w:color="auto" w:fill="B4C5E7"/>
          </w:tcPr>
          <w:p w14:paraId="165E3431" w14:textId="77777777" w:rsidR="009D45C2" w:rsidRDefault="00000000">
            <w:pPr>
              <w:pStyle w:val="TableParagraph"/>
              <w:spacing w:line="276" w:lineRule="exact"/>
              <w:ind w:left="106"/>
              <w:rPr>
                <w:sz w:val="24"/>
              </w:rPr>
            </w:pPr>
            <w:r>
              <w:rPr>
                <w:spacing w:val="-4"/>
                <w:sz w:val="24"/>
              </w:rPr>
              <w:t xml:space="preserve">Mean </w:t>
            </w:r>
            <w:r>
              <w:rPr>
                <w:spacing w:val="-2"/>
                <w:sz w:val="24"/>
              </w:rPr>
              <w:t>Difference</w:t>
            </w:r>
          </w:p>
        </w:tc>
        <w:tc>
          <w:tcPr>
            <w:tcW w:w="1302" w:type="dxa"/>
            <w:shd w:val="clear" w:color="auto" w:fill="B4C5E7"/>
          </w:tcPr>
          <w:p w14:paraId="3704F74B" w14:textId="77777777" w:rsidR="009D45C2" w:rsidRDefault="00000000">
            <w:pPr>
              <w:pStyle w:val="TableParagraph"/>
              <w:spacing w:line="275" w:lineRule="exact"/>
              <w:ind w:left="106"/>
              <w:rPr>
                <w:sz w:val="24"/>
              </w:rPr>
            </w:pPr>
            <w:r>
              <w:rPr>
                <w:spacing w:val="-2"/>
                <w:sz w:val="24"/>
              </w:rPr>
              <w:t>t-obtained</w:t>
            </w:r>
          </w:p>
        </w:tc>
        <w:tc>
          <w:tcPr>
            <w:tcW w:w="1252" w:type="dxa"/>
            <w:shd w:val="clear" w:color="auto" w:fill="B4C5E7"/>
          </w:tcPr>
          <w:p w14:paraId="548FDAA0" w14:textId="77777777" w:rsidR="009D45C2" w:rsidRDefault="00000000">
            <w:pPr>
              <w:pStyle w:val="TableParagraph"/>
              <w:spacing w:line="275" w:lineRule="exact"/>
              <w:ind w:left="102"/>
              <w:rPr>
                <w:sz w:val="24"/>
              </w:rPr>
            </w:pPr>
            <w:proofErr w:type="spellStart"/>
            <w:r>
              <w:rPr>
                <w:spacing w:val="-5"/>
                <w:sz w:val="24"/>
              </w:rPr>
              <w:t>df</w:t>
            </w:r>
            <w:proofErr w:type="spellEnd"/>
          </w:p>
        </w:tc>
        <w:tc>
          <w:tcPr>
            <w:tcW w:w="1403" w:type="dxa"/>
            <w:shd w:val="clear" w:color="auto" w:fill="B4C5E7"/>
          </w:tcPr>
          <w:p w14:paraId="2DC318EC" w14:textId="77777777" w:rsidR="009D45C2" w:rsidRDefault="00000000">
            <w:pPr>
              <w:pStyle w:val="TableParagraph"/>
              <w:tabs>
                <w:tab w:val="left" w:pos="1010"/>
              </w:tabs>
              <w:spacing w:line="275" w:lineRule="exact"/>
              <w:ind w:left="103"/>
              <w:rPr>
                <w:sz w:val="24"/>
              </w:rPr>
            </w:pPr>
            <w:r>
              <w:rPr>
                <w:spacing w:val="-4"/>
                <w:sz w:val="24"/>
              </w:rPr>
              <w:t>Sig.</w:t>
            </w:r>
            <w:r>
              <w:rPr>
                <w:sz w:val="24"/>
              </w:rPr>
              <w:tab/>
            </w:r>
            <w:r>
              <w:rPr>
                <w:spacing w:val="-5"/>
                <w:sz w:val="24"/>
              </w:rPr>
              <w:t>(2-</w:t>
            </w:r>
          </w:p>
          <w:p w14:paraId="309FE5AF" w14:textId="77777777" w:rsidR="009D45C2" w:rsidRDefault="00000000">
            <w:pPr>
              <w:pStyle w:val="TableParagraph"/>
              <w:spacing w:line="257" w:lineRule="exact"/>
              <w:ind w:left="103"/>
              <w:rPr>
                <w:sz w:val="24"/>
              </w:rPr>
            </w:pPr>
            <w:r>
              <w:rPr>
                <w:spacing w:val="-2"/>
                <w:sz w:val="24"/>
              </w:rPr>
              <w:t>tailed)</w:t>
            </w:r>
          </w:p>
        </w:tc>
      </w:tr>
      <w:tr w:rsidR="009D45C2" w14:paraId="7219B217" w14:textId="77777777">
        <w:trPr>
          <w:trHeight w:val="554"/>
        </w:trPr>
        <w:tc>
          <w:tcPr>
            <w:tcW w:w="1510" w:type="dxa"/>
          </w:tcPr>
          <w:p w14:paraId="58A594B9" w14:textId="77777777" w:rsidR="009D45C2" w:rsidRDefault="00000000">
            <w:pPr>
              <w:pStyle w:val="TableParagraph"/>
              <w:spacing w:before="1"/>
              <w:rPr>
                <w:sz w:val="24"/>
              </w:rPr>
            </w:pPr>
            <w:r>
              <w:rPr>
                <w:spacing w:val="-2"/>
                <w:sz w:val="24"/>
              </w:rPr>
              <w:t>Experimental</w:t>
            </w:r>
          </w:p>
        </w:tc>
        <w:tc>
          <w:tcPr>
            <w:tcW w:w="1273" w:type="dxa"/>
          </w:tcPr>
          <w:p w14:paraId="634766B5" w14:textId="77777777" w:rsidR="009D45C2" w:rsidRDefault="00000000">
            <w:pPr>
              <w:pStyle w:val="TableParagraph"/>
              <w:spacing w:line="270" w:lineRule="atLeast"/>
              <w:ind w:right="97"/>
              <w:rPr>
                <w:sz w:val="24"/>
              </w:rPr>
            </w:pPr>
            <w:r>
              <w:rPr>
                <w:sz w:val="24"/>
              </w:rPr>
              <w:t>Pre-test</w:t>
            </w:r>
            <w:r>
              <w:rPr>
                <w:spacing w:val="37"/>
                <w:sz w:val="24"/>
              </w:rPr>
              <w:t xml:space="preserve"> </w:t>
            </w:r>
            <w:r>
              <w:rPr>
                <w:sz w:val="24"/>
              </w:rPr>
              <w:t xml:space="preserve">&amp; </w:t>
            </w:r>
            <w:r>
              <w:rPr>
                <w:spacing w:val="-2"/>
                <w:sz w:val="24"/>
              </w:rPr>
              <w:t>Post-test</w:t>
            </w:r>
          </w:p>
        </w:tc>
        <w:tc>
          <w:tcPr>
            <w:tcW w:w="1314" w:type="dxa"/>
          </w:tcPr>
          <w:p w14:paraId="453C0977" w14:textId="77777777" w:rsidR="009D45C2" w:rsidRDefault="00000000">
            <w:pPr>
              <w:pStyle w:val="TableParagraph"/>
              <w:spacing w:before="1"/>
              <w:ind w:left="106"/>
              <w:rPr>
                <w:sz w:val="24"/>
              </w:rPr>
            </w:pPr>
            <w:r>
              <w:rPr>
                <w:spacing w:val="-2"/>
                <w:sz w:val="24"/>
              </w:rPr>
              <w:t>23,125</w:t>
            </w:r>
          </w:p>
        </w:tc>
        <w:tc>
          <w:tcPr>
            <w:tcW w:w="1302" w:type="dxa"/>
          </w:tcPr>
          <w:p w14:paraId="2B4400A9" w14:textId="77777777" w:rsidR="009D45C2" w:rsidRDefault="00000000">
            <w:pPr>
              <w:pStyle w:val="TableParagraph"/>
              <w:spacing w:before="1"/>
              <w:ind w:left="106"/>
              <w:rPr>
                <w:sz w:val="24"/>
              </w:rPr>
            </w:pPr>
            <w:r>
              <w:rPr>
                <w:spacing w:val="-2"/>
                <w:sz w:val="24"/>
              </w:rPr>
              <w:t>15,354</w:t>
            </w:r>
          </w:p>
        </w:tc>
        <w:tc>
          <w:tcPr>
            <w:tcW w:w="1252" w:type="dxa"/>
          </w:tcPr>
          <w:p w14:paraId="6ADA127B" w14:textId="77777777" w:rsidR="009D45C2" w:rsidRDefault="00000000">
            <w:pPr>
              <w:pStyle w:val="TableParagraph"/>
              <w:spacing w:before="1"/>
              <w:ind w:left="102"/>
              <w:rPr>
                <w:sz w:val="24"/>
              </w:rPr>
            </w:pPr>
            <w:r>
              <w:rPr>
                <w:spacing w:val="-5"/>
                <w:sz w:val="24"/>
              </w:rPr>
              <w:t>33</w:t>
            </w:r>
          </w:p>
        </w:tc>
        <w:tc>
          <w:tcPr>
            <w:tcW w:w="1403" w:type="dxa"/>
          </w:tcPr>
          <w:p w14:paraId="4B03F6A3" w14:textId="77777777" w:rsidR="009D45C2" w:rsidRDefault="00000000">
            <w:pPr>
              <w:pStyle w:val="TableParagraph"/>
              <w:spacing w:before="1"/>
              <w:ind w:left="103"/>
              <w:rPr>
                <w:sz w:val="24"/>
              </w:rPr>
            </w:pPr>
            <w:r>
              <w:rPr>
                <w:spacing w:val="-2"/>
                <w:sz w:val="24"/>
              </w:rPr>
              <w:t>0.000</w:t>
            </w:r>
          </w:p>
        </w:tc>
      </w:tr>
    </w:tbl>
    <w:p w14:paraId="5ED20541" w14:textId="77777777" w:rsidR="009D45C2" w:rsidRDefault="009D45C2">
      <w:pPr>
        <w:pStyle w:val="TableParagraph"/>
        <w:rPr>
          <w:sz w:val="24"/>
        </w:rPr>
        <w:sectPr w:rsidR="009D45C2">
          <w:pgSz w:w="11910" w:h="16840"/>
          <w:pgMar w:top="1720" w:right="1559" w:bottom="1220" w:left="1700" w:header="1135" w:footer="1022" w:gutter="0"/>
          <w:cols w:space="720"/>
        </w:sectPr>
      </w:pPr>
    </w:p>
    <w:p w14:paraId="3A2073D8" w14:textId="77777777" w:rsidR="009D45C2" w:rsidRDefault="00000000">
      <w:pPr>
        <w:pStyle w:val="ListParagraph"/>
        <w:numPr>
          <w:ilvl w:val="0"/>
          <w:numId w:val="1"/>
        </w:numPr>
        <w:tabs>
          <w:tab w:val="left" w:pos="489"/>
        </w:tabs>
        <w:spacing w:before="190"/>
        <w:ind w:left="489" w:hanging="487"/>
        <w:rPr>
          <w:sz w:val="24"/>
        </w:rPr>
      </w:pPr>
      <w:r>
        <w:rPr>
          <w:sz w:val="24"/>
        </w:rPr>
        <w:lastRenderedPageBreak/>
        <w:t>Independent</w:t>
      </w:r>
      <w:r>
        <w:rPr>
          <w:spacing w:val="-1"/>
          <w:sz w:val="24"/>
        </w:rPr>
        <w:t xml:space="preserve"> </w:t>
      </w:r>
      <w:r>
        <w:rPr>
          <w:sz w:val="24"/>
        </w:rPr>
        <w:t>Sample</w:t>
      </w:r>
      <w:r>
        <w:rPr>
          <w:spacing w:val="-2"/>
          <w:sz w:val="24"/>
        </w:rPr>
        <w:t xml:space="preserve"> </w:t>
      </w:r>
      <w:r>
        <w:rPr>
          <w:sz w:val="24"/>
        </w:rPr>
        <w:t>T-Test</w:t>
      </w:r>
      <w:r>
        <w:rPr>
          <w:spacing w:val="-1"/>
          <w:sz w:val="24"/>
        </w:rPr>
        <w:t xml:space="preserve"> </w:t>
      </w:r>
      <w:r>
        <w:rPr>
          <w:spacing w:val="-2"/>
          <w:sz w:val="24"/>
        </w:rPr>
        <w:t>Result</w:t>
      </w:r>
    </w:p>
    <w:p w14:paraId="0A08E829" w14:textId="77777777" w:rsidR="009D45C2" w:rsidRDefault="009D45C2">
      <w:pPr>
        <w:pStyle w:val="BodyText"/>
        <w:spacing w:before="5"/>
      </w:pPr>
    </w:p>
    <w:p w14:paraId="12BF1356" w14:textId="77777777" w:rsidR="009D45C2" w:rsidRDefault="00000000">
      <w:pPr>
        <w:pStyle w:val="BodyText"/>
        <w:ind w:left="429" w:right="136" w:firstLine="280"/>
        <w:jc w:val="both"/>
      </w:pPr>
      <w:r>
        <w:t>The results of the independent sample t-test showed that Levene’s Test a significance</w:t>
      </w:r>
      <w:r>
        <w:rPr>
          <w:spacing w:val="-11"/>
        </w:rPr>
        <w:t xml:space="preserve"> </w:t>
      </w:r>
      <w:r>
        <w:t>value</w:t>
      </w:r>
      <w:r>
        <w:rPr>
          <w:spacing w:val="-10"/>
        </w:rPr>
        <w:t xml:space="preserve"> </w:t>
      </w:r>
      <w:r>
        <w:t>of</w:t>
      </w:r>
      <w:r>
        <w:rPr>
          <w:spacing w:val="-8"/>
        </w:rPr>
        <w:t xml:space="preserve"> </w:t>
      </w:r>
      <w:r>
        <w:t>0.117</w:t>
      </w:r>
      <w:r>
        <w:rPr>
          <w:spacing w:val="-10"/>
        </w:rPr>
        <w:t xml:space="preserve"> </w:t>
      </w:r>
      <w:r>
        <w:t>(&gt;</w:t>
      </w:r>
      <w:r>
        <w:rPr>
          <w:spacing w:val="-10"/>
        </w:rPr>
        <w:t xml:space="preserve"> </w:t>
      </w:r>
      <w:r>
        <w:t>0.05),</w:t>
      </w:r>
      <w:r>
        <w:rPr>
          <w:spacing w:val="-8"/>
        </w:rPr>
        <w:t xml:space="preserve"> </w:t>
      </w:r>
      <w:r>
        <w:t>indicating</w:t>
      </w:r>
      <w:r>
        <w:rPr>
          <w:spacing w:val="-10"/>
        </w:rPr>
        <w:t xml:space="preserve"> </w:t>
      </w:r>
      <w:r>
        <w:t>that</w:t>
      </w:r>
      <w:r>
        <w:rPr>
          <w:spacing w:val="-10"/>
        </w:rPr>
        <w:t xml:space="preserve"> </w:t>
      </w:r>
      <w:r>
        <w:t>the</w:t>
      </w:r>
      <w:r>
        <w:rPr>
          <w:spacing w:val="-10"/>
        </w:rPr>
        <w:t xml:space="preserve"> </w:t>
      </w:r>
      <w:r>
        <w:t>data</w:t>
      </w:r>
      <w:r>
        <w:rPr>
          <w:spacing w:val="-8"/>
        </w:rPr>
        <w:t xml:space="preserve"> </w:t>
      </w:r>
      <w:r>
        <w:t>were</w:t>
      </w:r>
      <w:r>
        <w:rPr>
          <w:spacing w:val="-11"/>
        </w:rPr>
        <w:t xml:space="preserve"> </w:t>
      </w:r>
      <w:r>
        <w:t>homogeneous.</w:t>
      </w:r>
      <w:r>
        <w:rPr>
          <w:spacing w:val="-9"/>
        </w:rPr>
        <w:t xml:space="preserve"> </w:t>
      </w:r>
      <w:r>
        <w:t>The Independent Samples t-test revealed a t-value of 5.807 (</w:t>
      </w:r>
      <w:proofErr w:type="spellStart"/>
      <w:r>
        <w:t>df</w:t>
      </w:r>
      <w:proofErr w:type="spellEnd"/>
      <w:r>
        <w:t xml:space="preserve"> = 65) with a significance value of 0.000. Since 0.000 &lt; 0.05, Ho2 was rejected and Ha2 was accepted.</w:t>
      </w:r>
      <w:r>
        <w:rPr>
          <w:spacing w:val="40"/>
        </w:rPr>
        <w:t xml:space="preserve"> </w:t>
      </w:r>
      <w:r>
        <w:t>Thus, there was a statistically significant difference between the two groups, with the experimental</w:t>
      </w:r>
      <w:r>
        <w:rPr>
          <w:spacing w:val="-6"/>
        </w:rPr>
        <w:t xml:space="preserve"> </w:t>
      </w:r>
      <w:r>
        <w:t>group</w:t>
      </w:r>
      <w:r>
        <w:rPr>
          <w:spacing w:val="-4"/>
        </w:rPr>
        <w:t xml:space="preserve"> </w:t>
      </w:r>
      <w:r>
        <w:t>achieving</w:t>
      </w:r>
      <w:r>
        <w:rPr>
          <w:spacing w:val="-5"/>
        </w:rPr>
        <w:t xml:space="preserve"> </w:t>
      </w:r>
      <w:r>
        <w:t>a</w:t>
      </w:r>
      <w:r>
        <w:rPr>
          <w:spacing w:val="-7"/>
        </w:rPr>
        <w:t xml:space="preserve"> </w:t>
      </w:r>
      <w:r>
        <w:t>higher</w:t>
      </w:r>
      <w:r>
        <w:rPr>
          <w:spacing w:val="-7"/>
        </w:rPr>
        <w:t xml:space="preserve"> </w:t>
      </w:r>
      <w:r>
        <w:t>post-test</w:t>
      </w:r>
      <w:r>
        <w:rPr>
          <w:spacing w:val="-6"/>
        </w:rPr>
        <w:t xml:space="preserve"> </w:t>
      </w:r>
      <w:r>
        <w:t>mean</w:t>
      </w:r>
      <w:r>
        <w:rPr>
          <w:spacing w:val="-6"/>
        </w:rPr>
        <w:t xml:space="preserve"> </w:t>
      </w:r>
      <w:r>
        <w:t>(69.96)</w:t>
      </w:r>
      <w:r>
        <w:rPr>
          <w:spacing w:val="-7"/>
        </w:rPr>
        <w:t xml:space="preserve"> </w:t>
      </w:r>
      <w:r>
        <w:t>than</w:t>
      </w:r>
      <w:r>
        <w:rPr>
          <w:spacing w:val="-6"/>
        </w:rPr>
        <w:t xml:space="preserve"> </w:t>
      </w:r>
      <w:r>
        <w:t>the</w:t>
      </w:r>
      <w:r>
        <w:rPr>
          <w:spacing w:val="-6"/>
        </w:rPr>
        <w:t xml:space="preserve"> </w:t>
      </w:r>
      <w:r>
        <w:t>control</w:t>
      </w:r>
      <w:r>
        <w:rPr>
          <w:spacing w:val="-6"/>
        </w:rPr>
        <w:t xml:space="preserve"> </w:t>
      </w:r>
      <w:r>
        <w:t xml:space="preserve">group (55.53), indicating the effectiveness of the CER technique in the </w:t>
      </w:r>
      <w:proofErr w:type="gramStart"/>
      <w:r>
        <w:t>eleventh grade</w:t>
      </w:r>
      <w:proofErr w:type="gramEnd"/>
      <w:r>
        <w:t xml:space="preserve"> students of SMA Negeri 11 Palembang.</w:t>
      </w:r>
    </w:p>
    <w:p w14:paraId="475584B0" w14:textId="77777777" w:rsidR="009D45C2" w:rsidRDefault="009D45C2">
      <w:pPr>
        <w:pStyle w:val="BodyText"/>
        <w:spacing w:before="5"/>
      </w:pPr>
    </w:p>
    <w:p w14:paraId="36D0217D" w14:textId="77777777" w:rsidR="009D45C2" w:rsidRDefault="00000000">
      <w:pPr>
        <w:pStyle w:val="BodyText"/>
        <w:ind w:left="2"/>
      </w:pPr>
      <w:r>
        <w:rPr>
          <w:i/>
        </w:rPr>
        <w:t>Table</w:t>
      </w:r>
      <w:r>
        <w:rPr>
          <w:i/>
          <w:spacing w:val="-1"/>
        </w:rPr>
        <w:t xml:space="preserve"> </w:t>
      </w:r>
      <w:r>
        <w:rPr>
          <w:i/>
        </w:rPr>
        <w:t>6.</w:t>
      </w:r>
      <w:r>
        <w:rPr>
          <w:i/>
          <w:spacing w:val="-1"/>
        </w:rPr>
        <w:t xml:space="preserve"> </w:t>
      </w:r>
      <w:r>
        <w:t>The</w:t>
      </w:r>
      <w:r>
        <w:rPr>
          <w:spacing w:val="-3"/>
        </w:rPr>
        <w:t xml:space="preserve"> </w:t>
      </w:r>
      <w:r>
        <w:t>Result</w:t>
      </w:r>
      <w:r>
        <w:rPr>
          <w:spacing w:val="1"/>
        </w:rPr>
        <w:t xml:space="preserve"> </w:t>
      </w:r>
      <w:r>
        <w:t>of</w:t>
      </w:r>
      <w:r>
        <w:rPr>
          <w:spacing w:val="-1"/>
        </w:rPr>
        <w:t xml:space="preserve"> </w:t>
      </w:r>
      <w:r>
        <w:t>the</w:t>
      </w:r>
      <w:r>
        <w:rPr>
          <w:spacing w:val="1"/>
        </w:rPr>
        <w:t xml:space="preserve"> </w:t>
      </w:r>
      <w:r>
        <w:t>Independent</w:t>
      </w:r>
      <w:r>
        <w:rPr>
          <w:spacing w:val="-1"/>
        </w:rPr>
        <w:t xml:space="preserve"> </w:t>
      </w:r>
      <w:r>
        <w:t>Sample</w:t>
      </w:r>
      <w:r>
        <w:rPr>
          <w:spacing w:val="-1"/>
        </w:rPr>
        <w:t xml:space="preserve"> </w:t>
      </w:r>
      <w:r>
        <w:t>T-</w:t>
      </w:r>
      <w:r>
        <w:rPr>
          <w:spacing w:val="-4"/>
        </w:rPr>
        <w:t>Test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1275"/>
        <w:gridCol w:w="708"/>
        <w:gridCol w:w="1140"/>
        <w:gridCol w:w="831"/>
        <w:gridCol w:w="1286"/>
      </w:tblGrid>
      <w:tr w:rsidR="009D45C2" w14:paraId="779F4E1A" w14:textId="77777777">
        <w:trPr>
          <w:trHeight w:val="1103"/>
        </w:trPr>
        <w:tc>
          <w:tcPr>
            <w:tcW w:w="2689" w:type="dxa"/>
            <w:shd w:val="clear" w:color="auto" w:fill="B4C5E7"/>
          </w:tcPr>
          <w:p w14:paraId="69A1922C" w14:textId="77777777" w:rsidR="009D45C2" w:rsidRDefault="00000000">
            <w:pPr>
              <w:pStyle w:val="TableParagraph"/>
              <w:spacing w:line="275" w:lineRule="exact"/>
              <w:ind w:left="10"/>
              <w:jc w:val="center"/>
              <w:rPr>
                <w:b/>
                <w:sz w:val="24"/>
              </w:rPr>
            </w:pPr>
            <w:r>
              <w:rPr>
                <w:b/>
                <w:spacing w:val="-2"/>
                <w:sz w:val="24"/>
              </w:rPr>
              <w:t>Groups</w:t>
            </w:r>
          </w:p>
        </w:tc>
        <w:tc>
          <w:tcPr>
            <w:tcW w:w="1275" w:type="dxa"/>
            <w:shd w:val="clear" w:color="auto" w:fill="B4C5E7"/>
          </w:tcPr>
          <w:p w14:paraId="7671930C" w14:textId="77777777" w:rsidR="009D45C2" w:rsidRDefault="00000000">
            <w:pPr>
              <w:pStyle w:val="TableParagraph"/>
              <w:spacing w:line="275" w:lineRule="exact"/>
              <w:ind w:left="8"/>
              <w:jc w:val="center"/>
              <w:rPr>
                <w:b/>
                <w:sz w:val="24"/>
              </w:rPr>
            </w:pPr>
            <w:r>
              <w:rPr>
                <w:b/>
                <w:spacing w:val="-10"/>
                <w:sz w:val="24"/>
              </w:rPr>
              <w:t>F</w:t>
            </w:r>
          </w:p>
        </w:tc>
        <w:tc>
          <w:tcPr>
            <w:tcW w:w="708" w:type="dxa"/>
            <w:shd w:val="clear" w:color="auto" w:fill="B4C5E7"/>
          </w:tcPr>
          <w:p w14:paraId="7E23373B" w14:textId="77777777" w:rsidR="009D45C2" w:rsidRDefault="00000000">
            <w:pPr>
              <w:pStyle w:val="TableParagraph"/>
              <w:spacing w:line="275" w:lineRule="exact"/>
              <w:ind w:left="8" w:right="1"/>
              <w:jc w:val="center"/>
              <w:rPr>
                <w:b/>
                <w:sz w:val="24"/>
              </w:rPr>
            </w:pPr>
            <w:r>
              <w:rPr>
                <w:b/>
                <w:spacing w:val="-4"/>
                <w:sz w:val="24"/>
              </w:rPr>
              <w:t>Sig.</w:t>
            </w:r>
          </w:p>
        </w:tc>
        <w:tc>
          <w:tcPr>
            <w:tcW w:w="1140" w:type="dxa"/>
            <w:shd w:val="clear" w:color="auto" w:fill="B4C5E7"/>
          </w:tcPr>
          <w:p w14:paraId="280AC6A6" w14:textId="77777777" w:rsidR="009D45C2" w:rsidRDefault="00000000">
            <w:pPr>
              <w:pStyle w:val="TableParagraph"/>
              <w:spacing w:line="275" w:lineRule="exact"/>
              <w:ind w:left="6" w:right="5"/>
              <w:jc w:val="center"/>
              <w:rPr>
                <w:b/>
                <w:sz w:val="24"/>
              </w:rPr>
            </w:pPr>
            <w:r>
              <w:rPr>
                <w:b/>
                <w:spacing w:val="-5"/>
                <w:sz w:val="24"/>
              </w:rPr>
              <w:t>t-</w:t>
            </w:r>
          </w:p>
          <w:p w14:paraId="40739DA7" w14:textId="77777777" w:rsidR="009D45C2" w:rsidRDefault="009D45C2">
            <w:pPr>
              <w:pStyle w:val="TableParagraph"/>
              <w:ind w:left="0"/>
              <w:rPr>
                <w:sz w:val="24"/>
              </w:rPr>
            </w:pPr>
          </w:p>
          <w:p w14:paraId="2E73F738" w14:textId="77777777" w:rsidR="009D45C2" w:rsidRDefault="00000000">
            <w:pPr>
              <w:pStyle w:val="TableParagraph"/>
              <w:ind w:left="6"/>
              <w:jc w:val="center"/>
              <w:rPr>
                <w:b/>
                <w:sz w:val="24"/>
              </w:rPr>
            </w:pPr>
            <w:r>
              <w:rPr>
                <w:b/>
                <w:spacing w:val="-2"/>
                <w:sz w:val="24"/>
              </w:rPr>
              <w:t>obtained</w:t>
            </w:r>
          </w:p>
        </w:tc>
        <w:tc>
          <w:tcPr>
            <w:tcW w:w="831" w:type="dxa"/>
            <w:shd w:val="clear" w:color="auto" w:fill="B4C5E7"/>
          </w:tcPr>
          <w:p w14:paraId="31DFFA3C" w14:textId="77777777" w:rsidR="009D45C2" w:rsidRDefault="00000000">
            <w:pPr>
              <w:pStyle w:val="TableParagraph"/>
              <w:spacing w:line="275" w:lineRule="exact"/>
              <w:ind w:left="4" w:right="1"/>
              <w:jc w:val="center"/>
              <w:rPr>
                <w:b/>
                <w:sz w:val="24"/>
              </w:rPr>
            </w:pPr>
            <w:proofErr w:type="spellStart"/>
            <w:r>
              <w:rPr>
                <w:b/>
                <w:spacing w:val="-5"/>
                <w:sz w:val="24"/>
              </w:rPr>
              <w:t>df</w:t>
            </w:r>
            <w:proofErr w:type="spellEnd"/>
          </w:p>
        </w:tc>
        <w:tc>
          <w:tcPr>
            <w:tcW w:w="1286" w:type="dxa"/>
            <w:shd w:val="clear" w:color="auto" w:fill="B4C5E7"/>
          </w:tcPr>
          <w:p w14:paraId="788F8FEF" w14:textId="77777777" w:rsidR="009D45C2" w:rsidRDefault="00000000">
            <w:pPr>
              <w:pStyle w:val="TableParagraph"/>
              <w:spacing w:line="275" w:lineRule="exact"/>
              <w:ind w:left="282"/>
              <w:rPr>
                <w:b/>
                <w:sz w:val="24"/>
              </w:rPr>
            </w:pPr>
            <w:r>
              <w:rPr>
                <w:b/>
                <w:sz w:val="24"/>
              </w:rPr>
              <w:t xml:space="preserve">Sig. </w:t>
            </w:r>
            <w:r>
              <w:rPr>
                <w:b/>
                <w:spacing w:val="-5"/>
                <w:sz w:val="24"/>
              </w:rPr>
              <w:t>(2-</w:t>
            </w:r>
          </w:p>
          <w:p w14:paraId="3691B03F" w14:textId="77777777" w:rsidR="009D45C2" w:rsidRDefault="009D45C2">
            <w:pPr>
              <w:pStyle w:val="TableParagraph"/>
              <w:ind w:left="0"/>
              <w:rPr>
                <w:sz w:val="24"/>
              </w:rPr>
            </w:pPr>
          </w:p>
          <w:p w14:paraId="0E23346F" w14:textId="77777777" w:rsidR="009D45C2" w:rsidRDefault="00000000">
            <w:pPr>
              <w:pStyle w:val="TableParagraph"/>
              <w:ind w:left="315"/>
              <w:rPr>
                <w:b/>
                <w:sz w:val="24"/>
              </w:rPr>
            </w:pPr>
            <w:r>
              <w:rPr>
                <w:b/>
                <w:spacing w:val="-2"/>
                <w:sz w:val="24"/>
              </w:rPr>
              <w:t>tailed)</w:t>
            </w:r>
          </w:p>
        </w:tc>
      </w:tr>
      <w:tr w:rsidR="009D45C2" w14:paraId="5C7B6788" w14:textId="77777777">
        <w:trPr>
          <w:trHeight w:val="1103"/>
        </w:trPr>
        <w:tc>
          <w:tcPr>
            <w:tcW w:w="2689" w:type="dxa"/>
          </w:tcPr>
          <w:p w14:paraId="35843C19" w14:textId="77777777" w:rsidR="009D45C2" w:rsidRDefault="00000000">
            <w:pPr>
              <w:pStyle w:val="TableParagraph"/>
              <w:spacing w:line="275" w:lineRule="exact"/>
              <w:ind w:left="10" w:right="5"/>
              <w:jc w:val="center"/>
              <w:rPr>
                <w:sz w:val="24"/>
              </w:rPr>
            </w:pPr>
            <w:r>
              <w:rPr>
                <w:sz w:val="24"/>
              </w:rPr>
              <w:t>Post-test</w:t>
            </w:r>
            <w:r>
              <w:rPr>
                <w:spacing w:val="-2"/>
                <w:sz w:val="24"/>
              </w:rPr>
              <w:t xml:space="preserve"> </w:t>
            </w:r>
            <w:r>
              <w:rPr>
                <w:sz w:val="24"/>
              </w:rPr>
              <w:t>Experimental</w:t>
            </w:r>
            <w:r>
              <w:rPr>
                <w:spacing w:val="-2"/>
                <w:sz w:val="24"/>
              </w:rPr>
              <w:t xml:space="preserve"> </w:t>
            </w:r>
            <w:r>
              <w:rPr>
                <w:spacing w:val="-10"/>
                <w:sz w:val="24"/>
              </w:rPr>
              <w:t>&amp;</w:t>
            </w:r>
          </w:p>
          <w:p w14:paraId="2D026047" w14:textId="77777777" w:rsidR="009D45C2" w:rsidRDefault="009D45C2">
            <w:pPr>
              <w:pStyle w:val="TableParagraph"/>
              <w:ind w:left="0"/>
              <w:rPr>
                <w:sz w:val="24"/>
              </w:rPr>
            </w:pPr>
          </w:p>
          <w:p w14:paraId="4F344B6C" w14:textId="77777777" w:rsidR="009D45C2" w:rsidRDefault="00000000">
            <w:pPr>
              <w:pStyle w:val="TableParagraph"/>
              <w:ind w:left="10" w:right="2"/>
              <w:jc w:val="center"/>
              <w:rPr>
                <w:sz w:val="24"/>
              </w:rPr>
            </w:pPr>
            <w:r>
              <w:rPr>
                <w:sz w:val="24"/>
              </w:rPr>
              <w:t xml:space="preserve">Control </w:t>
            </w:r>
            <w:r>
              <w:rPr>
                <w:spacing w:val="-2"/>
                <w:sz w:val="24"/>
              </w:rPr>
              <w:t>Group</w:t>
            </w:r>
          </w:p>
        </w:tc>
        <w:tc>
          <w:tcPr>
            <w:tcW w:w="1275" w:type="dxa"/>
          </w:tcPr>
          <w:p w14:paraId="243E60F4" w14:textId="77777777" w:rsidR="009D45C2" w:rsidRDefault="00000000">
            <w:pPr>
              <w:pStyle w:val="TableParagraph"/>
              <w:spacing w:line="275" w:lineRule="exact"/>
              <w:ind w:left="8"/>
              <w:jc w:val="center"/>
              <w:rPr>
                <w:sz w:val="24"/>
              </w:rPr>
            </w:pPr>
            <w:r>
              <w:rPr>
                <w:spacing w:val="-2"/>
                <w:sz w:val="24"/>
              </w:rPr>
              <w:t>2,528</w:t>
            </w:r>
          </w:p>
        </w:tc>
        <w:tc>
          <w:tcPr>
            <w:tcW w:w="708" w:type="dxa"/>
          </w:tcPr>
          <w:p w14:paraId="081A27A4" w14:textId="77777777" w:rsidR="009D45C2" w:rsidRDefault="00000000">
            <w:pPr>
              <w:pStyle w:val="TableParagraph"/>
              <w:spacing w:line="275" w:lineRule="exact"/>
              <w:ind w:left="8"/>
              <w:jc w:val="center"/>
              <w:rPr>
                <w:sz w:val="24"/>
              </w:rPr>
            </w:pPr>
            <w:r>
              <w:rPr>
                <w:spacing w:val="-4"/>
                <w:sz w:val="24"/>
              </w:rPr>
              <w:t>,117</w:t>
            </w:r>
          </w:p>
        </w:tc>
        <w:tc>
          <w:tcPr>
            <w:tcW w:w="1140" w:type="dxa"/>
          </w:tcPr>
          <w:p w14:paraId="6E6F7E7D" w14:textId="77777777" w:rsidR="009D45C2" w:rsidRDefault="00000000">
            <w:pPr>
              <w:pStyle w:val="TableParagraph"/>
              <w:spacing w:line="275" w:lineRule="exact"/>
              <w:ind w:left="296"/>
              <w:rPr>
                <w:sz w:val="24"/>
              </w:rPr>
            </w:pPr>
            <w:r>
              <w:rPr>
                <w:spacing w:val="-2"/>
                <w:sz w:val="24"/>
              </w:rPr>
              <w:t>5,807</w:t>
            </w:r>
          </w:p>
        </w:tc>
        <w:tc>
          <w:tcPr>
            <w:tcW w:w="831" w:type="dxa"/>
          </w:tcPr>
          <w:p w14:paraId="46547F4A" w14:textId="77777777" w:rsidR="009D45C2" w:rsidRDefault="00000000">
            <w:pPr>
              <w:pStyle w:val="TableParagraph"/>
              <w:spacing w:line="275" w:lineRule="exact"/>
              <w:ind w:left="4"/>
              <w:jc w:val="center"/>
              <w:rPr>
                <w:sz w:val="24"/>
              </w:rPr>
            </w:pPr>
            <w:r>
              <w:rPr>
                <w:spacing w:val="-5"/>
                <w:sz w:val="24"/>
              </w:rPr>
              <w:t>65</w:t>
            </w:r>
          </w:p>
        </w:tc>
        <w:tc>
          <w:tcPr>
            <w:tcW w:w="1286" w:type="dxa"/>
          </w:tcPr>
          <w:p w14:paraId="32A419B8" w14:textId="77777777" w:rsidR="009D45C2" w:rsidRDefault="00000000">
            <w:pPr>
              <w:pStyle w:val="TableParagraph"/>
              <w:spacing w:line="275" w:lineRule="exact"/>
              <w:ind w:left="371"/>
              <w:rPr>
                <w:sz w:val="24"/>
              </w:rPr>
            </w:pPr>
            <w:r>
              <w:rPr>
                <w:spacing w:val="-2"/>
                <w:sz w:val="24"/>
              </w:rPr>
              <w:t>0,000</w:t>
            </w:r>
          </w:p>
        </w:tc>
      </w:tr>
    </w:tbl>
    <w:p w14:paraId="053FB562" w14:textId="77777777" w:rsidR="009D45C2" w:rsidRDefault="009D45C2">
      <w:pPr>
        <w:pStyle w:val="BodyText"/>
      </w:pPr>
    </w:p>
    <w:p w14:paraId="781E366E" w14:textId="77777777" w:rsidR="009D45C2" w:rsidRDefault="009D45C2">
      <w:pPr>
        <w:pStyle w:val="BodyText"/>
      </w:pPr>
    </w:p>
    <w:p w14:paraId="3A1B2541" w14:textId="77777777" w:rsidR="009D45C2" w:rsidRDefault="00000000">
      <w:pPr>
        <w:pStyle w:val="BodyText"/>
        <w:ind w:left="2"/>
      </w:pPr>
      <w:r>
        <w:rPr>
          <w:spacing w:val="-2"/>
        </w:rPr>
        <w:t>Discussion</w:t>
      </w:r>
    </w:p>
    <w:p w14:paraId="3E70FBDD" w14:textId="77777777" w:rsidR="009D45C2" w:rsidRDefault="009D45C2">
      <w:pPr>
        <w:pStyle w:val="BodyText"/>
        <w:spacing w:before="5"/>
      </w:pPr>
    </w:p>
    <w:p w14:paraId="0F7B318B" w14:textId="77777777" w:rsidR="009D45C2" w:rsidRDefault="00000000">
      <w:pPr>
        <w:pStyle w:val="BodyText"/>
        <w:ind w:left="2" w:right="136"/>
        <w:jc w:val="both"/>
      </w:pPr>
      <w:r>
        <w:t>Based</w:t>
      </w:r>
      <w:r>
        <w:rPr>
          <w:spacing w:val="-13"/>
        </w:rPr>
        <w:t xml:space="preserve"> </w:t>
      </w:r>
      <w:r>
        <w:t>on</w:t>
      </w:r>
      <w:r>
        <w:rPr>
          <w:spacing w:val="-13"/>
        </w:rPr>
        <w:t xml:space="preserve"> </w:t>
      </w:r>
      <w:r>
        <w:t>the</w:t>
      </w:r>
      <w:r>
        <w:rPr>
          <w:spacing w:val="-14"/>
        </w:rPr>
        <w:t xml:space="preserve"> </w:t>
      </w:r>
      <w:r>
        <w:t>research</w:t>
      </w:r>
      <w:r>
        <w:rPr>
          <w:spacing w:val="-11"/>
        </w:rPr>
        <w:t xml:space="preserve"> </w:t>
      </w:r>
      <w:r>
        <w:t>findings,</w:t>
      </w:r>
      <w:r>
        <w:rPr>
          <w:spacing w:val="-13"/>
        </w:rPr>
        <w:t xml:space="preserve"> </w:t>
      </w:r>
      <w:r>
        <w:t>two</w:t>
      </w:r>
      <w:r>
        <w:rPr>
          <w:spacing w:val="-11"/>
        </w:rPr>
        <w:t xml:space="preserve"> </w:t>
      </w:r>
      <w:r>
        <w:t>interpretations</w:t>
      </w:r>
      <w:r>
        <w:rPr>
          <w:spacing w:val="-11"/>
        </w:rPr>
        <w:t xml:space="preserve"> </w:t>
      </w:r>
      <w:r>
        <w:t>were</w:t>
      </w:r>
      <w:r>
        <w:rPr>
          <w:spacing w:val="-12"/>
        </w:rPr>
        <w:t xml:space="preserve"> </w:t>
      </w:r>
      <w:r>
        <w:t>formulated.</w:t>
      </w:r>
      <w:r>
        <w:rPr>
          <w:spacing w:val="-10"/>
        </w:rPr>
        <w:t xml:space="preserve"> </w:t>
      </w:r>
      <w:r>
        <w:t>The</w:t>
      </w:r>
      <w:r>
        <w:rPr>
          <w:spacing w:val="-12"/>
        </w:rPr>
        <w:t xml:space="preserve"> </w:t>
      </w:r>
      <w:r>
        <w:t>first</w:t>
      </w:r>
      <w:r>
        <w:rPr>
          <w:spacing w:val="-12"/>
        </w:rPr>
        <w:t xml:space="preserve"> </w:t>
      </w:r>
      <w:r>
        <w:t>hypothesis, which proposed a statistically significant improvement in students' writing skills at the eleventh</w:t>
      </w:r>
      <w:r>
        <w:rPr>
          <w:spacing w:val="-8"/>
        </w:rPr>
        <w:t xml:space="preserve"> </w:t>
      </w:r>
      <w:r>
        <w:t>grade</w:t>
      </w:r>
      <w:r>
        <w:rPr>
          <w:spacing w:val="-9"/>
        </w:rPr>
        <w:t xml:space="preserve"> </w:t>
      </w:r>
      <w:r>
        <w:t>of</w:t>
      </w:r>
      <w:r>
        <w:rPr>
          <w:spacing w:val="-9"/>
        </w:rPr>
        <w:t xml:space="preserve"> </w:t>
      </w:r>
      <w:r>
        <w:t>SMA</w:t>
      </w:r>
      <w:r>
        <w:rPr>
          <w:spacing w:val="-9"/>
        </w:rPr>
        <w:t xml:space="preserve"> </w:t>
      </w:r>
      <w:r>
        <w:t>Negeri</w:t>
      </w:r>
      <w:r>
        <w:rPr>
          <w:spacing w:val="-8"/>
        </w:rPr>
        <w:t xml:space="preserve"> </w:t>
      </w:r>
      <w:r>
        <w:t>11</w:t>
      </w:r>
      <w:r>
        <w:rPr>
          <w:spacing w:val="-8"/>
        </w:rPr>
        <w:t xml:space="preserve"> </w:t>
      </w:r>
      <w:r>
        <w:t>Palembang</w:t>
      </w:r>
      <w:r>
        <w:rPr>
          <w:spacing w:val="-8"/>
        </w:rPr>
        <w:t xml:space="preserve"> </w:t>
      </w:r>
      <w:r>
        <w:t>through</w:t>
      </w:r>
      <w:r>
        <w:rPr>
          <w:spacing w:val="-8"/>
        </w:rPr>
        <w:t xml:space="preserve"> </w:t>
      </w:r>
      <w:r>
        <w:t>the</w:t>
      </w:r>
      <w:r>
        <w:rPr>
          <w:spacing w:val="-9"/>
        </w:rPr>
        <w:t xml:space="preserve"> </w:t>
      </w:r>
      <w:r>
        <w:t>CER</w:t>
      </w:r>
      <w:r>
        <w:rPr>
          <w:spacing w:val="-8"/>
        </w:rPr>
        <w:t xml:space="preserve"> </w:t>
      </w:r>
      <w:r>
        <w:t>technique,</w:t>
      </w:r>
      <w:r>
        <w:rPr>
          <w:spacing w:val="-9"/>
        </w:rPr>
        <w:t xml:space="preserve"> </w:t>
      </w:r>
      <w:r>
        <w:t>was</w:t>
      </w:r>
      <w:r>
        <w:rPr>
          <w:spacing w:val="-8"/>
        </w:rPr>
        <w:t xml:space="preserve"> </w:t>
      </w:r>
      <w:r>
        <w:t>supported by the result of the paired samples t-test (see Table 15). This improvement could be attributed to the instructional advantages of the CER framework, which provided clear structure and reduced students’ cognitive load during the writing process. This finding was</w:t>
      </w:r>
      <w:r>
        <w:rPr>
          <w:spacing w:val="-6"/>
        </w:rPr>
        <w:t xml:space="preserve"> </w:t>
      </w:r>
      <w:r>
        <w:t>in</w:t>
      </w:r>
      <w:r>
        <w:rPr>
          <w:spacing w:val="-5"/>
        </w:rPr>
        <w:t xml:space="preserve"> </w:t>
      </w:r>
      <w:r>
        <w:t>line</w:t>
      </w:r>
      <w:r>
        <w:rPr>
          <w:spacing w:val="-7"/>
        </w:rPr>
        <w:t xml:space="preserve"> </w:t>
      </w:r>
      <w:r>
        <w:t>with</w:t>
      </w:r>
      <w:r>
        <w:rPr>
          <w:spacing w:val="-5"/>
        </w:rPr>
        <w:t xml:space="preserve"> </w:t>
      </w:r>
      <w:r>
        <w:t>Graham</w:t>
      </w:r>
      <w:r>
        <w:rPr>
          <w:spacing w:val="-5"/>
        </w:rPr>
        <w:t xml:space="preserve"> </w:t>
      </w:r>
      <w:r>
        <w:t>and</w:t>
      </w:r>
      <w:r>
        <w:rPr>
          <w:spacing w:val="-6"/>
        </w:rPr>
        <w:t xml:space="preserve"> </w:t>
      </w:r>
      <w:r>
        <w:t>Perin</w:t>
      </w:r>
      <w:r>
        <w:rPr>
          <w:spacing w:val="-6"/>
        </w:rPr>
        <w:t xml:space="preserve"> </w:t>
      </w:r>
      <w:r>
        <w:t>(2007),</w:t>
      </w:r>
      <w:r>
        <w:rPr>
          <w:spacing w:val="-7"/>
        </w:rPr>
        <w:t xml:space="preserve"> </w:t>
      </w:r>
      <w:r>
        <w:t>who</w:t>
      </w:r>
      <w:r>
        <w:rPr>
          <w:spacing w:val="-6"/>
        </w:rPr>
        <w:t xml:space="preserve"> </w:t>
      </w:r>
      <w:r>
        <w:t>stated</w:t>
      </w:r>
      <w:r>
        <w:rPr>
          <w:spacing w:val="-6"/>
        </w:rPr>
        <w:t xml:space="preserve"> </w:t>
      </w:r>
      <w:r>
        <w:t>that</w:t>
      </w:r>
      <w:r>
        <w:rPr>
          <w:spacing w:val="-5"/>
        </w:rPr>
        <w:t xml:space="preserve"> </w:t>
      </w:r>
      <w:r>
        <w:t>structured</w:t>
      </w:r>
      <w:r>
        <w:rPr>
          <w:spacing w:val="-6"/>
        </w:rPr>
        <w:t xml:space="preserve"> </w:t>
      </w:r>
      <w:r>
        <w:t>approaches</w:t>
      </w:r>
      <w:r>
        <w:rPr>
          <w:spacing w:val="-6"/>
        </w:rPr>
        <w:t xml:space="preserve"> </w:t>
      </w:r>
      <w:r>
        <w:t>support writing</w:t>
      </w:r>
      <w:r>
        <w:rPr>
          <w:spacing w:val="-5"/>
        </w:rPr>
        <w:t xml:space="preserve"> </w:t>
      </w:r>
      <w:r>
        <w:t>development,</w:t>
      </w:r>
      <w:r>
        <w:rPr>
          <w:spacing w:val="-5"/>
        </w:rPr>
        <w:t xml:space="preserve"> </w:t>
      </w:r>
      <w:r>
        <w:t>as</w:t>
      </w:r>
      <w:r>
        <w:rPr>
          <w:spacing w:val="-4"/>
        </w:rPr>
        <w:t xml:space="preserve"> </w:t>
      </w:r>
      <w:r>
        <w:t>well</w:t>
      </w:r>
      <w:r>
        <w:rPr>
          <w:spacing w:val="-5"/>
        </w:rPr>
        <w:t xml:space="preserve"> </w:t>
      </w:r>
      <w:r>
        <w:t>as</w:t>
      </w:r>
      <w:r>
        <w:rPr>
          <w:spacing w:val="-6"/>
        </w:rPr>
        <w:t xml:space="preserve"> </w:t>
      </w:r>
      <w:r>
        <w:t>Sampson</w:t>
      </w:r>
      <w:r>
        <w:rPr>
          <w:spacing w:val="-6"/>
        </w:rPr>
        <w:t xml:space="preserve"> </w:t>
      </w:r>
      <w:r>
        <w:t>and</w:t>
      </w:r>
      <w:r>
        <w:rPr>
          <w:spacing w:val="-6"/>
        </w:rPr>
        <w:t xml:space="preserve"> </w:t>
      </w:r>
      <w:r>
        <w:t>Walker</w:t>
      </w:r>
      <w:r>
        <w:rPr>
          <w:spacing w:val="-7"/>
        </w:rPr>
        <w:t xml:space="preserve"> </w:t>
      </w:r>
      <w:r>
        <w:t>(2012),</w:t>
      </w:r>
      <w:r>
        <w:rPr>
          <w:spacing w:val="-7"/>
        </w:rPr>
        <w:t xml:space="preserve"> </w:t>
      </w:r>
      <w:r>
        <w:t>who</w:t>
      </w:r>
      <w:r>
        <w:rPr>
          <w:spacing w:val="-3"/>
        </w:rPr>
        <w:t xml:space="preserve"> </w:t>
      </w:r>
      <w:r>
        <w:t>emphasized</w:t>
      </w:r>
      <w:r>
        <w:rPr>
          <w:spacing w:val="-6"/>
        </w:rPr>
        <w:t xml:space="preserve"> </w:t>
      </w:r>
      <w:r>
        <w:t>that</w:t>
      </w:r>
      <w:r>
        <w:rPr>
          <w:spacing w:val="-6"/>
        </w:rPr>
        <w:t xml:space="preserve"> </w:t>
      </w:r>
      <w:r>
        <w:t>CER enhances reasoning and organization in students’ writing. As a result, students’ performance improved from mostly “Poor” and “Low” categories in the pre-test to “Enough” up to “Excellent” in the post-test.</w:t>
      </w:r>
    </w:p>
    <w:p w14:paraId="04285653" w14:textId="77777777" w:rsidR="009D45C2" w:rsidRDefault="009D45C2">
      <w:pPr>
        <w:pStyle w:val="BodyText"/>
        <w:spacing w:before="3"/>
      </w:pPr>
    </w:p>
    <w:p w14:paraId="1A8463CE" w14:textId="77777777" w:rsidR="009D45C2" w:rsidRDefault="00000000">
      <w:pPr>
        <w:pStyle w:val="BodyText"/>
        <w:ind w:left="2" w:right="136"/>
        <w:jc w:val="both"/>
      </w:pPr>
      <w:r>
        <w:t>The second hypothesis also revealed a significant difference between the experimental and control groups after the treatment. The independent samples t-test showed that the obtained t-value exceeded the t-table value, indicating a positive effect of the CER technique on students’ writing performance. This was supported by frequency analysis, where most students in the experimental group reached “Good” and “Excellent” categories, while the control group remained in lower categories. These findings were consistent with Zohar and Nemet (2002), who highlighted that CER supports structured analysis in writing, and Fisher and Frey (2014), who argued that it enhances students’ critical thinking and analytical skills.</w:t>
      </w:r>
    </w:p>
    <w:p w14:paraId="63F58B68" w14:textId="77777777" w:rsidR="009D45C2" w:rsidRDefault="009D45C2">
      <w:pPr>
        <w:pStyle w:val="BodyText"/>
        <w:jc w:val="both"/>
        <w:sectPr w:rsidR="009D45C2">
          <w:pgSz w:w="11910" w:h="16840"/>
          <w:pgMar w:top="1720" w:right="1559" w:bottom="1220" w:left="1700" w:header="1135" w:footer="1022" w:gutter="0"/>
          <w:cols w:space="720"/>
        </w:sectPr>
      </w:pPr>
    </w:p>
    <w:p w14:paraId="5DF2101D" w14:textId="77777777" w:rsidR="009D45C2" w:rsidRDefault="00000000">
      <w:pPr>
        <w:pStyle w:val="Heading1"/>
        <w:spacing w:before="190"/>
      </w:pPr>
      <w:r>
        <w:rPr>
          <w:spacing w:val="-2"/>
        </w:rPr>
        <w:lastRenderedPageBreak/>
        <w:t>CONCLUSION</w:t>
      </w:r>
    </w:p>
    <w:p w14:paraId="2A6101A0" w14:textId="77777777" w:rsidR="009D45C2" w:rsidRDefault="009D45C2">
      <w:pPr>
        <w:pStyle w:val="BodyText"/>
        <w:spacing w:before="141"/>
        <w:rPr>
          <w:b/>
        </w:rPr>
      </w:pPr>
    </w:p>
    <w:p w14:paraId="66882FD7" w14:textId="77777777" w:rsidR="009D45C2" w:rsidRDefault="00000000">
      <w:pPr>
        <w:pStyle w:val="BodyText"/>
        <w:spacing w:before="1"/>
        <w:ind w:left="2" w:right="141"/>
        <w:jc w:val="both"/>
      </w:pPr>
      <w:r>
        <w:t>Based on the findings and interpretation of this research, two main conclusions were formulated. First, the CER technique was effective in improving students’ writing skill achievement at the eleventh grade of SMA Negeri 11 Palembang. Second, there was a significant difference in students’ writing skill achievement between those who were taught using the CER technique and those who were not. Students in the experimental group performed better than those in the control group, as they showed greater improvement in writing narrative texts.</w:t>
      </w:r>
    </w:p>
    <w:p w14:paraId="11A02758" w14:textId="77777777" w:rsidR="009D45C2" w:rsidRDefault="009D45C2">
      <w:pPr>
        <w:pStyle w:val="BodyText"/>
      </w:pPr>
    </w:p>
    <w:p w14:paraId="48122573" w14:textId="77777777" w:rsidR="009D45C2" w:rsidRDefault="009D45C2">
      <w:pPr>
        <w:pStyle w:val="BodyText"/>
      </w:pPr>
    </w:p>
    <w:p w14:paraId="7B337561" w14:textId="77777777" w:rsidR="009D45C2" w:rsidRDefault="009D45C2">
      <w:pPr>
        <w:pStyle w:val="BodyText"/>
        <w:spacing w:before="5"/>
      </w:pPr>
    </w:p>
    <w:p w14:paraId="002B0AD2" w14:textId="77777777" w:rsidR="009D45C2" w:rsidRDefault="00000000">
      <w:pPr>
        <w:pStyle w:val="Heading1"/>
      </w:pPr>
      <w:r>
        <w:rPr>
          <w:spacing w:val="-2"/>
        </w:rPr>
        <w:t>REFERENCES</w:t>
      </w:r>
    </w:p>
    <w:p w14:paraId="0E4AC214" w14:textId="77777777" w:rsidR="009D45C2" w:rsidRDefault="009D45C2">
      <w:pPr>
        <w:pStyle w:val="BodyText"/>
        <w:rPr>
          <w:b/>
        </w:rPr>
      </w:pPr>
    </w:p>
    <w:p w14:paraId="65043E0D" w14:textId="77777777" w:rsidR="009D45C2" w:rsidRDefault="00000000">
      <w:pPr>
        <w:spacing w:line="367" w:lineRule="auto"/>
        <w:ind w:left="721" w:right="57" w:hanging="720"/>
        <w:rPr>
          <w:sz w:val="24"/>
        </w:rPr>
      </w:pPr>
      <w:r>
        <w:rPr>
          <w:sz w:val="24"/>
        </w:rPr>
        <w:t>Anderson, M., &amp; Anderson, K. (2003).</w:t>
      </w:r>
      <w:r>
        <w:rPr>
          <w:spacing w:val="-3"/>
          <w:sz w:val="24"/>
        </w:rPr>
        <w:t xml:space="preserve"> </w:t>
      </w:r>
      <w:r>
        <w:rPr>
          <w:i/>
          <w:sz w:val="24"/>
        </w:rPr>
        <w:t>Text Types in English 2</w:t>
      </w:r>
      <w:r>
        <w:rPr>
          <w:sz w:val="24"/>
        </w:rPr>
        <w:t>. Macmillan Education</w:t>
      </w:r>
      <w:r>
        <w:rPr>
          <w:spacing w:val="40"/>
          <w:sz w:val="24"/>
        </w:rPr>
        <w:t xml:space="preserve"> </w:t>
      </w:r>
      <w:r>
        <w:rPr>
          <w:spacing w:val="-2"/>
          <w:sz w:val="24"/>
        </w:rPr>
        <w:t>Australia.</w:t>
      </w:r>
    </w:p>
    <w:p w14:paraId="6ECD5730" w14:textId="77777777" w:rsidR="009D45C2" w:rsidRDefault="00000000">
      <w:pPr>
        <w:spacing w:before="5"/>
        <w:ind w:left="2"/>
        <w:rPr>
          <w:sz w:val="24"/>
        </w:rPr>
      </w:pPr>
      <w:r>
        <w:rPr>
          <w:sz w:val="24"/>
        </w:rPr>
        <w:t>Bereiter,</w:t>
      </w:r>
      <w:r>
        <w:rPr>
          <w:spacing w:val="77"/>
          <w:sz w:val="24"/>
        </w:rPr>
        <w:t xml:space="preserve"> </w:t>
      </w:r>
      <w:r>
        <w:rPr>
          <w:sz w:val="24"/>
        </w:rPr>
        <w:t>C.,</w:t>
      </w:r>
      <w:r>
        <w:rPr>
          <w:spacing w:val="78"/>
          <w:sz w:val="24"/>
        </w:rPr>
        <w:t xml:space="preserve"> </w:t>
      </w:r>
      <w:r>
        <w:rPr>
          <w:sz w:val="24"/>
        </w:rPr>
        <w:t>&amp;</w:t>
      </w:r>
      <w:r>
        <w:rPr>
          <w:spacing w:val="77"/>
          <w:sz w:val="24"/>
        </w:rPr>
        <w:t xml:space="preserve"> </w:t>
      </w:r>
      <w:proofErr w:type="spellStart"/>
      <w:r>
        <w:rPr>
          <w:sz w:val="24"/>
        </w:rPr>
        <w:t>Scardamalia</w:t>
      </w:r>
      <w:proofErr w:type="spellEnd"/>
      <w:r>
        <w:rPr>
          <w:sz w:val="24"/>
        </w:rPr>
        <w:t>,</w:t>
      </w:r>
      <w:r>
        <w:rPr>
          <w:spacing w:val="77"/>
          <w:sz w:val="24"/>
        </w:rPr>
        <w:t xml:space="preserve"> </w:t>
      </w:r>
      <w:r>
        <w:rPr>
          <w:sz w:val="24"/>
        </w:rPr>
        <w:t>M.</w:t>
      </w:r>
      <w:r>
        <w:rPr>
          <w:spacing w:val="78"/>
          <w:sz w:val="24"/>
        </w:rPr>
        <w:t xml:space="preserve"> </w:t>
      </w:r>
      <w:r>
        <w:rPr>
          <w:sz w:val="24"/>
        </w:rPr>
        <w:t xml:space="preserve">(2016). </w:t>
      </w:r>
      <w:r>
        <w:rPr>
          <w:i/>
          <w:sz w:val="24"/>
        </w:rPr>
        <w:t>The</w:t>
      </w:r>
      <w:r>
        <w:rPr>
          <w:i/>
          <w:spacing w:val="77"/>
          <w:sz w:val="24"/>
        </w:rPr>
        <w:t xml:space="preserve"> </w:t>
      </w:r>
      <w:r>
        <w:rPr>
          <w:i/>
          <w:sz w:val="24"/>
        </w:rPr>
        <w:t>Psychology</w:t>
      </w:r>
      <w:r>
        <w:rPr>
          <w:i/>
          <w:spacing w:val="76"/>
          <w:sz w:val="24"/>
        </w:rPr>
        <w:t xml:space="preserve"> </w:t>
      </w:r>
      <w:r>
        <w:rPr>
          <w:i/>
          <w:sz w:val="24"/>
        </w:rPr>
        <w:t>of</w:t>
      </w:r>
      <w:r>
        <w:rPr>
          <w:i/>
          <w:spacing w:val="78"/>
          <w:sz w:val="24"/>
        </w:rPr>
        <w:t xml:space="preserve"> </w:t>
      </w:r>
      <w:r>
        <w:rPr>
          <w:i/>
          <w:sz w:val="24"/>
        </w:rPr>
        <w:t>Written</w:t>
      </w:r>
      <w:r>
        <w:rPr>
          <w:i/>
          <w:spacing w:val="77"/>
          <w:sz w:val="24"/>
        </w:rPr>
        <w:t xml:space="preserve"> </w:t>
      </w:r>
      <w:r>
        <w:rPr>
          <w:i/>
          <w:spacing w:val="-2"/>
          <w:sz w:val="24"/>
        </w:rPr>
        <w:t>Composition</w:t>
      </w:r>
      <w:r>
        <w:rPr>
          <w:spacing w:val="-2"/>
          <w:sz w:val="24"/>
        </w:rPr>
        <w:t>.</w:t>
      </w:r>
    </w:p>
    <w:p w14:paraId="5696B004" w14:textId="77777777" w:rsidR="009D45C2" w:rsidRDefault="00000000">
      <w:pPr>
        <w:pStyle w:val="BodyText"/>
        <w:spacing w:before="137"/>
        <w:ind w:left="721"/>
      </w:pPr>
      <w:r>
        <w:rPr>
          <w:spacing w:val="-2"/>
        </w:rPr>
        <w:t>Routledge</w:t>
      </w:r>
    </w:p>
    <w:p w14:paraId="6DEB72BA" w14:textId="77777777" w:rsidR="009D45C2" w:rsidRDefault="00000000">
      <w:pPr>
        <w:pStyle w:val="BodyText"/>
        <w:spacing w:before="144"/>
        <w:ind w:left="2"/>
      </w:pPr>
      <w:r>
        <w:t>Cottrell,</w:t>
      </w:r>
      <w:r>
        <w:rPr>
          <w:spacing w:val="-1"/>
        </w:rPr>
        <w:t xml:space="preserve"> </w:t>
      </w:r>
      <w:r>
        <w:t>S.</w:t>
      </w:r>
      <w:r>
        <w:rPr>
          <w:spacing w:val="-1"/>
        </w:rPr>
        <w:t xml:space="preserve"> </w:t>
      </w:r>
      <w:r>
        <w:t>(2013).</w:t>
      </w:r>
      <w:r>
        <w:rPr>
          <w:spacing w:val="-7"/>
        </w:rPr>
        <w:t xml:space="preserve"> </w:t>
      </w:r>
      <w:r>
        <w:t>The</w:t>
      </w:r>
      <w:r>
        <w:rPr>
          <w:spacing w:val="-3"/>
        </w:rPr>
        <w:t xml:space="preserve"> </w:t>
      </w:r>
      <w:r>
        <w:t>Study Skills</w:t>
      </w:r>
      <w:r>
        <w:rPr>
          <w:spacing w:val="-2"/>
        </w:rPr>
        <w:t xml:space="preserve"> </w:t>
      </w:r>
      <w:r>
        <w:t>Handbook</w:t>
      </w:r>
      <w:r>
        <w:rPr>
          <w:spacing w:val="-1"/>
        </w:rPr>
        <w:t xml:space="preserve"> </w:t>
      </w:r>
      <w:r>
        <w:t>(4th</w:t>
      </w:r>
      <w:r>
        <w:rPr>
          <w:spacing w:val="-1"/>
        </w:rPr>
        <w:t xml:space="preserve"> </w:t>
      </w:r>
      <w:r>
        <w:t>ed.).</w:t>
      </w:r>
      <w:r>
        <w:rPr>
          <w:spacing w:val="-1"/>
        </w:rPr>
        <w:t xml:space="preserve"> </w:t>
      </w:r>
      <w:r>
        <w:t>Palgrave</w:t>
      </w:r>
      <w:r>
        <w:rPr>
          <w:spacing w:val="-1"/>
        </w:rPr>
        <w:t xml:space="preserve"> </w:t>
      </w:r>
      <w:r>
        <w:rPr>
          <w:spacing w:val="-2"/>
        </w:rPr>
        <w:t>Macmillan.</w:t>
      </w:r>
    </w:p>
    <w:p w14:paraId="7C9D2B46" w14:textId="77777777" w:rsidR="009D45C2" w:rsidRDefault="00000000">
      <w:pPr>
        <w:spacing w:before="142" w:line="360" w:lineRule="auto"/>
        <w:ind w:left="721" w:right="57" w:hanging="720"/>
        <w:rPr>
          <w:sz w:val="24"/>
        </w:rPr>
      </w:pPr>
      <w:r>
        <w:rPr>
          <w:sz w:val="24"/>
        </w:rPr>
        <w:t>Creswell,</w:t>
      </w:r>
      <w:r>
        <w:rPr>
          <w:spacing w:val="-5"/>
          <w:sz w:val="24"/>
        </w:rPr>
        <w:t xml:space="preserve"> </w:t>
      </w:r>
      <w:r>
        <w:rPr>
          <w:sz w:val="24"/>
        </w:rPr>
        <w:t>John</w:t>
      </w:r>
      <w:r>
        <w:rPr>
          <w:spacing w:val="-10"/>
          <w:sz w:val="24"/>
        </w:rPr>
        <w:t xml:space="preserve"> </w:t>
      </w:r>
      <w:r>
        <w:rPr>
          <w:sz w:val="24"/>
        </w:rPr>
        <w:t>W.</w:t>
      </w:r>
      <w:r>
        <w:rPr>
          <w:spacing w:val="-3"/>
          <w:sz w:val="24"/>
        </w:rPr>
        <w:t xml:space="preserve"> </w:t>
      </w:r>
      <w:r>
        <w:rPr>
          <w:sz w:val="24"/>
        </w:rPr>
        <w:t>(2012).</w:t>
      </w:r>
      <w:r>
        <w:rPr>
          <w:spacing w:val="-3"/>
          <w:sz w:val="24"/>
        </w:rPr>
        <w:t xml:space="preserve"> </w:t>
      </w:r>
      <w:r>
        <w:rPr>
          <w:i/>
          <w:sz w:val="24"/>
        </w:rPr>
        <w:t>Educational</w:t>
      </w:r>
      <w:r>
        <w:rPr>
          <w:i/>
          <w:spacing w:val="-5"/>
          <w:sz w:val="24"/>
        </w:rPr>
        <w:t xml:space="preserve"> </w:t>
      </w:r>
      <w:r>
        <w:rPr>
          <w:i/>
          <w:sz w:val="24"/>
        </w:rPr>
        <w:t>Research</w:t>
      </w:r>
      <w:r>
        <w:rPr>
          <w:i/>
          <w:spacing w:val="-5"/>
          <w:sz w:val="24"/>
        </w:rPr>
        <w:t xml:space="preserve"> </w:t>
      </w:r>
      <w:r>
        <w:rPr>
          <w:i/>
          <w:sz w:val="24"/>
        </w:rPr>
        <w:t>Planning,</w:t>
      </w:r>
      <w:r>
        <w:rPr>
          <w:i/>
          <w:spacing w:val="-5"/>
          <w:sz w:val="24"/>
        </w:rPr>
        <w:t xml:space="preserve"> </w:t>
      </w:r>
      <w:r>
        <w:rPr>
          <w:i/>
          <w:sz w:val="24"/>
        </w:rPr>
        <w:t>Conducting,</w:t>
      </w:r>
      <w:r>
        <w:rPr>
          <w:i/>
          <w:spacing w:val="-5"/>
          <w:sz w:val="24"/>
        </w:rPr>
        <w:t xml:space="preserve"> </w:t>
      </w:r>
      <w:r>
        <w:rPr>
          <w:i/>
          <w:sz w:val="24"/>
        </w:rPr>
        <w:t>and</w:t>
      </w:r>
      <w:r>
        <w:rPr>
          <w:i/>
          <w:spacing w:val="-5"/>
          <w:sz w:val="24"/>
        </w:rPr>
        <w:t xml:space="preserve"> </w:t>
      </w:r>
      <w:r>
        <w:rPr>
          <w:i/>
          <w:sz w:val="24"/>
        </w:rPr>
        <w:t xml:space="preserve">Evaluating Quantitative and Qualitative Research. </w:t>
      </w:r>
      <w:r>
        <w:rPr>
          <w:sz w:val="24"/>
        </w:rPr>
        <w:t>Boston: Pearson Education, Inc.</w:t>
      </w:r>
    </w:p>
    <w:p w14:paraId="3492173D" w14:textId="77777777" w:rsidR="009D45C2" w:rsidRDefault="00000000">
      <w:pPr>
        <w:pStyle w:val="BodyText"/>
        <w:spacing w:before="5" w:line="364" w:lineRule="auto"/>
        <w:ind w:left="2"/>
      </w:pPr>
      <w:r>
        <w:t>Crystal,</w:t>
      </w:r>
      <w:r>
        <w:rPr>
          <w:spacing w:val="-15"/>
        </w:rPr>
        <w:t xml:space="preserve"> </w:t>
      </w:r>
      <w:r>
        <w:t>D.</w:t>
      </w:r>
      <w:r>
        <w:rPr>
          <w:spacing w:val="-15"/>
        </w:rPr>
        <w:t xml:space="preserve"> </w:t>
      </w:r>
      <w:r>
        <w:t>(2003).</w:t>
      </w:r>
      <w:r>
        <w:rPr>
          <w:spacing w:val="-8"/>
        </w:rPr>
        <w:t xml:space="preserve"> </w:t>
      </w:r>
      <w:r>
        <w:rPr>
          <w:i/>
        </w:rPr>
        <w:t>English</w:t>
      </w:r>
      <w:r>
        <w:rPr>
          <w:i/>
          <w:spacing w:val="-14"/>
        </w:rPr>
        <w:t xml:space="preserve"> </w:t>
      </w:r>
      <w:r>
        <w:rPr>
          <w:i/>
        </w:rPr>
        <w:t>as</w:t>
      </w:r>
      <w:r>
        <w:rPr>
          <w:i/>
          <w:spacing w:val="-15"/>
        </w:rPr>
        <w:t xml:space="preserve"> </w:t>
      </w:r>
      <w:r>
        <w:rPr>
          <w:i/>
        </w:rPr>
        <w:t>a</w:t>
      </w:r>
      <w:r>
        <w:rPr>
          <w:i/>
          <w:spacing w:val="-15"/>
        </w:rPr>
        <w:t xml:space="preserve"> </w:t>
      </w:r>
      <w:r>
        <w:rPr>
          <w:i/>
        </w:rPr>
        <w:t>Global</w:t>
      </w:r>
      <w:r>
        <w:rPr>
          <w:i/>
          <w:spacing w:val="-15"/>
        </w:rPr>
        <w:t xml:space="preserve"> </w:t>
      </w:r>
      <w:r>
        <w:rPr>
          <w:i/>
        </w:rPr>
        <w:t>Language</w:t>
      </w:r>
      <w:r>
        <w:rPr>
          <w:i/>
          <w:spacing w:val="-5"/>
        </w:rPr>
        <w:t xml:space="preserve"> </w:t>
      </w:r>
      <w:r>
        <w:t>(2nd</w:t>
      </w:r>
      <w:r>
        <w:rPr>
          <w:spacing w:val="-15"/>
        </w:rPr>
        <w:t xml:space="preserve"> </w:t>
      </w:r>
      <w:r>
        <w:t>ed.).</w:t>
      </w:r>
      <w:r>
        <w:rPr>
          <w:spacing w:val="-15"/>
        </w:rPr>
        <w:t xml:space="preserve"> </w:t>
      </w:r>
      <w:r>
        <w:t>Cambridge</w:t>
      </w:r>
      <w:r>
        <w:rPr>
          <w:spacing w:val="-15"/>
        </w:rPr>
        <w:t xml:space="preserve"> </w:t>
      </w:r>
      <w:r>
        <w:t>University</w:t>
      </w:r>
      <w:r>
        <w:rPr>
          <w:spacing w:val="-15"/>
        </w:rPr>
        <w:t xml:space="preserve"> </w:t>
      </w:r>
      <w:r>
        <w:t xml:space="preserve">Press. </w:t>
      </w:r>
      <w:proofErr w:type="spellStart"/>
      <w:r>
        <w:t>Dirgeyasa</w:t>
      </w:r>
      <w:proofErr w:type="spellEnd"/>
      <w:r>
        <w:t>, I. W. (2016). College</w:t>
      </w:r>
      <w:r>
        <w:rPr>
          <w:spacing w:val="-6"/>
        </w:rPr>
        <w:t xml:space="preserve"> </w:t>
      </w:r>
      <w:r>
        <w:t>Academic Writing. Jakarta: KENCANA.</w:t>
      </w:r>
    </w:p>
    <w:p w14:paraId="63924DE8" w14:textId="77777777" w:rsidR="009D45C2" w:rsidRDefault="00000000">
      <w:pPr>
        <w:spacing w:before="1" w:line="360" w:lineRule="auto"/>
        <w:ind w:left="721" w:right="153" w:hanging="720"/>
        <w:jc w:val="both"/>
        <w:rPr>
          <w:sz w:val="24"/>
        </w:rPr>
      </w:pPr>
      <w:r>
        <w:rPr>
          <w:sz w:val="24"/>
        </w:rPr>
        <w:t>Fisher, D., &amp; Frey, N. (2014).</w:t>
      </w:r>
      <w:r>
        <w:rPr>
          <w:spacing w:val="-3"/>
          <w:sz w:val="24"/>
        </w:rPr>
        <w:t xml:space="preserve"> </w:t>
      </w:r>
      <w:r>
        <w:rPr>
          <w:i/>
          <w:sz w:val="24"/>
        </w:rPr>
        <w:t>Better Learning Through Structured Teaching: A Framework for the Gradual Release of Responsibility</w:t>
      </w:r>
      <w:r>
        <w:rPr>
          <w:sz w:val="24"/>
        </w:rPr>
        <w:t>. ASCD.</w:t>
      </w:r>
    </w:p>
    <w:p w14:paraId="7EC3B9CF" w14:textId="77777777" w:rsidR="009D45C2" w:rsidRDefault="00000000">
      <w:pPr>
        <w:spacing w:before="5" w:line="259" w:lineRule="auto"/>
        <w:ind w:left="721" w:right="140" w:hanging="720"/>
        <w:jc w:val="both"/>
        <w:rPr>
          <w:sz w:val="24"/>
        </w:rPr>
      </w:pPr>
      <w:r>
        <w:rPr>
          <w:sz w:val="24"/>
        </w:rPr>
        <w:t>Graham, S., &amp; Perin, D. (2007).</w:t>
      </w:r>
      <w:r>
        <w:rPr>
          <w:spacing w:val="-3"/>
          <w:sz w:val="24"/>
        </w:rPr>
        <w:t xml:space="preserve"> </w:t>
      </w:r>
      <w:r>
        <w:rPr>
          <w:i/>
          <w:sz w:val="24"/>
        </w:rPr>
        <w:t>Writing next: Effective strategies to improve writing of adolescents</w:t>
      </w:r>
      <w:r>
        <w:rPr>
          <w:i/>
          <w:spacing w:val="-15"/>
          <w:sz w:val="24"/>
        </w:rPr>
        <w:t xml:space="preserve"> </w:t>
      </w:r>
      <w:r>
        <w:rPr>
          <w:i/>
          <w:sz w:val="24"/>
        </w:rPr>
        <w:t>in</w:t>
      </w:r>
      <w:r>
        <w:rPr>
          <w:i/>
          <w:spacing w:val="-15"/>
          <w:sz w:val="24"/>
        </w:rPr>
        <w:t xml:space="preserve"> </w:t>
      </w:r>
      <w:r>
        <w:rPr>
          <w:i/>
          <w:sz w:val="24"/>
        </w:rPr>
        <w:t>middle</w:t>
      </w:r>
      <w:r>
        <w:rPr>
          <w:i/>
          <w:spacing w:val="-15"/>
          <w:sz w:val="24"/>
        </w:rPr>
        <w:t xml:space="preserve"> </w:t>
      </w:r>
      <w:r>
        <w:rPr>
          <w:i/>
          <w:sz w:val="24"/>
        </w:rPr>
        <w:t>and</w:t>
      </w:r>
      <w:r>
        <w:rPr>
          <w:i/>
          <w:spacing w:val="-15"/>
          <w:sz w:val="24"/>
        </w:rPr>
        <w:t xml:space="preserve"> </w:t>
      </w:r>
      <w:r>
        <w:rPr>
          <w:i/>
          <w:sz w:val="24"/>
        </w:rPr>
        <w:t>high</w:t>
      </w:r>
      <w:r>
        <w:rPr>
          <w:i/>
          <w:spacing w:val="-15"/>
          <w:sz w:val="24"/>
        </w:rPr>
        <w:t xml:space="preserve"> </w:t>
      </w:r>
      <w:r>
        <w:rPr>
          <w:i/>
          <w:sz w:val="24"/>
        </w:rPr>
        <w:t>schools</w:t>
      </w:r>
      <w:r>
        <w:rPr>
          <w:i/>
          <w:spacing w:val="-14"/>
          <w:sz w:val="24"/>
        </w:rPr>
        <w:t xml:space="preserve"> </w:t>
      </w:r>
      <w:r>
        <w:rPr>
          <w:sz w:val="24"/>
        </w:rPr>
        <w:t>-</w:t>
      </w:r>
      <w:r>
        <w:rPr>
          <w:spacing w:val="-15"/>
          <w:sz w:val="24"/>
        </w:rPr>
        <w:t xml:space="preserve"> </w:t>
      </w:r>
      <w:r>
        <w:rPr>
          <w:sz w:val="24"/>
        </w:rPr>
        <w:t>A</w:t>
      </w:r>
      <w:r>
        <w:rPr>
          <w:spacing w:val="-15"/>
          <w:sz w:val="24"/>
        </w:rPr>
        <w:t xml:space="preserve"> </w:t>
      </w:r>
      <w:r>
        <w:rPr>
          <w:sz w:val="24"/>
        </w:rPr>
        <w:t>report</w:t>
      </w:r>
      <w:r>
        <w:rPr>
          <w:spacing w:val="-15"/>
          <w:sz w:val="24"/>
        </w:rPr>
        <w:t xml:space="preserve"> </w:t>
      </w:r>
      <w:r>
        <w:rPr>
          <w:sz w:val="24"/>
        </w:rPr>
        <w:t>to</w:t>
      </w:r>
      <w:r>
        <w:rPr>
          <w:spacing w:val="-14"/>
          <w:sz w:val="24"/>
        </w:rPr>
        <w:t xml:space="preserve"> </w:t>
      </w:r>
      <w:r>
        <w:rPr>
          <w:sz w:val="24"/>
        </w:rPr>
        <w:t>Carnegie</w:t>
      </w:r>
      <w:r>
        <w:rPr>
          <w:spacing w:val="-13"/>
          <w:sz w:val="24"/>
        </w:rPr>
        <w:t xml:space="preserve"> </w:t>
      </w:r>
      <w:r>
        <w:rPr>
          <w:sz w:val="24"/>
        </w:rPr>
        <w:t>Corporation</w:t>
      </w:r>
      <w:r>
        <w:rPr>
          <w:spacing w:val="-14"/>
          <w:sz w:val="24"/>
        </w:rPr>
        <w:t xml:space="preserve"> </w:t>
      </w:r>
      <w:r>
        <w:rPr>
          <w:sz w:val="24"/>
        </w:rPr>
        <w:t>of</w:t>
      </w:r>
      <w:r>
        <w:rPr>
          <w:spacing w:val="-15"/>
          <w:sz w:val="24"/>
        </w:rPr>
        <w:t xml:space="preserve"> </w:t>
      </w:r>
      <w:r>
        <w:rPr>
          <w:sz w:val="24"/>
        </w:rPr>
        <w:t>New York. Washington, DC: Alliance for Excellent Education</w:t>
      </w:r>
    </w:p>
    <w:p w14:paraId="35BC360F" w14:textId="77777777" w:rsidR="009D45C2" w:rsidRDefault="00000000">
      <w:pPr>
        <w:pStyle w:val="BodyText"/>
        <w:spacing w:before="160" w:line="360" w:lineRule="auto"/>
        <w:ind w:left="721" w:right="161" w:hanging="720"/>
        <w:jc w:val="both"/>
      </w:pPr>
      <w:r>
        <w:t>Graham, S., &amp; Perin, D. (2009).</w:t>
      </w:r>
      <w:r>
        <w:rPr>
          <w:spacing w:val="-4"/>
        </w:rPr>
        <w:t xml:space="preserve"> </w:t>
      </w:r>
      <w:r>
        <w:t>Writing next: Effective</w:t>
      </w:r>
      <w:r>
        <w:rPr>
          <w:spacing w:val="-1"/>
        </w:rPr>
        <w:t xml:space="preserve"> </w:t>
      </w:r>
      <w:r>
        <w:t>strategies to improve</w:t>
      </w:r>
      <w:r>
        <w:rPr>
          <w:spacing w:val="-1"/>
        </w:rPr>
        <w:t xml:space="preserve"> </w:t>
      </w:r>
      <w:r>
        <w:t xml:space="preserve">writing of adolescents in middle and high schools. </w:t>
      </w:r>
      <w:r>
        <w:rPr>
          <w:i/>
        </w:rPr>
        <w:t>Alliance for Excellent Education</w:t>
      </w:r>
      <w:r>
        <w:t>.</w:t>
      </w:r>
    </w:p>
    <w:p w14:paraId="10729AAB" w14:textId="77777777" w:rsidR="009D45C2" w:rsidRDefault="00000000">
      <w:pPr>
        <w:spacing w:before="5"/>
        <w:ind w:left="2"/>
        <w:jc w:val="both"/>
        <w:rPr>
          <w:sz w:val="24"/>
        </w:rPr>
      </w:pPr>
      <w:r>
        <w:rPr>
          <w:sz w:val="24"/>
        </w:rPr>
        <w:t>Harmer,</w:t>
      </w:r>
      <w:r>
        <w:rPr>
          <w:spacing w:val="-9"/>
          <w:sz w:val="24"/>
        </w:rPr>
        <w:t xml:space="preserve"> </w:t>
      </w:r>
      <w:r>
        <w:rPr>
          <w:sz w:val="24"/>
        </w:rPr>
        <w:t>J.</w:t>
      </w:r>
      <w:r>
        <w:rPr>
          <w:spacing w:val="-5"/>
          <w:sz w:val="24"/>
        </w:rPr>
        <w:t xml:space="preserve"> </w:t>
      </w:r>
      <w:r>
        <w:rPr>
          <w:sz w:val="24"/>
        </w:rPr>
        <w:t>(2004).</w:t>
      </w:r>
      <w:r>
        <w:rPr>
          <w:spacing w:val="-8"/>
          <w:sz w:val="24"/>
        </w:rPr>
        <w:t xml:space="preserve"> </w:t>
      </w:r>
      <w:r>
        <w:rPr>
          <w:i/>
          <w:sz w:val="24"/>
        </w:rPr>
        <w:t>How</w:t>
      </w:r>
      <w:r>
        <w:rPr>
          <w:i/>
          <w:spacing w:val="-6"/>
          <w:sz w:val="24"/>
        </w:rPr>
        <w:t xml:space="preserve"> </w:t>
      </w:r>
      <w:r>
        <w:rPr>
          <w:i/>
          <w:sz w:val="24"/>
        </w:rPr>
        <w:t>to</w:t>
      </w:r>
      <w:r>
        <w:rPr>
          <w:i/>
          <w:spacing w:val="-7"/>
          <w:sz w:val="24"/>
        </w:rPr>
        <w:t xml:space="preserve"> </w:t>
      </w:r>
      <w:r>
        <w:rPr>
          <w:i/>
          <w:sz w:val="24"/>
        </w:rPr>
        <w:t>Teach</w:t>
      </w:r>
      <w:r>
        <w:rPr>
          <w:i/>
          <w:spacing w:val="-7"/>
          <w:sz w:val="24"/>
        </w:rPr>
        <w:t xml:space="preserve"> </w:t>
      </w:r>
      <w:r>
        <w:rPr>
          <w:i/>
          <w:sz w:val="24"/>
        </w:rPr>
        <w:t>Writing</w:t>
      </w:r>
      <w:r>
        <w:rPr>
          <w:sz w:val="24"/>
        </w:rPr>
        <w:t>.</w:t>
      </w:r>
      <w:r>
        <w:rPr>
          <w:spacing w:val="-7"/>
          <w:sz w:val="24"/>
        </w:rPr>
        <w:t xml:space="preserve"> </w:t>
      </w:r>
      <w:r>
        <w:rPr>
          <w:sz w:val="24"/>
        </w:rPr>
        <w:t>Pearson</w:t>
      </w:r>
      <w:r>
        <w:rPr>
          <w:spacing w:val="-5"/>
          <w:sz w:val="24"/>
        </w:rPr>
        <w:t xml:space="preserve"> </w:t>
      </w:r>
      <w:r>
        <w:rPr>
          <w:spacing w:val="-2"/>
          <w:sz w:val="24"/>
        </w:rPr>
        <w:t>Education.</w:t>
      </w:r>
    </w:p>
    <w:p w14:paraId="17A454F6" w14:textId="77777777" w:rsidR="009D45C2" w:rsidRDefault="00000000">
      <w:pPr>
        <w:spacing w:before="142"/>
        <w:ind w:left="2"/>
        <w:rPr>
          <w:sz w:val="24"/>
        </w:rPr>
      </w:pPr>
      <w:r>
        <w:rPr>
          <w:sz w:val="24"/>
        </w:rPr>
        <w:t>Hyland,</w:t>
      </w:r>
      <w:r>
        <w:rPr>
          <w:spacing w:val="-5"/>
          <w:sz w:val="24"/>
        </w:rPr>
        <w:t xml:space="preserve"> </w:t>
      </w:r>
      <w:r>
        <w:rPr>
          <w:sz w:val="24"/>
        </w:rPr>
        <w:t>K.</w:t>
      </w:r>
      <w:r>
        <w:rPr>
          <w:spacing w:val="-2"/>
          <w:sz w:val="24"/>
        </w:rPr>
        <w:t xml:space="preserve"> </w:t>
      </w:r>
      <w:r>
        <w:rPr>
          <w:sz w:val="24"/>
        </w:rPr>
        <w:t>(2003).</w:t>
      </w:r>
      <w:r>
        <w:rPr>
          <w:spacing w:val="-2"/>
          <w:sz w:val="24"/>
        </w:rPr>
        <w:t xml:space="preserve"> </w:t>
      </w:r>
      <w:r>
        <w:rPr>
          <w:i/>
          <w:sz w:val="24"/>
        </w:rPr>
        <w:t>Second</w:t>
      </w:r>
      <w:r>
        <w:rPr>
          <w:i/>
          <w:spacing w:val="-3"/>
          <w:sz w:val="24"/>
        </w:rPr>
        <w:t xml:space="preserve"> </w:t>
      </w:r>
      <w:r>
        <w:rPr>
          <w:i/>
          <w:sz w:val="24"/>
        </w:rPr>
        <w:t>Language</w:t>
      </w:r>
      <w:r>
        <w:rPr>
          <w:i/>
          <w:spacing w:val="-3"/>
          <w:sz w:val="24"/>
        </w:rPr>
        <w:t xml:space="preserve"> </w:t>
      </w:r>
      <w:r>
        <w:rPr>
          <w:i/>
          <w:sz w:val="24"/>
        </w:rPr>
        <w:t>Writing</w:t>
      </w:r>
      <w:r>
        <w:rPr>
          <w:sz w:val="24"/>
        </w:rPr>
        <w:t>.</w:t>
      </w:r>
      <w:r>
        <w:rPr>
          <w:spacing w:val="-2"/>
          <w:sz w:val="24"/>
        </w:rPr>
        <w:t xml:space="preserve"> </w:t>
      </w:r>
      <w:r>
        <w:rPr>
          <w:sz w:val="24"/>
        </w:rPr>
        <w:t>Cambridge</w:t>
      </w:r>
      <w:r>
        <w:rPr>
          <w:spacing w:val="-3"/>
          <w:sz w:val="24"/>
        </w:rPr>
        <w:t xml:space="preserve"> </w:t>
      </w:r>
      <w:r>
        <w:rPr>
          <w:sz w:val="24"/>
        </w:rPr>
        <w:t>University</w:t>
      </w:r>
      <w:r>
        <w:rPr>
          <w:spacing w:val="-2"/>
          <w:sz w:val="24"/>
        </w:rPr>
        <w:t xml:space="preserve"> Press.</w:t>
      </w:r>
    </w:p>
    <w:p w14:paraId="165C15BF" w14:textId="77777777" w:rsidR="009D45C2" w:rsidRDefault="00000000">
      <w:pPr>
        <w:pStyle w:val="BodyText"/>
        <w:spacing w:before="144" w:line="360" w:lineRule="auto"/>
        <w:ind w:left="721" w:right="161" w:hanging="720"/>
        <w:jc w:val="both"/>
      </w:pPr>
      <w:proofErr w:type="spellStart"/>
      <w:r>
        <w:t>Manchón</w:t>
      </w:r>
      <w:proofErr w:type="spellEnd"/>
      <w:r>
        <w:t>,</w:t>
      </w:r>
      <w:r>
        <w:rPr>
          <w:spacing w:val="-14"/>
        </w:rPr>
        <w:t xml:space="preserve"> </w:t>
      </w:r>
      <w:r>
        <w:t>R.</w:t>
      </w:r>
      <w:r>
        <w:rPr>
          <w:spacing w:val="-14"/>
        </w:rPr>
        <w:t xml:space="preserve"> </w:t>
      </w:r>
      <w:r>
        <w:t>M.</w:t>
      </w:r>
      <w:r>
        <w:rPr>
          <w:spacing w:val="-11"/>
        </w:rPr>
        <w:t xml:space="preserve"> </w:t>
      </w:r>
      <w:r>
        <w:t>(2009).</w:t>
      </w:r>
      <w:r>
        <w:rPr>
          <w:spacing w:val="-15"/>
        </w:rPr>
        <w:t xml:space="preserve"> </w:t>
      </w:r>
      <w:r>
        <w:t>Writing</w:t>
      </w:r>
      <w:r>
        <w:rPr>
          <w:spacing w:val="-13"/>
        </w:rPr>
        <w:t xml:space="preserve"> </w:t>
      </w:r>
      <w:r>
        <w:t>in</w:t>
      </w:r>
      <w:r>
        <w:rPr>
          <w:spacing w:val="-13"/>
        </w:rPr>
        <w:t xml:space="preserve"> </w:t>
      </w:r>
      <w:r>
        <w:t>Foreign</w:t>
      </w:r>
      <w:r>
        <w:rPr>
          <w:spacing w:val="-13"/>
        </w:rPr>
        <w:t xml:space="preserve"> </w:t>
      </w:r>
      <w:r>
        <w:t>Language</w:t>
      </w:r>
      <w:r>
        <w:rPr>
          <w:spacing w:val="-15"/>
        </w:rPr>
        <w:t xml:space="preserve"> </w:t>
      </w:r>
      <w:r>
        <w:t>Contexts:</w:t>
      </w:r>
      <w:r>
        <w:rPr>
          <w:spacing w:val="-13"/>
        </w:rPr>
        <w:t xml:space="preserve"> </w:t>
      </w:r>
      <w:r>
        <w:t>Learning,</w:t>
      </w:r>
      <w:r>
        <w:rPr>
          <w:spacing w:val="-15"/>
        </w:rPr>
        <w:t xml:space="preserve"> </w:t>
      </w:r>
      <w:r>
        <w:t>Teaching,</w:t>
      </w:r>
      <w:r>
        <w:rPr>
          <w:spacing w:val="-11"/>
        </w:rPr>
        <w:t xml:space="preserve"> </w:t>
      </w:r>
      <w:r>
        <w:t>and Research. Multilingual Matters.</w:t>
      </w:r>
    </w:p>
    <w:p w14:paraId="65BAF296" w14:textId="77777777" w:rsidR="009D45C2" w:rsidRDefault="009D45C2">
      <w:pPr>
        <w:pStyle w:val="BodyText"/>
        <w:spacing w:line="360" w:lineRule="auto"/>
        <w:jc w:val="both"/>
        <w:sectPr w:rsidR="009D45C2">
          <w:pgSz w:w="11910" w:h="16840"/>
          <w:pgMar w:top="1720" w:right="1559" w:bottom="1220" w:left="1700" w:header="1135" w:footer="1022" w:gutter="0"/>
          <w:cols w:space="720"/>
        </w:sectPr>
      </w:pPr>
    </w:p>
    <w:p w14:paraId="4FF95928" w14:textId="77777777" w:rsidR="009D45C2" w:rsidRDefault="00000000">
      <w:pPr>
        <w:pStyle w:val="BodyText"/>
        <w:spacing w:before="190" w:line="360" w:lineRule="auto"/>
        <w:ind w:left="721" w:right="155" w:hanging="720"/>
        <w:jc w:val="both"/>
      </w:pPr>
      <w:r>
        <w:lastRenderedPageBreak/>
        <w:t>McNeill, K. L., &amp; Krajcik, J. (2011). Supporting Grade 5-8 Students in Constructing Explanations in Science: The Claim, Evidence, and Reasoning Framework for Talk and Writing</w:t>
      </w:r>
    </w:p>
    <w:p w14:paraId="2BDE2641" w14:textId="77777777" w:rsidR="009D45C2" w:rsidRDefault="00000000">
      <w:pPr>
        <w:pStyle w:val="BodyText"/>
        <w:spacing w:before="6" w:line="367" w:lineRule="auto"/>
        <w:ind w:left="721" w:right="157" w:hanging="720"/>
        <w:jc w:val="both"/>
      </w:pPr>
      <w:r>
        <w:rPr>
          <w:spacing w:val="-2"/>
        </w:rPr>
        <w:t>Sampson,</w:t>
      </w:r>
      <w:r>
        <w:rPr>
          <w:spacing w:val="-13"/>
        </w:rPr>
        <w:t xml:space="preserve"> </w:t>
      </w:r>
      <w:r>
        <w:rPr>
          <w:spacing w:val="-2"/>
        </w:rPr>
        <w:t>V.,</w:t>
      </w:r>
      <w:r>
        <w:rPr>
          <w:spacing w:val="-13"/>
        </w:rPr>
        <w:t xml:space="preserve"> </w:t>
      </w:r>
      <w:r>
        <w:rPr>
          <w:spacing w:val="-2"/>
        </w:rPr>
        <w:t>&amp;</w:t>
      </w:r>
      <w:r>
        <w:rPr>
          <w:spacing w:val="-13"/>
        </w:rPr>
        <w:t xml:space="preserve"> </w:t>
      </w:r>
      <w:r>
        <w:rPr>
          <w:spacing w:val="-2"/>
        </w:rPr>
        <w:t>Walker,</w:t>
      </w:r>
      <w:r>
        <w:rPr>
          <w:spacing w:val="-10"/>
        </w:rPr>
        <w:t xml:space="preserve"> </w:t>
      </w:r>
      <w:r>
        <w:rPr>
          <w:spacing w:val="-2"/>
        </w:rPr>
        <w:t>J.</w:t>
      </w:r>
      <w:r>
        <w:rPr>
          <w:spacing w:val="-10"/>
        </w:rPr>
        <w:t xml:space="preserve"> </w:t>
      </w:r>
      <w:r>
        <w:rPr>
          <w:spacing w:val="-2"/>
        </w:rPr>
        <w:t>P.</w:t>
      </w:r>
      <w:r>
        <w:rPr>
          <w:spacing w:val="-10"/>
        </w:rPr>
        <w:t xml:space="preserve"> </w:t>
      </w:r>
      <w:r>
        <w:rPr>
          <w:spacing w:val="-2"/>
        </w:rPr>
        <w:t>(2012).</w:t>
      </w:r>
      <w:r>
        <w:rPr>
          <w:spacing w:val="-13"/>
        </w:rPr>
        <w:t xml:space="preserve"> </w:t>
      </w:r>
      <w:r>
        <w:rPr>
          <w:spacing w:val="-2"/>
        </w:rPr>
        <w:t>Argument-Driven</w:t>
      </w:r>
      <w:r>
        <w:rPr>
          <w:spacing w:val="-10"/>
        </w:rPr>
        <w:t xml:space="preserve"> </w:t>
      </w:r>
      <w:r>
        <w:rPr>
          <w:spacing w:val="-2"/>
        </w:rPr>
        <w:t>Inquiry</w:t>
      </w:r>
      <w:r>
        <w:rPr>
          <w:spacing w:val="-8"/>
        </w:rPr>
        <w:t xml:space="preserve"> </w:t>
      </w:r>
      <w:proofErr w:type="gramStart"/>
      <w:r>
        <w:rPr>
          <w:spacing w:val="-2"/>
        </w:rPr>
        <w:t>as</w:t>
      </w:r>
      <w:r>
        <w:rPr>
          <w:spacing w:val="-7"/>
        </w:rPr>
        <w:t xml:space="preserve"> </w:t>
      </w:r>
      <w:r>
        <w:rPr>
          <w:spacing w:val="-2"/>
        </w:rPr>
        <w:t>a</w:t>
      </w:r>
      <w:r>
        <w:rPr>
          <w:spacing w:val="-13"/>
        </w:rPr>
        <w:t xml:space="preserve"> </w:t>
      </w:r>
      <w:r>
        <w:rPr>
          <w:spacing w:val="-2"/>
        </w:rPr>
        <w:t>Way</w:t>
      </w:r>
      <w:r>
        <w:rPr>
          <w:spacing w:val="-8"/>
        </w:rPr>
        <w:t xml:space="preserve"> </w:t>
      </w:r>
      <w:r>
        <w:rPr>
          <w:spacing w:val="-2"/>
        </w:rPr>
        <w:t>to</w:t>
      </w:r>
      <w:proofErr w:type="gramEnd"/>
      <w:r>
        <w:rPr>
          <w:spacing w:val="-7"/>
        </w:rPr>
        <w:t xml:space="preserve"> </w:t>
      </w:r>
      <w:r>
        <w:rPr>
          <w:spacing w:val="-2"/>
        </w:rPr>
        <w:t>Help</w:t>
      </w:r>
      <w:r>
        <w:rPr>
          <w:spacing w:val="-10"/>
        </w:rPr>
        <w:t xml:space="preserve"> </w:t>
      </w:r>
      <w:r>
        <w:rPr>
          <w:spacing w:val="-2"/>
        </w:rPr>
        <w:t xml:space="preserve">Students </w:t>
      </w:r>
      <w:r>
        <w:t xml:space="preserve">Learn How to Participate in Scientific Argumentation and Craft Written Arguments: An Exploratory Study. </w:t>
      </w:r>
      <w:r>
        <w:rPr>
          <w:i/>
        </w:rPr>
        <w:t>Science Education</w:t>
      </w:r>
      <w:r>
        <w:t>, 96(3), 487–516.</w:t>
      </w:r>
    </w:p>
    <w:p w14:paraId="046E5379" w14:textId="77777777" w:rsidR="009D45C2" w:rsidRDefault="00000000">
      <w:pPr>
        <w:pStyle w:val="BodyText"/>
        <w:spacing w:before="3" w:line="360" w:lineRule="auto"/>
        <w:ind w:left="721" w:right="160" w:hanging="720"/>
        <w:jc w:val="both"/>
        <w:rPr>
          <w:i/>
        </w:rPr>
      </w:pPr>
      <w:r>
        <w:t>Sampson,</w:t>
      </w:r>
      <w:r>
        <w:rPr>
          <w:spacing w:val="-6"/>
        </w:rPr>
        <w:t xml:space="preserve"> </w:t>
      </w:r>
      <w:r>
        <w:t>V.,</w:t>
      </w:r>
      <w:r>
        <w:rPr>
          <w:spacing w:val="-2"/>
        </w:rPr>
        <w:t xml:space="preserve"> </w:t>
      </w:r>
      <w:r>
        <w:t>Grooms,</w:t>
      </w:r>
      <w:r>
        <w:rPr>
          <w:spacing w:val="-2"/>
        </w:rPr>
        <w:t xml:space="preserve"> </w:t>
      </w:r>
      <w:r>
        <w:t>J.,</w:t>
      </w:r>
      <w:r>
        <w:rPr>
          <w:spacing w:val="-1"/>
        </w:rPr>
        <w:t xml:space="preserve"> </w:t>
      </w:r>
      <w:r>
        <w:t>&amp;</w:t>
      </w:r>
      <w:r>
        <w:rPr>
          <w:spacing w:val="-6"/>
        </w:rPr>
        <w:t xml:space="preserve"> </w:t>
      </w:r>
      <w:r>
        <w:t>Walker,</w:t>
      </w:r>
      <w:r>
        <w:rPr>
          <w:spacing w:val="-1"/>
        </w:rPr>
        <w:t xml:space="preserve"> </w:t>
      </w:r>
      <w:r>
        <w:t>J.</w:t>
      </w:r>
      <w:r>
        <w:rPr>
          <w:spacing w:val="-2"/>
        </w:rPr>
        <w:t xml:space="preserve"> </w:t>
      </w:r>
      <w:r>
        <w:t>P.</w:t>
      </w:r>
      <w:r>
        <w:rPr>
          <w:spacing w:val="-2"/>
        </w:rPr>
        <w:t xml:space="preserve"> </w:t>
      </w:r>
      <w:r>
        <w:t>(2011).</w:t>
      </w:r>
      <w:r>
        <w:rPr>
          <w:spacing w:val="-13"/>
        </w:rPr>
        <w:t xml:space="preserve"> </w:t>
      </w:r>
      <w:r>
        <w:t>Argument-Driven</w:t>
      </w:r>
      <w:r>
        <w:rPr>
          <w:spacing w:val="-2"/>
        </w:rPr>
        <w:t xml:space="preserve"> </w:t>
      </w:r>
      <w:r>
        <w:t>Inquiry</w:t>
      </w:r>
      <w:r>
        <w:rPr>
          <w:spacing w:val="-2"/>
        </w:rPr>
        <w:t xml:space="preserve"> </w:t>
      </w:r>
      <w:proofErr w:type="gramStart"/>
      <w:r>
        <w:t>as</w:t>
      </w:r>
      <w:r>
        <w:rPr>
          <w:spacing w:val="-2"/>
        </w:rPr>
        <w:t xml:space="preserve"> </w:t>
      </w:r>
      <w:r>
        <w:t>a</w:t>
      </w:r>
      <w:r>
        <w:rPr>
          <w:spacing w:val="-5"/>
        </w:rPr>
        <w:t xml:space="preserve"> </w:t>
      </w:r>
      <w:r>
        <w:t>Way</w:t>
      </w:r>
      <w:r>
        <w:rPr>
          <w:spacing w:val="-2"/>
        </w:rPr>
        <w:t xml:space="preserve"> </w:t>
      </w:r>
      <w:r>
        <w:t>to</w:t>
      </w:r>
      <w:proofErr w:type="gramEnd"/>
      <w:r>
        <w:t xml:space="preserve"> Help Students Learn How to Participate in Scientific Argumentation and Craft Written</w:t>
      </w:r>
      <w:r>
        <w:rPr>
          <w:spacing w:val="-3"/>
        </w:rPr>
        <w:t xml:space="preserve"> </w:t>
      </w:r>
      <w:r>
        <w:t>Arguments:</w:t>
      </w:r>
      <w:r>
        <w:rPr>
          <w:spacing w:val="-2"/>
        </w:rPr>
        <w:t xml:space="preserve"> </w:t>
      </w:r>
      <w:r>
        <w:t xml:space="preserve">An Exploratory Study. </w:t>
      </w:r>
      <w:r>
        <w:rPr>
          <w:i/>
        </w:rPr>
        <w:t>Science Education</w:t>
      </w:r>
      <w:r>
        <w:t xml:space="preserve">, </w:t>
      </w:r>
      <w:r>
        <w:rPr>
          <w:i/>
        </w:rPr>
        <w:t>95(2), 217-257.</w:t>
      </w:r>
    </w:p>
    <w:p w14:paraId="178503DA" w14:textId="77777777" w:rsidR="009D45C2" w:rsidRDefault="00000000">
      <w:pPr>
        <w:spacing w:before="7" w:line="367" w:lineRule="auto"/>
        <w:ind w:left="721" w:right="155" w:hanging="720"/>
        <w:jc w:val="both"/>
        <w:rPr>
          <w:sz w:val="24"/>
        </w:rPr>
      </w:pPr>
      <w:r>
        <w:rPr>
          <w:sz w:val="24"/>
        </w:rPr>
        <w:t>Zohar,</w:t>
      </w:r>
      <w:r>
        <w:rPr>
          <w:spacing w:val="-7"/>
          <w:sz w:val="24"/>
        </w:rPr>
        <w:t xml:space="preserve"> </w:t>
      </w:r>
      <w:r>
        <w:rPr>
          <w:sz w:val="24"/>
        </w:rPr>
        <w:t>A., &amp; Nemet, F. (2002). Fostering students' knowledge and argumentation skills through dilemmas in human genetics.</w:t>
      </w:r>
      <w:r>
        <w:rPr>
          <w:spacing w:val="-3"/>
          <w:sz w:val="24"/>
        </w:rPr>
        <w:t xml:space="preserve"> </w:t>
      </w:r>
      <w:r>
        <w:rPr>
          <w:i/>
          <w:sz w:val="24"/>
        </w:rPr>
        <w:t>Journal of Research in Science Teaching</w:t>
      </w:r>
      <w:r>
        <w:rPr>
          <w:sz w:val="24"/>
        </w:rPr>
        <w:t>, 39(1), 35–62.</w:t>
      </w:r>
    </w:p>
    <w:sectPr w:rsidR="009D45C2">
      <w:pgSz w:w="11910" w:h="16840"/>
      <w:pgMar w:top="1720" w:right="1559" w:bottom="1220" w:left="1700" w:header="1135" w:footer="10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5579A" w14:textId="77777777" w:rsidR="00FB3B0F" w:rsidRDefault="00FB3B0F">
      <w:r>
        <w:separator/>
      </w:r>
    </w:p>
  </w:endnote>
  <w:endnote w:type="continuationSeparator" w:id="0">
    <w:p w14:paraId="51E04C38" w14:textId="77777777" w:rsidR="00FB3B0F" w:rsidRDefault="00FB3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D383E"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4288" behindDoc="1" locked="0" layoutInCell="1" allowOverlap="1" wp14:anchorId="309C955F" wp14:editId="021B3AE0">
              <wp:simplePos x="0" y="0"/>
              <wp:positionH relativeFrom="page">
                <wp:posOffset>6367017</wp:posOffset>
              </wp:positionH>
              <wp:positionV relativeFrom="page">
                <wp:posOffset>9897436</wp:posOffset>
              </wp:positionV>
              <wp:extent cx="167005"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2092D132" w14:textId="77777777" w:rsidR="009D45C2"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09C955F" id="_x0000_t202" coordsize="21600,21600" o:spt="202" path="m,l,21600r21600,l21600,xe">
              <v:stroke joinstyle="miter"/>
              <v:path gradientshapeok="t" o:connecttype="rect"/>
            </v:shapetype>
            <v:shape id="Textbox 4" o:spid="_x0000_s1029" type="#_x0000_t202" style="position:absolute;margin-left:501.35pt;margin-top:779.35pt;width:13.15pt;height:14.35pt;z-index:-160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" filled="f" stroked="f">
              <v:textbox inset="0,0,0,0">
                <w:txbxContent>
                  <w:p w14:paraId="2092D132" w14:textId="77777777" w:rsidR="009D45C2" w:rsidRDefault="00000000">
                    <w:pPr>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1</w:t>
                    </w:r>
                    <w:r>
                      <w:rPr>
                        <w:rFonts w:ascii="Arial M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E4EC"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7360" behindDoc="1" locked="0" layoutInCell="1" allowOverlap="1" wp14:anchorId="3BB92347" wp14:editId="488B3F6C">
              <wp:simplePos x="0" y="0"/>
              <wp:positionH relativeFrom="page">
                <wp:posOffset>6313170</wp:posOffset>
              </wp:positionH>
              <wp:positionV relativeFrom="page">
                <wp:posOffset>9903533</wp:posOffset>
              </wp:positionV>
              <wp:extent cx="219075"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32A56D73" w14:textId="77777777" w:rsidR="009D45C2"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3BB92347" id="_x0000_t202" coordsize="21600,21600" o:spt="202" path="m,l,21600r21600,l21600,xe">
              <v:stroke joinstyle="miter"/>
              <v:path gradientshapeok="t" o:connecttype="rect"/>
            </v:shapetype>
            <v:shape id="Textbox 16" o:spid="_x0000_s1034" type="#_x0000_t202" style="position:absolute;margin-left:497.1pt;margin-top:779.8pt;width:17.25pt;height:14.35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" filled="f" stroked="f">
              <v:textbox inset="0,0,0,0">
                <w:txbxContent>
                  <w:p w14:paraId="32A56D73" w14:textId="77777777" w:rsidR="009D45C2" w:rsidRDefault="00000000">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621BC" w14:textId="77777777" w:rsidR="00FB3B0F" w:rsidRDefault="00FB3B0F">
      <w:r>
        <w:separator/>
      </w:r>
    </w:p>
  </w:footnote>
  <w:footnote w:type="continuationSeparator" w:id="0">
    <w:p w14:paraId="07257FC4" w14:textId="77777777" w:rsidR="00FB3B0F" w:rsidRDefault="00FB3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A955"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2752" behindDoc="1" locked="0" layoutInCell="1" allowOverlap="1" wp14:anchorId="7C1D648E" wp14:editId="0EA7A682">
              <wp:simplePos x="0" y="0"/>
              <wp:positionH relativeFrom="page">
                <wp:posOffset>1116330</wp:posOffset>
              </wp:positionH>
              <wp:positionV relativeFrom="page">
                <wp:posOffset>668019</wp:posOffset>
              </wp:positionV>
              <wp:extent cx="538099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AE2961" id="Graphic 1" o:spid="_x0000_s1026" style="position:absolute;margin-left:87.9pt;margin-top:52.6pt;width:423.7pt;height:.1pt;z-index:-16073728;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" path="m,l5380990,e" filled="f" strokeweight="1.5pt">
              <v:path arrowok="t"/>
              <w10:wrap anchorx="page" anchory="page"/>
            </v:shape>
          </w:pict>
        </mc:Fallback>
      </mc:AlternateContent>
    </w:r>
    <w:r>
      <w:rPr>
        <w:noProof/>
        <w:sz w:val="20"/>
      </w:rPr>
      <mc:AlternateContent>
        <mc:Choice Requires="wps">
          <w:drawing>
            <wp:anchor distT="0" distB="0" distL="0" distR="0" simplePos="0" relativeHeight="487243264" behindDoc="1" locked="0" layoutInCell="1" allowOverlap="1" wp14:anchorId="50AB73B6" wp14:editId="5C82E695">
              <wp:simplePos x="0" y="0"/>
              <wp:positionH relativeFrom="page">
                <wp:posOffset>1068120</wp:posOffset>
              </wp:positionH>
              <wp:positionV relativeFrom="page">
                <wp:posOffset>445746</wp:posOffset>
              </wp:positionV>
              <wp:extent cx="2867660"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96850"/>
                      </a:xfrm>
                      <a:prstGeom prst="rect">
                        <a:avLst/>
                      </a:prstGeom>
                    </wps:spPr>
                    <wps:txbx>
                      <w:txbxContent>
                        <w:p w14:paraId="2BE09A18" w14:textId="77777777" w:rsidR="009D45C2" w:rsidRDefault="00000000">
                          <w:pPr>
                            <w:spacing w:before="2"/>
                            <w:ind w:left="20"/>
                            <w:rPr>
                              <w:b/>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p>
                      </w:txbxContent>
                    </wps:txbx>
                    <wps:bodyPr wrap="square" lIns="0" tIns="0" rIns="0" bIns="0" rtlCol="0">
                      <a:noAutofit/>
                    </wps:bodyPr>
                  </wps:wsp>
                </a:graphicData>
              </a:graphic>
            </wp:anchor>
          </w:drawing>
        </mc:Choice>
        <mc:Fallback>
          <w:pict>
            <v:shapetype w14:anchorId="50AB73B6" id="_x0000_t202" coordsize="21600,21600" o:spt="202" path="m,l,21600r21600,l21600,xe">
              <v:stroke joinstyle="miter"/>
              <v:path gradientshapeok="t" o:connecttype="rect"/>
            </v:shapetype>
            <v:shape id="Textbox 2" o:spid="_x0000_s1027" type="#_x0000_t202" style="position:absolute;margin-left:84.1pt;margin-top:35.1pt;width:225.8pt;height:15.5pt;z-index:-160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" filled="f" stroked="f">
              <v:textbox inset="0,0,0,0">
                <w:txbxContent>
                  <w:p w14:paraId="2BE09A18" w14:textId="77777777" w:rsidR="009D45C2" w:rsidRDefault="00000000">
                    <w:pPr>
                      <w:spacing w:before="2"/>
                      <w:ind w:left="20"/>
                      <w:rPr>
                        <w:b/>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r>
                      <w:rPr>
                        <w:b/>
                        <w:spacing w:val="-2"/>
                        <w:sz w:val="24"/>
                      </w:rPr>
                      <w:t>Education</w:t>
                    </w:r>
                  </w:p>
                </w:txbxContent>
              </v:textbox>
              <w10:wrap anchorx="page" anchory="page"/>
            </v:shape>
          </w:pict>
        </mc:Fallback>
      </mc:AlternateContent>
    </w:r>
    <w:r>
      <w:rPr>
        <w:noProof/>
        <w:sz w:val="20"/>
      </w:rPr>
      <mc:AlternateContent>
        <mc:Choice Requires="wps">
          <w:drawing>
            <wp:anchor distT="0" distB="0" distL="0" distR="0" simplePos="0" relativeHeight="487243776" behindDoc="1" locked="0" layoutInCell="1" allowOverlap="1" wp14:anchorId="24D4B753" wp14:editId="0F89B2C9">
              <wp:simplePos x="0" y="0"/>
              <wp:positionH relativeFrom="page">
                <wp:posOffset>4974716</wp:posOffset>
              </wp:positionH>
              <wp:positionV relativeFrom="page">
                <wp:posOffset>445746</wp:posOffset>
              </wp:positionV>
              <wp:extent cx="1522730"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2730" cy="196850"/>
                      </a:xfrm>
                      <a:prstGeom prst="rect">
                        <a:avLst/>
                      </a:prstGeom>
                    </wps:spPr>
                    <wps:txbx>
                      <w:txbxContent>
                        <w:p w14:paraId="0804E250" w14:textId="77777777" w:rsidR="009D45C2" w:rsidRDefault="00000000">
                          <w:pPr>
                            <w:pStyle w:val="BodyText"/>
                            <w:spacing w:before="2"/>
                            <w:ind w:left="20"/>
                          </w:pPr>
                          <w:r>
                            <w:rPr>
                              <w:spacing w:val="-8"/>
                            </w:rPr>
                            <w:t>January</w:t>
                          </w:r>
                          <w:r>
                            <w:rPr>
                              <w:spacing w:val="-1"/>
                            </w:rPr>
                            <w:t xml:space="preserve"> </w:t>
                          </w:r>
                          <w:r>
                            <w:rPr>
                              <w:spacing w:val="-8"/>
                            </w:rPr>
                            <w:t>2020,</w:t>
                          </w:r>
                          <w:r>
                            <w:t xml:space="preserve"> </w:t>
                          </w:r>
                          <w:r>
                            <w:rPr>
                              <w:spacing w:val="-8"/>
                            </w:rPr>
                            <w:t>Vol.1</w:t>
                          </w:r>
                          <w:r>
                            <w:t xml:space="preserve"> </w:t>
                          </w:r>
                          <w:r>
                            <w:rPr>
                              <w:spacing w:val="-8"/>
                            </w:rPr>
                            <w:t>No.1</w:t>
                          </w:r>
                        </w:p>
                      </w:txbxContent>
                    </wps:txbx>
                    <wps:bodyPr wrap="square" lIns="0" tIns="0" rIns="0" bIns="0" rtlCol="0">
                      <a:noAutofit/>
                    </wps:bodyPr>
                  </wps:wsp>
                </a:graphicData>
              </a:graphic>
            </wp:anchor>
          </w:drawing>
        </mc:Choice>
        <mc:Fallback>
          <w:pict>
            <v:shape w14:anchorId="24D4B753" id="Textbox 3" o:spid="_x0000_s1028" type="#_x0000_t202" style="position:absolute;margin-left:391.7pt;margin-top:35.1pt;width:119.9pt;height:15.5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" filled="f" stroked="f">
              <v:textbox inset="0,0,0,0">
                <w:txbxContent>
                  <w:p w14:paraId="0804E250" w14:textId="77777777" w:rsidR="009D45C2" w:rsidRDefault="00000000">
                    <w:pPr>
                      <w:pStyle w:val="BodyText"/>
                      <w:spacing w:before="2"/>
                      <w:ind w:left="20"/>
                    </w:pPr>
                    <w:r>
                      <w:rPr>
                        <w:spacing w:val="-8"/>
                      </w:rPr>
                      <w:t>January</w:t>
                    </w:r>
                    <w:r>
                      <w:rPr>
                        <w:spacing w:val="-1"/>
                      </w:rPr>
                      <w:t xml:space="preserve"> </w:t>
                    </w:r>
                    <w:r>
                      <w:rPr>
                        <w:spacing w:val="-8"/>
                      </w:rPr>
                      <w:t>2020,</w:t>
                    </w:r>
                    <w:r>
                      <w:t xml:space="preserve"> </w:t>
                    </w:r>
                    <w:r>
                      <w:rPr>
                        <w:spacing w:val="-8"/>
                      </w:rPr>
                      <w:t>Vol.1</w:t>
                    </w:r>
                    <w:r>
                      <w:t xml:space="preserve"> </w:t>
                    </w:r>
                    <w:r>
                      <w:rPr>
                        <w:spacing w:val="-8"/>
                      </w:rPr>
                      <w:t>No.1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0EC9B" w14:textId="77777777" w:rsidR="009D45C2" w:rsidRDefault="00000000">
    <w:pPr>
      <w:pStyle w:val="BodyText"/>
      <w:spacing w:line="14" w:lineRule="auto"/>
      <w:rPr>
        <w:sz w:val="20"/>
      </w:rPr>
    </w:pPr>
    <w:r>
      <w:rPr>
        <w:noProof/>
        <w:sz w:val="20"/>
      </w:rPr>
      <mc:AlternateContent>
        <mc:Choice Requires="wps">
          <w:drawing>
            <wp:anchor distT="0" distB="0" distL="0" distR="0" simplePos="0" relativeHeight="487244800" behindDoc="1" locked="0" layoutInCell="1" allowOverlap="1" wp14:anchorId="69AE6349" wp14:editId="6223E566">
              <wp:simplePos x="0" y="0"/>
              <wp:positionH relativeFrom="page">
                <wp:posOffset>1116330</wp:posOffset>
              </wp:positionH>
              <wp:positionV relativeFrom="page">
                <wp:posOffset>1091564</wp:posOffset>
              </wp:positionV>
              <wp:extent cx="538099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0990" cy="1270"/>
                      </a:xfrm>
                      <a:custGeom>
                        <a:avLst/>
                        <a:gdLst/>
                        <a:ahLst/>
                        <a:cxnLst/>
                        <a:rect l="l" t="t" r="r" b="b"/>
                        <a:pathLst>
                          <a:path w="5380990">
                            <a:moveTo>
                              <a:pt x="0" y="0"/>
                            </a:moveTo>
                            <a:lnTo>
                              <a:pt x="538099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7ED077" id="Graphic 11" o:spid="_x0000_s1026" style="position:absolute;margin-left:87.9pt;margin-top:85.95pt;width:423.7pt;height:.1pt;z-index:-16071680;visibility:visible;mso-wrap-style:square;mso-wrap-distance-left:0;mso-wrap-distance-top:0;mso-wrap-distance-right:0;mso-wrap-distance-bottom:0;mso-position-horizontal:absolute;mso-position-horizontal-relative:page;mso-position-vertical:absolute;mso-position-vertical-relative:page;v-text-anchor:top" coordsize="538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" path="m,l5380990,e" filled="f" strokeweight="1.5pt">
              <v:path arrowok="t"/>
              <w10:wrap anchorx="page" anchory="page"/>
            </v:shape>
          </w:pict>
        </mc:Fallback>
      </mc:AlternateContent>
    </w:r>
    <w:r>
      <w:rPr>
        <w:noProof/>
        <w:sz w:val="20"/>
      </w:rPr>
      <mc:AlternateContent>
        <mc:Choice Requires="wps">
          <w:drawing>
            <wp:anchor distT="0" distB="0" distL="0" distR="0" simplePos="0" relativeHeight="487245312" behindDoc="1" locked="0" layoutInCell="1" allowOverlap="1" wp14:anchorId="162470E5" wp14:editId="0F0BB7D1">
              <wp:simplePos x="0" y="0"/>
              <wp:positionH relativeFrom="page">
                <wp:posOffset>1068120</wp:posOffset>
              </wp:positionH>
              <wp:positionV relativeFrom="page">
                <wp:posOffset>707874</wp:posOffset>
              </wp:positionV>
              <wp:extent cx="3312160" cy="1968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2160" cy="196850"/>
                      </a:xfrm>
                      <a:prstGeom prst="rect">
                        <a:avLst/>
                      </a:prstGeom>
                    </wps:spPr>
                    <wps:txbx>
                      <w:txbxContent>
                        <w:p w14:paraId="5BC3B82A" w14:textId="77777777" w:rsidR="009D45C2" w:rsidRDefault="00000000">
                          <w:pPr>
                            <w:spacing w:before="2"/>
                            <w:ind w:left="20"/>
                            <w:rPr>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proofErr w:type="spellStart"/>
                          <w:r>
                            <w:rPr>
                              <w:b/>
                              <w:spacing w:val="-2"/>
                              <w:sz w:val="24"/>
                            </w:rPr>
                            <w:t>Education</w:t>
                          </w:r>
                          <w:r>
                            <w:rPr>
                              <w:spacing w:val="-2"/>
                              <w:sz w:val="24"/>
                            </w:rPr>
                            <w:t>January</w:t>
                          </w:r>
                          <w:proofErr w:type="spellEnd"/>
                        </w:p>
                      </w:txbxContent>
                    </wps:txbx>
                    <wps:bodyPr wrap="square" lIns="0" tIns="0" rIns="0" bIns="0" rtlCol="0">
                      <a:noAutofit/>
                    </wps:bodyPr>
                  </wps:wsp>
                </a:graphicData>
              </a:graphic>
            </wp:anchor>
          </w:drawing>
        </mc:Choice>
        <mc:Fallback>
          <w:pict>
            <v:shapetype w14:anchorId="162470E5" id="_x0000_t202" coordsize="21600,21600" o:spt="202" path="m,l,21600r21600,l21600,xe">
              <v:stroke joinstyle="miter"/>
              <v:path gradientshapeok="t" o:connecttype="rect"/>
            </v:shapetype>
            <v:shape id="Textbox 12" o:spid="_x0000_s1030" type="#_x0000_t202" style="position:absolute;margin-left:84.1pt;margin-top:55.75pt;width:260.8pt;height:15.5pt;z-index:-1607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" filled="f" stroked="f">
              <v:textbox inset="0,0,0,0">
                <w:txbxContent>
                  <w:p w14:paraId="5BC3B82A" w14:textId="77777777" w:rsidR="009D45C2" w:rsidRDefault="00000000">
                    <w:pPr>
                      <w:spacing w:before="2"/>
                      <w:ind w:left="20"/>
                      <w:rPr>
                        <w:sz w:val="24"/>
                      </w:rPr>
                    </w:pPr>
                    <w:r>
                      <w:rPr>
                        <w:b/>
                        <w:spacing w:val="-2"/>
                        <w:sz w:val="24"/>
                      </w:rPr>
                      <w:t>DIDASCEIN:</w:t>
                    </w:r>
                    <w:r>
                      <w:rPr>
                        <w:b/>
                        <w:spacing w:val="-4"/>
                        <w:sz w:val="24"/>
                      </w:rPr>
                      <w:t xml:space="preserve"> </w:t>
                    </w:r>
                    <w:r>
                      <w:rPr>
                        <w:b/>
                        <w:spacing w:val="-2"/>
                        <w:sz w:val="24"/>
                      </w:rPr>
                      <w:t>Journal</w:t>
                    </w:r>
                    <w:r>
                      <w:rPr>
                        <w:b/>
                        <w:spacing w:val="-3"/>
                        <w:sz w:val="24"/>
                      </w:rPr>
                      <w:t xml:space="preserve"> </w:t>
                    </w:r>
                    <w:r>
                      <w:rPr>
                        <w:b/>
                        <w:spacing w:val="-2"/>
                        <w:sz w:val="24"/>
                      </w:rPr>
                      <w:t>of</w:t>
                    </w:r>
                    <w:r>
                      <w:rPr>
                        <w:b/>
                        <w:spacing w:val="-4"/>
                        <w:sz w:val="24"/>
                      </w:rPr>
                      <w:t xml:space="preserve"> </w:t>
                    </w:r>
                    <w:r>
                      <w:rPr>
                        <w:b/>
                        <w:spacing w:val="-2"/>
                        <w:sz w:val="24"/>
                      </w:rPr>
                      <w:t>English</w:t>
                    </w:r>
                    <w:r>
                      <w:rPr>
                        <w:b/>
                        <w:spacing w:val="-3"/>
                        <w:sz w:val="24"/>
                      </w:rPr>
                      <w:t xml:space="preserve"> </w:t>
                    </w:r>
                    <w:proofErr w:type="spellStart"/>
                    <w:r>
                      <w:rPr>
                        <w:b/>
                        <w:spacing w:val="-2"/>
                        <w:sz w:val="24"/>
                      </w:rPr>
                      <w:t>Education</w:t>
                    </w:r>
                    <w:r>
                      <w:rPr>
                        <w:spacing w:val="-2"/>
                        <w:sz w:val="24"/>
                      </w:rPr>
                      <w:t>January</w:t>
                    </w:r>
                    <w:proofErr w:type="spellEnd"/>
                  </w:p>
                </w:txbxContent>
              </v:textbox>
              <w10:wrap anchorx="page" anchory="page"/>
            </v:shape>
          </w:pict>
        </mc:Fallback>
      </mc:AlternateContent>
    </w:r>
    <w:r>
      <w:rPr>
        <w:noProof/>
        <w:sz w:val="20"/>
      </w:rPr>
      <mc:AlternateContent>
        <mc:Choice Requires="wps">
          <w:drawing>
            <wp:anchor distT="0" distB="0" distL="0" distR="0" simplePos="0" relativeHeight="487245824" behindDoc="1" locked="0" layoutInCell="1" allowOverlap="1" wp14:anchorId="4F97905C" wp14:editId="048A058C">
              <wp:simplePos x="0" y="0"/>
              <wp:positionH relativeFrom="page">
                <wp:posOffset>4745924</wp:posOffset>
              </wp:positionH>
              <wp:positionV relativeFrom="page">
                <wp:posOffset>707874</wp:posOffset>
              </wp:positionV>
              <wp:extent cx="346075" cy="1968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75" cy="196850"/>
                      </a:xfrm>
                      <a:prstGeom prst="rect">
                        <a:avLst/>
                      </a:prstGeom>
                    </wps:spPr>
                    <wps:txbx>
                      <w:txbxContent>
                        <w:p w14:paraId="1F39B4E6" w14:textId="77777777" w:rsidR="009D45C2" w:rsidRDefault="00000000">
                          <w:pPr>
                            <w:pStyle w:val="BodyText"/>
                            <w:spacing w:before="2"/>
                            <w:ind w:left="20"/>
                          </w:pPr>
                          <w:r>
                            <w:rPr>
                              <w:spacing w:val="-5"/>
                            </w:rPr>
                            <w:t>2020,</w:t>
                          </w:r>
                        </w:p>
                      </w:txbxContent>
                    </wps:txbx>
                    <wps:bodyPr wrap="square" lIns="0" tIns="0" rIns="0" bIns="0" rtlCol="0">
                      <a:noAutofit/>
                    </wps:bodyPr>
                  </wps:wsp>
                </a:graphicData>
              </a:graphic>
            </wp:anchor>
          </w:drawing>
        </mc:Choice>
        <mc:Fallback>
          <w:pict>
            <v:shape w14:anchorId="4F97905C" id="Textbox 13" o:spid="_x0000_s1031" type="#_x0000_t202" style="position:absolute;margin-left:373.7pt;margin-top:55.75pt;width:27.25pt;height:15.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" filled="f" stroked="f">
              <v:textbox inset="0,0,0,0">
                <w:txbxContent>
                  <w:p w14:paraId="1F39B4E6" w14:textId="77777777" w:rsidR="009D45C2" w:rsidRDefault="00000000">
                    <w:pPr>
                      <w:pStyle w:val="BodyText"/>
                      <w:spacing w:before="2"/>
                      <w:ind w:left="20"/>
                    </w:pPr>
                    <w:r>
                      <w:rPr>
                        <w:spacing w:val="-5"/>
                      </w:rPr>
                      <w:t>2020,</w:t>
                    </w:r>
                  </w:p>
                </w:txbxContent>
              </v:textbox>
              <w10:wrap anchorx="page" anchory="page"/>
            </v:shape>
          </w:pict>
        </mc:Fallback>
      </mc:AlternateContent>
    </w:r>
    <w:r>
      <w:rPr>
        <w:noProof/>
        <w:sz w:val="20"/>
      </w:rPr>
      <mc:AlternateContent>
        <mc:Choice Requires="wps">
          <w:drawing>
            <wp:anchor distT="0" distB="0" distL="0" distR="0" simplePos="0" relativeHeight="487246336" behindDoc="1" locked="0" layoutInCell="1" allowOverlap="1" wp14:anchorId="3E038375" wp14:editId="27D6F0CE">
              <wp:simplePos x="0" y="0"/>
              <wp:positionH relativeFrom="page">
                <wp:posOffset>5456529</wp:posOffset>
              </wp:positionH>
              <wp:positionV relativeFrom="page">
                <wp:posOffset>707874</wp:posOffset>
              </wp:positionV>
              <wp:extent cx="346710" cy="1968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 cy="196850"/>
                      </a:xfrm>
                      <a:prstGeom prst="rect">
                        <a:avLst/>
                      </a:prstGeom>
                    </wps:spPr>
                    <wps:txbx>
                      <w:txbxContent>
                        <w:p w14:paraId="67ECDEBF" w14:textId="77777777" w:rsidR="009D45C2" w:rsidRDefault="00000000">
                          <w:pPr>
                            <w:pStyle w:val="BodyText"/>
                            <w:spacing w:before="2"/>
                            <w:ind w:left="20"/>
                          </w:pPr>
                          <w:r>
                            <w:rPr>
                              <w:spacing w:val="-6"/>
                            </w:rPr>
                            <w:t>Vol.1</w:t>
                          </w:r>
                        </w:p>
                      </w:txbxContent>
                    </wps:txbx>
                    <wps:bodyPr wrap="square" lIns="0" tIns="0" rIns="0" bIns="0" rtlCol="0">
                      <a:noAutofit/>
                    </wps:bodyPr>
                  </wps:wsp>
                </a:graphicData>
              </a:graphic>
            </wp:anchor>
          </w:drawing>
        </mc:Choice>
        <mc:Fallback>
          <w:pict>
            <v:shape w14:anchorId="3E038375" id="Textbox 14" o:spid="_x0000_s1032" type="#_x0000_t202" style="position:absolute;margin-left:429.65pt;margin-top:55.75pt;width:27.3pt;height:15.5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" filled="f" stroked="f">
              <v:textbox inset="0,0,0,0">
                <w:txbxContent>
                  <w:p w14:paraId="67ECDEBF" w14:textId="77777777" w:rsidR="009D45C2" w:rsidRDefault="00000000">
                    <w:pPr>
                      <w:pStyle w:val="BodyText"/>
                      <w:spacing w:before="2"/>
                      <w:ind w:left="20"/>
                    </w:pPr>
                    <w:r>
                      <w:rPr>
                        <w:spacing w:val="-6"/>
                      </w:rPr>
                      <w:t>Vol.1</w:t>
                    </w:r>
                  </w:p>
                </w:txbxContent>
              </v:textbox>
              <w10:wrap anchorx="page" anchory="page"/>
            </v:shape>
          </w:pict>
        </mc:Fallback>
      </mc:AlternateContent>
    </w:r>
    <w:r>
      <w:rPr>
        <w:noProof/>
        <w:sz w:val="20"/>
      </w:rPr>
      <mc:AlternateContent>
        <mc:Choice Requires="wps">
          <w:drawing>
            <wp:anchor distT="0" distB="0" distL="0" distR="0" simplePos="0" relativeHeight="487246848" behindDoc="1" locked="0" layoutInCell="1" allowOverlap="1" wp14:anchorId="7BE0C561" wp14:editId="7901236E">
              <wp:simplePos x="0" y="0"/>
              <wp:positionH relativeFrom="page">
                <wp:posOffset>6169419</wp:posOffset>
              </wp:positionH>
              <wp:positionV relativeFrom="page">
                <wp:posOffset>707874</wp:posOffset>
              </wp:positionV>
              <wp:extent cx="326390" cy="196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196850"/>
                      </a:xfrm>
                      <a:prstGeom prst="rect">
                        <a:avLst/>
                      </a:prstGeom>
                    </wps:spPr>
                    <wps:txbx>
                      <w:txbxContent>
                        <w:p w14:paraId="3E136DB0" w14:textId="77777777" w:rsidR="009D45C2" w:rsidRDefault="00000000">
                          <w:pPr>
                            <w:pStyle w:val="BodyText"/>
                            <w:spacing w:before="2"/>
                            <w:ind w:left="20"/>
                          </w:pPr>
                          <w:r>
                            <w:rPr>
                              <w:spacing w:val="-4"/>
                            </w:rPr>
                            <w:t>No.1</w:t>
                          </w:r>
                        </w:p>
                      </w:txbxContent>
                    </wps:txbx>
                    <wps:bodyPr wrap="square" lIns="0" tIns="0" rIns="0" bIns="0" rtlCol="0">
                      <a:noAutofit/>
                    </wps:bodyPr>
                  </wps:wsp>
                </a:graphicData>
              </a:graphic>
            </wp:anchor>
          </w:drawing>
        </mc:Choice>
        <mc:Fallback>
          <w:pict>
            <v:shape w14:anchorId="7BE0C561" id="Textbox 15" o:spid="_x0000_s1033" type="#_x0000_t202" style="position:absolute;margin-left:485.8pt;margin-top:55.75pt;width:25.7pt;height:15.5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" filled="f" stroked="f">
              <v:textbox inset="0,0,0,0">
                <w:txbxContent>
                  <w:p w14:paraId="3E136DB0" w14:textId="77777777" w:rsidR="009D45C2" w:rsidRDefault="00000000">
                    <w:pPr>
                      <w:pStyle w:val="BodyText"/>
                      <w:spacing w:before="2"/>
                      <w:ind w:left="20"/>
                    </w:pPr>
                    <w:r>
                      <w:rPr>
                        <w:spacing w:val="-4"/>
                      </w:rPr>
                      <w:t>No.1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A4B"/>
    <w:multiLevelType w:val="hybridMultilevel"/>
    <w:tmpl w:val="6BECA680"/>
    <w:lvl w:ilvl="0" w:tplc="0ECCFD6A">
      <w:start w:val="1"/>
      <w:numFmt w:val="decimal"/>
      <w:lvlText w:val="%1."/>
      <w:lvlJc w:val="left"/>
      <w:pPr>
        <w:ind w:left="429"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0168892">
      <w:numFmt w:val="bullet"/>
      <w:lvlText w:val="•"/>
      <w:lvlJc w:val="left"/>
      <w:pPr>
        <w:ind w:left="1242" w:hanging="428"/>
      </w:pPr>
      <w:rPr>
        <w:rFonts w:hint="default"/>
        <w:lang w:val="en-US" w:eastAsia="en-US" w:bidi="ar-SA"/>
      </w:rPr>
    </w:lvl>
    <w:lvl w:ilvl="2" w:tplc="D4E842C2">
      <w:numFmt w:val="bullet"/>
      <w:lvlText w:val="•"/>
      <w:lvlJc w:val="left"/>
      <w:pPr>
        <w:ind w:left="2065" w:hanging="428"/>
      </w:pPr>
      <w:rPr>
        <w:rFonts w:hint="default"/>
        <w:lang w:val="en-US" w:eastAsia="en-US" w:bidi="ar-SA"/>
      </w:rPr>
    </w:lvl>
    <w:lvl w:ilvl="3" w:tplc="8D3A6E9E">
      <w:numFmt w:val="bullet"/>
      <w:lvlText w:val="•"/>
      <w:lvlJc w:val="left"/>
      <w:pPr>
        <w:ind w:left="2888" w:hanging="428"/>
      </w:pPr>
      <w:rPr>
        <w:rFonts w:hint="default"/>
        <w:lang w:val="en-US" w:eastAsia="en-US" w:bidi="ar-SA"/>
      </w:rPr>
    </w:lvl>
    <w:lvl w:ilvl="4" w:tplc="069AA852">
      <w:numFmt w:val="bullet"/>
      <w:lvlText w:val="•"/>
      <w:lvlJc w:val="left"/>
      <w:pPr>
        <w:ind w:left="3710" w:hanging="428"/>
      </w:pPr>
      <w:rPr>
        <w:rFonts w:hint="default"/>
        <w:lang w:val="en-US" w:eastAsia="en-US" w:bidi="ar-SA"/>
      </w:rPr>
    </w:lvl>
    <w:lvl w:ilvl="5" w:tplc="BFF6BD8A">
      <w:numFmt w:val="bullet"/>
      <w:lvlText w:val="•"/>
      <w:lvlJc w:val="left"/>
      <w:pPr>
        <w:ind w:left="4533" w:hanging="428"/>
      </w:pPr>
      <w:rPr>
        <w:rFonts w:hint="default"/>
        <w:lang w:val="en-US" w:eastAsia="en-US" w:bidi="ar-SA"/>
      </w:rPr>
    </w:lvl>
    <w:lvl w:ilvl="6" w:tplc="C794EBEC">
      <w:numFmt w:val="bullet"/>
      <w:lvlText w:val="•"/>
      <w:lvlJc w:val="left"/>
      <w:pPr>
        <w:ind w:left="5356" w:hanging="428"/>
      </w:pPr>
      <w:rPr>
        <w:rFonts w:hint="default"/>
        <w:lang w:val="en-US" w:eastAsia="en-US" w:bidi="ar-SA"/>
      </w:rPr>
    </w:lvl>
    <w:lvl w:ilvl="7" w:tplc="66648BFC">
      <w:numFmt w:val="bullet"/>
      <w:lvlText w:val="•"/>
      <w:lvlJc w:val="left"/>
      <w:pPr>
        <w:ind w:left="6179" w:hanging="428"/>
      </w:pPr>
      <w:rPr>
        <w:rFonts w:hint="default"/>
        <w:lang w:val="en-US" w:eastAsia="en-US" w:bidi="ar-SA"/>
      </w:rPr>
    </w:lvl>
    <w:lvl w:ilvl="8" w:tplc="E92A84CC">
      <w:numFmt w:val="bullet"/>
      <w:lvlText w:val="•"/>
      <w:lvlJc w:val="left"/>
      <w:pPr>
        <w:ind w:left="7001" w:hanging="428"/>
      </w:pPr>
      <w:rPr>
        <w:rFonts w:hint="default"/>
        <w:lang w:val="en-US" w:eastAsia="en-US" w:bidi="ar-SA"/>
      </w:rPr>
    </w:lvl>
  </w:abstractNum>
  <w:abstractNum w:abstractNumId="1" w15:restartNumberingAfterBreak="0">
    <w:nsid w:val="7C2F71C8"/>
    <w:multiLevelType w:val="hybridMultilevel"/>
    <w:tmpl w:val="C200252E"/>
    <w:lvl w:ilvl="0" w:tplc="A48C27F8">
      <w:start w:val="1"/>
      <w:numFmt w:val="decimal"/>
      <w:lvlText w:val="%1."/>
      <w:lvlJc w:val="left"/>
      <w:pPr>
        <w:ind w:left="429" w:hanging="42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246A608">
      <w:numFmt w:val="bullet"/>
      <w:lvlText w:val="•"/>
      <w:lvlJc w:val="left"/>
      <w:pPr>
        <w:ind w:left="1242" w:hanging="428"/>
      </w:pPr>
      <w:rPr>
        <w:rFonts w:hint="default"/>
        <w:lang w:val="en-US" w:eastAsia="en-US" w:bidi="ar-SA"/>
      </w:rPr>
    </w:lvl>
    <w:lvl w:ilvl="2" w:tplc="FE384234">
      <w:numFmt w:val="bullet"/>
      <w:lvlText w:val="•"/>
      <w:lvlJc w:val="left"/>
      <w:pPr>
        <w:ind w:left="2065" w:hanging="428"/>
      </w:pPr>
      <w:rPr>
        <w:rFonts w:hint="default"/>
        <w:lang w:val="en-US" w:eastAsia="en-US" w:bidi="ar-SA"/>
      </w:rPr>
    </w:lvl>
    <w:lvl w:ilvl="3" w:tplc="4EB84CFE">
      <w:numFmt w:val="bullet"/>
      <w:lvlText w:val="•"/>
      <w:lvlJc w:val="left"/>
      <w:pPr>
        <w:ind w:left="2888" w:hanging="428"/>
      </w:pPr>
      <w:rPr>
        <w:rFonts w:hint="default"/>
        <w:lang w:val="en-US" w:eastAsia="en-US" w:bidi="ar-SA"/>
      </w:rPr>
    </w:lvl>
    <w:lvl w:ilvl="4" w:tplc="2272CE2E">
      <w:numFmt w:val="bullet"/>
      <w:lvlText w:val="•"/>
      <w:lvlJc w:val="left"/>
      <w:pPr>
        <w:ind w:left="3710" w:hanging="428"/>
      </w:pPr>
      <w:rPr>
        <w:rFonts w:hint="default"/>
        <w:lang w:val="en-US" w:eastAsia="en-US" w:bidi="ar-SA"/>
      </w:rPr>
    </w:lvl>
    <w:lvl w:ilvl="5" w:tplc="55587A86">
      <w:numFmt w:val="bullet"/>
      <w:lvlText w:val="•"/>
      <w:lvlJc w:val="left"/>
      <w:pPr>
        <w:ind w:left="4533" w:hanging="428"/>
      </w:pPr>
      <w:rPr>
        <w:rFonts w:hint="default"/>
        <w:lang w:val="en-US" w:eastAsia="en-US" w:bidi="ar-SA"/>
      </w:rPr>
    </w:lvl>
    <w:lvl w:ilvl="6" w:tplc="CAA0E2E0">
      <w:numFmt w:val="bullet"/>
      <w:lvlText w:val="•"/>
      <w:lvlJc w:val="left"/>
      <w:pPr>
        <w:ind w:left="5356" w:hanging="428"/>
      </w:pPr>
      <w:rPr>
        <w:rFonts w:hint="default"/>
        <w:lang w:val="en-US" w:eastAsia="en-US" w:bidi="ar-SA"/>
      </w:rPr>
    </w:lvl>
    <w:lvl w:ilvl="7" w:tplc="60AC23B0">
      <w:numFmt w:val="bullet"/>
      <w:lvlText w:val="•"/>
      <w:lvlJc w:val="left"/>
      <w:pPr>
        <w:ind w:left="6179" w:hanging="428"/>
      </w:pPr>
      <w:rPr>
        <w:rFonts w:hint="default"/>
        <w:lang w:val="en-US" w:eastAsia="en-US" w:bidi="ar-SA"/>
      </w:rPr>
    </w:lvl>
    <w:lvl w:ilvl="8" w:tplc="8D021350">
      <w:numFmt w:val="bullet"/>
      <w:lvlText w:val="•"/>
      <w:lvlJc w:val="left"/>
      <w:pPr>
        <w:ind w:left="7001" w:hanging="428"/>
      </w:pPr>
      <w:rPr>
        <w:rFonts w:hint="default"/>
        <w:lang w:val="en-US" w:eastAsia="en-US" w:bidi="ar-SA"/>
      </w:rPr>
    </w:lvl>
  </w:abstractNum>
  <w:num w:numId="1" w16cid:durableId="481892265">
    <w:abstractNumId w:val="0"/>
  </w:num>
  <w:num w:numId="2" w16cid:durableId="2144351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C2"/>
    <w:rsid w:val="0096662E"/>
    <w:rsid w:val="009D45C2"/>
    <w:rsid w:val="00BF5802"/>
    <w:rsid w:val="00FB3B0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B46DD"/>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9" w:hanging="427"/>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3235</Words>
  <Characters>18442</Characters>
  <Application>Microsoft Office Word</Application>
  <DocSecurity>0</DocSecurity>
  <Lines>153</Lines>
  <Paragraphs>43</Paragraphs>
  <ScaleCrop>false</ScaleCrop>
  <Company/>
  <LinksUpToDate>false</LinksUpToDate>
  <CharactersWithSpaces>21634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2026-04-13T04:08:00Z</dcterms:created>
  <dcterms:modified xsi:type="dcterms:W3CDTF">2026-04-13T04:08:00Z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Microsoft® Word 2021</vt:lpwstr>
  </property>
  <property fmtid="{D5CDD505-2E9C-101B-9397-08002B2CF9AE}" pid="4" name="LastSaved">
    <vt:filetime>2026-03-30T00:00:00Z</vt:filetime>
  </property>
  <property fmtid="{D5CDD505-2E9C-101B-9397-08002B2CF9AE}" pid="5" name="Producer">
    <vt:lpwstr>Microsoft® Word 2021</vt:lpwstr>
  </property>
  <property fmtid="{D5CDD505-2E9C-101B-9397-08002B2CF9AE}" pid="6" name="GrammarlyDocumentId">
    <vt:lpwstr>ed8d870a-1405-4512-810e-bb94109ed76d</vt:lpwstr>
  </property>
</Properties>
</file>