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023BB" w:rsidRDefault="005023BB">
      <w:pPr>
        <w:pBdr>
          <w:bottom w:val="single" w:sz="6" w:space="1" w:color="000000"/>
        </w:pBdr>
        <w:spacing w:after="0"/>
        <w:ind w:left="0" w:hanging="2"/>
        <w:rPr>
          <w:rFonts w:ascii="Times New Roman" w:eastAsia="Times New Roman" w:hAnsi="Times New Roman" w:cs="Times New Roman"/>
          <w:sz w:val="20"/>
          <w:szCs w:val="20"/>
        </w:rPr>
      </w:pPr>
    </w:p>
    <w:p w14:paraId="00000002" w14:textId="77777777" w:rsidR="005023BB" w:rsidRDefault="00834EC0">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4F5E57AD" wp14:editId="71565CBD">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930B726" wp14:editId="7CEEE346">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14:paraId="65089774" w14:textId="77777777" w:rsidR="005023BB" w:rsidRPr="00C45198" w:rsidRDefault="00834EC0" w:rsidP="00C45198">
                            <w:pPr>
                              <w:shd w:val="clear" w:color="auto" w:fill="EEECE1" w:themeFill="background2"/>
                              <w:spacing w:after="0" w:line="275" w:lineRule="auto"/>
                              <w:ind w:left="0" w:hanging="2"/>
                              <w:jc w:val="center"/>
                            </w:pPr>
                            <w:r w:rsidRPr="00C45198">
                              <w:rPr>
                                <w:rFonts w:ascii="Times New Roman" w:eastAsia="Times New Roman" w:hAnsi="Times New Roman" w:cs="Times New Roman"/>
                                <w:b/>
                                <w:color w:val="000000"/>
                                <w:sz w:val="24"/>
                              </w:rPr>
                              <w:t xml:space="preserve">TURBULEN: JURNAL TEKNIK MESIN </w:t>
                            </w:r>
                          </w:p>
                          <w:p w14:paraId="15A728AA" w14:textId="77777777" w:rsidR="005023BB" w:rsidRPr="00C45198" w:rsidRDefault="00834EC0" w:rsidP="00C45198">
                            <w:pPr>
                              <w:shd w:val="clear" w:color="auto" w:fill="EEECE1" w:themeFill="background2"/>
                              <w:spacing w:after="0" w:line="275" w:lineRule="auto"/>
                              <w:ind w:left="0" w:hanging="2"/>
                              <w:jc w:val="center"/>
                            </w:pPr>
                            <w:r w:rsidRPr="00C45198">
                              <w:rPr>
                                <w:rFonts w:ascii="Times New Roman" w:eastAsia="Times New Roman" w:hAnsi="Times New Roman" w:cs="Times New Roman"/>
                                <w:b/>
                                <w:color w:val="000000"/>
                                <w:sz w:val="24"/>
                              </w:rPr>
                              <w:t>UNIVERSITAS TRIDINANTI PALEMBANG</w:t>
                            </w:r>
                          </w:p>
                          <w:p w14:paraId="48CFCE56" w14:textId="77777777" w:rsidR="005023BB" w:rsidRPr="00C45198" w:rsidRDefault="005023BB" w:rsidP="00C45198">
                            <w:pPr>
                              <w:shd w:val="clear" w:color="auto" w:fill="EEECE1" w:themeFill="background2"/>
                              <w:spacing w:after="0" w:line="240" w:lineRule="auto"/>
                              <w:ind w:left="0" w:hanging="2"/>
                              <w:jc w:val="center"/>
                            </w:pPr>
                          </w:p>
                          <w:p w14:paraId="672B8524" w14:textId="77777777" w:rsidR="005023BB" w:rsidRDefault="00834EC0" w:rsidP="00C45198">
                            <w:pPr>
                              <w:shd w:val="clear" w:color="auto" w:fill="EEECE1" w:themeFill="background2"/>
                              <w:spacing w:after="0" w:line="275" w:lineRule="auto"/>
                              <w:ind w:left="0" w:hanging="2"/>
                              <w:jc w:val="center"/>
                            </w:pPr>
                            <w:r w:rsidRPr="00C45198">
                              <w:rPr>
                                <w:rFonts w:ascii="Times New Roman" w:eastAsia="Times New Roman" w:hAnsi="Times New Roman" w:cs="Times New Roman"/>
                                <w:i/>
                                <w:color w:val="000000"/>
                                <w:sz w:val="20"/>
                              </w:rPr>
                              <w:t>Homepage-artikel: https://ejournal.univ-tridinanti.ac.id/index.php/Turbulen/index</w:t>
                            </w:r>
                          </w:p>
                          <w:p w14:paraId="0B9FB65C" w14:textId="77777777" w:rsidR="005023BB" w:rsidRDefault="005023BB" w:rsidP="00C45198">
                            <w:pPr>
                              <w:shd w:val="clear" w:color="auto" w:fill="EEECE1" w:themeFill="background2"/>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w14:anchorId="1930B726"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" fillcolor="black" stroked="f">
                <v:textbox inset="2.53958mm,1.2694mm,2.53958mm,1.2694mm">
                  <w:txbxContent>
                    <w:p w14:paraId="65089774" w14:textId="77777777" w:rsidR="005023BB" w:rsidRPr="00C45198" w:rsidRDefault="00834EC0" w:rsidP="00C45198">
                      <w:pPr>
                        <w:shd w:val="clear" w:color="auto" w:fill="EEECE1" w:themeFill="background2"/>
                        <w:spacing w:after="0" w:line="275" w:lineRule="auto"/>
                        <w:ind w:left="0" w:hanging="2"/>
                        <w:jc w:val="center"/>
                      </w:pPr>
                      <w:r w:rsidRPr="00C45198">
                        <w:rPr>
                          <w:rFonts w:ascii="Times New Roman" w:eastAsia="Times New Roman" w:hAnsi="Times New Roman" w:cs="Times New Roman"/>
                          <w:b/>
                          <w:color w:val="000000"/>
                          <w:sz w:val="24"/>
                        </w:rPr>
                        <w:t xml:space="preserve">TURBULEN: JURNAL TEKNIK MESIN </w:t>
                      </w:r>
                    </w:p>
                    <w:p w14:paraId="15A728AA" w14:textId="77777777" w:rsidR="005023BB" w:rsidRPr="00C45198" w:rsidRDefault="00834EC0" w:rsidP="00C45198">
                      <w:pPr>
                        <w:shd w:val="clear" w:color="auto" w:fill="EEECE1" w:themeFill="background2"/>
                        <w:spacing w:after="0" w:line="275" w:lineRule="auto"/>
                        <w:ind w:left="0" w:hanging="2"/>
                        <w:jc w:val="center"/>
                      </w:pPr>
                      <w:r w:rsidRPr="00C45198">
                        <w:rPr>
                          <w:rFonts w:ascii="Times New Roman" w:eastAsia="Times New Roman" w:hAnsi="Times New Roman" w:cs="Times New Roman"/>
                          <w:b/>
                          <w:color w:val="000000"/>
                          <w:sz w:val="24"/>
                        </w:rPr>
                        <w:t>UNIVERSITAS TRIDINANTI PALEMBANG</w:t>
                      </w:r>
                    </w:p>
                    <w:p w14:paraId="48CFCE56" w14:textId="77777777" w:rsidR="005023BB" w:rsidRPr="00C45198" w:rsidRDefault="005023BB" w:rsidP="00C45198">
                      <w:pPr>
                        <w:shd w:val="clear" w:color="auto" w:fill="EEECE1" w:themeFill="background2"/>
                        <w:spacing w:after="0" w:line="240" w:lineRule="auto"/>
                        <w:ind w:left="0" w:hanging="2"/>
                        <w:jc w:val="center"/>
                      </w:pPr>
                    </w:p>
                    <w:p w14:paraId="672B8524" w14:textId="77777777" w:rsidR="005023BB" w:rsidRDefault="00834EC0" w:rsidP="00C45198">
                      <w:pPr>
                        <w:shd w:val="clear" w:color="auto" w:fill="EEECE1" w:themeFill="background2"/>
                        <w:spacing w:after="0" w:line="275" w:lineRule="auto"/>
                        <w:ind w:left="0" w:hanging="2"/>
                        <w:jc w:val="center"/>
                      </w:pPr>
                      <w:r w:rsidRPr="00C45198">
                        <w:rPr>
                          <w:rFonts w:ascii="Times New Roman" w:eastAsia="Times New Roman" w:hAnsi="Times New Roman" w:cs="Times New Roman"/>
                          <w:i/>
                          <w:color w:val="000000"/>
                          <w:sz w:val="20"/>
                        </w:rPr>
                        <w:t>Homepage-artikel: https://ejournal.univ-tridinanti.ac.id/index.php/Turbulen/index</w:t>
                      </w:r>
                    </w:p>
                    <w:p w14:paraId="0B9FB65C" w14:textId="77777777" w:rsidR="005023BB" w:rsidRDefault="005023BB" w:rsidP="00C45198">
                      <w:pPr>
                        <w:shd w:val="clear" w:color="auto" w:fill="EEECE1" w:themeFill="background2"/>
                        <w:spacing w:line="275" w:lineRule="auto"/>
                        <w:ind w:left="0" w:hanging="2"/>
                      </w:pPr>
                    </w:p>
                  </w:txbxContent>
                </v:textbox>
              </v:rect>
            </w:pict>
          </mc:Fallback>
        </mc:AlternateContent>
      </w:r>
    </w:p>
    <w:p w14:paraId="00000003" w14:textId="77777777" w:rsidR="005023BB" w:rsidRDefault="00834EC0">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7391F6A7" wp14:editId="41B0592F">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2335" cy="409575"/>
                    </a:xfrm>
                    <a:prstGeom prst="rect">
                      <a:avLst/>
                    </a:prstGeom>
                    <a:ln/>
                  </pic:spPr>
                </pic:pic>
              </a:graphicData>
            </a:graphic>
          </wp:anchor>
        </w:drawing>
      </w:r>
    </w:p>
    <w:p w14:paraId="00000004" w14:textId="77777777" w:rsidR="005023BB" w:rsidRDefault="00834EC0">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00000005" w14:textId="77777777" w:rsidR="005023BB" w:rsidRDefault="005023BB">
      <w:pPr>
        <w:tabs>
          <w:tab w:val="left" w:pos="9327"/>
        </w:tabs>
        <w:spacing w:after="0"/>
        <w:ind w:left="0" w:hanging="2"/>
        <w:rPr>
          <w:rFonts w:ascii="Times New Roman" w:eastAsia="Times New Roman" w:hAnsi="Times New Roman" w:cs="Times New Roman"/>
          <w:sz w:val="20"/>
          <w:szCs w:val="20"/>
        </w:rPr>
      </w:pPr>
    </w:p>
    <w:p w14:paraId="00000006" w14:textId="77777777" w:rsidR="005023BB" w:rsidRDefault="005023BB">
      <w:pPr>
        <w:tabs>
          <w:tab w:val="left" w:pos="9327"/>
        </w:tabs>
        <w:spacing w:after="0"/>
        <w:ind w:left="0" w:hanging="2"/>
        <w:rPr>
          <w:rFonts w:ascii="Times New Roman" w:eastAsia="Times New Roman" w:hAnsi="Times New Roman" w:cs="Times New Roman"/>
          <w:sz w:val="20"/>
          <w:szCs w:val="20"/>
        </w:rPr>
      </w:pPr>
    </w:p>
    <w:p w14:paraId="00000007" w14:textId="77777777" w:rsidR="005023BB" w:rsidRDefault="005023BB">
      <w:pPr>
        <w:pBdr>
          <w:bottom w:val="single" w:sz="6" w:space="1" w:color="000000"/>
        </w:pBdr>
        <w:spacing w:after="0"/>
        <w:ind w:left="0" w:hanging="2"/>
        <w:rPr>
          <w:rFonts w:ascii="Times New Roman" w:eastAsia="Times New Roman" w:hAnsi="Times New Roman" w:cs="Times New Roman"/>
          <w:sz w:val="20"/>
          <w:szCs w:val="20"/>
        </w:rPr>
      </w:pPr>
    </w:p>
    <w:p w14:paraId="00000008" w14:textId="77777777" w:rsidR="005023BB" w:rsidRDefault="005023BB">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09" w14:textId="77777777" w:rsidR="005023BB" w:rsidRDefault="005023BB">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0A" w14:textId="5CD0669F" w:rsidR="005023BB" w:rsidRPr="00C45198" w:rsidRDefault="005F4A36">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color w:val="000000"/>
          <w:sz w:val="36"/>
          <w:szCs w:val="36"/>
        </w:rPr>
      </w:pPr>
      <w:sdt>
        <w:sdtPr>
          <w:tag w:val="goog_rdk_0"/>
          <w:id w:val="-349795820"/>
        </w:sdtPr>
        <w:sdtEndPr/>
        <w:sdtContent/>
      </w:sdt>
      <w:r w:rsidR="00C45198" w:rsidRPr="00C45198">
        <w:t xml:space="preserve"> </w:t>
      </w:r>
      <w:r w:rsidR="00C45198" w:rsidRPr="00C45198">
        <w:rPr>
          <w:rFonts w:ascii="Times New Roman" w:hAnsi="Times New Roman" w:cs="Times New Roman"/>
          <w:sz w:val="24"/>
          <w:szCs w:val="24"/>
        </w:rPr>
        <w:t xml:space="preserve">SOLAR WATER HEATER </w:t>
      </w:r>
      <w:r w:rsidR="00C45198" w:rsidRPr="00C45198">
        <w:rPr>
          <w:rFonts w:ascii="Times New Roman" w:hAnsi="Times New Roman" w:cs="Times New Roman"/>
          <w:sz w:val="24"/>
          <w:szCs w:val="24"/>
        </w:rPr>
        <w:t xml:space="preserve">CONFIGURATION TUBE SERPENTINE </w:t>
      </w:r>
      <w:r w:rsidR="00C45198" w:rsidRPr="00C45198">
        <w:rPr>
          <w:rFonts w:ascii="Times New Roman" w:hAnsi="Times New Roman" w:cs="Times New Roman"/>
          <w:sz w:val="24"/>
          <w:szCs w:val="24"/>
        </w:rPr>
        <w:t>WITH VARIATION OF SINGLE GLASS, DOUBLE GLASS AND DOUBLE GLASS VACUUM CONVECTORS</w:t>
      </w:r>
    </w:p>
    <w:p w14:paraId="0000000B" w14:textId="6E22EC34" w:rsidR="005023BB" w:rsidRPr="0054237A" w:rsidRDefault="0054237A">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rPr>
      </w:pPr>
      <w:r>
        <w:rPr>
          <w:rFonts w:ascii="Times New Roman" w:eastAsia="Times New Roman" w:hAnsi="Times New Roman" w:cs="Times New Roman"/>
          <w:color w:val="000000"/>
        </w:rPr>
        <w:t>Mochamad Andra Afriatna</w:t>
      </w:r>
      <w:r w:rsidR="00834EC0">
        <w:rPr>
          <w:rFonts w:ascii="Times New Roman" w:eastAsia="Times New Roman" w:hAnsi="Times New Roman" w:cs="Times New Roman"/>
          <w:color w:val="000000"/>
          <w:vertAlign w:val="superscript"/>
        </w:rPr>
        <w:t>1*)</w:t>
      </w:r>
      <w:r w:rsidR="00834EC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Martin Luther King</w:t>
      </w:r>
      <w:r w:rsidR="00834EC0">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Heriyanto Rusmaryadi</w:t>
      </w:r>
    </w:p>
    <w:p w14:paraId="0000000C" w14:textId="77777777" w:rsidR="005023BB" w:rsidRDefault="005023BB">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0000000D" w14:textId="1D90D3F0" w:rsidR="005023BB" w:rsidRDefault="00834EC0">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 xml:space="preserve">1 </w:t>
      </w:r>
      <w:r w:rsidR="0054237A">
        <w:rPr>
          <w:rFonts w:ascii="Cambria" w:eastAsia="Cambria" w:hAnsi="Cambria" w:cs="Cambria"/>
          <w:i/>
          <w:color w:val="000000"/>
          <w:sz w:val="16"/>
          <w:szCs w:val="16"/>
        </w:rPr>
        <w:t>Tridinanti University, Indonesia</w:t>
      </w:r>
      <w:r>
        <w:rPr>
          <w:rFonts w:ascii="Cambria" w:eastAsia="Cambria" w:hAnsi="Cambria" w:cs="Cambria"/>
          <w:i/>
          <w:color w:val="000000"/>
          <w:sz w:val="16"/>
          <w:szCs w:val="16"/>
        </w:rPr>
        <w:t xml:space="preserve"> </w:t>
      </w:r>
    </w:p>
    <w:p w14:paraId="0000000E" w14:textId="3CC36420" w:rsidR="005023BB" w:rsidRDefault="00834EC0">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2</w:t>
      </w:r>
      <w:r>
        <w:rPr>
          <w:rFonts w:ascii="Cambria" w:eastAsia="Cambria" w:hAnsi="Cambria" w:cs="Cambria"/>
          <w:i/>
          <w:color w:val="000000"/>
          <w:sz w:val="16"/>
          <w:szCs w:val="16"/>
        </w:rPr>
        <w:t xml:space="preserve"> </w:t>
      </w:r>
      <w:r w:rsidR="0054237A">
        <w:rPr>
          <w:rFonts w:ascii="Cambria" w:eastAsia="Cambria" w:hAnsi="Cambria" w:cs="Cambria"/>
          <w:i/>
          <w:color w:val="000000"/>
          <w:sz w:val="16"/>
          <w:szCs w:val="16"/>
        </w:rPr>
        <w:t>Tridinanti University, Indonesia</w:t>
      </w:r>
    </w:p>
    <w:p w14:paraId="2EE50035" w14:textId="64A31765" w:rsidR="0054237A" w:rsidRDefault="0054237A">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 xml:space="preserve">3 </w:t>
      </w:r>
      <w:r>
        <w:rPr>
          <w:rFonts w:ascii="Cambria" w:eastAsia="Cambria" w:hAnsi="Cambria" w:cs="Cambria"/>
          <w:i/>
          <w:color w:val="000000"/>
          <w:sz w:val="16"/>
          <w:szCs w:val="16"/>
        </w:rPr>
        <w:t>Tridinanti University, Indonesia</w:t>
      </w:r>
    </w:p>
    <w:p w14:paraId="0000000F" w14:textId="77777777" w:rsidR="005023BB" w:rsidRDefault="00834EC0">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rPr>
        <w:t>Email Corresponding</w:t>
      </w:r>
      <w:r>
        <w:rPr>
          <w:rFonts w:ascii="Cambria" w:eastAsia="Cambria" w:hAnsi="Cambria" w:cs="Cambria"/>
          <w:color w:val="000000"/>
          <w:sz w:val="16"/>
          <w:szCs w:val="16"/>
          <w:vertAlign w:val="superscript"/>
        </w:rPr>
        <w:t>*)</w:t>
      </w:r>
      <w:r>
        <w:rPr>
          <w:rFonts w:ascii="Cambria" w:eastAsia="Cambria" w:hAnsi="Cambria" w:cs="Cambria"/>
          <w:i/>
          <w:color w:val="000000"/>
          <w:sz w:val="16"/>
          <w:szCs w:val="16"/>
        </w:rPr>
        <w:t>:</w:t>
      </w:r>
      <w:r>
        <w:rPr>
          <w:rFonts w:ascii="Cambria" w:eastAsia="Cambria" w:hAnsi="Cambria" w:cs="Cambria"/>
          <w:color w:val="000000"/>
          <w:sz w:val="16"/>
          <w:szCs w:val="16"/>
        </w:rPr>
        <w:t xml:space="preserve"> </w:t>
      </w:r>
      <w:r>
        <w:rPr>
          <w:rFonts w:ascii="Times New Roman" w:eastAsia="Times New Roman" w:hAnsi="Times New Roman" w:cs="Times New Roman"/>
          <w:i/>
          <w:color w:val="000000"/>
          <w:sz w:val="16"/>
          <w:szCs w:val="16"/>
        </w:rPr>
        <w:t>jurnal.turbulen@univ-tridinanti.ac.id</w:t>
      </w:r>
    </w:p>
    <w:p w14:paraId="00000010" w14:textId="77777777" w:rsidR="005023BB" w:rsidRDefault="005023BB">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00000011" w14:textId="77777777" w:rsidR="005023BB" w:rsidRDefault="005023BB">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12" w14:textId="77777777" w:rsidR="005023BB" w:rsidRDefault="005023B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5023BB" w14:paraId="312AA8C6" w14:textId="77777777">
        <w:tc>
          <w:tcPr>
            <w:tcW w:w="2970" w:type="dxa"/>
            <w:tcBorders>
              <w:top w:val="nil"/>
            </w:tcBorders>
          </w:tcPr>
          <w:p w14:paraId="00000013" w14:textId="77777777" w:rsidR="005023BB" w:rsidRDefault="00834EC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00000014" w14:textId="77777777" w:rsidR="005023BB" w:rsidRDefault="005023BB">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00000015" w14:textId="5498935F" w:rsidR="005023BB" w:rsidRPr="00D7238B" w:rsidRDefault="00D7238B" w:rsidP="00D7238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tc>
      </w:tr>
      <w:tr w:rsidR="005023BB" w14:paraId="4C9985C0" w14:textId="77777777">
        <w:trPr>
          <w:trHeight w:val="78"/>
        </w:trPr>
        <w:tc>
          <w:tcPr>
            <w:tcW w:w="2970" w:type="dxa"/>
            <w:tcBorders>
              <w:bottom w:val="nil"/>
            </w:tcBorders>
          </w:tcPr>
          <w:p w14:paraId="00000016" w14:textId="77777777" w:rsidR="005023BB" w:rsidRDefault="005023B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00000017" w14:textId="77777777" w:rsidR="005023BB" w:rsidRDefault="005023B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00000018" w14:textId="77777777" w:rsidR="005023BB" w:rsidRDefault="005023BB" w:rsidP="00D7238B">
            <w:pPr>
              <w:pBdr>
                <w:top w:val="nil"/>
                <w:left w:val="nil"/>
                <w:bottom w:val="nil"/>
                <w:right w:val="nil"/>
                <w:between w:val="nil"/>
              </w:pBdr>
              <w:spacing w:after="0" w:line="240" w:lineRule="auto"/>
              <w:ind w:leftChars="0" w:left="0" w:firstLineChars="0" w:firstLine="0"/>
              <w:rPr>
                <w:rFonts w:ascii="Cambria" w:eastAsia="Cambria" w:hAnsi="Cambria" w:cs="Cambria"/>
                <w:i/>
                <w:color w:val="000000"/>
                <w:sz w:val="16"/>
                <w:szCs w:val="16"/>
              </w:rPr>
            </w:pPr>
          </w:p>
        </w:tc>
      </w:tr>
      <w:tr w:rsidR="00D7238B" w14:paraId="38ACFE14" w14:textId="77777777">
        <w:tc>
          <w:tcPr>
            <w:tcW w:w="2970" w:type="dxa"/>
            <w:tcBorders>
              <w:top w:val="nil"/>
              <w:bottom w:val="single" w:sz="4" w:space="0" w:color="000000"/>
            </w:tcBorders>
          </w:tcPr>
          <w:p w14:paraId="00000019"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0000001A"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0000001B" w14:textId="77777777" w:rsidR="00D7238B" w:rsidRDefault="00D7238B" w:rsidP="00D7238B">
            <w:pPr>
              <w:spacing w:after="0" w:line="240" w:lineRule="auto"/>
              <w:ind w:right="-108"/>
              <w:rPr>
                <w:rFonts w:ascii="Cambria" w:eastAsia="Cambria" w:hAnsi="Cambria" w:cs="Cambria"/>
                <w:sz w:val="13"/>
                <w:szCs w:val="13"/>
              </w:rPr>
            </w:pPr>
          </w:p>
          <w:p w14:paraId="0000001C"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0000001D"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0000001E" w14:textId="77777777" w:rsidR="00D7238B" w:rsidRDefault="00D7238B" w:rsidP="00D7238B">
            <w:pPr>
              <w:spacing w:after="0" w:line="240" w:lineRule="auto"/>
              <w:ind w:right="-108"/>
              <w:rPr>
                <w:rFonts w:ascii="Cambria" w:eastAsia="Cambria" w:hAnsi="Cambria" w:cs="Cambria"/>
                <w:sz w:val="13"/>
                <w:szCs w:val="13"/>
              </w:rPr>
            </w:pPr>
          </w:p>
          <w:p w14:paraId="0000001F"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00000020"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00000021" w14:textId="77777777" w:rsidR="00D7238B" w:rsidRDefault="00D7238B" w:rsidP="00D7238B">
            <w:pPr>
              <w:spacing w:after="0" w:line="240" w:lineRule="auto"/>
              <w:ind w:right="-108"/>
              <w:rPr>
                <w:rFonts w:ascii="Cambria" w:eastAsia="Cambria" w:hAnsi="Cambria" w:cs="Cambria"/>
                <w:sz w:val="13"/>
                <w:szCs w:val="13"/>
              </w:rPr>
            </w:pPr>
          </w:p>
          <w:p w14:paraId="00000022"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00000023" w14:textId="77777777" w:rsidR="00D7238B" w:rsidRDefault="00D7238B" w:rsidP="00D7238B">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00000024" w14:textId="77777777" w:rsidR="00D7238B" w:rsidRDefault="00D7238B" w:rsidP="00D7238B">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00000025" w14:textId="77777777" w:rsidR="00D7238B" w:rsidRDefault="00D7238B" w:rsidP="00D7238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66C20534" w14:textId="77777777" w:rsidR="00D7238B" w:rsidRDefault="00D7238B" w:rsidP="00D7238B">
            <w:pPr>
              <w:spacing w:after="0" w:line="240" w:lineRule="auto"/>
              <w:ind w:leftChars="0" w:left="0" w:firstLineChars="0" w:firstLine="0"/>
              <w:jc w:val="both"/>
              <w:rPr>
                <w:rFonts w:ascii="Cambria" w:eastAsia="Cambria" w:hAnsi="Cambria" w:cs="Cambria"/>
              </w:rPr>
            </w:pPr>
          </w:p>
          <w:p w14:paraId="3C4E925A" w14:textId="77777777" w:rsidR="00D7238B" w:rsidRPr="004C4A4B" w:rsidRDefault="00D7238B" w:rsidP="00D7238B">
            <w:pPr>
              <w:spacing w:after="0" w:line="276" w:lineRule="auto"/>
              <w:ind w:left="0" w:hanging="2"/>
              <w:jc w:val="both"/>
              <w:rPr>
                <w:rFonts w:ascii="Times New Roman" w:eastAsia="Times New Roman" w:hAnsi="Times New Roman" w:cs="Times New Roman"/>
                <w:i/>
                <w:iCs/>
                <w:sz w:val="18"/>
                <w:szCs w:val="18"/>
              </w:rPr>
            </w:pPr>
            <w:r w:rsidRPr="004C4A4B">
              <w:rPr>
                <w:rFonts w:ascii="Times New Roman" w:eastAsia="Times New Roman" w:hAnsi="Times New Roman" w:cs="Times New Roman"/>
                <w:i/>
                <w:iCs/>
                <w:sz w:val="18"/>
                <w:szCs w:val="18"/>
              </w:rPr>
              <w:t>The purpose of this study was to determine the performance of a solar water heater after adding variations to the collector cover, namely double glass and vacuum double glass.</w:t>
            </w:r>
            <w:r>
              <w:t xml:space="preserve"> </w:t>
            </w:r>
            <w:r w:rsidRPr="008877CA">
              <w:rPr>
                <w:rFonts w:ascii="Times New Roman" w:eastAsia="Times New Roman" w:hAnsi="Times New Roman" w:cs="Times New Roman"/>
                <w:i/>
                <w:iCs/>
                <w:sz w:val="18"/>
                <w:szCs w:val="18"/>
              </w:rPr>
              <w:t>The method used in this research is field observation by conducting direct tests on flat plate solar collectors with a serpentine tube configuration</w:t>
            </w:r>
            <w:r w:rsidRPr="004C4A4B">
              <w:rPr>
                <w:rFonts w:ascii="Times New Roman" w:eastAsia="Times New Roman" w:hAnsi="Times New Roman" w:cs="Times New Roman"/>
                <w:i/>
                <w:iCs/>
                <w:sz w:val="18"/>
                <w:szCs w:val="18"/>
              </w:rPr>
              <w:t>. Measurements and data collection are carried out per hour from 09.00-16.00 WIB. The addition of glass as a collector cover to 2 cover glasses is enough to reduce heat loss and slightly increase the efficiency. The lowest heat loss occurred in the first hour of the double glass vacuum cover variation, namely Ut = 0.96 W/m2 ⁰C (48.24%), side heat lossUe = 0.15 W/m2 ⁰C (7.54%), bottom heat loss Ub = 0.88 W/m2 ⁰C (44.22%) and total heat energy loss UL = 1.99 W/m2 ⁰C. The highest efficiency occurred in the double glass variation, which was 40.59%. From the calculations that have been done, it can be said that the use of a collector with a double glass cover and a double vacuum glass is slightly more effective than only a single glass.</w:t>
            </w:r>
          </w:p>
          <w:p w14:paraId="2D516734" w14:textId="77777777" w:rsidR="00D7238B" w:rsidRDefault="00D7238B" w:rsidP="00D7238B">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26F10DEF" w14:textId="77777777" w:rsidR="00D7238B" w:rsidRDefault="00D7238B" w:rsidP="00D7238B">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Pr="004C4A4B">
              <w:rPr>
                <w:rFonts w:ascii="Cambria" w:eastAsia="Cambria" w:hAnsi="Cambria" w:cs="Cambria"/>
                <w:bCs/>
                <w:i/>
                <w:iCs/>
                <w:color w:val="000000"/>
                <w:sz w:val="16"/>
                <w:szCs w:val="16"/>
              </w:rPr>
              <w:t>Solar water heater, flat plate collector, efficiency, heat loss</w:t>
            </w:r>
          </w:p>
          <w:p w14:paraId="08B04DB7" w14:textId="77777777" w:rsidR="00D7238B" w:rsidRDefault="00D7238B" w:rsidP="00D7238B">
            <w:pPr>
              <w:spacing w:after="0" w:line="240" w:lineRule="auto"/>
              <w:ind w:left="0" w:hanging="2"/>
              <w:jc w:val="both"/>
              <w:rPr>
                <w:rFonts w:ascii="Cambria" w:eastAsia="Cambria" w:hAnsi="Cambria" w:cs="Cambria"/>
              </w:rPr>
            </w:pPr>
          </w:p>
          <w:p w14:paraId="00000030" w14:textId="77777777" w:rsidR="00D7238B" w:rsidRDefault="00D7238B" w:rsidP="00D7238B">
            <w:pPr>
              <w:spacing w:after="0" w:line="240" w:lineRule="auto"/>
              <w:ind w:left="0" w:hanging="2"/>
              <w:jc w:val="both"/>
              <w:rPr>
                <w:rFonts w:ascii="Cambria" w:eastAsia="Cambria" w:hAnsi="Cambria" w:cs="Cambria"/>
              </w:rPr>
            </w:pPr>
          </w:p>
        </w:tc>
      </w:tr>
    </w:tbl>
    <w:p w14:paraId="00000031" w14:textId="77777777" w:rsidR="005023BB" w:rsidRDefault="005023BB">
      <w:pPr>
        <w:spacing w:after="0" w:line="240" w:lineRule="auto"/>
        <w:ind w:left="0" w:hanging="2"/>
        <w:sectPr w:rsidR="005023BB">
          <w:headerReference w:type="default" r:id="rId11"/>
          <w:footerReference w:type="default" r:id="rId12"/>
          <w:pgSz w:w="11906" w:h="16838"/>
          <w:pgMar w:top="864" w:right="864" w:bottom="864" w:left="864" w:header="720" w:footer="720" w:gutter="0"/>
          <w:pgNumType w:start="1"/>
          <w:cols w:space="720"/>
        </w:sectPr>
      </w:pPr>
    </w:p>
    <w:p w14:paraId="00000032" w14:textId="5C2CFC8C" w:rsidR="005023BB" w:rsidRDefault="00D7238B">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p>
    <w:p w14:paraId="00000033" w14:textId="77777777" w:rsidR="005023BB" w:rsidRDefault="005023BB">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0E4F525C" w14:textId="3C2C49EF" w:rsidR="00D7238B" w:rsidRDefault="00D7238B" w:rsidP="00D7238B">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D7238B">
        <w:rPr>
          <w:rFonts w:ascii="Times New Roman" w:eastAsia="Times New Roman" w:hAnsi="Times New Roman" w:cs="Times New Roman"/>
          <w:color w:val="000000"/>
        </w:rPr>
        <w:t>The potential for solar energy in Indonesia is very abundant because it is a tropical country</w:t>
      </w:r>
      <w:r w:rsidR="003A397F">
        <w:rPr>
          <w:rFonts w:ascii="Times New Roman" w:eastAsia="Times New Roman" w:hAnsi="Times New Roman" w:cs="Times New Roman"/>
          <w:color w:val="000000"/>
        </w:rPr>
        <w:t xml:space="preserve"> </w:t>
      </w:r>
      <w:hyperlink w:anchor="Sidopekso"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{"citationItems":[{"id":"ITEM-1","itemData":{"ISSN":"1410-9662","abstract":"Abstact Using the principle of a box in a black body covered with glass crystal, Energy from the sun light which was emit thermal radiation energy of 1000 Watt/m2 at the day light under Standard Test Condition (STC), the head from the sun light will be speared in the box. Water from the storage tank will circulate without using a booster pump according to the principle thermoshipon to pass through the head collector pipes made of copper in a closed circulation and returned to the water storage tank. With water heating system is expected to have hot water with temperatures above 60 o Celsius during the day.","author":[{"dropping-particle":"","family":"Sidopekso","given":"Satwiko","non-dropping-particle":"","parse-names":false,"suffix":""}],"container-title":"Berkala Fisika","id":"ITEM-1","issue":"1","issued":{"date-parts":[["2011"]]},"page":"23-26-26","title":"Studi Pemanfaatan Energi Matahari Sebagai Pemanas Air","type":"article-journal","volume":"14"},"uris":["http://www.mendeley.com/documents/?uuid=439e6bcd-c56b-468d-bece-c590b81b3054"]}],"mendeley":{"formattedCitation":"(Sidopekso 2011)","plainTextFormattedCitation":"(Sidopekso 2011)","previouslyFormattedCitation":"(Sidopekso 2011)"},"properties":{"noteIndex":0},"schema":"https://github.com/citation-style-language/schema/raw/master/csl-citation.json"}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(Sidopekso 2011)</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 xml:space="preserve">. </w:t>
      </w:r>
      <w:r w:rsidRPr="00D7238B">
        <w:rPr>
          <w:rFonts w:ascii="Times New Roman" w:eastAsia="Times New Roman" w:hAnsi="Times New Roman" w:cs="Times New Roman"/>
          <w:color w:val="000000"/>
        </w:rPr>
        <w:t>The sun is a renewable source of solar energy that is abundant, easy to obtain, environmentally friendly and easy to use. The sun has a source of solar energy that can be utilized for everyday life. One of the benefits of solar power is heating water. Hot water can be produced in many ways, including using a fire to boil water, then using solar power to heat water.</w:t>
      </w:r>
    </w:p>
    <w:p w14:paraId="6E465A93" w14:textId="28EAD4F8" w:rsidR="00D7238B" w:rsidRDefault="00D7238B" w:rsidP="00D7238B">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D7238B">
        <w:rPr>
          <w:rFonts w:ascii="Times New Roman" w:eastAsia="Times New Roman" w:hAnsi="Times New Roman" w:cs="Times New Roman"/>
          <w:color w:val="000000"/>
        </w:rPr>
        <w:t>There are many ways to harness this abundant solar energy, including solar cells and thermal solar</w:t>
      </w:r>
      <w:hyperlink w:anchor="Artiningrum"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{"citationItems":[{"id":"ITEM-1","itemData":{"DOI":"http://dx.doi.org/10.35138/gp.v2i2.185","abstract":"… yang bersifat renewable dan ramah lingkungan menjadi pilihan disamping energy angin … yang dikembangkan sebagai pilot proyek untuk pengembangan PLTS di Indonesia adalah PLTS … di berbagai tempat, pengembangan industri fotovoltaic, serta feed-in tariff yang menarik …","author":[{"dropping-particle":"","family":"Artiningrum","given":"Tati","non-dropping-particle":"","parse-names":false,"suffix":""},{"dropping-particle":"","family":"Havianto","given":"Jonny","non-dropping-particle":"","parse-names":false,"suffix":""}],"container-title":"Geoplanart","id":"ITEM-1","issue":"2","issued":{"date-parts":[["2019"]]},"page":"100-115","title":"Meningkatkan Peran Energi Bersih Lewat Pemanfaatan Sinar Matahari","type":"article-journal","volume":"2"},"uris":["http://www.mendeley.com/documents/?uuid=5eca1af2-0f1e-4add-b9e2-646414adee4c"]}],"mendeley":{"formattedCitation":"(Artiningrum and Havianto 2019)","plainTextFormattedCitation":"(Artiningrum and Havianto 2019)","previouslyFormattedCitation":"(Artiningrum and Havianto 2019)"},"properties":{"noteIndex":0},"schema":"https://github.com/citation-style-language/schema/raw/master/csl-citation.json"}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(Artiningrum and Havianto 2019)</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 xml:space="preserve">. </w:t>
      </w:r>
      <w:r w:rsidRPr="00D7238B">
        <w:rPr>
          <w:rFonts w:ascii="Times New Roman" w:eastAsia="Times New Roman" w:hAnsi="Times New Roman" w:cs="Times New Roman"/>
          <w:color w:val="000000"/>
        </w:rPr>
        <w:t xml:space="preserve">Technology with solar cells is relatively efficient and clean, but requires quite expensive equipment. Meanwhile, solar </w:t>
      </w:r>
      <w:r w:rsidRPr="00D7238B">
        <w:rPr>
          <w:rFonts w:ascii="Times New Roman" w:eastAsia="Times New Roman" w:hAnsi="Times New Roman" w:cs="Times New Roman"/>
          <w:color w:val="000000"/>
        </w:rPr>
        <w:t>thermal technology collects solar radiation in the form of heat. This method generally does not require complicated tools and is relatively easy to do. Globally, the use of solar thermal is still far more than solar cells</w:t>
      </w:r>
      <w:hyperlink w:anchor="Purba"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{"citationItems":[{"id":"ITEM-1","itemData":{"DOI":"https://doi.org/10.2421/cisat.v2i1.65","author":[{"dropping-particle":"","family":"Purba","given":"Jhon Sufriadi","non-dropping-particle":"","parse-names":false,"suffix":""},{"dropping-particle":"","family":"A.Sianturi","given":"Tambus","non-dropping-particle":"","parse-names":false,"suffix":""}],"container-title":"Jurnal Citra Sains Teknologi","id":"ITEM-1","issued":{"date-parts":[["2022"]]},"page":"37-43","title":"Kajian Unjuk Kerja Kolektor Siklus Adsorpsi Yang Digerakkan Energi Matahari","type":"article-journal","volume":"2"},"uris":["http://www.mendeley.com/documents/?uuid=162fbc0b-74a6-41c1-b060-2cec6e26931b"]}],"mendeley":{"formattedCitation":"(Purba and A.Sianturi 2022)","plainTextFormattedCitation":"(Purba and A.Sianturi 2022)","previouslyFormattedCitation":"(Purba and A.Sianturi 2022)"},"properties":{"noteIndex":0},"schema":"https://github.com/citation-style-language/schema/raw/master/csl-citation.json"}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(Purba and A.Sianturi 2022)</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w:t>
      </w:r>
    </w:p>
    <w:p w14:paraId="00000039" w14:textId="694A883C" w:rsidR="005023BB" w:rsidRDefault="00B213F0" w:rsidP="00B213F0">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B213F0">
        <w:rPr>
          <w:rFonts w:ascii="Times New Roman" w:eastAsia="Times New Roman" w:hAnsi="Times New Roman" w:cs="Times New Roman"/>
          <w:color w:val="000000"/>
        </w:rPr>
        <w:t>Flat plate solar collectors are one of the most widely used types of collectors because they are simpler than other types of collectors. The flat plate solar collector will absorb the sun's radiant energy and turn it into heat to heat the water in the pipes, so that the water temperature increases and circulation occurs due to differences in water density (Thermosiphon</w:t>
      </w:r>
      <w:r w:rsidR="003A397F">
        <w:rPr>
          <w:rFonts w:ascii="Times New Roman" w:eastAsia="Times New Roman" w:hAnsi="Times New Roman" w:cs="Times New Roman"/>
          <w:color w:val="000000"/>
        </w:rPr>
        <w:t>)</w:t>
      </w:r>
      <w:hyperlink w:anchor="Hayati"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author":[{"dropping-particle":"","family":"Hayati","given":"D.","non-dropping-particle":"","parse-names":false,"suffix":""},{"dropping-particle":"","family":"Ginting","given":"M.","non-dropping-particle":"","parse-names":false,"suffix":""},{"dropping-particle":"","family":"Tambunan","given":"W.","non-dropping-particle":"","parse-names":false,"suffix":""}],"container-title":"Fakultas Matematika dan Ilmu Pengetahuan Alam Kampus Binawidya Pekanbaru, 28293, Indonesia","id":"ITEM-1","issued":{"date-parts":[["2019"]]},"page":"1-7","title":"Pembuatan kolektor pelat datar sebagai pemanas air energi surya dengan jumlah penutup satu lapis dan dua lapis","type":"article-journal"},"uris":["http://www.mendeley.com/documents/?uuid=aae20239-594b-47a8-b7ba-ea1199caa9de"]}],"mendeley":{"formattedCitation":"(Hayati, Ginting, and Tambunan 2019)","plainTextFormattedCitation":"(Hayati, Ginting, and Tambunan 2019)","previouslyFormattedCitation":"(Hayati, Ginting, and Tambunan 2019)"},"properties":{"noteIndex":0},"schema":"https://github.com/citation-style-language/schema/raw/master/csl-citation.json"}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(Hayati, Ginting, and Tambunan 2019)</w:t>
        </w:r>
        <w:r w:rsidR="003A397F" w:rsidRPr="00C629A3">
          <w:rPr>
            <w:rStyle w:val="Hyperlink"/>
            <w:rFonts w:ascii="Times New Roman" w:eastAsia="Times New Roman" w:hAnsi="Times New Roman" w:cs="Times New Roman"/>
          </w:rPr>
          <w:fldChar w:fldCharType="end"/>
        </w:r>
      </w:hyperlink>
      <w:r w:rsidRPr="00B213F0">
        <w:rPr>
          <w:rFonts w:ascii="Times New Roman" w:eastAsia="Times New Roman" w:hAnsi="Times New Roman" w:cs="Times New Roman"/>
          <w:color w:val="000000"/>
        </w:rPr>
        <w:t>. The purpose of this research is to reduce the amount of losses to the environment and obtain a more optimal temperature.</w:t>
      </w:r>
    </w:p>
    <w:p w14:paraId="0000003B" w14:textId="049DC6E0" w:rsidR="005023BB" w:rsidRDefault="005023BB" w:rsidP="00231E45">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p>
    <w:p w14:paraId="33E335A0" w14:textId="77777777" w:rsidR="00231E45" w:rsidRDefault="00231E45" w:rsidP="00231E45">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p>
    <w:p w14:paraId="0000003C" w14:textId="450020EF" w:rsidR="005023BB" w:rsidRDefault="00B213F0">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LITERATURE REVIEW</w:t>
      </w:r>
    </w:p>
    <w:p w14:paraId="4F19FE8C" w14:textId="77777777" w:rsidR="00B213F0" w:rsidRDefault="00B213F0" w:rsidP="00B213F0">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p>
    <w:p w14:paraId="0000003E" w14:textId="04125A2C" w:rsidR="005023BB" w:rsidRDefault="00834EC0">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2.1 </w:t>
      </w:r>
      <w:r w:rsidR="00B213F0">
        <w:rPr>
          <w:rFonts w:ascii="Times New Roman" w:eastAsia="Times New Roman" w:hAnsi="Times New Roman" w:cs="Times New Roman"/>
          <w:b/>
          <w:color w:val="000000"/>
        </w:rPr>
        <w:t>Solar energy</w:t>
      </w:r>
    </w:p>
    <w:p w14:paraId="1A92F962" w14:textId="77777777" w:rsidR="00B213F0" w:rsidRDefault="00B213F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3F" w14:textId="1163E99B" w:rsidR="005023BB" w:rsidRDefault="00B213F0" w:rsidP="00B213F0">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B213F0">
        <w:rPr>
          <w:rFonts w:ascii="Times New Roman" w:eastAsia="Times New Roman" w:hAnsi="Times New Roman" w:cs="Times New Roman"/>
          <w:color w:val="000000"/>
        </w:rPr>
        <w:t>Solar energy is a renewable energy source which is the result of nuclear fusion reactions in the sun's core. Arriving at the surface of the earth, solar energy will be absorbed (51%), reflected, returned to space (30%) and into the atmosphere clouds (19%). Indonesia, which is located in the tropics, has a sizable advantage, namely receiving sun rays throughout the year</w:t>
      </w:r>
      <w:hyperlink w:anchor="Yunianto"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{"citationItems":[{"id":"ITEM-1","itemData":{"DOI":"https://doi.org/10.14710/rotasi.22.2.142-148","abstract":"Solar water heater (PATM) has been widely used by the community to provide hot water needs, both for household, hotel and hospital needs. Most PATM construction uses flat plates or vacuum tubes with a capacity of 100 liters to 300 liters. Construction is quite complicated and relatively expensive so it can only be made by factories with complete equipment. For PATM, small capacity and simple construction below 50 liters and cheap, not yet available in the market. So in this study we tried to design a simpler solar water heater. PATM construction consists of a collector and a storage tank into one unit, making it simpler, easier to make and cheaper to manufacture but the temperature achieved remains maximum. This research is to design and test a household scale PATM with a capacity of 17 liters with a length and diameter of a storage tank of 100 cm and 15 cm. The storage tank in the form of a black painted tube is in a collector box with a length of 120 cm, width 45 cm and height 40 cm. The walls of the collector's box are made of 1 cm thick wood and covered with 5 cm thick rockwool insulators and glass as collector covers installed to capture solar energi. The test is carried out to find out the water temperature that can be achieved and the efficiency of PATM, with variations in the 4 directions of the collector field to the arrival of sunlight. The test is carried out by two methods, namely the collector with a single glass and double glass and is carried out from 10:00 until 15:00. The variations in the collector's position with respect to the sun's direction include, facing east, facing east + 30 o, facing east + 60 o and facing south. From the results of the highest temperature test that can be achieved 65.5 0C with an average solar energi intensity of 830 W / m2 in the east facing collector position +300 with 1 glass cover. The highest efficiency is 40.55% in the east facing position","author":[{"dropping-particle":"","family":"Yunianto","given":"Bambang","non-dropping-particle":"","parse-names":false,"suffix":""}],"container-title":"Rotasi : Jurnal Teknik Mesin Universitas Diponegoro","id":"ITEM-1","issue":"2","issued":{"date-parts":[["2020"]]},"page":"142-148","title":"Uji Prestasi Pemanas Air Tenaga Matahari Jenis Tabung dengan Variasi Arah Kolektor Terhadap Datangnya Sinar Matahari","type":"article-journal","volume":"22"},"uris":["http://www.mendeley.com/documents/?uuid=ab81c2f9-919f-4ab1-80bc-48cebfcb8d1b"]}],"mendeley":{"formattedCitation":"(Yunianto 2020)","plainTextFormattedCitation":"(Yunianto 2020)","previouslyFormattedCitation":"(Yunianto 2020)"},"properties":{"noteIndex":0},"schema":"https://github.com/citation-style-language/schema/raw/master/csl-citation.json"}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(Yunianto 2020)</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 xml:space="preserve">. </w:t>
      </w:r>
      <w:r w:rsidRPr="00B213F0">
        <w:rPr>
          <w:rFonts w:ascii="Times New Roman" w:eastAsia="Times New Roman" w:hAnsi="Times New Roman" w:cs="Times New Roman"/>
          <w:color w:val="000000"/>
        </w:rPr>
        <w:t>This energy can be harnessed using a range of technologies such as solar heating, solar photovoltaic, solar heating electricity, solar architecture, and artificial photosynthesis. Solar energy technologies are generally categorized into two groups, namely active and passive technologies. This grouping depends on the process of absorption, conversion and distribution of solar energy</w:t>
      </w:r>
      <w:hyperlink w:anchor="Zayyinun"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{"citationItems":[{"id":"ITEM-1","itemData":{"abstract":"Energi merupakan kebutuhan utama bagi kelangsungan makhluk hidup di bumi. Energi surya adalah energi yang berupa sinar dan panas dari matahari. Mesin stirling merupakan sebuah mesin dengan sistem pembakaran eksternal yang merubah energi panas menjadi energi mekanik yang di kopel dengan generator menjadi energi listrik. Tujuan penelitian ini adalah membuat prototipe mesin stirling menggunakan panas sinar matahari sebagai energi alternatif. Sumber panas yang digunakan pada penelitian ini yaitu sinar matahari yang di pantulkan menggunakan reflektor parabolik. Penelitian ini menggunakan metode eksperimen untuk mendiskripsikan unjuk kerja prototipe mesin stirling menggunakan panas sinar matahari sebagai energi alternatif. Hasil penelitian dapat disimpulkan bahwa unjuk kerja reflektor parabolik mampu meningkatkan intensitas panas cahaya matahari dengan perbesaran rata-rata 1,2 kali pada setiap jam. Unjuk kerja prototipe mesin stirling menggunakan panas sinar matahari sebagai energi alternatif mampu bekerja pada jam 11 dengan suhu 136°C, kecepatan putar 751 rpm, mengeluarkan tegangan 0,89 volt, dan dipatkan suhu paling tinggi pada jam 12 dengan suhu 188°C, kecepatan putar 823 rpm, mengeluarkan tegangan 1,12 volt.","author":[{"dropping-particle":"","family":"Zayyinun","given":"A.","non-dropping-particle":"","parse-names":false,"suffix":""},{"dropping-particle":"","family":"Widyartono","given":"M.","non-dropping-particle":"","parse-names":false,"suffix":""}],"container-title":"Teknik Elektro","id":"ITEM-1","issue":"2","issued":{"date-parts":[["2020"]]},"page":"459-466","title":"Prototipe Mesin Stirling Menggunakan Panas Sinar Matahari Sebagai Energi Alternatif","type":"article-journal","volume":"09"},"uris":["http://www.mendeley.com/documents/?uuid=02e1ed62-cfb7-44f8-afce-57cbf875a0f8"]}],"mendeley":{"formattedCitation":"(Zayyinun and Widyartono 2020)","plainTextFormattedCitation":"(Zayyinun and Widyartono 2020)","previouslyFormattedCitation":"(Zayyinun and Widyartono 2020)"},"properties":{"noteIndex":0},"schema":"https://github.com/citation-style-language/schema/raw/master/csl-citation.json"}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(Zayyinun and Widyartono 2020)</w:t>
        </w:r>
        <w:r w:rsidR="003A397F" w:rsidRPr="00C629A3">
          <w:rPr>
            <w:rStyle w:val="Hyperlink"/>
            <w:rFonts w:ascii="Times New Roman" w:eastAsia="Times New Roman" w:hAnsi="Times New Roman" w:cs="Times New Roman"/>
          </w:rPr>
          <w:fldChar w:fldCharType="end"/>
        </w:r>
      </w:hyperlink>
      <w:r w:rsidRPr="00B213F0">
        <w:rPr>
          <w:rFonts w:ascii="Times New Roman" w:eastAsia="Times New Roman" w:hAnsi="Times New Roman" w:cs="Times New Roman"/>
          <w:color w:val="000000"/>
        </w:rPr>
        <w:t>.</w:t>
      </w:r>
    </w:p>
    <w:p w14:paraId="00000041" w14:textId="4BFCCBC7" w:rsidR="005023BB" w:rsidRDefault="00B213F0" w:rsidP="00B213F0">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rPr>
      </w:pPr>
      <w:r w:rsidRPr="00571B74">
        <w:rPr>
          <w:noProof/>
        </w:rPr>
        <w:drawing>
          <wp:inline distT="0" distB="0" distL="0" distR="0" wp14:anchorId="3C2276BF" wp14:editId="48757682">
            <wp:extent cx="3002915" cy="215773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2915" cy="2157730"/>
                    </a:xfrm>
                    <a:prstGeom prst="rect">
                      <a:avLst/>
                    </a:prstGeom>
                    <a:noFill/>
                    <a:ln>
                      <a:noFill/>
                    </a:ln>
                  </pic:spPr>
                </pic:pic>
              </a:graphicData>
            </a:graphic>
          </wp:inline>
        </w:drawing>
      </w:r>
    </w:p>
    <w:p w14:paraId="6725F778" w14:textId="73241536" w:rsidR="00B213F0" w:rsidRPr="00A14464" w:rsidRDefault="00B213F0" w:rsidP="00B213F0">
      <w:pPr>
        <w:pBdr>
          <w:top w:val="nil"/>
          <w:left w:val="nil"/>
          <w:bottom w:val="nil"/>
          <w:right w:val="nil"/>
          <w:between w:val="nil"/>
        </w:pBdr>
        <w:spacing w:after="0" w:line="240" w:lineRule="auto"/>
        <w:ind w:left="0" w:hanging="2"/>
        <w:jc w:val="center"/>
        <w:rPr>
          <w:rFonts w:ascii="Times New Roman" w:eastAsia="Times New Roman" w:hAnsi="Times New Roman" w:cs="Times New Roman"/>
          <w:bCs/>
          <w:color w:val="000000"/>
        </w:rPr>
      </w:pPr>
      <w:r w:rsidRPr="00A14464">
        <w:rPr>
          <w:rFonts w:ascii="Times New Roman" w:eastAsia="Times New Roman" w:hAnsi="Times New Roman" w:cs="Times New Roman"/>
          <w:bCs/>
          <w:color w:val="000000"/>
        </w:rPr>
        <w:t>Picture 1. Flat plate collector</w:t>
      </w:r>
    </w:p>
    <w:p w14:paraId="49F557F3" w14:textId="77777777" w:rsidR="00B213F0" w:rsidRDefault="00B213F0">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p>
    <w:p w14:paraId="00000042" w14:textId="4839F2F6" w:rsidR="005023BB" w:rsidRDefault="00834EC0">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2.2 </w:t>
      </w:r>
      <w:r w:rsidR="00B9759D">
        <w:rPr>
          <w:rFonts w:ascii="Times New Roman" w:eastAsia="Times New Roman" w:hAnsi="Times New Roman" w:cs="Times New Roman"/>
          <w:b/>
          <w:color w:val="000000"/>
        </w:rPr>
        <w:t>Kalor</w:t>
      </w:r>
    </w:p>
    <w:p w14:paraId="00000043" w14:textId="77777777" w:rsidR="005023BB" w:rsidRDefault="005023BB">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8550C23" w14:textId="3F24E7D3" w:rsidR="00B9759D" w:rsidRPr="00B9759D" w:rsidRDefault="00B9759D" w:rsidP="00B9759D">
      <w:pPr>
        <w:spacing w:after="0" w:line="240" w:lineRule="auto"/>
        <w:ind w:leftChars="0" w:left="0" w:firstLineChars="0" w:firstLine="720"/>
        <w:jc w:val="both"/>
        <w:rPr>
          <w:rFonts w:ascii="Times New Roman" w:eastAsia="Times New Roman" w:hAnsi="Times New Roman" w:cs="Times New Roman"/>
        </w:rPr>
      </w:pPr>
      <w:r w:rsidRPr="00B9759D">
        <w:rPr>
          <w:rFonts w:ascii="Times New Roman" w:eastAsia="Times New Roman" w:hAnsi="Times New Roman" w:cs="Times New Roman"/>
        </w:rPr>
        <w:t>Heat is defined as a form of energy that can be transferred from one system to another as a result of a temperature difference, the transfer of heat energy is always from a higher temperature to a lower temperature, and heat transfer stops when the two media reach the same temperature</w:t>
      </w:r>
      <w:hyperlink w:anchor="Cengel"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{"citationItems":[{"id":"ITEM-1","itemData":{"ISBN":"978-3-642-20278-0","ISSN":"02636050 (ISSN)","abstract":"This chapter describes a method and techniques to define and apply architecture principles. We define a generic process, which is based on the conceptual model as presented earlier, as well as on existing methods and real-world experiences. The process provides a concrete approach for handling architecture principles, thereby bridging the gap between theory and practice. The process starts with the determination of the drivers, which are the foundation for architecture principles. In subsequent subprocesses the architecture principles themselves are determined, specified, classified, validated and applied. The application of architecture principles entails deriving more specific directives from them, as well as transforming them to diagrammatic representations. The next subprocess is using architecture principles to determine whether projects comply with the architecture. Architecture principles are positioned as the primary enablers for an effective architecture governance. The final subprocess intends to handle changes to the architecture, which may restart the initial subprocess.","author":[{"dropping-particle":"","family":"Cengel","given":"Yunus A.","non-dropping-particle":"","parse-names":false,"suffix":""}],"container-title":"MacGraw-Hill,","id":"ITEM-1","issue":"9","issued":{"date-parts":[["2004"]]},"page":"874","title":"Heat Transference a Practical Approach","type":"article-journal","volume":"4"},"uris":["http://www.mendeley.com/documents/?uuid=6e03c098-4aac-40fe-a566-58454c379884"]}],"mendeley":{"formattedCitation":"(Cengel 2004)","plainTextFormattedCitation":"(Cengel 2004)","previouslyFormattedCitation":"(Cengel 2004)"},"properties":{"noteIndex":0},"schema":"https://github.com/citation-style-language/schema/raw/master/csl-citation.json"}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(Cengel 2004)</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rPr>
        <w:t xml:space="preserve">. </w:t>
      </w:r>
      <w:r w:rsidRPr="00B9759D">
        <w:rPr>
          <w:rFonts w:ascii="Times New Roman" w:eastAsia="Times New Roman" w:hAnsi="Times New Roman" w:cs="Times New Roman"/>
        </w:rPr>
        <w:t>Heat is usually expressed in terms of temperature, the unit of heat in international units is the joule, another unit of heat is the calorie. 1 calorie is defined as the amount of heat needed to heat 1 kg of water by 1oC. 1 calorie = 4.2 joules and 1 joule = 0.24 calories, the size of the heat needed by an object (substance) depends on 3 factors, namely:</w:t>
      </w:r>
    </w:p>
    <w:p w14:paraId="41BF3E75" w14:textId="77777777" w:rsidR="00B9759D" w:rsidRPr="00B9759D" w:rsidRDefault="00B9759D" w:rsidP="00B9759D">
      <w:pPr>
        <w:spacing w:after="0" w:line="240" w:lineRule="auto"/>
        <w:ind w:left="0" w:hanging="2"/>
        <w:jc w:val="both"/>
        <w:rPr>
          <w:rFonts w:ascii="Times New Roman" w:eastAsia="Times New Roman" w:hAnsi="Times New Roman" w:cs="Times New Roman"/>
        </w:rPr>
      </w:pPr>
      <w:r w:rsidRPr="00B9759D">
        <w:rPr>
          <w:rFonts w:ascii="Times New Roman" w:eastAsia="Times New Roman" w:hAnsi="Times New Roman" w:cs="Times New Roman"/>
        </w:rPr>
        <w:t>1. Mass of Substance</w:t>
      </w:r>
    </w:p>
    <w:p w14:paraId="60CBDAA1" w14:textId="77777777" w:rsidR="00B9759D" w:rsidRPr="00B9759D" w:rsidRDefault="00B9759D" w:rsidP="00B9759D">
      <w:pPr>
        <w:spacing w:after="0" w:line="240" w:lineRule="auto"/>
        <w:ind w:left="0" w:hanging="2"/>
        <w:jc w:val="both"/>
        <w:rPr>
          <w:rFonts w:ascii="Times New Roman" w:eastAsia="Times New Roman" w:hAnsi="Times New Roman" w:cs="Times New Roman"/>
        </w:rPr>
      </w:pPr>
      <w:r w:rsidRPr="00B9759D">
        <w:rPr>
          <w:rFonts w:ascii="Times New Roman" w:eastAsia="Times New Roman" w:hAnsi="Times New Roman" w:cs="Times New Roman"/>
        </w:rPr>
        <w:t>2. Type of substance (specific heat)</w:t>
      </w:r>
    </w:p>
    <w:p w14:paraId="6996BE74" w14:textId="078F4150" w:rsidR="00B9759D" w:rsidRDefault="00B9759D" w:rsidP="00B9759D">
      <w:pPr>
        <w:spacing w:after="0" w:line="240" w:lineRule="auto"/>
        <w:ind w:left="0" w:hanging="2"/>
        <w:jc w:val="both"/>
        <w:rPr>
          <w:rFonts w:ascii="Times New Roman" w:eastAsia="Times New Roman" w:hAnsi="Times New Roman" w:cs="Times New Roman"/>
        </w:rPr>
      </w:pPr>
      <w:r w:rsidRPr="00B9759D">
        <w:rPr>
          <w:rFonts w:ascii="Times New Roman" w:eastAsia="Times New Roman" w:hAnsi="Times New Roman" w:cs="Times New Roman"/>
        </w:rPr>
        <w:t>3. Temperature Changes.</w:t>
      </w:r>
    </w:p>
    <w:p w14:paraId="0000004E" w14:textId="3B78DA98" w:rsidR="005023BB" w:rsidRDefault="005023BB">
      <w:pPr>
        <w:pBdr>
          <w:top w:val="nil"/>
          <w:left w:val="nil"/>
          <w:bottom w:val="nil"/>
          <w:right w:val="nil"/>
          <w:between w:val="nil"/>
        </w:pBdr>
        <w:spacing w:after="0" w:line="240" w:lineRule="auto"/>
        <w:ind w:left="0" w:hanging="2"/>
        <w:jc w:val="both"/>
        <w:rPr>
          <w:rFonts w:ascii="Times New Roman" w:eastAsia="Times New Roman" w:hAnsi="Times New Roman" w:cs="Times New Roman"/>
        </w:rPr>
      </w:pPr>
    </w:p>
    <w:p w14:paraId="67FD4883" w14:textId="77777777" w:rsidR="00B9759D" w:rsidRDefault="00B9759D">
      <w:pPr>
        <w:pBdr>
          <w:top w:val="nil"/>
          <w:left w:val="nil"/>
          <w:bottom w:val="nil"/>
          <w:right w:val="nil"/>
          <w:between w:val="nil"/>
        </w:pBdr>
        <w:spacing w:after="0" w:line="240" w:lineRule="auto"/>
        <w:ind w:left="0" w:hanging="2"/>
        <w:jc w:val="both"/>
        <w:rPr>
          <w:rFonts w:ascii="Times New Roman" w:eastAsia="Times New Roman" w:hAnsi="Times New Roman" w:cs="Times New Roman"/>
          <w:b/>
          <w:bCs/>
        </w:rPr>
      </w:pPr>
    </w:p>
    <w:p w14:paraId="2666DCA7" w14:textId="7AD3AFF0" w:rsidR="00B9759D" w:rsidRDefault="00B9759D">
      <w:pPr>
        <w:pBdr>
          <w:top w:val="nil"/>
          <w:left w:val="nil"/>
          <w:bottom w:val="nil"/>
          <w:right w:val="nil"/>
          <w:between w:val="nil"/>
        </w:pBdr>
        <w:spacing w:after="0" w:line="240" w:lineRule="auto"/>
        <w:ind w:left="0" w:hanging="2"/>
        <w:jc w:val="both"/>
        <w:rPr>
          <w:rFonts w:ascii="Times New Roman" w:eastAsia="Times New Roman" w:hAnsi="Times New Roman" w:cs="Times New Roman"/>
          <w:b/>
          <w:bCs/>
        </w:rPr>
      </w:pPr>
      <w:r>
        <w:rPr>
          <w:rFonts w:ascii="Times New Roman" w:eastAsia="Times New Roman" w:hAnsi="Times New Roman" w:cs="Times New Roman"/>
          <w:b/>
          <w:bCs/>
        </w:rPr>
        <w:t xml:space="preserve">2.3 </w:t>
      </w:r>
      <w:r w:rsidRPr="00B9759D">
        <w:rPr>
          <w:rFonts w:ascii="Times New Roman" w:eastAsia="Times New Roman" w:hAnsi="Times New Roman" w:cs="Times New Roman"/>
          <w:b/>
          <w:bCs/>
        </w:rPr>
        <w:t>Types of Heat Transfer</w:t>
      </w:r>
    </w:p>
    <w:p w14:paraId="26118F0A" w14:textId="0AA9280F" w:rsidR="00B9759D" w:rsidRDefault="00B9759D">
      <w:pPr>
        <w:pBdr>
          <w:top w:val="nil"/>
          <w:left w:val="nil"/>
          <w:bottom w:val="nil"/>
          <w:right w:val="nil"/>
          <w:between w:val="nil"/>
        </w:pBdr>
        <w:spacing w:after="0" w:line="240" w:lineRule="auto"/>
        <w:ind w:left="0" w:hanging="2"/>
        <w:jc w:val="both"/>
        <w:rPr>
          <w:rFonts w:ascii="Times New Roman" w:eastAsia="Times New Roman" w:hAnsi="Times New Roman" w:cs="Times New Roman"/>
          <w:b/>
          <w:bCs/>
        </w:rPr>
      </w:pPr>
    </w:p>
    <w:p w14:paraId="35B27A48" w14:textId="77777777" w:rsidR="00B9759D" w:rsidRPr="007E5F6A" w:rsidRDefault="00B9759D" w:rsidP="00B9759D">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There are three types of displacement: conduction, convection, and radiation.</w:t>
      </w:r>
    </w:p>
    <w:p w14:paraId="1B09E3DD" w14:textId="77777777" w:rsidR="00B9759D" w:rsidRPr="007E5F6A" w:rsidRDefault="00B9759D" w:rsidP="00B9759D">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 xml:space="preserve">Heat transfer by </w:t>
      </w:r>
      <w:r w:rsidRPr="007E5F6A">
        <w:rPr>
          <w:rFonts w:ascii="Times New Roman" w:eastAsia="Times New Roman" w:hAnsi="Times New Roman" w:cs="Times New Roman"/>
          <w:b/>
          <w:bCs/>
          <w:color w:val="000000"/>
        </w:rPr>
        <w:t>conduction</w:t>
      </w:r>
      <w:r w:rsidRPr="007E5F6A">
        <w:rPr>
          <w:rFonts w:ascii="Times New Roman" w:eastAsia="Times New Roman" w:hAnsi="Times New Roman" w:cs="Times New Roman"/>
          <w:color w:val="000000"/>
        </w:rPr>
        <w:t xml:space="preserve"> is the transfer of heat from a substance without the movement of the particles of that substance. The ability of objects to conduct heat is divided into three, namely, conductors, insulators, and semiconductors.</w:t>
      </w:r>
    </w:p>
    <w:p w14:paraId="6577689A" w14:textId="77777777" w:rsidR="00B9759D" w:rsidRPr="007E5F6A" w:rsidRDefault="00B9759D" w:rsidP="00B9759D">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 xml:space="preserve">Heat transfer by </w:t>
      </w:r>
      <w:r w:rsidRPr="007E5F6A">
        <w:rPr>
          <w:rFonts w:ascii="Times New Roman" w:eastAsia="Times New Roman" w:hAnsi="Times New Roman" w:cs="Times New Roman"/>
          <w:b/>
          <w:bCs/>
          <w:color w:val="000000"/>
        </w:rPr>
        <w:t>convection</w:t>
      </w:r>
      <w:r w:rsidRPr="007E5F6A">
        <w:rPr>
          <w:rFonts w:ascii="Times New Roman" w:eastAsia="Times New Roman" w:hAnsi="Times New Roman" w:cs="Times New Roman"/>
          <w:color w:val="000000"/>
        </w:rPr>
        <w:t xml:space="preserve"> is the transfer of energy between a solid and a moving liquid or gas, and it is a combination of conduction and fluid motion. The greater the heat transfer convection, the faster the fluid motion will be, and if it is not moving this condition is called pure conduction.</w:t>
      </w:r>
    </w:p>
    <w:p w14:paraId="321819F1" w14:textId="5F84EEBA" w:rsidR="00B9759D" w:rsidRPr="003A397F" w:rsidRDefault="00B9759D" w:rsidP="003A397F">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b/>
          <w:bCs/>
          <w:color w:val="000000"/>
        </w:rPr>
        <w:t>Radiation</w:t>
      </w:r>
      <w:r w:rsidRPr="007E5F6A">
        <w:rPr>
          <w:rFonts w:ascii="Times New Roman" w:eastAsia="Times New Roman" w:hAnsi="Times New Roman" w:cs="Times New Roman"/>
          <w:color w:val="000000"/>
        </w:rPr>
        <w:t xml:space="preserve"> is energy emitted by matter in the form of electromagnetic waves (photons) in the form of changes in the electron configuration of atoms or molecules, radiation heat transfer can still occur in the absence of other media, unlike conduction and convection</w:t>
      </w:r>
      <w:hyperlink w:anchor="Cengel"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{"citationItems":[{"id":"ITEM-1","itemData":{"ISBN":"978-3-642-20278-0","ISSN":"02636050 (ISSN)","abstract":"This chapter describes a method and techniques to define and apply architecture principles. We define a generic process, which is based on the conceptual model as presented earlier, as well as on existing methods and real-world experiences. The process provides a concrete approach for handling architecture principles, thereby bridging the gap between theory and practice. The process starts with the determination of the drivers, which are the foundation for architecture principles. In subsequent subprocesses the architecture principles themselves are determined, specified, classified, validated and applied. The application of architecture principles entails deriving more specific directives from them, as well as transforming them to diagrammatic representations. The next subprocess is using architecture principles to determine whether projects comply with the architecture. Architecture principles are positioned as the primary enablers for an effective architecture governance. The final subprocess intends to handle changes to the architecture, which may restart the initial subprocess.","author":[{"dropping-particle":"","family":"Cengel","given":"Yunus A.","non-dropping-particle":"","parse-names":false,"suffix":""}],"container-title":"MacGraw-Hill,","id":"ITEM-1","issue":"9","issued":{"date-parts":[["2004"]]},"page":"874","title":"Heat Transference a Practical Approach","type":"article-journal","volume":"4"},"uris":["http://www.mendeley.com/documents/?uuid=6e03c098-4aac-40fe-a566-58454c379884"]}],"mendeley":{"formattedCitation":"(Cengel 2004)","plainTextFormattedCitation":"(Cengel 2004)","previouslyFormattedCitation":"(Cengel 2004)"},"properties":{"noteIndex":0},"schema":"https://github.com/citation-style-language/schema/raw/master/csl-citation.json"}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(Cengel 2004)</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w:t>
      </w:r>
    </w:p>
    <w:p w14:paraId="04FEE061" w14:textId="40F28C4E" w:rsidR="00B9759D" w:rsidRDefault="00B9759D" w:rsidP="00B9759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33FD667A" w14:textId="323BA34B" w:rsidR="00B9759D" w:rsidRPr="007E5F6A" w:rsidRDefault="00B9759D" w:rsidP="00B9759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bCs/>
          <w:color w:val="000000"/>
        </w:rPr>
      </w:pPr>
      <w:r w:rsidRPr="007E5F6A">
        <w:rPr>
          <w:rFonts w:ascii="Times New Roman" w:eastAsia="Times New Roman" w:hAnsi="Times New Roman" w:cs="Times New Roman"/>
          <w:b/>
          <w:bCs/>
          <w:color w:val="000000"/>
        </w:rPr>
        <w:t>2.4. Definition and function of the serpentine tube type solar water heater</w:t>
      </w:r>
    </w:p>
    <w:p w14:paraId="34F431EA" w14:textId="172BA44B" w:rsidR="00B9759D" w:rsidRPr="007E5F6A" w:rsidRDefault="00B9759D" w:rsidP="00B9759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bCs/>
          <w:color w:val="000000"/>
        </w:rPr>
      </w:pPr>
    </w:p>
    <w:p w14:paraId="004A9343" w14:textId="686D9629" w:rsidR="00B9759D" w:rsidRPr="007E5F6A" w:rsidRDefault="00B9759D" w:rsidP="00B9759D">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A serpentine tube type solar water heater is a tool that can heat water with the help of solar energy</w:t>
      </w:r>
      <w:hyperlink w:anchor="Rusmaryadi" w:history="1">
        <w:r w:rsidR="003A397F" w:rsidRPr="00C629A3">
          <w:rPr>
            <w:rStyle w:val="Hyperlink"/>
            <w:rFonts w:ascii="Times New Roman" w:eastAsia="Times New Roman" w:hAnsi="Times New Roman" w:cs="Times New Roman"/>
          </w:rPr>
          <w:fldChar w:fldCharType="begin" w:fldLock="1"/>
        </w:r>
        <w:r w:rsidR="003A397F" w:rsidRPr="00C629A3">
          <w:rPr>
            <w:rStyle w:val="Hyperlink"/>
            <w:rFonts w:ascii="Times New Roman" w:eastAsia="Times New Roman" w:hAnsi="Times New Roman" w:cs="Times New Roman"/>
          </w:rPr>
          <w:instrText>ADDIN CSL_CITATION {"citationItems":[{"id":"ITEM-1","itemData":{"DOI":"http://dx.doi.org/10.36767%2Fturbulen.v1i1.347","author":[{"dropping-particle":"","family":"Rusmaryadi","given":"Heriyanto","non-dropping-particle":"","parse-names":false,"suffix":""},{"dropping-particle":"","family":"Veronika","given":"R Maria","non-dropping-particle":"","parse-names":false,"suffix":""},{"dropping-particle":"","family":"Purwanto","given":"Edy","non-dropping-particle":"","parse-names":false,"suffix":""}],"container-title":"Turbulen: jurnal teknik mesin universitas tridinanti palembang","id":"ITEM-1","issue":"1","issued":{"date-parts":[["2018"]]},"title":"Rancang Bangun Alat Pemanas Air Tenaga Surya Dengan Konfigurasi Tube Serpentine Berkapasitas 100 Liter","type":"article-journal","volume":"1"},"uris":["http://www.mendeley.com/documents/?uuid=83b9fd41-2002-4dbc-b415-d659bedfac0a"]}],"mendeley":{"formattedCitation":"(Rusmaryadi, Veronika, and Purwanto 2018)","plainTextFormattedCitation":"(Rusmaryadi, Veronika, and Purwanto 2018)","previouslyFormattedCitation":"(Rusmaryadi, Veronika, and Purwanto 2018)"},"properties":{"noteIndex":0},"schema":"https://github.com/citation-style-language/schema/raw/master/csl-citation.json"}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(Rusmaryadi, Veronika, and Purwanto 2018)</w:t>
        </w:r>
        <w:r w:rsidR="003A397F" w:rsidRPr="00C629A3">
          <w:rPr>
            <w:rStyle w:val="Hyperlink"/>
            <w:rFonts w:ascii="Times New Roman" w:eastAsia="Times New Roman" w:hAnsi="Times New Roman" w:cs="Times New Roman"/>
          </w:rPr>
          <w:fldChar w:fldCharType="end"/>
        </w:r>
      </w:hyperlink>
      <w:r w:rsidRPr="007E5F6A">
        <w:rPr>
          <w:rFonts w:ascii="Times New Roman" w:eastAsia="Times New Roman" w:hAnsi="Times New Roman" w:cs="Times New Roman"/>
          <w:color w:val="000000"/>
        </w:rPr>
        <w:t>. In its use, this tool does not use electricity and fuel, so this tool is very environmentally friendly and energy efficient. This tool works by utilizing the sun's heat energy to heat water inside the solar collector</w:t>
      </w:r>
      <w:r w:rsidR="007E5F6A">
        <w:rPr>
          <w:rFonts w:ascii="Times New Roman" w:eastAsia="Times New Roman" w:hAnsi="Times New Roman" w:cs="Times New Roman"/>
          <w:color w:val="000000"/>
        </w:rPr>
        <w:t>.</w:t>
      </w:r>
    </w:p>
    <w:p w14:paraId="1AF2801C" w14:textId="64296618" w:rsidR="00B9759D" w:rsidRDefault="00B9759D" w:rsidP="00B9759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233EA234" w14:textId="4D8B216F" w:rsidR="00B9759D" w:rsidRPr="007E5F6A" w:rsidRDefault="00B9759D" w:rsidP="00B9759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bCs/>
          <w:color w:val="000000"/>
        </w:rPr>
      </w:pPr>
      <w:r w:rsidRPr="007E5F6A">
        <w:rPr>
          <w:rFonts w:ascii="Times New Roman" w:eastAsia="Times New Roman" w:hAnsi="Times New Roman" w:cs="Times New Roman"/>
          <w:b/>
          <w:bCs/>
          <w:color w:val="000000"/>
        </w:rPr>
        <w:t>2.5. The working principle of a solar heater</w:t>
      </w:r>
    </w:p>
    <w:p w14:paraId="6D8E891F" w14:textId="102F5663" w:rsidR="00B9759D" w:rsidRPr="007E5F6A" w:rsidRDefault="00B9759D" w:rsidP="00B9759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p>
    <w:p w14:paraId="0311CBA4" w14:textId="09D340FE" w:rsidR="00B9759D" w:rsidRPr="007E5F6A" w:rsidRDefault="00B9759D" w:rsidP="00B9759D">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Solar water heater is a tool to convert cold water into hot water by involving solar heat. The working principle of this tool uses the thermosiphon phenomenon. Thermosiphon occurs because of the difference in the density of water, if the pipe inside the solar collector gets heat from the sun, then the density of water will decrease due to the difference in density between hot water and cold water, then there is a clockwise circulation, warm water from the solar collector transferred to a storage tank and cold water is pushed towards the solar collector</w:t>
      </w:r>
      <w:r w:rsidR="003A397F">
        <w:rPr>
          <w:rFonts w:ascii="Times New Roman" w:eastAsia="Times New Roman" w:hAnsi="Times New Roman" w:cs="Times New Roman"/>
          <w:color w:val="000000"/>
        </w:rPr>
        <w:fldChar w:fldCharType="begin" w:fldLock="1"/>
      </w:r>
      <w:r w:rsidR="003A397F">
        <w:rPr>
          <w:rFonts w:ascii="Times New Roman" w:eastAsia="Times New Roman" w:hAnsi="Times New Roman" w:cs="Times New Roman"/>
          <w:color w:val="000000"/>
        </w:rPr>
        <w:instrText>ADDIN CSL_CITATION {"citationItems":[{"id":"ITEM-1","itemData":{"ISSN":"1410-9662","abstract":"Abstact Using the principle of a box in a black body covered with glass crystal, Energy from the sun light which was emit thermal radiation energy of 1000 Watt/m2 at the day light under Standard Test Condition (STC), the head from the sun light will be speared in the box. Water from the storage tank will circulate without using a booster pump according to the principle thermoshipon to pass through the head collector pipes made of copper in a closed circulation and returned to the water storage tank. With water heating system is expected to have hot water with temperatures above 60 o Celsius during the day.","author":[{"dropping-particle":"","family":"Sidopekso","given":"Satwiko","non-dropping-particle":"","parse-names":false,"suffix":""}],"container-title":"Berkala Fisika","id":"ITEM-1","issue":"1","issued":{"date-parts":[["2011"]]},"page":"23-26-26","title":"Studi Pemanfaatan Energi Matahari Sebagai Pemanas Air","type":"article-journal","volume":"14"},"uris":["http://www.mendeley.com/documents/?uuid=439e6bcd-c56b-468d-bece-c590b81b3054"]}],"mendeley":{"formattedCitation":"(Sidopekso 2011)","plainTextFormattedCitation":"(Sidopekso 2011)","previouslyFormattedCitation":"(Sidopekso 2011)"},"properties":{"noteIndex":0},"schema":"https://github.com/citation-style-language/schema/raw/master/csl-citation.json"}</w:instrText>
      </w:r>
      <w:r w:rsidR="003A397F">
        <w:rPr>
          <w:rFonts w:ascii="Times New Roman" w:eastAsia="Times New Roman" w:hAnsi="Times New Roman" w:cs="Times New Roman"/>
          <w:color w:val="000000"/>
        </w:rPr>
        <w:fldChar w:fldCharType="separate"/>
      </w:r>
      <w:r w:rsidR="003A397F" w:rsidRPr="003A397F">
        <w:rPr>
          <w:rFonts w:ascii="Times New Roman" w:eastAsia="Times New Roman" w:hAnsi="Times New Roman" w:cs="Times New Roman"/>
          <w:noProof/>
          <w:color w:val="000000"/>
        </w:rPr>
        <w:t>(</w:t>
      </w:r>
      <w:hyperlink w:anchor="Sidopekso" w:history="1">
        <w:r w:rsidR="003A397F" w:rsidRPr="00C629A3">
          <w:rPr>
            <w:rStyle w:val="Hyperlink"/>
            <w:rFonts w:ascii="Times New Roman" w:eastAsia="Times New Roman" w:hAnsi="Times New Roman" w:cs="Times New Roman"/>
            <w:noProof/>
          </w:rPr>
          <w:t>Sidopekso 2011)</w:t>
        </w:r>
      </w:hyperlink>
      <w:r w:rsidR="003A397F">
        <w:rPr>
          <w:rFonts w:ascii="Times New Roman" w:eastAsia="Times New Roman" w:hAnsi="Times New Roman" w:cs="Times New Roman"/>
          <w:color w:val="000000"/>
        </w:rPr>
        <w:fldChar w:fldCharType="end"/>
      </w:r>
      <w:r w:rsidR="003A397F">
        <w:rPr>
          <w:rFonts w:ascii="Times New Roman" w:eastAsia="Times New Roman" w:hAnsi="Times New Roman" w:cs="Times New Roman"/>
          <w:color w:val="000000"/>
        </w:rPr>
        <w:t>.</w:t>
      </w:r>
    </w:p>
    <w:p w14:paraId="1BC4C57E" w14:textId="66D93622" w:rsidR="00A14464" w:rsidRDefault="00A14464" w:rsidP="00A1446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35FE9B81" w14:textId="5B32A32C" w:rsidR="00A14464" w:rsidRPr="00A14464" w:rsidRDefault="00A14464" w:rsidP="00A1446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bCs/>
          <w:color w:val="000000"/>
          <w:sz w:val="24"/>
          <w:szCs w:val="24"/>
        </w:rPr>
      </w:pPr>
      <w:r w:rsidRPr="007E5F6A">
        <w:rPr>
          <w:rFonts w:ascii="Times New Roman" w:eastAsia="Times New Roman" w:hAnsi="Times New Roman" w:cs="Times New Roman"/>
          <w:b/>
          <w:bCs/>
          <w:color w:val="000000"/>
        </w:rPr>
        <w:t>2.6. Types of solar heaters</w:t>
      </w:r>
    </w:p>
    <w:p w14:paraId="40AAC66C" w14:textId="728AE53D" w:rsidR="00A14464" w:rsidRDefault="00A14464" w:rsidP="00A1446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679639B9" w14:textId="41C4B476" w:rsidR="00A14464" w:rsidRPr="00A14464" w:rsidRDefault="00A14464" w:rsidP="00A1446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sz w:val="24"/>
          <w:szCs w:val="24"/>
        </w:rPr>
      </w:pPr>
      <w:r w:rsidRPr="007E5F6A">
        <w:rPr>
          <w:rFonts w:ascii="Times New Roman" w:eastAsia="Times New Roman" w:hAnsi="Times New Roman" w:cs="Times New Roman"/>
          <w:color w:val="000000"/>
        </w:rPr>
        <w:t>A solar water heater is a device used to convert sunlight into a form of heat energy for various purposes, such as heating water</w:t>
      </w:r>
      <w:hyperlink w:anchor="Deceased" w:history="1">
        <w:r w:rsidR="003A397F" w:rsidRPr="00C629A3">
          <w:rPr>
            <w:rStyle w:val="Hyperlink"/>
            <w:rFonts w:ascii="Times New Roman" w:eastAsia="Times New Roman" w:hAnsi="Times New Roman" w:cs="Times New Roman"/>
          </w:rPr>
          <w:fldChar w:fldCharType="begin" w:fldLock="1"/>
        </w:r>
        <w:r w:rsidR="004E1CC2" w:rsidRPr="00C629A3">
          <w:rPr>
            <w:rStyle w:val="Hyperlink"/>
            <w:rFonts w:ascii="Times New Roman" w:eastAsia="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3A397F" w:rsidRPr="00C629A3">
          <w:rPr>
            <w:rStyle w:val="Hyperlink"/>
            <w:rFonts w:ascii="Times New Roman" w:eastAsia="Times New Roman" w:hAnsi="Times New Roman" w:cs="Times New Roman"/>
          </w:rPr>
          <w:fldChar w:fldCharType="separate"/>
        </w:r>
        <w:r w:rsidR="003A397F" w:rsidRPr="00C629A3">
          <w:rPr>
            <w:rStyle w:val="Hyperlink"/>
            <w:rFonts w:ascii="Times New Roman" w:eastAsia="Times New Roman" w:hAnsi="Times New Roman" w:cs="Times New Roman"/>
            <w:noProof/>
          </w:rPr>
          <w:t>(Deceased and Beckman 2013)</w:t>
        </w:r>
        <w:r w:rsidR="003A397F"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w:t>
      </w:r>
    </w:p>
    <w:p w14:paraId="09315EFA" w14:textId="07E83BDC" w:rsidR="00A14464" w:rsidRPr="007E5F6A" w:rsidRDefault="00A14464" w:rsidP="00A1446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 xml:space="preserve">Solar collectors have various forms, one of which is a prism that can receive sunlight from various directions of the sun. The advantage of a prismatic solar </w:t>
      </w:r>
      <w:r w:rsidRPr="007E5F6A">
        <w:rPr>
          <w:rFonts w:ascii="Times New Roman" w:eastAsia="Times New Roman" w:hAnsi="Times New Roman" w:cs="Times New Roman"/>
          <w:color w:val="000000"/>
        </w:rPr>
        <w:lastRenderedPageBreak/>
        <w:t>collector is that it has the ability to receive solar radiation energy from various directions from the sun</w:t>
      </w:r>
      <w:hyperlink w:anchor="Philip" w:history="1">
        <w:r w:rsidR="004E1CC2" w:rsidRPr="00C629A3">
          <w:rPr>
            <w:rStyle w:val="Hyperlink"/>
            <w:rFonts w:ascii="Times New Roman" w:eastAsia="Times New Roman" w:hAnsi="Times New Roman" w:cs="Times New Roman"/>
          </w:rPr>
          <w:fldChar w:fldCharType="begin" w:fldLock="1"/>
        </w:r>
        <w:r w:rsidR="004E1CC2" w:rsidRPr="00C629A3">
          <w:rPr>
            <w:rStyle w:val="Hyperlink"/>
            <w:rFonts w:ascii="Times New Roman" w:eastAsia="Times New Roman" w:hAnsi="Times New Roman" w:cs="Times New Roman"/>
          </w:rPr>
          <w:instrText>ADDIN CSL_CITATION {"citationItems":[{"id":"ITEM-1","itemData":{"ISSN":"1410-9867","abstract":"Solar collector is the essential item of equipment which transforms solar radiation energy to some other useful energy form, for example as the water heater.\\nOne of the shape solar collector, is prismatic which have ability to receive solar radiation intensity from all the sun's position, so that using solar energy as water heater can more effective.\\nSolar collector can absorb solar radiation intensity and convert it to useful calor for heating the water inside the pipes of the collector, so the temperature of the water is rise and natural convection is happen by the basic of thermosiphon because effect of mass density fluid difference.\\nFrom the experiment is found the best position to locate the collector which can produce optimal efficiency are 15 degrre from east to north.\\n\\n\\nAbstract in Bahasa Indonesia :\\n\\nKolektor surya merupakan suatu bagian dari peralatan yang dibutuhkan untuk mengubah energi radiasi matahari ke bentuk energi panas untuk berbagai keperluan, misalnya sebagai pemanas air. Salah satu bentuk dari kolektor surya adalah bentuk prisma yang memiliki kemampuan untuk menerima intensitas radiasi matahari dari segala posisi matahari, sehingga diharapkan pemanfaatan energi tersebut sebagai pemanas air dapat lebih efektif.\\nKolektor surya akan menyerap energi dari radiasi matahari dan mengkonversikannya menjadi panas yang berguna untuk memanaskan air di dalam pipa-pipa kolektor, sehingga suhu air akan meningkat dan terjadi konveksi alami berdasarkan efek termosipon karena adanya perbedaan masa jenis fluida. \\nDari percobaan didapatkan bahwa posisi terbaik dari kolektor yang menghasilkan efisiensi yang optimal dengan menempatkan kolektor 15° dari arah timur ke utara.\\n\\nKata kunci: Pemanas air tenaga surya\\n","author":[{"dropping-particle":"","family":"Philip Kristanto","given":"","non-dropping-particle":"","parse-names":false,"suffix":""},{"dropping-particle":"","family":"James Laeyadi","given":"","non-dropping-particle":"","parse-names":false,"suffix":""}],"container-title":"Jurnal Teknik Mesin","id":"ITEM-1","issue":"1","issued":{"date-parts":[["2000"]]},"page":"22-28","title":"Kolektor Surya Prismatik","type":"article-journal","volume":"2"},"uris":["http://www.mendeley.com/documents/?uuid=dd3f622b-c404-4ea8-a111-07346566df66"]}],"mendeley":{"formattedCitation":"(Philip Kristanto and James Laeyadi 2000)","plainTextFormattedCitation":"(Philip Kristanto and James Laeyadi 2000)","previouslyFormattedCitation":"(Philip Kristanto and James Laeyadi 2000)"},"properties":{"noteIndex":0},"schema":"https://github.com/citation-style-language/schema/raw/master/csl-citation.json"}</w:instrText>
        </w:r>
        <w:r w:rsidR="004E1CC2" w:rsidRPr="00C629A3">
          <w:rPr>
            <w:rStyle w:val="Hyperlink"/>
            <w:rFonts w:ascii="Times New Roman" w:eastAsia="Times New Roman" w:hAnsi="Times New Roman" w:cs="Times New Roman"/>
          </w:rPr>
          <w:fldChar w:fldCharType="separate"/>
        </w:r>
        <w:r w:rsidR="004E1CC2" w:rsidRPr="00C629A3">
          <w:rPr>
            <w:rStyle w:val="Hyperlink"/>
            <w:rFonts w:ascii="Times New Roman" w:eastAsia="Times New Roman" w:hAnsi="Times New Roman" w:cs="Times New Roman"/>
            <w:noProof/>
          </w:rPr>
          <w:t>(Philip Kristanto and James Laeyadi 2000)</w:t>
        </w:r>
        <w:r w:rsidR="004E1CC2" w:rsidRPr="00C629A3">
          <w:rPr>
            <w:rStyle w:val="Hyperlink"/>
            <w:rFonts w:ascii="Times New Roman" w:eastAsia="Times New Roman" w:hAnsi="Times New Roman" w:cs="Times New Roman"/>
          </w:rPr>
          <w:fldChar w:fldCharType="end"/>
        </w:r>
      </w:hyperlink>
      <w:r w:rsidR="003A397F">
        <w:rPr>
          <w:rFonts w:ascii="Times New Roman" w:eastAsia="Times New Roman" w:hAnsi="Times New Roman" w:cs="Times New Roman"/>
          <w:color w:val="000000"/>
        </w:rPr>
        <w:t>.</w:t>
      </w:r>
    </w:p>
    <w:p w14:paraId="46155E75" w14:textId="5859AA26" w:rsidR="00A14464" w:rsidRPr="007E5F6A" w:rsidRDefault="00A14464" w:rsidP="00A1446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The flat plate solar collector is an elongated collector with the desired angle of inclination to capture solar energy</w:t>
      </w:r>
      <w:r w:rsidR="004E1CC2">
        <w:rPr>
          <w:rFonts w:ascii="Times New Roman" w:eastAsia="Times New Roman" w:hAnsi="Times New Roman" w:cs="Times New Roman"/>
          <w:color w:val="000000"/>
        </w:rPr>
        <w:fldChar w:fldCharType="begin" w:fldLock="1"/>
      </w:r>
      <w:r w:rsidR="004E1CC2">
        <w:rPr>
          <w:rFonts w:ascii="Times New Roman" w:eastAsia="Times New Roman" w:hAnsi="Times New Roman" w:cs="Times New Roman"/>
          <w:color w:val="000000"/>
        </w:rPr>
        <w:instrText>ADDIN CSL_CITATION {"citationItems":[{"id":"ITEM-1","itemData":{"ISBN":"0818064269","abstract":"The need of warm water for bathing purposes for household and hospitality scale is very important. All this time those needs are fulfill with hot water heated by furnace and heating using electricity. One alternative to fulfill the hot water needs is to use solar media as energy supply. Based on the background described the problem to be studied are: Calculating the length of the heating pipe specifications required on the solar water heater out so that the water temperature reaches 45 0 C and Designing also making solar water heater Flat plate collectors are able to produce water temperature 45 0 C. Based on the test results, that the length of the heating pipe is needed to make a solar water heater with the water exit temperature (Tout) 45 0 C is 1.63 m, made of a type of copper 0.5 inch diameter and some testing of solar water heater able to work as expected with reaches a minimum temperature of the water out 45 0 K (318 0 K) where the average temperature-average obtained is 52 0 C (325 0 K) and declare technical feasibility tool.","author":[{"dropping-particle":"","family":"Sudrajat","given":"Subur Edi","non-dropping-particle":"","parse-names":false,"suffix":""},{"dropping-particle":"","family":"Santosa","given":"Irfan","non-dropping-particle":"","parse-names":false,"suffix":""}],"container-title":"Jurnal Teknoloogi","id":"ITEM-1","issue":"2","issued":{"date-parts":[["2014"]]},"page":"118-127","title":"Perancangan Solar Water Heater Jenis Plat Datar Temperatur Medium Untuk Aplikasi Penghangat Air Mandi","type":"article-journal","volume":"7"},"uris":["http://www.mendeley.com/documents/?uuid=e545d665-ab0c-446a-aef0-dd1d2042e46d"]}],"mendeley":{"formattedCitation":"(Sudrajat and Santosa 2014)","plainTextFormattedCitation":"(Sudrajat and Santosa 2014)","previouslyFormattedCitation":"(Sudrajat and Santosa 2014)"},"properties":{"noteIndex":0},"schema":"https://github.com/citation-style-language/schema/raw/master/csl-citation.json"}</w:instrText>
      </w:r>
      <w:r w:rsidR="004E1CC2">
        <w:rPr>
          <w:rFonts w:ascii="Times New Roman" w:eastAsia="Times New Roman" w:hAnsi="Times New Roman" w:cs="Times New Roman"/>
          <w:color w:val="000000"/>
        </w:rPr>
        <w:fldChar w:fldCharType="separate"/>
      </w:r>
      <w:r w:rsidR="004E1CC2" w:rsidRPr="004E1CC2">
        <w:rPr>
          <w:rFonts w:ascii="Times New Roman" w:eastAsia="Times New Roman" w:hAnsi="Times New Roman" w:cs="Times New Roman"/>
          <w:noProof/>
          <w:color w:val="000000"/>
        </w:rPr>
        <w:t>(</w:t>
      </w:r>
      <w:hyperlink w:anchor="Sudrajat" w:history="1">
        <w:r w:rsidR="004E1CC2" w:rsidRPr="00C629A3">
          <w:rPr>
            <w:rStyle w:val="Hyperlink"/>
            <w:rFonts w:ascii="Times New Roman" w:eastAsia="Times New Roman" w:hAnsi="Times New Roman" w:cs="Times New Roman"/>
            <w:noProof/>
          </w:rPr>
          <w:t>Sudrajat and Santosa 2014)</w:t>
        </w:r>
      </w:hyperlink>
      <w:r w:rsidR="004E1CC2">
        <w:rPr>
          <w:rFonts w:ascii="Times New Roman" w:eastAsia="Times New Roman" w:hAnsi="Times New Roman" w:cs="Times New Roman"/>
          <w:color w:val="000000"/>
        </w:rPr>
        <w:fldChar w:fldCharType="end"/>
      </w:r>
      <w:r w:rsidR="004E1CC2">
        <w:rPr>
          <w:rFonts w:ascii="Times New Roman" w:eastAsia="Times New Roman" w:hAnsi="Times New Roman" w:cs="Times New Roman"/>
          <w:color w:val="000000"/>
        </w:rPr>
        <w:t xml:space="preserve">. </w:t>
      </w:r>
      <w:r w:rsidRPr="007E5F6A">
        <w:rPr>
          <w:rFonts w:ascii="Times New Roman" w:eastAsia="Times New Roman" w:hAnsi="Times New Roman" w:cs="Times New Roman"/>
          <w:color w:val="000000"/>
        </w:rPr>
        <w:t>The process of using it is arguably easier and simpler. Flat plate collectors have large heat sinks which can cause large amounts of heat loss as well.</w:t>
      </w:r>
    </w:p>
    <w:p w14:paraId="3CD58CD7" w14:textId="6354C7FA" w:rsidR="00A14464" w:rsidRPr="007E5F6A" w:rsidRDefault="00A14464" w:rsidP="00A1446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Vacuum tube collectors have the ability to absorb solar radiation energy from a free angle without the need to concentrate on the incoming sunlight, these tubes are also superior to flat glass collectors</w:t>
      </w:r>
      <w:hyperlink w:anchor="Harun" w:history="1">
        <w:r w:rsidR="004E1CC2" w:rsidRPr="00C629A3">
          <w:rPr>
            <w:rStyle w:val="Hyperlink"/>
            <w:rFonts w:ascii="Times New Roman" w:eastAsia="Times New Roman" w:hAnsi="Times New Roman" w:cs="Times New Roman"/>
          </w:rPr>
          <w:fldChar w:fldCharType="begin" w:fldLock="1"/>
        </w:r>
        <w:r w:rsidR="004E1CC2" w:rsidRPr="00C629A3">
          <w:rPr>
            <w:rStyle w:val="Hyperlink"/>
            <w:rFonts w:ascii="Times New Roman" w:eastAsia="Times New Roman" w:hAnsi="Times New Roman" w:cs="Times New Roman"/>
          </w:rPr>
          <w:instrText>ADDIN CSL_CITATION {"citationItems":[{"id":"ITEM-1","itemData":{"DOI":"https://doi.org/10.24815/jtm.v8i1.18241","abstract":"Thermal energy is one form of energy that is very crucial for human being. It can be obtained through the sun, ie, that is solar energy. Solar energy is used widely both in industry and houshold. One of the most important component of solar water heater is thermal energy …","author":[{"dropping-particle":"","family":"Harun","given":"D","non-dropping-particle":"","parse-names":false,"suffix":""},{"dropping-particle":"","family":"Maulana","given":"M I","non-dropping-particle":"","parse-names":false,"suffix":""},{"dropping-particle":"","family":"Syahrul","given":"T","non-dropping-particle":"","parse-names":false,"suffix":""},{"dropping-particle":"","family":"...","given":"","non-dropping-particle":"","parse-names":false,"suffix":""}],"container-title":"Jurnal Teknik Mesin …","id":"ITEM-1","issue":"Juni","issued":{"date-parts":[["2020"]]},"page":"7-12","title":"Pengaruh Variasi Bentuk Plat Terhadap Performansi Solar Water Heater","type":"article-journal","volume":"8"},"uris":["http://www.mendeley.com/documents/?uuid=4c07e473-26c6-4844-bcc4-3b9a47b5f33b"]}],"mendeley":{"formattedCitation":"(Harun et al. 2020)","plainTextFormattedCitation":"(Harun et al. 2020)","previouslyFormattedCitation":"(Harun et al. 2020)"},"properties":{"noteIndex":0},"schema":"https://github.com/citation-style-language/schema/raw/master/csl-citation.json"}</w:instrText>
        </w:r>
        <w:r w:rsidR="004E1CC2" w:rsidRPr="00C629A3">
          <w:rPr>
            <w:rStyle w:val="Hyperlink"/>
            <w:rFonts w:ascii="Times New Roman" w:eastAsia="Times New Roman" w:hAnsi="Times New Roman" w:cs="Times New Roman"/>
          </w:rPr>
          <w:fldChar w:fldCharType="separate"/>
        </w:r>
        <w:r w:rsidR="004E1CC2" w:rsidRPr="00C629A3">
          <w:rPr>
            <w:rStyle w:val="Hyperlink"/>
            <w:rFonts w:ascii="Times New Roman" w:eastAsia="Times New Roman" w:hAnsi="Times New Roman" w:cs="Times New Roman"/>
            <w:noProof/>
          </w:rPr>
          <w:t>(Harun et al. 2020)</w:t>
        </w:r>
        <w:r w:rsidR="004E1CC2" w:rsidRPr="00C629A3">
          <w:rPr>
            <w:rStyle w:val="Hyperlink"/>
            <w:rFonts w:ascii="Times New Roman" w:eastAsia="Times New Roman" w:hAnsi="Times New Roman" w:cs="Times New Roman"/>
          </w:rPr>
          <w:fldChar w:fldCharType="end"/>
        </w:r>
      </w:hyperlink>
      <w:r w:rsidRPr="007E5F6A">
        <w:rPr>
          <w:rFonts w:ascii="Times New Roman" w:eastAsia="Times New Roman" w:hAnsi="Times New Roman" w:cs="Times New Roman"/>
          <w:color w:val="000000"/>
        </w:rPr>
        <w:t>.</w:t>
      </w:r>
    </w:p>
    <w:p w14:paraId="6788E1E1" w14:textId="6D2EC80D" w:rsidR="00A14464" w:rsidRPr="007E5F6A" w:rsidRDefault="00A14464" w:rsidP="00A1446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The insulator is used to retain heat which will leave the collector to the environment</w:t>
      </w:r>
      <w:hyperlink w:anchor="Mahardhika" w:history="1">
        <w:r w:rsidR="004E1CC2" w:rsidRPr="00C629A3">
          <w:rPr>
            <w:rStyle w:val="Hyperlink"/>
            <w:rFonts w:ascii="Times New Roman" w:eastAsia="Times New Roman" w:hAnsi="Times New Roman" w:cs="Times New Roman"/>
          </w:rPr>
          <w:fldChar w:fldCharType="begin" w:fldLock="1"/>
        </w:r>
        <w:r w:rsidR="004E1CC2" w:rsidRPr="00C629A3">
          <w:rPr>
            <w:rStyle w:val="Hyperlink"/>
            <w:rFonts w:ascii="Times New Roman" w:eastAsia="Times New Roman" w:hAnsi="Times New Roman" w:cs="Times New Roman"/>
          </w:rPr>
          <w:instrText>ADDIN CSL_CITATION {"citationItems":[{"id":"ITEM-1","itemData":{"author":[{"dropping-particle":"","family":"Mahardhika","given":"Yohanes Brahmantyo","non-dropping-particle":"","parse-names":false,"suffix":""},{"dropping-particle":"","family":"Ajiwiguna","given":"Tri Ayodha","non-dropping-particle":"","parse-names":false,"suffix":""},{"dropping-particle":"","family":"Ridhani","given":"Fatahah Dwi","non-dropping-particle":"","parse-names":false,"suffix":""},{"dropping-particle":"","family":"Elektro","given":"Fakultas Teknik","non-dropping-particle":"","parse-names":false,"suffix":""},{"dropping-particle":"","family":"Telkom","given":"Universitas","non-dropping-particle":"","parse-names":false,"suffix":""}],"container-title":"eProceedings of Engineering","id":"ITEM-1","issue":"1","issued":{"date-parts":[["2019"]]},"page":"1113-1117","title":"Evaluasi Numerik Tangki Penyimpanan Panas Dengan Numerical Evaluation of Heat Storage Tank With Experimental Verification","type":"article-journal","volume":"6"},"uris":["http://www.mendeley.com/documents/?uuid=3776795a-9106-4526-aa7e-b7701e85b4fc"]}],"mendeley":{"formattedCitation":"(Mahardhika et al. 2019)","plainTextFormattedCitation":"(Mahardhika et al. 2019)","previouslyFormattedCitation":"(Mahardhika et al. 2019)"},"properties":{"noteIndex":0},"schema":"https://github.com/citation-style-language/schema/raw/master/csl-citation.json"}</w:instrText>
        </w:r>
        <w:r w:rsidR="004E1CC2" w:rsidRPr="00C629A3">
          <w:rPr>
            <w:rStyle w:val="Hyperlink"/>
            <w:rFonts w:ascii="Times New Roman" w:eastAsia="Times New Roman" w:hAnsi="Times New Roman" w:cs="Times New Roman"/>
          </w:rPr>
          <w:fldChar w:fldCharType="separate"/>
        </w:r>
        <w:r w:rsidR="004E1CC2" w:rsidRPr="00C629A3">
          <w:rPr>
            <w:rStyle w:val="Hyperlink"/>
            <w:rFonts w:ascii="Times New Roman" w:eastAsia="Times New Roman" w:hAnsi="Times New Roman" w:cs="Times New Roman"/>
            <w:noProof/>
          </w:rPr>
          <w:t>(Mahardhika et al. 2019)</w:t>
        </w:r>
        <w:r w:rsidR="004E1CC2" w:rsidRPr="00C629A3">
          <w:rPr>
            <w:rStyle w:val="Hyperlink"/>
            <w:rFonts w:ascii="Times New Roman" w:eastAsia="Times New Roman" w:hAnsi="Times New Roman" w:cs="Times New Roman"/>
          </w:rPr>
          <w:fldChar w:fldCharType="end"/>
        </w:r>
      </w:hyperlink>
      <w:r w:rsidR="004E1CC2">
        <w:rPr>
          <w:rFonts w:ascii="Times New Roman" w:eastAsia="Times New Roman" w:hAnsi="Times New Roman" w:cs="Times New Roman"/>
          <w:color w:val="000000"/>
        </w:rPr>
        <w:t xml:space="preserve">. </w:t>
      </w:r>
      <w:r w:rsidRPr="007E5F6A">
        <w:rPr>
          <w:rFonts w:ascii="Times New Roman" w:eastAsia="Times New Roman" w:hAnsi="Times New Roman" w:cs="Times New Roman"/>
          <w:color w:val="000000"/>
        </w:rPr>
        <w:t>Types of insulators that are often used in solar water heaters:</w:t>
      </w:r>
    </w:p>
    <w:p w14:paraId="094E6369" w14:textId="77777777" w:rsidR="00A14464" w:rsidRPr="007E5F6A" w:rsidRDefault="00A14464" w:rsidP="00A1446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Polystyrene is a polymer composed of the monomer styrene, a liquid hydrocarbon made from petroleum. The polystyrene thermal conductivity figure is 0.08 W/(m.K).</w:t>
      </w:r>
    </w:p>
    <w:p w14:paraId="5589445A" w14:textId="25F1837F" w:rsidR="00A14464" w:rsidRPr="007E5F6A" w:rsidRDefault="00A14464" w:rsidP="00A1446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Styrofoam is an ethylene-based synthetic polymer made from monomers from petroleum cracking. Styrofoam or foam is still included in the plastic group, generally Styrofoam is white and looks clean, the shape is also simple and light. Styrofoam is produced from a mixture of 90-95% polystyrene and 5-10% gas. The average thermal conductivity figure is 0.095 W/(m.K</w:t>
      </w:r>
      <w:r w:rsidR="004E1CC2">
        <w:rPr>
          <w:rFonts w:ascii="Times New Roman" w:eastAsia="Times New Roman" w:hAnsi="Times New Roman" w:cs="Times New Roman"/>
          <w:color w:val="000000"/>
        </w:rPr>
        <w:t>)</w:t>
      </w:r>
      <w:hyperlink w:anchor="Hariady" w:history="1">
        <w:r w:rsidR="004E1CC2" w:rsidRPr="00C629A3">
          <w:rPr>
            <w:rStyle w:val="Hyperlink"/>
            <w:rFonts w:ascii="Times New Roman" w:eastAsia="Times New Roman" w:hAnsi="Times New Roman" w:cs="Times New Roman"/>
          </w:rPr>
          <w:fldChar w:fldCharType="begin" w:fldLock="1"/>
        </w:r>
        <w:r w:rsidR="004E1CC2" w:rsidRPr="00C629A3">
          <w:rPr>
            <w:rStyle w:val="Hyperlink"/>
            <w:rFonts w:ascii="Times New Roman" w:eastAsia="Times New Roman" w:hAnsi="Times New Roman" w:cs="Times New Roman"/>
          </w:rPr>
          <w:instrText>ADDIN CSL_CITATION {"citationItems":[{"id":"ITEM-1","itemData":{"DOI":"http://dx.doi.org/10.52333%2Fdestek.v2i2.6","author":[{"dropping-particle":"","family":"Hariady","given":"Sofwan","non-dropping-particle":"","parse-names":false,"suffix":""},{"dropping-particle":"","family":"Fauzie","given":"M Amien","non-dropping-particle":"","parse-names":false,"suffix":""}],"container-title":"Desiminasi Teknologi","id":"ITEM-1","issue":"2","issued":{"date-parts":[["2014"]]},"page":"119-130","title":"Kaji Eksperimental Kemampuan Daya Hantar Kalor Campuran Styrofoam , Kulit Jengkol Dan Semen Sebagai Alternatif Bahan Isolator","type":"article-journal","volume":"2"},"uris":["http://www.mendeley.com/documents/?uuid=e8486982-9462-478a-86df-c69950af4d80"]}],"mendeley":{"formattedCitation":"(Hariady and Fauzie 2014)","plainTextFormattedCitation":"(Hariady and Fauzie 2014)","previouslyFormattedCitation":"(Hariady and Fauzie 2014)"},"properties":{"noteIndex":0},"schema":"https://github.com/citation-style-language/schema/raw/master/csl-citation.json"}</w:instrText>
        </w:r>
        <w:r w:rsidR="004E1CC2" w:rsidRPr="00C629A3">
          <w:rPr>
            <w:rStyle w:val="Hyperlink"/>
            <w:rFonts w:ascii="Times New Roman" w:eastAsia="Times New Roman" w:hAnsi="Times New Roman" w:cs="Times New Roman"/>
          </w:rPr>
          <w:fldChar w:fldCharType="separate"/>
        </w:r>
        <w:r w:rsidR="004E1CC2" w:rsidRPr="00C629A3">
          <w:rPr>
            <w:rStyle w:val="Hyperlink"/>
            <w:rFonts w:ascii="Times New Roman" w:eastAsia="Times New Roman" w:hAnsi="Times New Roman" w:cs="Times New Roman"/>
            <w:noProof/>
          </w:rPr>
          <w:t>(Hariady and Fauzie 2014)</w:t>
        </w:r>
        <w:r w:rsidR="004E1CC2" w:rsidRPr="00C629A3">
          <w:rPr>
            <w:rStyle w:val="Hyperlink"/>
            <w:rFonts w:ascii="Times New Roman" w:eastAsia="Times New Roman" w:hAnsi="Times New Roman" w:cs="Times New Roman"/>
          </w:rPr>
          <w:fldChar w:fldCharType="end"/>
        </w:r>
      </w:hyperlink>
      <w:r w:rsidR="004E1CC2">
        <w:rPr>
          <w:rFonts w:ascii="Times New Roman" w:eastAsia="Times New Roman" w:hAnsi="Times New Roman" w:cs="Times New Roman"/>
          <w:color w:val="000000"/>
        </w:rPr>
        <w:t>.</w:t>
      </w:r>
    </w:p>
    <w:p w14:paraId="5060EC27" w14:textId="32986A52" w:rsidR="00A14464" w:rsidRPr="007E5F6A" w:rsidRDefault="00A14464" w:rsidP="00A14464">
      <w:pPr>
        <w:pBdr>
          <w:top w:val="nil"/>
          <w:left w:val="nil"/>
          <w:bottom w:val="nil"/>
          <w:right w:val="nil"/>
          <w:between w:val="nil"/>
        </w:pBdr>
        <w:spacing w:after="0" w:line="240" w:lineRule="auto"/>
        <w:ind w:leftChars="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The collector cover glass functions as a successor to solar radiation and prevents heat from escaping at the top of the collector to the environment</w:t>
      </w:r>
      <w:r w:rsidR="004E1CC2">
        <w:rPr>
          <w:rFonts w:ascii="Times New Roman" w:eastAsia="Times New Roman" w:hAnsi="Times New Roman" w:cs="Times New Roman"/>
          <w:color w:val="000000"/>
        </w:rPr>
        <w:fldChar w:fldCharType="begin" w:fldLock="1"/>
      </w:r>
      <w:r w:rsidR="004E1CC2">
        <w:rPr>
          <w:rFonts w:ascii="Times New Roman" w:eastAsia="Times New Roman" w:hAnsi="Times New Roman" w:cs="Times New Roman"/>
          <w:color w:val="000000"/>
        </w:rPr>
        <w:instrText>ADDIN CSL_CITATION {"citationItems":[{"id":"ITEM-1","itemData":{"DOI":"10.24127/trb.v6i1.470","ISSN":"2301-6663","abstract":"Energi surya yang sampai kepermukaan bumi dapat dikonversi menjadi energi panasdengan menggunakan kolektor surya. Didalam kolektor terdapat beberapa komponendiantaranya pipa pemanas sebagai media untuk mengalirkan air kedalam tangki penyimpanan.Ada beberapa faktor yang mempengaruhi kinerja kolektor surya diantaranya yaitu jarakataupun diameter belokan. Penelitian ini bertujuan untuk mengetahui perpindahan panas yangterjadi pada kolektor pemanas air tenaga surya dengan variasi jarak antar pipa tembaga sertamengetahui efisiensi perubahan panas yang terjadi dan mengetahui berapakah ukuran pipapemanas yang tepat pada pemanas air tenaga surya. Metode penelitiannya dilakukan denganbeberapa tahap yaitu studi pustaka, pembuatan alat, pengujian dan analisis hasil penelitian.Variasi jarak pipa tembaga yaitu 5 cm, 7 cm dan 9 cm. Dari hasil penelitian diperoleh bahwaperpindahan panas konveksi yang paling besar dengan jarak pipa tembaga 5 cm yaitu 549,73watt pada intensitas matahari tertinggi 723,33 W/m2 dengan efisiensi perubahan suhu sebesar33,33%. Sedangkan dengan jarak pipa 7 cm perpindahan panas konveksi yang terjadi sebesar256,33 watt pada intensitas tertinggi mencapai 758,67 W/m2 dengan efisiensi perubahan suhusebesar 21,98%. Dan jarak pipa 9 cm perpindahan panas konveksi yang terjadi sebesar 101,74watt pada intensitas matahari tertinggi 813,33 W/m2 dengan efisiensi perubahan suhu sebesar13,33%.Kata Kunci: Jarak Pipa, Kolektor Surya, Solar Water Heater.","author":[{"dropping-particle":"","family":"Susanto","given":"Helmi","non-dropping-particle":"","parse-names":false,"suffix":""},{"dropping-particle":"","family":"Irawan","given":"Dwi","non-dropping-particle":"","parse-names":false,"suffix":""}],"container-title":"Turbo : Jurnal Program Studi Teknik Mesin","id":"ITEM-1","issue":"1","issued":{"date-parts":[["2017"]]},"page":"84-91","title":"Pengaruh Jarak Antar Pipa Pada Kolektor Terhadap Panas Yang Dihasilkan Solar Water Heater (Swh)","type":"article-journal","volume":"6"},"uris":["http://www.mendeley.com/documents/?uuid=b88a16cc-c45e-449e-b7ed-7ae9642cf57f"]}],"mendeley":{"formattedCitation":"(Susanto and Irawan 2017)","plainTextFormattedCitation":"(Susanto and Irawan 2017)","previouslyFormattedCitation":"(Susanto and Irawan 2017)"},"properties":{"noteIndex":0},"schema":"https://github.com/citation-style-language/schema/raw/master/csl-citation.json"}</w:instrText>
      </w:r>
      <w:r w:rsidR="004E1CC2">
        <w:rPr>
          <w:rFonts w:ascii="Times New Roman" w:eastAsia="Times New Roman" w:hAnsi="Times New Roman" w:cs="Times New Roman"/>
          <w:color w:val="000000"/>
        </w:rPr>
        <w:fldChar w:fldCharType="separate"/>
      </w:r>
      <w:r w:rsidR="004E1CC2" w:rsidRPr="004E1CC2">
        <w:rPr>
          <w:rFonts w:ascii="Times New Roman" w:eastAsia="Times New Roman" w:hAnsi="Times New Roman" w:cs="Times New Roman"/>
          <w:noProof/>
          <w:color w:val="000000"/>
        </w:rPr>
        <w:t>(</w:t>
      </w:r>
      <w:hyperlink w:anchor="Susanto" w:history="1">
        <w:r w:rsidR="004E1CC2" w:rsidRPr="00C629A3">
          <w:rPr>
            <w:rStyle w:val="Hyperlink"/>
            <w:rFonts w:ascii="Times New Roman" w:eastAsia="Times New Roman" w:hAnsi="Times New Roman" w:cs="Times New Roman"/>
            <w:noProof/>
          </w:rPr>
          <w:t>Susanto and Irawan 2017)</w:t>
        </w:r>
      </w:hyperlink>
      <w:r w:rsidR="004E1CC2">
        <w:rPr>
          <w:rFonts w:ascii="Times New Roman" w:eastAsia="Times New Roman" w:hAnsi="Times New Roman" w:cs="Times New Roman"/>
          <w:color w:val="000000"/>
        </w:rPr>
        <w:fldChar w:fldCharType="end"/>
      </w:r>
      <w:r w:rsidR="004E1CC2">
        <w:rPr>
          <w:rFonts w:ascii="Times New Roman" w:eastAsia="Times New Roman" w:hAnsi="Times New Roman" w:cs="Times New Roman"/>
          <w:color w:val="000000"/>
        </w:rPr>
        <w:t>.</w:t>
      </w:r>
    </w:p>
    <w:p w14:paraId="1FC07F83" w14:textId="265C5CE7" w:rsidR="00A14464" w:rsidRPr="007E5F6A" w:rsidRDefault="00A14464" w:rsidP="00A1446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1. Type one cover glass is a common type of solar collector. This type has better efficiency than a collector without a glass cover, because this type of collector has a single layer of glass which functions to keep heat out so that the heat inside the collector is maintained.</w:t>
      </w:r>
    </w:p>
    <w:p w14:paraId="4064CD81" w14:textId="22501C29" w:rsidR="00A14464" w:rsidRPr="007E5F6A" w:rsidRDefault="00A14464" w:rsidP="00A14464">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color w:val="000000"/>
        </w:rPr>
      </w:pPr>
      <w:r w:rsidRPr="007E5F6A">
        <w:rPr>
          <w:noProof/>
        </w:rPr>
        <w:drawing>
          <wp:inline distT="0" distB="0" distL="0" distR="0" wp14:anchorId="76551779" wp14:editId="39728135">
            <wp:extent cx="3001671" cy="997527"/>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2197" cy="1001025"/>
                    </a:xfrm>
                    <a:prstGeom prst="rect">
                      <a:avLst/>
                    </a:prstGeom>
                    <a:noFill/>
                    <a:ln>
                      <a:noFill/>
                    </a:ln>
                  </pic:spPr>
                </pic:pic>
              </a:graphicData>
            </a:graphic>
          </wp:inline>
        </w:drawing>
      </w:r>
    </w:p>
    <w:p w14:paraId="293EC0AB" w14:textId="06144EEA" w:rsidR="00A14464" w:rsidRPr="007E5F6A" w:rsidRDefault="00A14464" w:rsidP="00A14464">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color w:val="000000"/>
        </w:rPr>
      </w:pPr>
      <w:r w:rsidRPr="007E5F6A">
        <w:rPr>
          <w:rFonts w:ascii="Times New Roman" w:eastAsia="Times New Roman" w:hAnsi="Times New Roman" w:cs="Times New Roman"/>
          <w:color w:val="000000"/>
        </w:rPr>
        <w:t>Picture</w:t>
      </w:r>
      <w:r w:rsidRPr="007E5F6A">
        <w:rPr>
          <w:rFonts w:ascii="Times New Roman" w:eastAsia="Times New Roman" w:hAnsi="Times New Roman" w:cs="Times New Roman"/>
          <w:color w:val="000000"/>
        </w:rPr>
        <w:t xml:space="preserve"> 2. One cover glass collector</w:t>
      </w:r>
    </w:p>
    <w:p w14:paraId="542421D3" w14:textId="10CBED95" w:rsidR="00A14464" w:rsidRPr="007E5F6A" w:rsidRDefault="00A14464" w:rsidP="00A1446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2. The two cover glass type has a sealed air gap between the two panes of glass acting as an insulator keeping heat out of the solar collector. So that the heat contained in the collector will be maintained with the help of the air gap which can increase the efficiency of the solar collector.</w:t>
      </w:r>
    </w:p>
    <w:p w14:paraId="7A6633A2" w14:textId="2D6AAE7D" w:rsidR="00A14464" w:rsidRPr="007E5F6A" w:rsidRDefault="00A14464" w:rsidP="00A14464">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color w:val="000000"/>
        </w:rPr>
      </w:pPr>
      <w:r w:rsidRPr="007E5F6A">
        <w:rPr>
          <w:noProof/>
        </w:rPr>
        <w:drawing>
          <wp:inline distT="0" distB="0" distL="0" distR="0" wp14:anchorId="1A98A5CE" wp14:editId="6D1D8A21">
            <wp:extent cx="3002696" cy="1009403"/>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4677" cy="1013431"/>
                    </a:xfrm>
                    <a:prstGeom prst="rect">
                      <a:avLst/>
                    </a:prstGeom>
                    <a:noFill/>
                    <a:ln>
                      <a:noFill/>
                    </a:ln>
                  </pic:spPr>
                </pic:pic>
              </a:graphicData>
            </a:graphic>
          </wp:inline>
        </w:drawing>
      </w:r>
    </w:p>
    <w:p w14:paraId="70B4AB7A" w14:textId="163DB9F0" w:rsidR="00A14464" w:rsidRPr="007E5F6A" w:rsidRDefault="0076309E" w:rsidP="00A14464">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color w:val="000000"/>
        </w:rPr>
      </w:pPr>
      <w:r w:rsidRPr="007E5F6A">
        <w:rPr>
          <w:rFonts w:ascii="Times New Roman" w:eastAsia="Times New Roman" w:hAnsi="Times New Roman" w:cs="Times New Roman"/>
          <w:color w:val="000000"/>
        </w:rPr>
        <w:t>Picture</w:t>
      </w:r>
      <w:r w:rsidRPr="007E5F6A">
        <w:rPr>
          <w:rFonts w:ascii="Times New Roman" w:eastAsia="Times New Roman" w:hAnsi="Times New Roman" w:cs="Times New Roman"/>
          <w:color w:val="000000"/>
        </w:rPr>
        <w:t xml:space="preserve"> 3. Two cover glass collector</w:t>
      </w:r>
    </w:p>
    <w:p w14:paraId="5912DE3D" w14:textId="3D2CBCEA" w:rsidR="0076309E" w:rsidRPr="007E5F6A" w:rsidRDefault="0076309E" w:rsidP="0076309E">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7E5F6A">
        <w:rPr>
          <w:rFonts w:ascii="Times New Roman" w:eastAsia="Times New Roman" w:hAnsi="Times New Roman" w:cs="Times New Roman"/>
          <w:color w:val="000000"/>
        </w:rPr>
        <w:t>3. This type is designed to produce higher heat energy than the previous two types of solar collectors. This tool has a high heat transfer efficiency, but the heat loss factor is relatively low. This is because the trapped air is conditioned in a vacuum so that it can reduce the rate of heat loss by convection from the surface to the environment.</w:t>
      </w:r>
    </w:p>
    <w:p w14:paraId="785826CF" w14:textId="08668042" w:rsidR="0076309E" w:rsidRPr="007E5F6A" w:rsidRDefault="0076309E" w:rsidP="0076309E">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color w:val="000000"/>
        </w:rPr>
      </w:pPr>
      <w:r w:rsidRPr="007E5F6A">
        <w:rPr>
          <w:noProof/>
        </w:rPr>
        <w:drawing>
          <wp:inline distT="0" distB="0" distL="0" distR="0" wp14:anchorId="02E725E1" wp14:editId="78A4D8FD">
            <wp:extent cx="3002218" cy="997527"/>
            <wp:effectExtent l="0" t="0" r="825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1870" cy="1000734"/>
                    </a:xfrm>
                    <a:prstGeom prst="rect">
                      <a:avLst/>
                    </a:prstGeom>
                    <a:noFill/>
                    <a:ln>
                      <a:noFill/>
                    </a:ln>
                  </pic:spPr>
                </pic:pic>
              </a:graphicData>
            </a:graphic>
          </wp:inline>
        </w:drawing>
      </w:r>
    </w:p>
    <w:p w14:paraId="5F53082A" w14:textId="4663459F" w:rsidR="0076309E" w:rsidRDefault="0076309E" w:rsidP="0076309E">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r w:rsidRPr="007E5F6A">
        <w:rPr>
          <w:rFonts w:ascii="Times New Roman" w:eastAsia="Times New Roman" w:hAnsi="Times New Roman" w:cs="Times New Roman"/>
          <w:color w:val="000000"/>
        </w:rPr>
        <w:t>Figure 4. Double glass cover and vacuum collector</w:t>
      </w:r>
    </w:p>
    <w:p w14:paraId="6972B755" w14:textId="77777777" w:rsidR="0076309E" w:rsidRPr="00B9759D" w:rsidRDefault="0076309E" w:rsidP="0076309E">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0000004F" w14:textId="6F7C0545" w:rsidR="005023BB" w:rsidRDefault="0076309E">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sidRPr="0076309E">
        <w:rPr>
          <w:rFonts w:ascii="Times New Roman" w:eastAsia="Times New Roman" w:hAnsi="Times New Roman" w:cs="Times New Roman"/>
          <w:b/>
          <w:color w:val="000000"/>
        </w:rPr>
        <w:t>RESEARCH METHODOLOGY</w:t>
      </w:r>
    </w:p>
    <w:p w14:paraId="03E309ED" w14:textId="38008544" w:rsidR="0076309E" w:rsidRDefault="0076309E" w:rsidP="0076309E">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p>
    <w:p w14:paraId="24178F7C" w14:textId="77777777" w:rsidR="0076309E" w:rsidRPr="0076309E" w:rsidRDefault="0076309E" w:rsidP="0076309E">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
          <w:color w:val="000000"/>
        </w:rPr>
      </w:pPr>
      <w:r w:rsidRPr="0076309E">
        <w:rPr>
          <w:rFonts w:ascii="Times New Roman" w:eastAsia="Times New Roman" w:hAnsi="Times New Roman" w:cs="Times New Roman"/>
          <w:bCs/>
          <w:color w:val="000000"/>
        </w:rPr>
        <w:t xml:space="preserve">- </w:t>
      </w:r>
      <w:r w:rsidRPr="0076309E">
        <w:rPr>
          <w:rFonts w:ascii="Times New Roman" w:eastAsia="Times New Roman" w:hAnsi="Times New Roman" w:cs="Times New Roman"/>
          <w:b/>
          <w:color w:val="000000"/>
        </w:rPr>
        <w:t>Literature Study Method</w:t>
      </w:r>
    </w:p>
    <w:p w14:paraId="36E85167" w14:textId="77777777" w:rsidR="0076309E" w:rsidRPr="0076309E" w:rsidRDefault="0076309E" w:rsidP="0076309E">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A study to get a comprehensive picture of what other people have done and how people have done it, then how different the research will be.</w:t>
      </w:r>
    </w:p>
    <w:p w14:paraId="0987AF98" w14:textId="77777777" w:rsidR="0076309E" w:rsidRPr="0076309E" w:rsidRDefault="0076309E" w:rsidP="0076309E">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 xml:space="preserve">- </w:t>
      </w:r>
      <w:r w:rsidRPr="0076309E">
        <w:rPr>
          <w:rFonts w:ascii="Times New Roman" w:eastAsia="Times New Roman" w:hAnsi="Times New Roman" w:cs="Times New Roman"/>
          <w:b/>
          <w:color w:val="000000"/>
        </w:rPr>
        <w:t>Field Observation Method</w:t>
      </w:r>
    </w:p>
    <w:p w14:paraId="3567FF29" w14:textId="77777777" w:rsidR="0076309E" w:rsidRPr="0076309E" w:rsidRDefault="0076309E" w:rsidP="0076309E">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This method first makes observations of the object to be studied, this observation is carried out to obtain information about human behavior as in reality, we can get this observation with a more open picture with the aim of knowing more and exploring the problems that occur in life and are related to using research processes.</w:t>
      </w:r>
    </w:p>
    <w:p w14:paraId="71B4906C" w14:textId="77777777" w:rsidR="0076309E" w:rsidRPr="0076309E" w:rsidRDefault="0076309E" w:rsidP="0076309E">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The testing procedure in this study is as follows:</w:t>
      </w:r>
    </w:p>
    <w:p w14:paraId="371578D8" w14:textId="77777777" w:rsidR="0076309E" w:rsidRPr="0076309E" w:rsidRDefault="0076309E" w:rsidP="0076309E">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1. The collector is placed at an angle of 23.5⁰</w:t>
      </w:r>
    </w:p>
    <w:p w14:paraId="4DC9C8D0" w14:textId="77777777" w:rsidR="0076309E" w:rsidRPr="0076309E" w:rsidRDefault="0076309E" w:rsidP="0076309E">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2. The measurement time starts at 09.00-16.00 WIB.</w:t>
      </w:r>
    </w:p>
    <w:p w14:paraId="5129C54E" w14:textId="77777777" w:rsidR="0076309E" w:rsidRPr="0076309E" w:rsidRDefault="0076309E" w:rsidP="0076309E">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3. Data collection time per hour</w:t>
      </w:r>
    </w:p>
    <w:p w14:paraId="07055614" w14:textId="4A8310D6" w:rsidR="0076309E" w:rsidRPr="0076309E" w:rsidRDefault="0076309E" w:rsidP="0076309E">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Cs/>
          <w:color w:val="000000"/>
        </w:rPr>
      </w:pPr>
      <w:r w:rsidRPr="0076309E">
        <w:rPr>
          <w:rFonts w:ascii="Times New Roman" w:eastAsia="Times New Roman" w:hAnsi="Times New Roman" w:cs="Times New Roman"/>
          <w:bCs/>
          <w:color w:val="000000"/>
        </w:rPr>
        <w:t>This research was conducted in February 2023 at the Energy Conversion Laboratory, Mechanical Engineering Study Program, Faculty of Engineering, Tridinanti University, Palembang.</w:t>
      </w:r>
    </w:p>
    <w:p w14:paraId="00000050" w14:textId="77777777" w:rsidR="005023BB" w:rsidRPr="0076309E" w:rsidRDefault="005023BB" w:rsidP="0076309E">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p>
    <w:p w14:paraId="00000051" w14:textId="26E3DBE0" w:rsidR="005023BB" w:rsidRPr="0076309E" w:rsidRDefault="0076309E" w:rsidP="0076309E">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bCs/>
          <w:color w:val="000000"/>
        </w:rPr>
      </w:pPr>
      <w:r w:rsidRPr="0076309E">
        <w:rPr>
          <w:rFonts w:ascii="Times New Roman" w:eastAsia="Times New Roman" w:hAnsi="Times New Roman" w:cs="Times New Roman"/>
          <w:b/>
          <w:bCs/>
          <w:color w:val="000000"/>
        </w:rPr>
        <w:t>4.</w:t>
      </w:r>
      <w:r w:rsidRPr="0076309E">
        <w:rPr>
          <w:b/>
          <w:bCs/>
        </w:rPr>
        <w:t xml:space="preserve"> </w:t>
      </w:r>
      <w:r>
        <w:rPr>
          <w:b/>
          <w:bCs/>
        </w:rPr>
        <w:tab/>
      </w:r>
      <w:r w:rsidRPr="0076309E">
        <w:rPr>
          <w:rFonts w:ascii="Times New Roman" w:eastAsia="Times New Roman" w:hAnsi="Times New Roman" w:cs="Times New Roman"/>
          <w:b/>
          <w:bCs/>
          <w:color w:val="000000"/>
        </w:rPr>
        <w:t>RESULTS AND DISCUSSION</w:t>
      </w:r>
    </w:p>
    <w:p w14:paraId="00000052" w14:textId="77777777" w:rsidR="005023BB" w:rsidRDefault="005023BB">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6A" w14:textId="595A88F2" w:rsidR="005023BB" w:rsidRDefault="0076309E" w:rsidP="0076309E">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6309E">
        <w:rPr>
          <w:rFonts w:ascii="Times New Roman" w:eastAsia="Times New Roman" w:hAnsi="Times New Roman" w:cs="Times New Roman"/>
          <w:color w:val="000000"/>
        </w:rPr>
        <w:t>This calculation provides an example of a complete calculation of the double glass test on only one data, namely February 15, 2023 at 09.00.</w:t>
      </w:r>
    </w:p>
    <w:p w14:paraId="4AF8501E" w14:textId="77777777" w:rsidR="0076309E" w:rsidRPr="000A4DC3" w:rsidRDefault="0076309E" w:rsidP="0076309E">
      <w:pPr>
        <w:tabs>
          <w:tab w:val="left" w:pos="2687"/>
        </w:tabs>
        <w:spacing w:after="0" w:line="240" w:lineRule="auto"/>
        <w:ind w:left="0" w:hanging="2"/>
        <w:jc w:val="center"/>
        <w:rPr>
          <w:rFonts w:ascii="Times New Roman" w:hAnsi="Times New Roman" w:cs="Times New Roman"/>
          <w:i/>
        </w:rPr>
      </w:pPr>
      <w:r w:rsidRPr="000A4DC3">
        <w:rPr>
          <w:rFonts w:ascii="Times New Roman" w:hAnsi="Times New Roman" w:cs="Times New Roman"/>
          <w:i/>
        </w:rPr>
        <w:t>Ts1</w:t>
      </w:r>
      <w:r w:rsidRPr="000A4DC3">
        <w:rPr>
          <w:rFonts w:ascii="Times New Roman" w:hAnsi="Times New Roman" w:cs="Times New Roman"/>
        </w:rPr>
        <w:t>=3</w:t>
      </w:r>
      <w:r>
        <w:rPr>
          <w:rFonts w:ascii="Times New Roman" w:hAnsi="Times New Roman" w:cs="Times New Roman"/>
        </w:rPr>
        <w:t>1</w:t>
      </w:r>
      <w:r w:rsidRPr="000A4DC3">
        <w:rPr>
          <w:rFonts w:ascii="Times New Roman" w:hAnsi="Times New Roman" w:cs="Times New Roman"/>
          <w:i/>
          <w:vertAlign w:val="superscript"/>
        </w:rPr>
        <w:t>0</w:t>
      </w:r>
      <w:r w:rsidRPr="000A4DC3">
        <w:rPr>
          <w:rFonts w:ascii="Times New Roman" w:hAnsi="Times New Roman" w:cs="Times New Roman"/>
          <w:i/>
        </w:rPr>
        <w:t>C</w:t>
      </w:r>
      <w:r w:rsidRPr="000A4DC3">
        <w:rPr>
          <w:rFonts w:ascii="Times New Roman" w:hAnsi="Times New Roman" w:cs="Times New Roman"/>
          <w:i/>
        </w:rPr>
        <w:tab/>
        <w:t>Ts2</w:t>
      </w:r>
      <w:r w:rsidRPr="000A4DC3">
        <w:rPr>
          <w:rFonts w:ascii="Times New Roman" w:hAnsi="Times New Roman" w:cs="Times New Roman"/>
        </w:rPr>
        <w:t>=32</w:t>
      </w:r>
      <w:r w:rsidRPr="000A4DC3">
        <w:rPr>
          <w:rFonts w:ascii="Times New Roman" w:hAnsi="Times New Roman" w:cs="Times New Roman"/>
          <w:i/>
          <w:vertAlign w:val="superscript"/>
        </w:rPr>
        <w:t>0</w:t>
      </w:r>
      <w:r w:rsidRPr="000A4DC3">
        <w:rPr>
          <w:rFonts w:ascii="Times New Roman" w:hAnsi="Times New Roman" w:cs="Times New Roman"/>
          <w:i/>
        </w:rPr>
        <w:t>C</w:t>
      </w:r>
    </w:p>
    <w:p w14:paraId="332664D8" w14:textId="77777777" w:rsidR="0076309E" w:rsidRPr="000A4DC3" w:rsidRDefault="0076309E" w:rsidP="0076309E">
      <w:pPr>
        <w:tabs>
          <w:tab w:val="left" w:pos="2687"/>
        </w:tabs>
        <w:spacing w:before="1" w:after="0" w:line="240" w:lineRule="auto"/>
        <w:ind w:left="0" w:hanging="2"/>
        <w:jc w:val="center"/>
        <w:rPr>
          <w:rFonts w:ascii="Times New Roman" w:hAnsi="Times New Roman" w:cs="Times New Roman"/>
          <w:i/>
        </w:rPr>
      </w:pPr>
      <w:r w:rsidRPr="000A4DC3">
        <w:rPr>
          <w:rFonts w:ascii="Times New Roman" w:hAnsi="Times New Roman" w:cs="Times New Roman"/>
          <w:i/>
        </w:rPr>
        <w:t>Tk1</w:t>
      </w:r>
      <w:r w:rsidRPr="000A4DC3">
        <w:rPr>
          <w:rFonts w:ascii="Times New Roman" w:hAnsi="Times New Roman" w:cs="Times New Roman"/>
        </w:rPr>
        <w:t>=</w:t>
      </w:r>
      <w:r>
        <w:rPr>
          <w:rFonts w:ascii="Times New Roman" w:hAnsi="Times New Roman" w:cs="Times New Roman"/>
        </w:rPr>
        <w:t>46</w:t>
      </w:r>
      <w:r w:rsidRPr="000A4DC3">
        <w:rPr>
          <w:rFonts w:ascii="Times New Roman" w:hAnsi="Times New Roman" w:cs="Times New Roman"/>
          <w:i/>
          <w:vertAlign w:val="superscript"/>
        </w:rPr>
        <w:t>0</w:t>
      </w:r>
      <w:r w:rsidRPr="000A4DC3">
        <w:rPr>
          <w:rFonts w:ascii="Times New Roman" w:hAnsi="Times New Roman" w:cs="Times New Roman"/>
          <w:i/>
        </w:rPr>
        <w:t>C</w:t>
      </w:r>
      <w:r w:rsidRPr="000A4DC3">
        <w:rPr>
          <w:rFonts w:ascii="Times New Roman" w:hAnsi="Times New Roman" w:cs="Times New Roman"/>
          <w:i/>
        </w:rPr>
        <w:tab/>
        <w:t>Tk2</w:t>
      </w:r>
      <w:r w:rsidRPr="000A4DC3">
        <w:rPr>
          <w:rFonts w:ascii="Times New Roman" w:hAnsi="Times New Roman" w:cs="Times New Roman"/>
        </w:rPr>
        <w:t>=5</w:t>
      </w:r>
      <w:r>
        <w:rPr>
          <w:rFonts w:ascii="Times New Roman" w:hAnsi="Times New Roman" w:cs="Times New Roman"/>
        </w:rPr>
        <w:t>0</w:t>
      </w:r>
      <w:r w:rsidRPr="000A4DC3">
        <w:rPr>
          <w:rFonts w:ascii="Times New Roman" w:hAnsi="Times New Roman" w:cs="Times New Roman"/>
          <w:i/>
          <w:vertAlign w:val="superscript"/>
        </w:rPr>
        <w:t>0</w:t>
      </w:r>
      <w:r w:rsidRPr="000A4DC3">
        <w:rPr>
          <w:rFonts w:ascii="Times New Roman" w:hAnsi="Times New Roman" w:cs="Times New Roman"/>
          <w:i/>
        </w:rPr>
        <w:t>C</w:t>
      </w:r>
    </w:p>
    <w:p w14:paraId="62F7730E" w14:textId="7D804027" w:rsidR="0076309E" w:rsidRPr="000A4DC3" w:rsidRDefault="0076309E" w:rsidP="0076309E">
      <w:pPr>
        <w:tabs>
          <w:tab w:val="left" w:pos="2687"/>
        </w:tabs>
        <w:spacing w:after="0" w:line="240" w:lineRule="auto"/>
        <w:ind w:left="0" w:hanging="2"/>
        <w:jc w:val="center"/>
        <w:rPr>
          <w:rFonts w:ascii="Times New Roman" w:hAnsi="Times New Roman" w:cs="Times New Roman"/>
          <w:i/>
        </w:rPr>
      </w:pPr>
      <w:r>
        <w:rPr>
          <w:rFonts w:ascii="Times New Roman" w:hAnsi="Times New Roman" w:cs="Times New Roman"/>
          <w:i/>
        </w:rPr>
        <w:tab/>
        <w:t xml:space="preserve">  </w:t>
      </w:r>
      <w:r w:rsidRPr="000A4DC3">
        <w:rPr>
          <w:rFonts w:ascii="Times New Roman" w:hAnsi="Times New Roman" w:cs="Times New Roman"/>
          <w:i/>
        </w:rPr>
        <w:t>Ts</w:t>
      </w:r>
      <w:r w:rsidRPr="000A4DC3">
        <w:rPr>
          <w:rFonts w:ascii="Times New Roman" w:hAnsi="Times New Roman" w:cs="Times New Roman"/>
        </w:rPr>
        <w:t>=5</w:t>
      </w:r>
      <w:r>
        <w:rPr>
          <w:rFonts w:ascii="Times New Roman" w:hAnsi="Times New Roman" w:cs="Times New Roman"/>
        </w:rPr>
        <w:t>0</w:t>
      </w:r>
      <w:r w:rsidRPr="000A4DC3">
        <w:rPr>
          <w:rFonts w:ascii="Times New Roman" w:hAnsi="Times New Roman" w:cs="Times New Roman"/>
          <w:spacing w:val="-1"/>
        </w:rPr>
        <w:t xml:space="preserve"> </w:t>
      </w:r>
      <w:r w:rsidRPr="000A4DC3">
        <w:rPr>
          <w:rFonts w:ascii="Times New Roman" w:hAnsi="Times New Roman" w:cs="Times New Roman"/>
          <w:i/>
        </w:rPr>
        <w:t>m</w:t>
      </w:r>
      <w:r w:rsidR="002E0FDF">
        <w:rPr>
          <w:rFonts w:ascii="Times New Roman" w:hAnsi="Times New Roman" w:cs="Times New Roman"/>
          <w:i/>
        </w:rPr>
        <w:t>inute</w:t>
      </w:r>
      <w:r w:rsidRPr="000A4DC3">
        <w:rPr>
          <w:rFonts w:ascii="Times New Roman" w:hAnsi="Times New Roman" w:cs="Times New Roman"/>
          <w:i/>
        </w:rPr>
        <w:tab/>
      </w:r>
      <w:r>
        <w:rPr>
          <w:rFonts w:ascii="Times New Roman" w:hAnsi="Times New Roman" w:cs="Times New Roman"/>
          <w:i/>
        </w:rPr>
        <w:t xml:space="preserve">  </w:t>
      </w:r>
      <w:r w:rsidRPr="000A4DC3">
        <w:rPr>
          <w:rFonts w:ascii="Times New Roman" w:hAnsi="Times New Roman" w:cs="Times New Roman"/>
          <w:i/>
        </w:rPr>
        <w:t>G</w:t>
      </w:r>
      <w:r w:rsidRPr="000A4DC3">
        <w:rPr>
          <w:rFonts w:ascii="Times New Roman" w:hAnsi="Times New Roman" w:cs="Times New Roman"/>
        </w:rPr>
        <w:t>=</w:t>
      </w:r>
      <w:r>
        <w:rPr>
          <w:rFonts w:ascii="Times New Roman" w:hAnsi="Times New Roman" w:cs="Times New Roman"/>
        </w:rPr>
        <w:t>253</w:t>
      </w:r>
      <w:r w:rsidRPr="000A4DC3">
        <w:rPr>
          <w:rFonts w:ascii="Times New Roman" w:hAnsi="Times New Roman" w:cs="Times New Roman"/>
          <w:spacing w:val="-1"/>
        </w:rPr>
        <w:t xml:space="preserve"> </w:t>
      </w:r>
      <w:r w:rsidRPr="000A4DC3">
        <w:rPr>
          <w:rFonts w:ascii="Times New Roman" w:hAnsi="Times New Roman" w:cs="Times New Roman"/>
          <w:i/>
        </w:rPr>
        <w:t>W/m</w:t>
      </w:r>
      <w:r w:rsidRPr="000A4DC3">
        <w:rPr>
          <w:rFonts w:ascii="Times New Roman" w:hAnsi="Times New Roman" w:cs="Times New Roman"/>
          <w:i/>
          <w:vertAlign w:val="superscript"/>
        </w:rPr>
        <w:t>2</w:t>
      </w:r>
    </w:p>
    <w:p w14:paraId="4A05CFF4" w14:textId="0E05BF49" w:rsidR="0076309E" w:rsidRPr="000A4DC3" w:rsidRDefault="0076309E" w:rsidP="0076309E">
      <w:pPr>
        <w:tabs>
          <w:tab w:val="left" w:pos="2687"/>
        </w:tabs>
        <w:spacing w:after="0" w:line="240" w:lineRule="auto"/>
        <w:ind w:left="0" w:hanging="2"/>
        <w:jc w:val="center"/>
        <w:rPr>
          <w:rFonts w:ascii="Times New Roman" w:hAnsi="Times New Roman" w:cs="Times New Roman"/>
          <w:i/>
        </w:rPr>
      </w:pPr>
      <w:r w:rsidRPr="000A4DC3">
        <w:rPr>
          <w:rFonts w:ascii="Times New Roman" w:hAnsi="Times New Roman" w:cs="Times New Roman"/>
          <w:i/>
        </w:rPr>
        <w:t>v</w:t>
      </w:r>
      <w:r w:rsidRPr="000A4DC3">
        <w:rPr>
          <w:rFonts w:ascii="Times New Roman" w:hAnsi="Times New Roman" w:cs="Times New Roman"/>
        </w:rPr>
        <w:t>=</w:t>
      </w:r>
      <w:r>
        <w:rPr>
          <w:rFonts w:ascii="Times New Roman" w:hAnsi="Times New Roman" w:cs="Times New Roman"/>
        </w:rPr>
        <w:t>1</w:t>
      </w:r>
      <w:r w:rsidRPr="000A4DC3">
        <w:rPr>
          <w:rFonts w:ascii="Times New Roman" w:hAnsi="Times New Roman" w:cs="Times New Roman"/>
        </w:rPr>
        <w:t>.</w:t>
      </w:r>
      <w:r>
        <w:rPr>
          <w:rFonts w:ascii="Times New Roman" w:hAnsi="Times New Roman" w:cs="Times New Roman"/>
        </w:rPr>
        <w:t>7</w:t>
      </w:r>
      <w:r w:rsidRPr="000A4DC3">
        <w:rPr>
          <w:rFonts w:ascii="Times New Roman" w:hAnsi="Times New Roman" w:cs="Times New Roman"/>
        </w:rPr>
        <w:t xml:space="preserve"> </w:t>
      </w:r>
      <w:r w:rsidRPr="000A4DC3">
        <w:rPr>
          <w:rFonts w:ascii="Times New Roman" w:hAnsi="Times New Roman" w:cs="Times New Roman"/>
          <w:i/>
        </w:rPr>
        <w:t>km/</w:t>
      </w:r>
      <w:r w:rsidR="002E0FDF">
        <w:rPr>
          <w:rFonts w:ascii="Times New Roman" w:hAnsi="Times New Roman" w:cs="Times New Roman"/>
          <w:i/>
        </w:rPr>
        <w:t>h</w:t>
      </w:r>
      <w:r w:rsidRPr="000A4DC3">
        <w:rPr>
          <w:rFonts w:ascii="Times New Roman" w:hAnsi="Times New Roman" w:cs="Times New Roman"/>
          <w:i/>
        </w:rPr>
        <w:tab/>
        <w:t>Ta</w:t>
      </w:r>
      <w:r w:rsidRPr="000A4DC3">
        <w:rPr>
          <w:rFonts w:ascii="Times New Roman" w:hAnsi="Times New Roman" w:cs="Times New Roman"/>
        </w:rPr>
        <w:t>=27</w:t>
      </w:r>
      <w:r w:rsidRPr="000A4DC3">
        <w:rPr>
          <w:rFonts w:ascii="Times New Roman" w:hAnsi="Times New Roman" w:cs="Times New Roman"/>
          <w:i/>
          <w:vertAlign w:val="superscript"/>
        </w:rPr>
        <w:t>0</w:t>
      </w:r>
      <w:r w:rsidRPr="000A4DC3">
        <w:rPr>
          <w:rFonts w:ascii="Times New Roman" w:hAnsi="Times New Roman" w:cs="Times New Roman"/>
          <w:i/>
        </w:rPr>
        <w:t>C</w:t>
      </w:r>
    </w:p>
    <w:p w14:paraId="0000006B" w14:textId="487FAD88" w:rsidR="005023BB" w:rsidRDefault="00F10091" w:rsidP="00F10091">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F10091">
        <w:rPr>
          <w:rFonts w:ascii="Times New Roman" w:eastAsia="Times New Roman" w:hAnsi="Times New Roman" w:cs="Times New Roman"/>
          <w:color w:val="000000"/>
        </w:rPr>
        <w:lastRenderedPageBreak/>
        <w:t>First, calculate Insolation (solar radiation on a horizontal surface in 1 hour), namely:</w:t>
      </w:r>
    </w:p>
    <w:p w14:paraId="00A5B109" w14:textId="77777777" w:rsidR="00F10091" w:rsidRPr="00605AAC" w:rsidRDefault="00F10091" w:rsidP="00F10091">
      <w:pPr>
        <w:spacing w:after="0" w:line="240" w:lineRule="auto"/>
        <w:ind w:leftChars="0" w:left="0" w:firstLineChars="0" w:firstLine="720"/>
        <w:jc w:val="both"/>
        <w:rPr>
          <w:rFonts w:ascii="Times New Roman" w:hAnsi="Times New Roman" w:cs="Times New Roman"/>
          <w:vertAlign w:val="superscript"/>
        </w:rPr>
      </w:pPr>
      <w:r w:rsidRPr="00605AAC">
        <w:rPr>
          <w:rFonts w:ascii="Times New Roman" w:eastAsiaTheme="minorEastAsia" w:hAnsi="Times New Roman" w:cs="Times New Roman"/>
        </w:rPr>
        <w:t xml:space="preserve">G = </w:t>
      </w:r>
      <w:r w:rsidRPr="00605AAC">
        <w:rPr>
          <w:rFonts w:ascii="Times New Roman" w:hAnsi="Times New Roman" w:cs="Times New Roman"/>
        </w:rPr>
        <w:t>253 W/m</w:t>
      </w:r>
      <w:r w:rsidRPr="00605AAC">
        <w:rPr>
          <w:rFonts w:ascii="Times New Roman" w:hAnsi="Times New Roman" w:cs="Times New Roman"/>
          <w:vertAlign w:val="superscript"/>
        </w:rPr>
        <w:t>2</w:t>
      </w:r>
      <w:r w:rsidRPr="00605AAC">
        <w:rPr>
          <w:rFonts w:ascii="Times New Roman" w:hAnsi="Times New Roman" w:cs="Times New Roman"/>
        </w:rPr>
        <w:t xml:space="preserve"> = 253 (J/s)m</w:t>
      </w:r>
      <w:r w:rsidRPr="00605AAC">
        <w:rPr>
          <w:rFonts w:ascii="Times New Roman" w:hAnsi="Times New Roman" w:cs="Times New Roman"/>
          <w:vertAlign w:val="superscript"/>
        </w:rPr>
        <w:t>2</w:t>
      </w:r>
    </w:p>
    <w:p w14:paraId="6F856655" w14:textId="70D3D13E" w:rsidR="00F10091" w:rsidRPr="00605AAC" w:rsidRDefault="00F10091" w:rsidP="00F10091">
      <w:pPr>
        <w:spacing w:after="0" w:line="240" w:lineRule="auto"/>
        <w:ind w:leftChars="0" w:left="720" w:firstLineChars="0" w:firstLine="0"/>
        <w:jc w:val="both"/>
        <w:rPr>
          <w:rFonts w:ascii="Times New Roman" w:hAnsi="Times New Roman" w:cs="Times New Roman"/>
        </w:rPr>
      </w:pPr>
      <w:r w:rsidRPr="00605AAC">
        <w:rPr>
          <w:rFonts w:ascii="Times New Roman" w:hAnsi="Times New Roman" w:cs="Times New Roman"/>
        </w:rPr>
        <w:t xml:space="preserve">    = 253 (J/1/3600 </w:t>
      </w:r>
      <w:r>
        <w:rPr>
          <w:rFonts w:ascii="Times New Roman" w:hAnsi="Times New Roman" w:cs="Times New Roman"/>
        </w:rPr>
        <w:t>hour</w:t>
      </w:r>
      <w:r w:rsidRPr="00605AAC">
        <w:rPr>
          <w:rFonts w:ascii="Times New Roman" w:hAnsi="Times New Roman" w:cs="Times New Roman"/>
        </w:rPr>
        <w:t>))/m</w:t>
      </w:r>
      <w:r w:rsidRPr="00605AAC">
        <w:rPr>
          <w:rFonts w:ascii="Times New Roman" w:hAnsi="Times New Roman" w:cs="Times New Roman"/>
          <w:vertAlign w:val="superscript"/>
        </w:rPr>
        <w:t>2</w:t>
      </w:r>
      <w:r w:rsidRPr="00605AAC">
        <w:rPr>
          <w:rFonts w:ascii="Times New Roman" w:hAnsi="Times New Roman" w:cs="Times New Roman"/>
        </w:rPr>
        <w:t xml:space="preserve"> </w:t>
      </w:r>
    </w:p>
    <w:p w14:paraId="6BB3B055" w14:textId="7A232FDF" w:rsidR="00F10091" w:rsidRPr="00605AAC" w:rsidRDefault="00F10091" w:rsidP="00F10091">
      <w:pPr>
        <w:spacing w:after="0" w:line="240" w:lineRule="auto"/>
        <w:ind w:leftChars="0" w:left="0" w:firstLineChars="0" w:firstLine="720"/>
        <w:jc w:val="both"/>
        <w:rPr>
          <w:rFonts w:ascii="Times New Roman" w:hAnsi="Times New Roman" w:cs="Times New Roman"/>
        </w:rPr>
      </w:pPr>
      <w:r w:rsidRPr="00605AAC">
        <w:rPr>
          <w:rFonts w:ascii="Times New Roman" w:hAnsi="Times New Roman" w:cs="Times New Roman"/>
        </w:rPr>
        <w:t xml:space="preserve">    = 910.800 J/(</w:t>
      </w:r>
      <w:r>
        <w:rPr>
          <w:rFonts w:ascii="Times New Roman" w:hAnsi="Times New Roman" w:cs="Times New Roman"/>
        </w:rPr>
        <w:t>hour</w:t>
      </w:r>
      <w:r w:rsidRPr="00605AAC">
        <w:rPr>
          <w:rFonts w:ascii="Times New Roman" w:hAnsi="Times New Roman" w:cs="Times New Roman"/>
        </w:rPr>
        <w:t>.m</w:t>
      </w:r>
      <w:r w:rsidRPr="00605AAC">
        <w:rPr>
          <w:rFonts w:ascii="Times New Roman" w:hAnsi="Times New Roman" w:cs="Times New Roman"/>
          <w:vertAlign w:val="superscript"/>
        </w:rPr>
        <w:t>2</w:t>
      </w:r>
      <w:r w:rsidRPr="00605AAC">
        <w:rPr>
          <w:rFonts w:ascii="Times New Roman" w:hAnsi="Times New Roman" w:cs="Times New Roman"/>
        </w:rPr>
        <w:t xml:space="preserve">) </w:t>
      </w:r>
    </w:p>
    <w:p w14:paraId="67809002" w14:textId="71AFAD59" w:rsidR="00F10091" w:rsidRDefault="00F10091" w:rsidP="00F10091">
      <w:pPr>
        <w:spacing w:after="0" w:line="240" w:lineRule="auto"/>
        <w:ind w:leftChars="0" w:left="0" w:firstLineChars="0" w:firstLine="720"/>
        <w:jc w:val="both"/>
        <w:rPr>
          <w:rFonts w:ascii="Times New Roman" w:hAnsi="Times New Roman" w:cs="Times New Roman"/>
        </w:rPr>
      </w:pPr>
      <w:r w:rsidRPr="00605AAC">
        <w:rPr>
          <w:rFonts w:ascii="Times New Roman" w:hAnsi="Times New Roman" w:cs="Times New Roman"/>
          <w:i/>
          <w:iCs/>
        </w:rPr>
        <w:t>I</w:t>
      </w:r>
      <w:r w:rsidRPr="00605AAC">
        <w:rPr>
          <w:rFonts w:ascii="Times New Roman" w:hAnsi="Times New Roman" w:cs="Times New Roman"/>
        </w:rPr>
        <w:t xml:space="preserve">  = 0.910 MJ/(</w:t>
      </w:r>
      <w:r>
        <w:rPr>
          <w:rFonts w:ascii="Times New Roman" w:hAnsi="Times New Roman" w:cs="Times New Roman"/>
        </w:rPr>
        <w:t>hour</w:t>
      </w:r>
      <w:r w:rsidRPr="00605AAC">
        <w:rPr>
          <w:rFonts w:ascii="Times New Roman" w:hAnsi="Times New Roman" w:cs="Times New Roman"/>
        </w:rPr>
        <w:t>.m</w:t>
      </w:r>
      <w:r w:rsidRPr="00605AAC">
        <w:rPr>
          <w:rFonts w:ascii="Times New Roman" w:hAnsi="Times New Roman" w:cs="Times New Roman"/>
          <w:vertAlign w:val="superscript"/>
        </w:rPr>
        <w:t>2</w:t>
      </w:r>
      <w:r w:rsidRPr="00605AAC">
        <w:rPr>
          <w:rFonts w:ascii="Times New Roman" w:hAnsi="Times New Roman" w:cs="Times New Roman"/>
        </w:rPr>
        <w:t>)</w:t>
      </w:r>
    </w:p>
    <w:p w14:paraId="7B9A2A10" w14:textId="65D4A7B9" w:rsidR="00F10091" w:rsidRPr="00605AAC" w:rsidRDefault="00F10091" w:rsidP="00F10091">
      <w:pPr>
        <w:spacing w:after="0" w:line="240" w:lineRule="auto"/>
        <w:ind w:leftChars="0" w:firstLineChars="0" w:firstLine="0"/>
        <w:jc w:val="both"/>
        <w:rPr>
          <w:rFonts w:ascii="Times New Roman" w:hAnsi="Times New Roman" w:cs="Times New Roman"/>
        </w:rPr>
      </w:pPr>
      <w:r w:rsidRPr="00F10091">
        <w:rPr>
          <w:rFonts w:ascii="Times New Roman" w:hAnsi="Times New Roman" w:cs="Times New Roman"/>
        </w:rPr>
        <w:t>Where: I is the emitted radiation energy</w:t>
      </w:r>
      <w:r>
        <w:rPr>
          <w:rFonts w:ascii="Times New Roman" w:hAnsi="Times New Roman" w:cs="Times New Roman"/>
        </w:rPr>
        <w:t xml:space="preserve"> </w:t>
      </w:r>
      <w:r w:rsidRPr="00F10091">
        <w:rPr>
          <w:rFonts w:ascii="Times New Roman" w:hAnsi="Times New Roman" w:cs="Times New Roman"/>
        </w:rPr>
        <w:t>for 1 hour. And, at steady state, the output energy of the solar collector is the difference between the solar radiation absorbed by the collector and the loss of thermal energy from the solar collector</w:t>
      </w:r>
      <w:hyperlink w:anchor="Deceased" w:history="1">
        <w:r w:rsidR="004E1CC2" w:rsidRPr="00C629A3">
          <w:rPr>
            <w:rStyle w:val="Hyperlink"/>
            <w:rFonts w:ascii="Times New Roman" w:hAnsi="Times New Roman" w:cs="Times New Roman"/>
          </w:rPr>
          <w:fldChar w:fldCharType="begin" w:fldLock="1"/>
        </w:r>
        <w:r w:rsidR="004E1CC2" w:rsidRPr="00C629A3">
          <w:rPr>
            <w:rStyle w:val="Hyperlink"/>
            <w:rFonts w:ascii="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sidRPr="00C629A3">
          <w:rPr>
            <w:rStyle w:val="Hyperlink"/>
            <w:rFonts w:ascii="Times New Roman" w:hAnsi="Times New Roman" w:cs="Times New Roman"/>
          </w:rPr>
          <w:fldChar w:fldCharType="separate"/>
        </w:r>
        <w:r w:rsidR="004E1CC2" w:rsidRPr="00C629A3">
          <w:rPr>
            <w:rStyle w:val="Hyperlink"/>
            <w:rFonts w:ascii="Times New Roman" w:hAnsi="Times New Roman" w:cs="Times New Roman"/>
            <w:noProof/>
          </w:rPr>
          <w:t>(Deceased and Beckman 2013)</w:t>
        </w:r>
        <w:r w:rsidR="004E1CC2" w:rsidRPr="00C629A3">
          <w:rPr>
            <w:rStyle w:val="Hyperlink"/>
            <w:rFonts w:ascii="Times New Roman" w:hAnsi="Times New Roman" w:cs="Times New Roman"/>
          </w:rPr>
          <w:fldChar w:fldCharType="end"/>
        </w:r>
      </w:hyperlink>
      <w:r w:rsidR="004E1CC2">
        <w:rPr>
          <w:rFonts w:ascii="Times New Roman" w:hAnsi="Times New Roman" w:cs="Times New Roman"/>
        </w:rPr>
        <w:t xml:space="preserve"> ,</w:t>
      </w:r>
      <w:r w:rsidRPr="00F10091">
        <w:rPr>
          <w:rFonts w:ascii="Times New Roman" w:hAnsi="Times New Roman" w:cs="Times New Roman"/>
        </w:rPr>
        <w:t>namely:</w:t>
      </w:r>
    </w:p>
    <w:p w14:paraId="09600C63" w14:textId="1F6D4E9A" w:rsidR="00F10091" w:rsidRDefault="00F10091" w:rsidP="00F10091">
      <w:pPr>
        <w:spacing w:after="0" w:line="240" w:lineRule="auto"/>
        <w:ind w:leftChars="0" w:left="0" w:firstLineChars="0" w:firstLine="720"/>
        <w:jc w:val="both"/>
        <w:rPr>
          <w:rFonts w:ascii="Times New Roman" w:hAnsi="Times New Roman" w:cs="Times New Roman"/>
          <w:sz w:val="24"/>
          <w:szCs w:val="24"/>
        </w:rPr>
      </w:pPr>
      <w:r w:rsidRPr="00F42394">
        <w:rPr>
          <w:rFonts w:ascii="Cambria Math" w:hAnsi="Cambria Math" w:cs="Cambria Math"/>
          <w:i/>
          <w:iCs/>
          <w:sz w:val="24"/>
          <w:szCs w:val="24"/>
        </w:rPr>
        <w:t>𝖰</w:t>
      </w:r>
      <w:r w:rsidRPr="00F42394">
        <w:rPr>
          <w:rFonts w:ascii="Times New Roman" w:hAnsi="Times New Roman" w:cs="Times New Roman"/>
          <w:i/>
          <w:iCs/>
          <w:sz w:val="24"/>
          <w:szCs w:val="24"/>
          <w:vertAlign w:val="subscript"/>
        </w:rPr>
        <w:t>u</w:t>
      </w:r>
      <w:r w:rsidRPr="00F42394">
        <w:rPr>
          <w:rFonts w:ascii="Times New Roman" w:hAnsi="Times New Roman" w:cs="Times New Roman"/>
          <w:i/>
          <w:iCs/>
          <w:sz w:val="24"/>
          <w:szCs w:val="24"/>
        </w:rPr>
        <w:t xml:space="preserve"> = A</w:t>
      </w:r>
      <w:r w:rsidRPr="00F42394">
        <w:rPr>
          <w:rFonts w:ascii="Times New Roman" w:hAnsi="Times New Roman" w:cs="Times New Roman"/>
          <w:i/>
          <w:iCs/>
          <w:sz w:val="24"/>
          <w:szCs w:val="24"/>
          <w:vertAlign w:val="subscript"/>
        </w:rPr>
        <w:t>c</w:t>
      </w:r>
      <w:r w:rsidRPr="00F42394">
        <w:rPr>
          <w:rFonts w:ascii="Times New Roman" w:hAnsi="Times New Roman" w:cs="Times New Roman"/>
          <w:sz w:val="24"/>
          <w:szCs w:val="24"/>
        </w:rPr>
        <w:t>[</w:t>
      </w:r>
      <w:r w:rsidRPr="00F42394">
        <w:rPr>
          <w:rFonts w:ascii="Times New Roman" w:hAnsi="Times New Roman" w:cs="Times New Roman"/>
          <w:i/>
          <w:iCs/>
          <w:sz w:val="24"/>
          <w:szCs w:val="24"/>
        </w:rPr>
        <w:t>S - U</w:t>
      </w:r>
      <w:r w:rsidRPr="00F42394">
        <w:rPr>
          <w:rFonts w:ascii="Times New Roman" w:hAnsi="Times New Roman" w:cs="Times New Roman"/>
          <w:i/>
          <w:iCs/>
          <w:sz w:val="24"/>
          <w:szCs w:val="24"/>
          <w:vertAlign w:val="subscript"/>
        </w:rPr>
        <w:t>L</w:t>
      </w:r>
      <w:r w:rsidRPr="00F42394">
        <w:rPr>
          <w:rFonts w:ascii="Times New Roman" w:hAnsi="Times New Roman" w:cs="Times New Roman"/>
          <w:sz w:val="24"/>
          <w:szCs w:val="24"/>
        </w:rPr>
        <w:t xml:space="preserve"> (</w:t>
      </w:r>
      <w:r w:rsidRPr="00F42394">
        <w:rPr>
          <w:rFonts w:ascii="Times New Roman" w:hAnsi="Times New Roman" w:cs="Times New Roman"/>
          <w:i/>
          <w:iCs/>
          <w:sz w:val="24"/>
          <w:szCs w:val="24"/>
        </w:rPr>
        <w:t>T</w:t>
      </w:r>
      <w:r w:rsidRPr="00F42394">
        <w:rPr>
          <w:rFonts w:ascii="Times New Roman" w:hAnsi="Times New Roman" w:cs="Times New Roman"/>
          <w:i/>
          <w:iCs/>
          <w:sz w:val="24"/>
          <w:szCs w:val="24"/>
          <w:vertAlign w:val="subscript"/>
        </w:rPr>
        <w:t>pm</w:t>
      </w:r>
      <w:r w:rsidRPr="00F42394">
        <w:rPr>
          <w:rFonts w:ascii="Times New Roman" w:hAnsi="Times New Roman" w:cs="Times New Roman"/>
          <w:i/>
          <w:iCs/>
          <w:sz w:val="24"/>
          <w:szCs w:val="24"/>
        </w:rPr>
        <w:t xml:space="preserve"> – T</w:t>
      </w:r>
      <w:r w:rsidRPr="00F42394">
        <w:rPr>
          <w:rFonts w:ascii="Times New Roman" w:hAnsi="Times New Roman" w:cs="Times New Roman"/>
          <w:i/>
          <w:iCs/>
          <w:sz w:val="24"/>
          <w:szCs w:val="24"/>
          <w:vertAlign w:val="subscript"/>
        </w:rPr>
        <w:t xml:space="preserve">a </w:t>
      </w:r>
      <w:r w:rsidRPr="00F42394">
        <w:rPr>
          <w:rFonts w:ascii="Times New Roman" w:hAnsi="Times New Roman" w:cs="Times New Roman"/>
          <w:sz w:val="24"/>
          <w:szCs w:val="24"/>
        </w:rPr>
        <w:t>)]</w:t>
      </w:r>
    </w:p>
    <w:p w14:paraId="5FD76A8F" w14:textId="77777777" w:rsidR="00F10091" w:rsidRPr="00F10091" w:rsidRDefault="00F10091" w:rsidP="00F10091">
      <w:pPr>
        <w:spacing w:after="0" w:line="240" w:lineRule="auto"/>
        <w:ind w:leftChars="0" w:firstLineChars="0" w:firstLine="0"/>
        <w:jc w:val="both"/>
        <w:rPr>
          <w:rFonts w:ascii="Times New Roman" w:hAnsi="Times New Roman" w:cs="Times New Roman"/>
        </w:rPr>
      </w:pPr>
      <w:r w:rsidRPr="00F10091">
        <w:rPr>
          <w:rFonts w:ascii="Times New Roman" w:hAnsi="Times New Roman" w:cs="Times New Roman"/>
        </w:rPr>
        <w:t>Where :</w:t>
      </w:r>
    </w:p>
    <w:p w14:paraId="661FECB4" w14:textId="6EC5B7F9" w:rsidR="00F10091" w:rsidRPr="00F10091" w:rsidRDefault="00F10091" w:rsidP="00F10091">
      <w:pPr>
        <w:spacing w:after="0" w:line="240" w:lineRule="auto"/>
        <w:ind w:leftChars="0" w:firstLineChars="0" w:firstLine="0"/>
        <w:jc w:val="both"/>
        <w:rPr>
          <w:rFonts w:ascii="Times New Roman" w:hAnsi="Times New Roman" w:cs="Times New Roman"/>
        </w:rPr>
      </w:pPr>
      <w:r w:rsidRPr="00F10091">
        <w:rPr>
          <w:rFonts w:ascii="Cambria Math" w:hAnsi="Cambria Math" w:cs="Cambria Math"/>
          <w:i/>
          <w:iCs/>
        </w:rPr>
        <w:t>𝖰</w:t>
      </w:r>
      <w:r w:rsidRPr="00F10091">
        <w:rPr>
          <w:rFonts w:ascii="Times New Roman" w:hAnsi="Times New Roman" w:cs="Times New Roman"/>
          <w:i/>
          <w:iCs/>
          <w:vertAlign w:val="subscript"/>
        </w:rPr>
        <w:t>u</w:t>
      </w:r>
      <w:r w:rsidRPr="00F10091">
        <w:rPr>
          <w:rFonts w:ascii="Times New Roman" w:hAnsi="Times New Roman" w:cs="Times New Roman"/>
        </w:rPr>
        <w:t xml:space="preserve"> </w:t>
      </w:r>
      <w:r w:rsidRPr="00F10091">
        <w:rPr>
          <w:rFonts w:ascii="Times New Roman" w:hAnsi="Times New Roman" w:cs="Times New Roman"/>
        </w:rPr>
        <w:t>= Energy output (J/s)</w:t>
      </w:r>
    </w:p>
    <w:p w14:paraId="71C89FC9" w14:textId="5F9DF52B" w:rsidR="00F10091" w:rsidRPr="00F10091" w:rsidRDefault="00F10091" w:rsidP="00F10091">
      <w:pPr>
        <w:spacing w:after="0" w:line="240" w:lineRule="auto"/>
        <w:ind w:leftChars="0" w:firstLineChars="0" w:firstLine="0"/>
        <w:jc w:val="both"/>
        <w:rPr>
          <w:rFonts w:ascii="Times New Roman" w:hAnsi="Times New Roman" w:cs="Times New Roman"/>
        </w:rPr>
      </w:pPr>
      <w:r w:rsidRPr="00F10091">
        <w:rPr>
          <w:rFonts w:ascii="Times New Roman" w:hAnsi="Times New Roman" w:cs="Times New Roman"/>
          <w:i/>
          <w:iCs/>
        </w:rPr>
        <w:t>A</w:t>
      </w:r>
      <w:r w:rsidRPr="00F10091">
        <w:rPr>
          <w:rFonts w:ascii="Times New Roman" w:hAnsi="Times New Roman" w:cs="Times New Roman"/>
          <w:i/>
          <w:iCs/>
          <w:vertAlign w:val="subscript"/>
        </w:rPr>
        <w:t>c</w:t>
      </w:r>
      <w:r w:rsidRPr="00F10091">
        <w:rPr>
          <w:rFonts w:ascii="Times New Roman" w:hAnsi="Times New Roman" w:cs="Times New Roman"/>
        </w:rPr>
        <w:t xml:space="preserve"> = Collector area (m</w:t>
      </w:r>
      <w:r w:rsidRPr="00F10091">
        <w:rPr>
          <w:rFonts w:ascii="Times New Roman" w:hAnsi="Times New Roman" w:cs="Times New Roman"/>
          <w:vertAlign w:val="superscript"/>
        </w:rPr>
        <w:t>2</w:t>
      </w:r>
      <w:r w:rsidRPr="00F10091">
        <w:rPr>
          <w:rFonts w:ascii="Times New Roman" w:hAnsi="Times New Roman" w:cs="Times New Roman"/>
        </w:rPr>
        <w:t>) (= 1.2m x 0.8m = 0.96 m</w:t>
      </w:r>
      <w:r w:rsidRPr="00F10091">
        <w:rPr>
          <w:rFonts w:ascii="Times New Roman" w:hAnsi="Times New Roman" w:cs="Times New Roman"/>
          <w:vertAlign w:val="superscript"/>
        </w:rPr>
        <w:t>2</w:t>
      </w:r>
      <w:r w:rsidRPr="00F10091">
        <w:rPr>
          <w:rFonts w:ascii="Times New Roman" w:hAnsi="Times New Roman" w:cs="Times New Roman"/>
        </w:rPr>
        <w:t>)</w:t>
      </w:r>
    </w:p>
    <w:p w14:paraId="38A6DF86" w14:textId="05BD4781" w:rsidR="00F10091" w:rsidRPr="00F10091" w:rsidRDefault="00F10091" w:rsidP="00F10091">
      <w:pPr>
        <w:spacing w:after="0" w:line="240" w:lineRule="auto"/>
        <w:ind w:leftChars="0" w:firstLineChars="0" w:firstLine="0"/>
        <w:jc w:val="both"/>
        <w:rPr>
          <w:rFonts w:ascii="Times New Roman" w:hAnsi="Times New Roman" w:cs="Times New Roman"/>
        </w:rPr>
      </w:pPr>
      <w:r w:rsidRPr="00F10091">
        <w:rPr>
          <w:rFonts w:ascii="Times New Roman" w:hAnsi="Times New Roman" w:cs="Times New Roman"/>
          <w:i/>
          <w:iCs/>
        </w:rPr>
        <w:t>S</w:t>
      </w:r>
      <w:r w:rsidRPr="00F10091">
        <w:rPr>
          <w:rFonts w:ascii="Times New Roman" w:hAnsi="Times New Roman" w:cs="Times New Roman"/>
        </w:rPr>
        <w:t xml:space="preserve"> = Solar radiation absorbed per unit area (W/m</w:t>
      </w:r>
      <w:r w:rsidRPr="00F10091">
        <w:rPr>
          <w:rFonts w:ascii="Times New Roman" w:hAnsi="Times New Roman" w:cs="Times New Roman"/>
          <w:vertAlign w:val="superscript"/>
        </w:rPr>
        <w:t>2</w:t>
      </w:r>
      <w:r w:rsidRPr="00F10091">
        <w:rPr>
          <w:rFonts w:ascii="Times New Roman" w:hAnsi="Times New Roman" w:cs="Times New Roman"/>
        </w:rPr>
        <w:t>)</w:t>
      </w:r>
    </w:p>
    <w:p w14:paraId="74D9FB1B" w14:textId="23ABC2EB" w:rsidR="00F10091" w:rsidRPr="00F10091" w:rsidRDefault="00F10091" w:rsidP="00F10091">
      <w:pPr>
        <w:spacing w:after="0" w:line="240" w:lineRule="auto"/>
        <w:ind w:leftChars="0" w:firstLineChars="0" w:firstLine="0"/>
        <w:jc w:val="both"/>
        <w:rPr>
          <w:rFonts w:ascii="Times New Roman" w:hAnsi="Times New Roman" w:cs="Times New Roman"/>
        </w:rPr>
      </w:pPr>
      <w:r w:rsidRPr="00F10091">
        <w:rPr>
          <w:rFonts w:ascii="Times New Roman" w:hAnsi="Times New Roman" w:cs="Times New Roman"/>
          <w:i/>
          <w:iCs/>
        </w:rPr>
        <w:t>U</w:t>
      </w:r>
      <w:r w:rsidRPr="00F10091">
        <w:rPr>
          <w:rFonts w:ascii="Times New Roman" w:hAnsi="Times New Roman" w:cs="Times New Roman"/>
          <w:i/>
          <w:iCs/>
          <w:vertAlign w:val="subscript"/>
        </w:rPr>
        <w:t>L</w:t>
      </w:r>
      <w:r w:rsidRPr="00F10091">
        <w:rPr>
          <w:rFonts w:ascii="Times New Roman" w:hAnsi="Times New Roman" w:cs="Times New Roman"/>
        </w:rPr>
        <w:t xml:space="preserve"> = Coefficient of loss or total loss of solar collector (W/m</w:t>
      </w:r>
      <w:r w:rsidRPr="00F10091">
        <w:rPr>
          <w:rFonts w:ascii="Times New Roman" w:hAnsi="Times New Roman" w:cs="Times New Roman"/>
          <w:vertAlign w:val="superscript"/>
        </w:rPr>
        <w:t>2</w:t>
      </w:r>
      <w:r w:rsidRPr="00F10091">
        <w:rPr>
          <w:rFonts w:ascii="Times New Roman" w:hAnsi="Times New Roman" w:cs="Times New Roman"/>
        </w:rPr>
        <w:t xml:space="preserve"> °C)</w:t>
      </w:r>
    </w:p>
    <w:p w14:paraId="69833C6F" w14:textId="00AE24A0" w:rsidR="00F10091" w:rsidRPr="00F10091" w:rsidRDefault="00F10091" w:rsidP="00F10091">
      <w:pPr>
        <w:spacing w:after="0" w:line="240" w:lineRule="auto"/>
        <w:ind w:leftChars="0" w:firstLineChars="0" w:firstLine="0"/>
        <w:jc w:val="both"/>
        <w:rPr>
          <w:rFonts w:ascii="Times New Roman" w:hAnsi="Times New Roman" w:cs="Times New Roman"/>
        </w:rPr>
      </w:pPr>
      <w:r w:rsidRPr="00F10091">
        <w:rPr>
          <w:rFonts w:ascii="Times New Roman" w:hAnsi="Times New Roman" w:cs="Times New Roman"/>
          <w:i/>
          <w:iCs/>
        </w:rPr>
        <w:t>T</w:t>
      </w:r>
      <w:r w:rsidRPr="00F10091">
        <w:rPr>
          <w:rFonts w:ascii="Times New Roman" w:hAnsi="Times New Roman" w:cs="Times New Roman"/>
          <w:i/>
          <w:iCs/>
          <w:vertAlign w:val="subscript"/>
        </w:rPr>
        <w:t>a</w:t>
      </w:r>
      <w:r w:rsidRPr="00F10091">
        <w:rPr>
          <w:rFonts w:ascii="Times New Roman" w:hAnsi="Times New Roman" w:cs="Times New Roman"/>
        </w:rPr>
        <w:t xml:space="preserve"> = The temperature around the collector is 27⁰C</w:t>
      </w:r>
    </w:p>
    <w:p w14:paraId="3F6D3AB8" w14:textId="67DAEBE5" w:rsidR="00F10091" w:rsidRPr="00F10091" w:rsidRDefault="00F10091" w:rsidP="00F10091">
      <w:pPr>
        <w:spacing w:after="0" w:line="240" w:lineRule="auto"/>
        <w:ind w:leftChars="0" w:left="0" w:firstLineChars="0" w:firstLine="0"/>
        <w:jc w:val="both"/>
        <w:rPr>
          <w:rFonts w:ascii="Times New Roman" w:hAnsi="Times New Roman" w:cs="Times New Roman"/>
        </w:rPr>
      </w:pPr>
      <w:r w:rsidRPr="00F10091">
        <w:rPr>
          <w:rFonts w:ascii="Times New Roman" w:hAnsi="Times New Roman" w:cs="Times New Roman"/>
          <w:i/>
          <w:iCs/>
        </w:rPr>
        <w:t>T</w:t>
      </w:r>
      <w:r w:rsidRPr="00F10091">
        <w:rPr>
          <w:rFonts w:ascii="Times New Roman" w:hAnsi="Times New Roman" w:cs="Times New Roman"/>
          <w:i/>
          <w:iCs/>
          <w:vertAlign w:val="subscript"/>
        </w:rPr>
        <w:t>pm</w:t>
      </w:r>
      <w:r w:rsidRPr="00F10091">
        <w:rPr>
          <w:rFonts w:ascii="Times New Roman" w:hAnsi="Times New Roman" w:cs="Times New Roman"/>
        </w:rPr>
        <w:t xml:space="preserve"> = Average plate temperature = (46⁰C + 50⁰C) / 2 = 48⁰C</w:t>
      </w:r>
    </w:p>
    <w:p w14:paraId="664DA52F" w14:textId="3548309F" w:rsidR="00532644" w:rsidRPr="00532644" w:rsidRDefault="00532644" w:rsidP="00532644">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color w:val="000000"/>
        </w:rPr>
      </w:pPr>
      <w:r w:rsidRPr="00532644">
        <w:rPr>
          <w:rFonts w:ascii="Times New Roman" w:eastAsia="Times New Roman" w:hAnsi="Times New Roman" w:cs="Times New Roman"/>
          <w:color w:val="000000"/>
        </w:rPr>
        <w:t>The known quantities include; number of cover glass (N = 2), plate to cover glass distance (17 mm), glass emittance (</w:t>
      </w:r>
      <w:r w:rsidRPr="00532644">
        <w:rPr>
          <w:rFonts w:ascii="Times New Roman" w:eastAsia="Times New Roman" w:hAnsi="Times New Roman" w:cs="Times New Roman"/>
          <w:i/>
          <w:iCs/>
          <w:color w:val="000000"/>
        </w:rPr>
        <w:t>εg</w:t>
      </w:r>
      <w:r w:rsidRPr="00532644">
        <w:rPr>
          <w:rFonts w:ascii="Times New Roman" w:eastAsia="Times New Roman" w:hAnsi="Times New Roman" w:cs="Times New Roman"/>
          <w:color w:val="000000"/>
        </w:rPr>
        <w:t xml:space="preserve"> = 0.94), plate emittance (</w:t>
      </w:r>
      <w:r w:rsidRPr="00532644">
        <w:rPr>
          <w:rFonts w:ascii="Times New Roman" w:eastAsia="Times New Roman" w:hAnsi="Times New Roman" w:cs="Times New Roman"/>
          <w:i/>
          <w:iCs/>
          <w:color w:val="000000"/>
        </w:rPr>
        <w:t>εp</w:t>
      </w:r>
      <w:r w:rsidRPr="00532644">
        <w:rPr>
          <w:rFonts w:ascii="Times New Roman" w:eastAsia="Times New Roman" w:hAnsi="Times New Roman" w:cs="Times New Roman"/>
          <w:color w:val="000000"/>
        </w:rPr>
        <w:t xml:space="preserve"> = 0.17), collector slope (b = 23.50), bottom insulation thickness (L = 4cm), conductivity of styrofoam insulation (k = 0.035 W/m </w:t>
      </w:r>
      <w:r w:rsidR="00432DEC" w:rsidRPr="00F10091">
        <w:rPr>
          <w:rFonts w:ascii="Times New Roman" w:hAnsi="Times New Roman" w:cs="Times New Roman"/>
        </w:rPr>
        <w:t>⁰</w:t>
      </w:r>
      <w:r w:rsidRPr="00532644">
        <w:rPr>
          <w:rFonts w:ascii="Times New Roman" w:eastAsia="Times New Roman" w:hAnsi="Times New Roman" w:cs="Times New Roman"/>
          <w:color w:val="000000"/>
        </w:rPr>
        <w:t>C), length x width x height of collector box 1.2m x 0.8m x 20cm, side insulation thickness 4cm, Stefan-Boltzmann constant (σ = 5.66697 x 10-8 W/m2 .K4), latitude position of Palembang city (2</w:t>
      </w:r>
      <w:r w:rsidRPr="00F10091">
        <w:rPr>
          <w:rFonts w:ascii="Times New Roman" w:hAnsi="Times New Roman" w:cs="Times New Roman"/>
        </w:rPr>
        <w:t>⁰</w:t>
      </w:r>
      <w:r w:rsidRPr="00532644">
        <w:rPr>
          <w:rFonts w:ascii="Times New Roman" w:eastAsia="Times New Roman" w:hAnsi="Times New Roman" w:cs="Times New Roman"/>
          <w:color w:val="000000"/>
        </w:rPr>
        <w:t>59' or rounded up to 3</w:t>
      </w:r>
      <w:r w:rsidRPr="00F10091">
        <w:rPr>
          <w:rFonts w:ascii="Times New Roman" w:hAnsi="Times New Roman" w:cs="Times New Roman"/>
        </w:rPr>
        <w:t>⁰</w:t>
      </w:r>
      <w:r w:rsidRPr="00532644">
        <w:rPr>
          <w:rFonts w:ascii="Times New Roman" w:eastAsia="Times New Roman" w:hAnsi="Times New Roman" w:cs="Times New Roman"/>
          <w:color w:val="000000"/>
        </w:rPr>
        <w:t>), solar radiation constant (Gsc = 1367 W/m2), diffuse reflectance (rg = 0.6), KL of glass/glass (KL = 0.037), and plate absorptivity (normal incidents) = 0.6.</w:t>
      </w:r>
    </w:p>
    <w:p w14:paraId="782A0F9B" w14:textId="6FE9313D" w:rsidR="00F10091" w:rsidRDefault="00532644" w:rsidP="0053264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532644">
        <w:rPr>
          <w:rFonts w:ascii="Times New Roman" w:eastAsia="Times New Roman" w:hAnsi="Times New Roman" w:cs="Times New Roman"/>
          <w:color w:val="000000"/>
        </w:rPr>
        <w:t>Heat loss from the top of the collector box is dominant due to wind. The heat transfer coefficient from the wind can be calculated by the equation</w:t>
      </w:r>
      <w:r w:rsidR="004E1CC2">
        <w:rPr>
          <w:rFonts w:ascii="Times New Roman" w:eastAsia="Times New Roman" w:hAnsi="Times New Roman" w:cs="Times New Roman"/>
          <w:color w:val="000000"/>
        </w:rPr>
        <w:fldChar w:fldCharType="begin" w:fldLock="1"/>
      </w:r>
      <w:r w:rsidR="004E1CC2">
        <w:rPr>
          <w:rFonts w:ascii="Times New Roman" w:eastAsia="Times New Roman" w:hAnsi="Times New Roman" w:cs="Times New Roman"/>
          <w:color w:val="000000"/>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Pr>
          <w:rFonts w:ascii="Times New Roman" w:eastAsia="Times New Roman" w:hAnsi="Times New Roman" w:cs="Times New Roman"/>
          <w:color w:val="000000"/>
        </w:rPr>
        <w:fldChar w:fldCharType="separate"/>
      </w:r>
      <w:r w:rsidR="004E1CC2" w:rsidRPr="004E1CC2">
        <w:rPr>
          <w:rFonts w:ascii="Times New Roman" w:eastAsia="Times New Roman" w:hAnsi="Times New Roman" w:cs="Times New Roman"/>
          <w:noProof/>
          <w:color w:val="000000"/>
        </w:rPr>
        <w:t>(Deceased and Beckman 2013)</w:t>
      </w:r>
      <w:r w:rsidR="004E1CC2">
        <w:rPr>
          <w:rFonts w:ascii="Times New Roman" w:eastAsia="Times New Roman" w:hAnsi="Times New Roman" w:cs="Times New Roman"/>
          <w:color w:val="000000"/>
        </w:rPr>
        <w:fldChar w:fldCharType="end"/>
      </w:r>
      <w:r w:rsidRPr="00532644">
        <w:rPr>
          <w:rFonts w:ascii="Times New Roman" w:eastAsia="Times New Roman" w:hAnsi="Times New Roman" w:cs="Times New Roman"/>
          <w:color w:val="000000"/>
        </w:rPr>
        <w:t>:</w:t>
      </w:r>
    </w:p>
    <w:p w14:paraId="36C39C36" w14:textId="77777777" w:rsidR="00532644" w:rsidRPr="00F10F4B" w:rsidRDefault="00532644" w:rsidP="00532644">
      <w:pPr>
        <w:spacing w:after="0" w:line="240" w:lineRule="auto"/>
        <w:ind w:left="0" w:hanging="2"/>
        <w:jc w:val="center"/>
        <w:rPr>
          <w:rFonts w:ascii="Times New Roman" w:hAnsi="Times New Roman" w:cs="Times New Roman"/>
          <w:i/>
        </w:rPr>
      </w:pPr>
      <w:r w:rsidRPr="00F10F4B">
        <w:rPr>
          <w:rFonts w:ascii="Times New Roman" w:hAnsi="Times New Roman" w:cs="Times New Roman"/>
          <w:i/>
          <w:spacing w:val="-1"/>
        </w:rPr>
        <w:t>h</w:t>
      </w:r>
      <w:r w:rsidRPr="00F10F4B">
        <w:rPr>
          <w:rFonts w:ascii="Times New Roman" w:hAnsi="Times New Roman" w:cs="Times New Roman"/>
          <w:i/>
          <w:spacing w:val="-1"/>
          <w:vertAlign w:val="subscript"/>
        </w:rPr>
        <w:t>w</w:t>
      </w:r>
      <w:r w:rsidRPr="00F10F4B">
        <w:rPr>
          <w:rFonts w:ascii="Times New Roman" w:hAnsi="Times New Roman" w:cs="Times New Roman"/>
          <w:i/>
          <w:spacing w:val="-23"/>
        </w:rPr>
        <w:t xml:space="preserve"> </w:t>
      </w:r>
      <w:r w:rsidRPr="00F10F4B">
        <w:rPr>
          <w:rFonts w:ascii="Times New Roman" w:hAnsi="Times New Roman" w:cs="Times New Roman"/>
          <w:i/>
          <w:spacing w:val="-1"/>
        </w:rPr>
        <w:t>=</w:t>
      </w:r>
      <w:r w:rsidRPr="00F10F4B">
        <w:rPr>
          <w:rFonts w:ascii="Times New Roman" w:hAnsi="Times New Roman" w:cs="Times New Roman"/>
          <w:i/>
        </w:rPr>
        <w:t xml:space="preserve"> </w:t>
      </w:r>
      <w:r w:rsidRPr="00F10F4B">
        <w:rPr>
          <w:rFonts w:ascii="Times New Roman" w:hAnsi="Times New Roman" w:cs="Times New Roman"/>
          <w:i/>
          <w:spacing w:val="-1"/>
        </w:rPr>
        <w:t>2.8</w:t>
      </w:r>
      <w:r w:rsidRPr="00F10F4B">
        <w:rPr>
          <w:rFonts w:ascii="Times New Roman" w:hAnsi="Times New Roman" w:cs="Times New Roman"/>
          <w:i/>
          <w:spacing w:val="1"/>
        </w:rPr>
        <w:t xml:space="preserve"> </w:t>
      </w:r>
      <w:r w:rsidRPr="00F10F4B">
        <w:rPr>
          <w:rFonts w:ascii="Times New Roman" w:hAnsi="Times New Roman" w:cs="Times New Roman"/>
          <w:i/>
        </w:rPr>
        <w:t>+ 3.0</w:t>
      </w:r>
      <w:r w:rsidRPr="00F10F4B">
        <w:rPr>
          <w:rFonts w:ascii="Times New Roman" w:hAnsi="Times New Roman" w:cs="Times New Roman"/>
          <w:i/>
          <w:spacing w:val="1"/>
        </w:rPr>
        <w:t xml:space="preserve"> </w:t>
      </w:r>
      <w:r w:rsidRPr="00F10F4B">
        <w:rPr>
          <w:rFonts w:ascii="Times New Roman" w:hAnsi="Times New Roman" w:cs="Times New Roman"/>
          <w:i/>
        </w:rPr>
        <w:t>.v=2.8+3*(1.7*1000/3600)=4.2 W/m</w:t>
      </w:r>
      <w:r w:rsidRPr="00F10F4B">
        <w:rPr>
          <w:rFonts w:ascii="Times New Roman" w:hAnsi="Times New Roman" w:cs="Times New Roman"/>
          <w:i/>
          <w:vertAlign w:val="superscript"/>
        </w:rPr>
        <w:t>2</w:t>
      </w:r>
    </w:p>
    <w:p w14:paraId="4EF39865" w14:textId="77777777" w:rsidR="00532644" w:rsidRPr="00532644" w:rsidRDefault="00532644" w:rsidP="00532644">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sidRPr="00532644">
        <w:rPr>
          <w:rFonts w:ascii="Times New Roman" w:eastAsia="Times New Roman" w:hAnsi="Times New Roman" w:cs="Times New Roman"/>
          <w:color w:val="000000"/>
        </w:rPr>
        <w:t>Where:</w:t>
      </w:r>
    </w:p>
    <w:p w14:paraId="722A380D" w14:textId="4EB6FAAF" w:rsidR="00532644" w:rsidRPr="00532644" w:rsidRDefault="00532644" w:rsidP="00532644">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h</w:t>
      </w:r>
      <w:r>
        <w:rPr>
          <w:rFonts w:ascii="Times New Roman" w:eastAsia="Times New Roman" w:hAnsi="Times New Roman" w:cs="Times New Roman"/>
          <w:i/>
          <w:iCs/>
          <w:color w:val="000000"/>
          <w:vertAlign w:val="subscript"/>
        </w:rPr>
        <w:t>w</w:t>
      </w:r>
      <w:r w:rsidRPr="00532644">
        <w:rPr>
          <w:rFonts w:ascii="Times New Roman" w:eastAsia="Times New Roman" w:hAnsi="Times New Roman" w:cs="Times New Roman"/>
          <w:color w:val="000000"/>
        </w:rPr>
        <w:t xml:space="preserve"> = wind heat transfer coefficient (W/m</w:t>
      </w:r>
      <w:r>
        <w:rPr>
          <w:rFonts w:ascii="Times New Roman" w:eastAsia="Times New Roman" w:hAnsi="Times New Roman" w:cs="Times New Roman"/>
          <w:color w:val="000000"/>
          <w:vertAlign w:val="superscript"/>
        </w:rPr>
        <w:t>2</w:t>
      </w:r>
      <w:r w:rsidRPr="00532644">
        <w:rPr>
          <w:rFonts w:ascii="Times New Roman" w:eastAsia="Times New Roman" w:hAnsi="Times New Roman" w:cs="Times New Roman"/>
          <w:color w:val="000000"/>
        </w:rPr>
        <w:t>.</w:t>
      </w:r>
      <w:r w:rsidRPr="00F10091">
        <w:rPr>
          <w:rFonts w:ascii="Times New Roman" w:hAnsi="Times New Roman" w:cs="Times New Roman"/>
        </w:rPr>
        <w:t>⁰</w:t>
      </w:r>
      <w:r w:rsidRPr="00532644">
        <w:rPr>
          <w:rFonts w:ascii="Times New Roman" w:eastAsia="Times New Roman" w:hAnsi="Times New Roman" w:cs="Times New Roman"/>
          <w:color w:val="000000"/>
        </w:rPr>
        <w:t>C)</w:t>
      </w:r>
    </w:p>
    <w:p w14:paraId="58B53100" w14:textId="77777777" w:rsidR="00532644" w:rsidRPr="00532644" w:rsidRDefault="00532644" w:rsidP="00532644">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sidRPr="00532644">
        <w:rPr>
          <w:rFonts w:ascii="Times New Roman" w:eastAsia="Times New Roman" w:hAnsi="Times New Roman" w:cs="Times New Roman"/>
          <w:i/>
          <w:iCs/>
          <w:color w:val="000000"/>
        </w:rPr>
        <w:t>v</w:t>
      </w:r>
      <w:r w:rsidRPr="00532644">
        <w:rPr>
          <w:rFonts w:ascii="Times New Roman" w:eastAsia="Times New Roman" w:hAnsi="Times New Roman" w:cs="Times New Roman"/>
          <w:color w:val="000000"/>
        </w:rPr>
        <w:t xml:space="preserve"> = wind speed (km/hour or m/s).</w:t>
      </w:r>
    </w:p>
    <w:p w14:paraId="4996BC53" w14:textId="44F5B310" w:rsidR="00532644" w:rsidRDefault="00532644" w:rsidP="0053264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532644">
        <w:rPr>
          <w:rFonts w:ascii="Times New Roman" w:eastAsia="Times New Roman" w:hAnsi="Times New Roman" w:cs="Times New Roman"/>
          <w:color w:val="000000"/>
        </w:rPr>
        <w:t>Then, the amount needed is calculated one by one. For example, from</w:t>
      </w:r>
      <w:r w:rsidR="004E1CC2">
        <w:rPr>
          <w:rFonts w:ascii="Times New Roman" w:eastAsia="Times New Roman" w:hAnsi="Times New Roman" w:cs="Times New Roman"/>
          <w:color w:val="000000"/>
        </w:rPr>
        <w:fldChar w:fldCharType="begin" w:fldLock="1"/>
      </w:r>
      <w:r w:rsidR="004E1CC2">
        <w:rPr>
          <w:rFonts w:ascii="Times New Roman" w:eastAsia="Times New Roman" w:hAnsi="Times New Roman" w:cs="Times New Roman"/>
          <w:color w:val="000000"/>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Pr>
          <w:rFonts w:ascii="Times New Roman" w:eastAsia="Times New Roman" w:hAnsi="Times New Roman" w:cs="Times New Roman"/>
          <w:color w:val="000000"/>
        </w:rPr>
        <w:fldChar w:fldCharType="separate"/>
      </w:r>
      <w:r w:rsidR="004E1CC2" w:rsidRPr="004E1CC2">
        <w:rPr>
          <w:rFonts w:ascii="Times New Roman" w:eastAsia="Times New Roman" w:hAnsi="Times New Roman" w:cs="Times New Roman"/>
          <w:noProof/>
          <w:color w:val="000000"/>
        </w:rPr>
        <w:t>(Deceased and Beckman 2013)</w:t>
      </w:r>
      <w:r w:rsidR="004E1CC2">
        <w:rPr>
          <w:rFonts w:ascii="Times New Roman" w:eastAsia="Times New Roman" w:hAnsi="Times New Roman" w:cs="Times New Roman"/>
          <w:color w:val="000000"/>
        </w:rPr>
        <w:fldChar w:fldCharType="end"/>
      </w:r>
      <w:r w:rsidR="004E1CC2">
        <w:rPr>
          <w:rFonts w:ascii="Times New Roman" w:eastAsia="Times New Roman" w:hAnsi="Times New Roman" w:cs="Times New Roman"/>
          <w:color w:val="000000"/>
        </w:rPr>
        <w:t xml:space="preserve"> </w:t>
      </w:r>
      <w:r w:rsidRPr="00532644">
        <w:rPr>
          <w:rFonts w:ascii="Times New Roman" w:eastAsia="Times New Roman" w:hAnsi="Times New Roman" w:cs="Times New Roman"/>
          <w:color w:val="000000"/>
        </w:rPr>
        <w:t>obtained:</w:t>
      </w:r>
    </w:p>
    <w:p w14:paraId="4A1ADE0F" w14:textId="77777777" w:rsidR="00532644" w:rsidRPr="00605AAC" w:rsidRDefault="00532644" w:rsidP="00532644">
      <w:pPr>
        <w:spacing w:after="0" w:line="240" w:lineRule="auto"/>
        <w:ind w:left="0" w:hanging="2"/>
        <w:jc w:val="both"/>
        <w:rPr>
          <w:rFonts w:ascii="Times New Roman" w:hAnsi="Times New Roman" w:cs="Times New Roman"/>
          <w:i/>
          <w:iCs/>
        </w:rPr>
      </w:pPr>
      <w:r w:rsidRPr="00605AAC">
        <w:rPr>
          <w:rFonts w:ascii="Times New Roman" w:hAnsi="Times New Roman" w:cs="Times New Roman"/>
          <w:i/>
          <w:iCs/>
        </w:rPr>
        <w:t>f = (1 + 0.089hw − 0.1166hw εp)(1 + 0.07866N )</w:t>
      </w:r>
    </w:p>
    <w:p w14:paraId="03C5B40E" w14:textId="77777777" w:rsidR="00532644" w:rsidRPr="00605AAC" w:rsidRDefault="00532644" w:rsidP="00532644">
      <w:pPr>
        <w:spacing w:after="0" w:line="240" w:lineRule="auto"/>
        <w:ind w:left="0" w:hanging="2"/>
        <w:jc w:val="both"/>
        <w:rPr>
          <w:rFonts w:ascii="Times New Roman" w:hAnsi="Times New Roman" w:cs="Times New Roman"/>
          <w:i/>
          <w:iCs/>
        </w:rPr>
      </w:pPr>
      <w:r w:rsidRPr="00605AAC">
        <w:rPr>
          <w:rFonts w:ascii="Times New Roman" w:hAnsi="Times New Roman" w:cs="Times New Roman"/>
          <w:i/>
          <w:iCs/>
        </w:rPr>
        <w:t>f=(1+0.089(4.2W/</w:t>
      </w:r>
      <w:r w:rsidRPr="00605AAC">
        <w:rPr>
          <w:rFonts w:ascii="Times New Roman" w:hAnsi="Times New Roman" w:cs="Times New Roman"/>
          <w:i/>
          <w:sz w:val="20"/>
          <w:szCs w:val="20"/>
          <w:vertAlign w:val="superscript"/>
        </w:rPr>
        <w:t>0</w:t>
      </w:r>
      <w:r w:rsidRPr="00605AAC">
        <w:rPr>
          <w:rFonts w:ascii="Times New Roman" w:hAnsi="Times New Roman" w:cs="Times New Roman"/>
          <w:i/>
          <w:sz w:val="20"/>
          <w:szCs w:val="20"/>
        </w:rPr>
        <w:t>C</w:t>
      </w:r>
      <w:r w:rsidRPr="00605AAC">
        <w:rPr>
          <w:rFonts w:ascii="Times New Roman" w:hAnsi="Times New Roman" w:cs="Times New Roman"/>
          <w:i/>
          <w:iCs/>
        </w:rPr>
        <w:t>−0.1166(4.2W/m</w:t>
      </w:r>
      <w:r w:rsidRPr="00605AAC">
        <w:rPr>
          <w:rFonts w:ascii="Times New Roman" w:hAnsi="Times New Roman" w:cs="Times New Roman"/>
          <w:i/>
          <w:iCs/>
          <w:vertAlign w:val="superscript"/>
        </w:rPr>
        <w:t>2</w:t>
      </w:r>
      <w:r w:rsidRPr="00605AAC">
        <w:rPr>
          <w:rFonts w:ascii="Times New Roman" w:hAnsi="Times New Roman" w:cs="Times New Roman"/>
          <w:i/>
          <w:sz w:val="20"/>
          <w:szCs w:val="20"/>
          <w:vertAlign w:val="superscript"/>
        </w:rPr>
        <w:t>0</w:t>
      </w:r>
      <w:r w:rsidRPr="00605AAC">
        <w:rPr>
          <w:rFonts w:ascii="Times New Roman" w:hAnsi="Times New Roman" w:cs="Times New Roman"/>
          <w:i/>
          <w:sz w:val="20"/>
          <w:szCs w:val="20"/>
        </w:rPr>
        <w:t>C</w:t>
      </w:r>
      <w:r w:rsidRPr="00605AAC">
        <w:rPr>
          <w:rFonts w:ascii="Times New Roman" w:hAnsi="Times New Roman" w:cs="Times New Roman"/>
          <w:i/>
          <w:iCs/>
        </w:rPr>
        <w:t>(0.17))(1+ 0.07866(2)) = 1.495</w:t>
      </w:r>
    </w:p>
    <w:p w14:paraId="5D8ECB52" w14:textId="70D83F4D" w:rsidR="00532644" w:rsidRDefault="00532644" w:rsidP="0053264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532644">
        <w:rPr>
          <w:rFonts w:ascii="Times New Roman" w:eastAsia="Times New Roman" w:hAnsi="Times New Roman" w:cs="Times New Roman"/>
          <w:color w:val="000000"/>
        </w:rPr>
        <w:t xml:space="preserve">Then the </w:t>
      </w:r>
      <w:r w:rsidRPr="00532644">
        <w:rPr>
          <w:rFonts w:ascii="Times New Roman" w:eastAsia="Times New Roman" w:hAnsi="Times New Roman" w:cs="Times New Roman"/>
          <w:i/>
          <w:iCs/>
          <w:color w:val="000000"/>
        </w:rPr>
        <w:t>C</w:t>
      </w:r>
      <w:r w:rsidRPr="00532644">
        <w:rPr>
          <w:rFonts w:ascii="Times New Roman" w:eastAsia="Times New Roman" w:hAnsi="Times New Roman" w:cs="Times New Roman"/>
          <w:color w:val="000000"/>
        </w:rPr>
        <w:t xml:space="preserve"> scale:</w:t>
      </w:r>
    </w:p>
    <w:p w14:paraId="10BE915D" w14:textId="77777777" w:rsidR="00532644" w:rsidRDefault="00532644" w:rsidP="00532644">
      <w:pPr>
        <w:spacing w:before="1" w:after="0" w:line="240" w:lineRule="auto"/>
        <w:ind w:left="0" w:right="205" w:hanging="2"/>
        <w:jc w:val="center"/>
        <w:rPr>
          <w:rFonts w:ascii="Times New Roman" w:hAnsi="Times New Roman" w:cs="Times New Roman"/>
        </w:rPr>
      </w:pPr>
      <w:r w:rsidRPr="006731C5">
        <w:rPr>
          <w:rFonts w:ascii="Times New Roman" w:hAnsi="Times New Roman" w:cs="Times New Roman"/>
          <w:i/>
        </w:rPr>
        <w:t>C</w:t>
      </w:r>
      <w:r w:rsidRPr="006731C5">
        <w:rPr>
          <w:rFonts w:ascii="Times New Roman" w:hAnsi="Times New Roman" w:cs="Times New Roman"/>
          <w:i/>
          <w:spacing w:val="-2"/>
        </w:rPr>
        <w:t xml:space="preserve"> </w:t>
      </w:r>
      <w:r w:rsidRPr="006731C5">
        <w:rPr>
          <w:rFonts w:ascii="Times New Roman" w:hAnsi="Times New Roman" w:cs="Times New Roman"/>
          <w:i/>
        </w:rPr>
        <w:t>=</w:t>
      </w:r>
      <w:r w:rsidRPr="006731C5">
        <w:rPr>
          <w:rFonts w:ascii="Times New Roman" w:hAnsi="Times New Roman" w:cs="Times New Roman"/>
          <w:i/>
          <w:spacing w:val="-1"/>
        </w:rPr>
        <w:t xml:space="preserve"> </w:t>
      </w:r>
      <w:r w:rsidRPr="006731C5">
        <w:rPr>
          <w:rFonts w:ascii="Times New Roman" w:hAnsi="Times New Roman" w:cs="Times New Roman"/>
        </w:rPr>
        <w:t>520*(1-0.</w:t>
      </w:r>
      <w:r w:rsidRPr="006731C5">
        <w:rPr>
          <w:rFonts w:ascii="Times New Roman" w:hAnsi="Times New Roman" w:cs="Times New Roman"/>
          <w:i/>
        </w:rPr>
        <w:t>000051*β</w:t>
      </w:r>
      <w:r w:rsidRPr="006731C5">
        <w:rPr>
          <w:rFonts w:ascii="Times New Roman" w:hAnsi="Times New Roman" w:cs="Times New Roman"/>
          <w:vertAlign w:val="superscript"/>
        </w:rPr>
        <w:t>2</w:t>
      </w:r>
      <w:r w:rsidRPr="006731C5">
        <w:rPr>
          <w:rFonts w:ascii="Times New Roman" w:hAnsi="Times New Roman" w:cs="Times New Roman"/>
        </w:rPr>
        <w:t>)</w:t>
      </w:r>
    </w:p>
    <w:p w14:paraId="078F5925" w14:textId="78F0881D" w:rsidR="006242E9" w:rsidRPr="00DC4DF8" w:rsidRDefault="006242E9" w:rsidP="006242E9">
      <w:pPr>
        <w:spacing w:after="0" w:line="240" w:lineRule="auto"/>
        <w:ind w:left="0" w:hanging="2"/>
        <w:jc w:val="both"/>
        <w:rPr>
          <w:rFonts w:ascii="Times New Roman" w:eastAsiaTheme="minorEastAsia" w:hAnsi="Times New Roman" w:cs="Times New Roman"/>
        </w:rPr>
      </w:pPr>
      <w:r w:rsidRPr="006242E9">
        <w:rPr>
          <w:rFonts w:ascii="Times New Roman" w:eastAsia="Times New Roman" w:hAnsi="Times New Roman" w:cs="Times New Roman"/>
          <w:color w:val="000000"/>
        </w:rPr>
        <w:t>Where: This formula is used when</w:t>
      </w:r>
      <w:r>
        <w:rPr>
          <w:rFonts w:ascii="Times New Roman" w:eastAsia="Times New Roman" w:hAnsi="Times New Roman" w:cs="Times New Roman"/>
          <w:color w:val="000000"/>
        </w:rPr>
        <w:t xml:space="preserve"> </w:t>
      </w:r>
      <w:r w:rsidRPr="00605AAC">
        <w:rPr>
          <w:rFonts w:ascii="Times New Roman" w:hAnsi="Times New Roman" w:cs="Times New Roman"/>
          <w:i/>
          <w:iCs/>
        </w:rPr>
        <w:t>0◦ &lt;β&lt; 70◦</w:t>
      </w:r>
      <w:r>
        <w:rPr>
          <w:rFonts w:ascii="Times New Roman" w:eastAsiaTheme="minorEastAsia" w:hAnsi="Times New Roman" w:cs="Times New Roman"/>
        </w:rPr>
        <w:t xml:space="preserve">, </w:t>
      </w:r>
      <w:r w:rsidRPr="00605AAC">
        <w:rPr>
          <w:rFonts w:ascii="Times New Roman" w:hAnsi="Times New Roman" w:cs="Times New Roman"/>
        </w:rPr>
        <w:t>Jika</w:t>
      </w:r>
      <w:r w:rsidRPr="00605AAC">
        <w:rPr>
          <w:rFonts w:ascii="Times New Roman" w:hAnsi="Times New Roman" w:cs="Times New Roman"/>
          <w:i/>
          <w:iCs/>
        </w:rPr>
        <w:t xml:space="preserve"> 70◦ &lt;β&lt; 90◦ , </w:t>
      </w:r>
      <w:r>
        <w:rPr>
          <w:rFonts w:ascii="Times New Roman" w:hAnsi="Times New Roman" w:cs="Times New Roman"/>
        </w:rPr>
        <w:t>use</w:t>
      </w:r>
      <w:r w:rsidRPr="00605AAC">
        <w:rPr>
          <w:rFonts w:ascii="Times New Roman" w:hAnsi="Times New Roman" w:cs="Times New Roman"/>
          <w:i/>
          <w:iCs/>
        </w:rPr>
        <w:t xml:space="preserve"> β = 70◦</w:t>
      </w:r>
      <w:r>
        <w:rPr>
          <w:rFonts w:ascii="Times New Roman" w:hAnsi="Times New Roman" w:cs="Times New Roman"/>
          <w:i/>
          <w:iCs/>
          <w:sz w:val="24"/>
          <w:szCs w:val="24"/>
        </w:rPr>
        <w:t xml:space="preserve">, </w:t>
      </w:r>
      <w:r w:rsidRPr="006731C5">
        <w:rPr>
          <w:rFonts w:ascii="Times New Roman" w:hAnsi="Times New Roman" w:cs="Times New Roman"/>
        </w:rPr>
        <w:t>s</w:t>
      </w:r>
      <w:r>
        <w:rPr>
          <w:rFonts w:ascii="Times New Roman" w:hAnsi="Times New Roman" w:cs="Times New Roman"/>
        </w:rPr>
        <w:t>o that</w:t>
      </w:r>
    </w:p>
    <w:p w14:paraId="215B8E3A" w14:textId="5A24D467" w:rsidR="006242E9" w:rsidRDefault="006242E9" w:rsidP="006242E9">
      <w:pPr>
        <w:spacing w:after="0" w:line="240" w:lineRule="auto"/>
        <w:ind w:left="0" w:right="205" w:hanging="2"/>
        <w:jc w:val="center"/>
        <w:rPr>
          <w:rFonts w:ascii="Times New Roman" w:hAnsi="Times New Roman" w:cs="Times New Roman"/>
        </w:rPr>
      </w:pPr>
      <w:r w:rsidRPr="006731C5">
        <w:rPr>
          <w:rFonts w:ascii="Times New Roman" w:eastAsiaTheme="minorEastAsia" w:hAnsi="Times New Roman" w:cs="Times New Roman"/>
          <w:i/>
          <w:iCs/>
        </w:rPr>
        <w:t>C =  520(1-0. 000051(23.5)</w:t>
      </w:r>
      <w:r w:rsidRPr="006731C5">
        <w:rPr>
          <w:rFonts w:ascii="Times New Roman" w:eastAsiaTheme="minorEastAsia" w:hAnsi="Times New Roman" w:cs="Times New Roman"/>
          <w:i/>
          <w:iCs/>
          <w:vertAlign w:val="superscript"/>
        </w:rPr>
        <w:t>2</w:t>
      </w:r>
      <w:r w:rsidRPr="006731C5">
        <w:rPr>
          <w:rFonts w:ascii="Times New Roman" w:eastAsiaTheme="minorEastAsia" w:hAnsi="Times New Roman" w:cs="Times New Roman"/>
          <w:i/>
          <w:iCs/>
        </w:rPr>
        <w:t>)</w:t>
      </w:r>
      <w:r w:rsidRPr="006731C5">
        <w:rPr>
          <w:rFonts w:ascii="Times New Roman" w:hAnsi="Times New Roman" w:cs="Times New Roman"/>
          <w:i/>
          <w:iCs/>
        </w:rPr>
        <w:t>= 505.4</w:t>
      </w:r>
      <w:r w:rsidRPr="006731C5">
        <w:rPr>
          <w:rFonts w:ascii="Times New Roman" w:hAnsi="Times New Roman" w:cs="Times New Roman"/>
        </w:rPr>
        <w:t xml:space="preserve"> </w:t>
      </w:r>
    </w:p>
    <w:p w14:paraId="51F5537A" w14:textId="788A449E" w:rsidR="00245D45" w:rsidRPr="006731C5" w:rsidRDefault="00245D45" w:rsidP="00245D45">
      <w:pPr>
        <w:spacing w:after="0" w:line="240" w:lineRule="auto"/>
        <w:ind w:left="0" w:right="205" w:hanging="2"/>
        <w:jc w:val="both"/>
        <w:rPr>
          <w:rFonts w:ascii="Times New Roman" w:hAnsi="Times New Roman" w:cs="Times New Roman"/>
        </w:rPr>
      </w:pPr>
      <w:r w:rsidRPr="00245D45">
        <w:rPr>
          <w:rFonts w:ascii="Times New Roman" w:hAnsi="Times New Roman" w:cs="Times New Roman"/>
        </w:rPr>
        <w:t xml:space="preserve">Likewise with the magnitude of </w:t>
      </w:r>
      <w:r w:rsidRPr="00245D45">
        <w:rPr>
          <w:rFonts w:ascii="Times New Roman" w:hAnsi="Times New Roman" w:cs="Times New Roman"/>
          <w:i/>
          <w:iCs/>
        </w:rPr>
        <w:t>e</w:t>
      </w:r>
    </w:p>
    <w:p w14:paraId="0CDACA47" w14:textId="77777777" w:rsidR="00245D45" w:rsidRDefault="00245D45" w:rsidP="00245D45">
      <w:pPr>
        <w:spacing w:after="0" w:line="240" w:lineRule="auto"/>
        <w:ind w:left="0" w:right="207" w:hanging="2"/>
        <w:jc w:val="center"/>
        <w:rPr>
          <w:rFonts w:ascii="Times New Roman" w:hAnsi="Times New Roman" w:cs="Times New Roman"/>
          <w:i/>
        </w:rPr>
      </w:pPr>
      <w:r w:rsidRPr="006731C5">
        <w:rPr>
          <w:rFonts w:ascii="Times New Roman" w:hAnsi="Times New Roman" w:cs="Times New Roman"/>
          <w:i/>
        </w:rPr>
        <w:t>e</w:t>
      </w:r>
      <w:r w:rsidRPr="006731C5">
        <w:rPr>
          <w:rFonts w:ascii="Times New Roman" w:hAnsi="Times New Roman" w:cs="Times New Roman"/>
          <w:i/>
          <w:spacing w:val="-2"/>
        </w:rPr>
        <w:t xml:space="preserve"> </w:t>
      </w:r>
      <w:r w:rsidRPr="006731C5">
        <w:rPr>
          <w:rFonts w:ascii="Times New Roman" w:hAnsi="Times New Roman" w:cs="Times New Roman"/>
          <w:i/>
        </w:rPr>
        <w:t>=</w:t>
      </w:r>
      <w:r w:rsidRPr="006731C5">
        <w:rPr>
          <w:rFonts w:ascii="Times New Roman" w:hAnsi="Times New Roman" w:cs="Times New Roman"/>
          <w:i/>
          <w:spacing w:val="-2"/>
        </w:rPr>
        <w:t xml:space="preserve"> </w:t>
      </w:r>
      <w:r w:rsidRPr="006731C5">
        <w:rPr>
          <w:rFonts w:ascii="Times New Roman" w:hAnsi="Times New Roman" w:cs="Times New Roman"/>
        </w:rPr>
        <w:t>0.430(1-100/</w:t>
      </w:r>
      <w:r w:rsidRPr="006731C5">
        <w:rPr>
          <w:rFonts w:ascii="Times New Roman" w:hAnsi="Times New Roman" w:cs="Times New Roman"/>
          <w:i/>
        </w:rPr>
        <w:t>T</w:t>
      </w:r>
      <w:r w:rsidRPr="006731C5">
        <w:rPr>
          <w:rFonts w:ascii="Times New Roman" w:hAnsi="Times New Roman" w:cs="Times New Roman"/>
          <w:i/>
          <w:vertAlign w:val="subscript"/>
        </w:rPr>
        <w:t>pm</w:t>
      </w:r>
      <w:r w:rsidRPr="006731C5">
        <w:rPr>
          <w:rFonts w:ascii="Times New Roman" w:hAnsi="Times New Roman" w:cs="Times New Roman"/>
          <w:i/>
        </w:rPr>
        <w:t>)</w:t>
      </w:r>
    </w:p>
    <w:p w14:paraId="408EAC88" w14:textId="58E67F7A" w:rsidR="00245D45" w:rsidRDefault="00245D45" w:rsidP="00245D45">
      <w:pPr>
        <w:spacing w:after="0" w:line="240" w:lineRule="auto"/>
        <w:ind w:left="0" w:hanging="2"/>
        <w:jc w:val="center"/>
        <w:rPr>
          <w:rFonts w:ascii="Times New Roman" w:hAnsi="Times New Roman" w:cs="Times New Roman"/>
          <w:i/>
          <w:iCs/>
          <w:sz w:val="24"/>
          <w:szCs w:val="24"/>
        </w:rPr>
      </w:pPr>
      <w:r w:rsidRPr="0038306E">
        <w:rPr>
          <w:rFonts w:ascii="Times New Roman" w:hAnsi="Times New Roman" w:cs="Times New Roman"/>
          <w:i/>
          <w:iCs/>
          <w:sz w:val="24"/>
          <w:szCs w:val="24"/>
        </w:rPr>
        <w:t>e = 0.430(1 − 100/</w:t>
      </w:r>
      <w:r>
        <w:rPr>
          <w:rFonts w:ascii="Times New Roman" w:hAnsi="Times New Roman" w:cs="Times New Roman"/>
          <w:i/>
          <w:iCs/>
          <w:sz w:val="24"/>
          <w:szCs w:val="24"/>
        </w:rPr>
        <w:t>321</w:t>
      </w:r>
      <w:r w:rsidRPr="0038306E">
        <w:rPr>
          <w:rFonts w:ascii="Times New Roman" w:hAnsi="Times New Roman" w:cs="Times New Roman"/>
          <w:i/>
          <w:iCs/>
          <w:sz w:val="24"/>
          <w:szCs w:val="24"/>
        </w:rPr>
        <w:t>)</w:t>
      </w:r>
      <w:r>
        <w:rPr>
          <w:rFonts w:ascii="Times New Roman" w:hAnsi="Times New Roman" w:cs="Times New Roman"/>
          <w:i/>
          <w:iCs/>
          <w:sz w:val="24"/>
          <w:szCs w:val="24"/>
        </w:rPr>
        <w:t xml:space="preserve"> = 0.296</w:t>
      </w:r>
    </w:p>
    <w:p w14:paraId="1DB54E4E" w14:textId="578118DC" w:rsidR="00245D45" w:rsidRDefault="00245D45" w:rsidP="00245D45">
      <w:pPr>
        <w:spacing w:after="0" w:line="240" w:lineRule="auto"/>
        <w:ind w:left="0" w:hanging="2"/>
        <w:jc w:val="both"/>
        <w:rPr>
          <w:rFonts w:ascii="Times New Roman" w:hAnsi="Times New Roman" w:cs="Times New Roman"/>
          <w:sz w:val="24"/>
          <w:szCs w:val="24"/>
        </w:rPr>
      </w:pPr>
      <w:r w:rsidRPr="00245D45">
        <w:rPr>
          <w:rFonts w:ascii="Times New Roman" w:hAnsi="Times New Roman" w:cs="Times New Roman"/>
          <w:sz w:val="24"/>
          <w:szCs w:val="24"/>
        </w:rPr>
        <w:t>The upper heat loss coefficient can be calculated using the equation</w:t>
      </w:r>
      <w:r w:rsidR="004E1CC2">
        <w:rPr>
          <w:rFonts w:ascii="Times New Roman" w:hAnsi="Times New Roman" w:cs="Times New Roman"/>
          <w:sz w:val="24"/>
          <w:szCs w:val="24"/>
        </w:rPr>
        <w:fldChar w:fldCharType="begin" w:fldLock="1"/>
      </w:r>
      <w:r w:rsidR="004E1CC2">
        <w:rPr>
          <w:rFonts w:ascii="Times New Roman" w:hAnsi="Times New Roman" w:cs="Times New Roman"/>
          <w:sz w:val="24"/>
          <w:szCs w:val="24"/>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Pr>
          <w:rFonts w:ascii="Times New Roman" w:hAnsi="Times New Roman" w:cs="Times New Roman"/>
          <w:sz w:val="24"/>
          <w:szCs w:val="24"/>
        </w:rPr>
        <w:fldChar w:fldCharType="separate"/>
      </w:r>
      <w:hyperlink w:anchor="Deceased" w:history="1">
        <w:r w:rsidR="004E1CC2" w:rsidRPr="007622FA">
          <w:rPr>
            <w:rStyle w:val="Hyperlink"/>
            <w:rFonts w:ascii="Times New Roman" w:hAnsi="Times New Roman" w:cs="Times New Roman"/>
            <w:noProof/>
            <w:sz w:val="24"/>
            <w:szCs w:val="24"/>
          </w:rPr>
          <w:t>(Deceased and Beckman 2013</w:t>
        </w:r>
      </w:hyperlink>
      <w:hyperlink w:anchor="Deceased" w:history="1">
        <w:r w:rsidR="004E1CC2" w:rsidRPr="00C629A3">
          <w:rPr>
            <w:rStyle w:val="Hyperlink"/>
            <w:rFonts w:ascii="Times New Roman" w:hAnsi="Times New Roman" w:cs="Times New Roman"/>
            <w:noProof/>
            <w:sz w:val="24"/>
            <w:szCs w:val="24"/>
          </w:rPr>
          <w:t>)</w:t>
        </w:r>
      </w:hyperlink>
      <w:r w:rsidR="004E1CC2">
        <w:rPr>
          <w:rFonts w:ascii="Times New Roman" w:hAnsi="Times New Roman" w:cs="Times New Roman"/>
          <w:sz w:val="24"/>
          <w:szCs w:val="24"/>
        </w:rPr>
        <w:fldChar w:fldCharType="end"/>
      </w:r>
      <w:r w:rsidR="004E1CC2">
        <w:rPr>
          <w:rFonts w:ascii="Times New Roman" w:hAnsi="Times New Roman" w:cs="Times New Roman"/>
          <w:sz w:val="24"/>
          <w:szCs w:val="24"/>
        </w:rPr>
        <w:t xml:space="preserve"> :</w:t>
      </w:r>
    </w:p>
    <w:p w14:paraId="2EB5E7E8" w14:textId="77777777" w:rsidR="00245D45" w:rsidRPr="006731C5" w:rsidRDefault="00245D45" w:rsidP="00245D45">
      <w:pPr>
        <w:pStyle w:val="BodyText"/>
        <w:spacing w:before="119"/>
        <w:ind w:right="216" w:hanging="2"/>
      </w:pPr>
      <w:bookmarkStart w:id="0" w:name="_Hlk131481120"/>
      <w:r w:rsidRPr="00C928AD">
        <w:rPr>
          <w:rFonts w:eastAsia="Calibri"/>
          <w:i/>
          <w:iCs/>
          <w:sz w:val="24"/>
          <w:szCs w:val="24"/>
          <w:lang w:val="en-ID"/>
        </w:rPr>
        <w:t>U</w:t>
      </w:r>
      <w:r w:rsidRPr="00C928AD">
        <w:rPr>
          <w:rFonts w:eastAsia="Calibri"/>
          <w:sz w:val="24"/>
          <w:szCs w:val="24"/>
          <w:vertAlign w:val="subscript"/>
          <w:lang w:val="en-ID"/>
        </w:rPr>
        <w:t>t</w:t>
      </w:r>
      <w:r w:rsidRPr="00C928AD">
        <w:rPr>
          <w:rFonts w:eastAsia="Calibri"/>
          <w:sz w:val="24"/>
          <w:szCs w:val="24"/>
          <w:lang w:val="en-ID"/>
        </w:rPr>
        <w:t xml:space="preserve"> =</w:t>
      </w:r>
      <w:r w:rsidRPr="00C928AD">
        <w:rPr>
          <w:i/>
          <w:iCs/>
          <w:sz w:val="24"/>
          <w:szCs w:val="24"/>
          <w:lang w:val="en-US"/>
        </w:rPr>
        <w:t xml:space="preserve"> </w:t>
      </w:r>
      <m:oMath>
        <m:sSup>
          <m:sSupPr>
            <m:ctrlPr>
              <w:rPr>
                <w:rFonts w:ascii="Cambria Math" w:hAnsi="Cambria Math"/>
                <w:i/>
                <w:iCs/>
                <w:sz w:val="24"/>
                <w:szCs w:val="24"/>
                <w:lang w:val="en-US"/>
              </w:rPr>
            </m:ctrlPr>
          </m:sSupPr>
          <m:e>
            <m:d>
              <m:dPr>
                <m:begChr m:val="["/>
                <m:endChr m:val="]"/>
                <m:ctrlPr>
                  <w:rPr>
                    <w:rFonts w:ascii="Cambria Math" w:hAnsi="Cambria Math"/>
                    <w:i/>
                    <w:iCs/>
                    <w:sz w:val="24"/>
                    <w:szCs w:val="24"/>
                    <w:lang w:val="en-US"/>
                  </w:rPr>
                </m:ctrlPr>
              </m:dPr>
              <m:e>
                <m:f>
                  <m:fPr>
                    <m:ctrlPr>
                      <w:rPr>
                        <w:rFonts w:ascii="Cambria Math" w:hAnsi="Cambria Math"/>
                        <w:i/>
                        <w:iCs/>
                        <w:sz w:val="24"/>
                        <w:szCs w:val="24"/>
                        <w:lang w:val="en-US"/>
                      </w:rPr>
                    </m:ctrlPr>
                  </m:fPr>
                  <m:num>
                    <m:r>
                      <w:rPr>
                        <w:rFonts w:ascii="Cambria Math" w:hAnsi="Cambria Math"/>
                        <w:sz w:val="24"/>
                        <w:szCs w:val="24"/>
                        <w:lang w:val="en-US"/>
                      </w:rPr>
                      <m:t>N</m:t>
                    </m:r>
                  </m:num>
                  <m:den>
                    <m:f>
                      <m:fPr>
                        <m:ctrlPr>
                          <w:rPr>
                            <w:rFonts w:ascii="Cambria Math" w:hAnsi="Cambria Math"/>
                            <w:i/>
                            <w:iCs/>
                            <w:sz w:val="24"/>
                            <w:szCs w:val="24"/>
                            <w:lang w:val="en-US"/>
                          </w:rPr>
                        </m:ctrlPr>
                      </m:fPr>
                      <m:num>
                        <m:r>
                          <w:rPr>
                            <w:rFonts w:ascii="Cambria Math" w:hAnsi="Cambria Math"/>
                            <w:sz w:val="24"/>
                            <w:szCs w:val="24"/>
                            <w:lang w:val="en-US"/>
                          </w:rPr>
                          <m:t>c</m:t>
                        </m:r>
                      </m:num>
                      <m:den>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pm</m:t>
                            </m:r>
                          </m:sub>
                        </m:sSub>
                      </m:den>
                    </m:f>
                    <m:sSup>
                      <m:sSupPr>
                        <m:ctrlPr>
                          <w:rPr>
                            <w:rFonts w:ascii="Cambria Math" w:hAnsi="Cambria Math"/>
                            <w:i/>
                            <w:iCs/>
                            <w:sz w:val="24"/>
                            <w:szCs w:val="24"/>
                            <w:lang w:val="en-US"/>
                          </w:rPr>
                        </m:ctrlPr>
                      </m:sSupPr>
                      <m:e>
                        <m:d>
                          <m:dPr>
                            <m:ctrlPr>
                              <w:rPr>
                                <w:rFonts w:ascii="Cambria Math" w:hAnsi="Cambria Math"/>
                                <w:i/>
                                <w:iCs/>
                                <w:sz w:val="24"/>
                                <w:szCs w:val="24"/>
                                <w:lang w:val="en-US"/>
                              </w:rPr>
                            </m:ctrlPr>
                          </m:dPr>
                          <m:e>
                            <m:f>
                              <m:fPr>
                                <m:ctrlPr>
                                  <w:rPr>
                                    <w:rFonts w:ascii="Cambria Math" w:hAnsi="Cambria Math"/>
                                    <w:i/>
                                    <w:iCs/>
                                    <w:sz w:val="24"/>
                                    <w:szCs w:val="24"/>
                                    <w:lang w:val="en-US"/>
                                  </w:rPr>
                                </m:ctrlPr>
                              </m:fPr>
                              <m:num>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pm</m:t>
                                    </m:r>
                                  </m:sub>
                                </m:sSub>
                                <m:r>
                                  <w:rPr>
                                    <w:rFonts w:ascii="Cambria Math" w:hAnsi="Cambria Math"/>
                                    <w:sz w:val="24"/>
                                    <w:szCs w:val="24"/>
                                    <w:lang w:val="en-US"/>
                                  </w:rPr>
                                  <m:t>-</m:t>
                                </m:r>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a</m:t>
                                    </m:r>
                                  </m:sub>
                                </m:sSub>
                              </m:num>
                              <m:den>
                                <m:r>
                                  <w:rPr>
                                    <w:rFonts w:ascii="Cambria Math" w:hAnsi="Cambria Math"/>
                                    <w:sz w:val="24"/>
                                    <w:szCs w:val="24"/>
                                    <w:lang w:val="en-US"/>
                                  </w:rPr>
                                  <m:t>N+f</m:t>
                                </m:r>
                              </m:den>
                            </m:f>
                          </m:e>
                        </m:d>
                      </m:e>
                      <m:sup>
                        <m:r>
                          <w:rPr>
                            <w:rFonts w:ascii="Cambria Math" w:hAnsi="Cambria Math"/>
                            <w:sz w:val="24"/>
                            <w:szCs w:val="24"/>
                            <w:lang w:val="en-US"/>
                          </w:rPr>
                          <m:t>e</m:t>
                        </m:r>
                      </m:sup>
                    </m:sSup>
                  </m:den>
                </m:f>
                <m:r>
                  <w:rPr>
                    <w:rFonts w:ascii="Cambria Math" w:hAnsi="Cambria Math"/>
                    <w:sz w:val="24"/>
                    <w:szCs w:val="24"/>
                    <w:lang w:val="en-US"/>
                  </w:rPr>
                  <m:t xml:space="preserve">+ </m:t>
                </m:r>
                <m:f>
                  <m:fPr>
                    <m:ctrlPr>
                      <w:rPr>
                        <w:rFonts w:ascii="Cambria Math" w:hAnsi="Cambria Math"/>
                        <w:i/>
                        <w:iCs/>
                        <w:sz w:val="24"/>
                        <w:szCs w:val="24"/>
                        <w:lang w:val="en-US"/>
                      </w:rPr>
                    </m:ctrlPr>
                  </m:fPr>
                  <m:num>
                    <m:r>
                      <w:rPr>
                        <w:rFonts w:ascii="Cambria Math" w:hAnsi="Cambria Math"/>
                        <w:sz w:val="24"/>
                        <w:szCs w:val="24"/>
                        <w:lang w:val="en-US"/>
                      </w:rPr>
                      <m:t>1</m:t>
                    </m:r>
                  </m:num>
                  <m:den>
                    <m:sSub>
                      <m:sSubPr>
                        <m:ctrlPr>
                          <w:rPr>
                            <w:rFonts w:ascii="Cambria Math" w:hAnsi="Cambria Math"/>
                            <w:i/>
                            <w:iCs/>
                            <w:sz w:val="24"/>
                            <w:szCs w:val="24"/>
                            <w:lang w:val="en-US"/>
                          </w:rPr>
                        </m:ctrlPr>
                      </m:sSubPr>
                      <m:e>
                        <m:r>
                          <w:rPr>
                            <w:rFonts w:ascii="Cambria Math" w:hAnsi="Cambria Math"/>
                            <w:sz w:val="24"/>
                            <w:szCs w:val="24"/>
                            <w:lang w:val="en-US"/>
                          </w:rPr>
                          <m:t>h</m:t>
                        </m:r>
                      </m:e>
                      <m:sub>
                        <m:r>
                          <w:rPr>
                            <w:rFonts w:ascii="Cambria Math" w:hAnsi="Cambria Math"/>
                            <w:sz w:val="24"/>
                            <w:szCs w:val="24"/>
                            <w:lang w:val="en-US"/>
                          </w:rPr>
                          <m:t>wind</m:t>
                        </m:r>
                      </m:sub>
                    </m:sSub>
                  </m:den>
                </m:f>
              </m:e>
            </m:d>
          </m:e>
          <m:sup>
            <m:r>
              <w:rPr>
                <w:rFonts w:ascii="Cambria Math" w:hAnsi="Cambria Math"/>
                <w:sz w:val="24"/>
                <w:szCs w:val="24"/>
                <w:lang w:val="en-US"/>
              </w:rPr>
              <m:t>-1</m:t>
            </m:r>
          </m:sup>
        </m:sSup>
        <m:r>
          <m:rPr>
            <m:sty m:val="p"/>
          </m:rPr>
          <w:rPr>
            <w:rFonts w:ascii="Cambria Math" w:eastAsia="Calibri" w:hAnsi="Cambria Math"/>
            <w:sz w:val="24"/>
            <w:szCs w:val="24"/>
            <w:lang w:val="en-ID"/>
          </w:rPr>
          <m:t xml:space="preserve">+ </m:t>
        </m:r>
        <m:f>
          <m:fPr>
            <m:ctrlPr>
              <w:rPr>
                <w:rFonts w:ascii="Cambria Math" w:eastAsia="Calibri" w:hAnsi="Cambria Math"/>
                <w:iCs/>
                <w:sz w:val="24"/>
                <w:szCs w:val="24"/>
                <w:lang w:val="en-ID"/>
              </w:rPr>
            </m:ctrlPr>
          </m:fPr>
          <m:num>
            <m:r>
              <w:rPr>
                <w:rFonts w:ascii="Cambria Math" w:eastAsia="Calibri" w:hAnsi="Cambria Math"/>
                <w:sz w:val="24"/>
                <w:szCs w:val="24"/>
                <w:lang w:val="en-ID"/>
              </w:rPr>
              <m:t>σ</m:t>
            </m:r>
            <m:d>
              <m:dPr>
                <m:ctrlPr>
                  <w:rPr>
                    <w:rFonts w:ascii="Cambria Math" w:eastAsia="Calibri" w:hAnsi="Cambria Math"/>
                    <w:i/>
                    <w:iCs/>
                    <w:sz w:val="24"/>
                    <w:szCs w:val="24"/>
                    <w:lang w:val="en-ID"/>
                  </w:rPr>
                </m:ctrlPr>
              </m:dPr>
              <m:e>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 xml:space="preserve">pm </m:t>
                    </m:r>
                  </m:sub>
                </m:sSub>
                <m:r>
                  <w:rPr>
                    <w:rFonts w:ascii="Cambria Math" w:eastAsia="Calibri" w:hAnsi="Cambria Math"/>
                    <w:sz w:val="24"/>
                    <w:szCs w:val="24"/>
                    <w:lang w:val="en-ID"/>
                  </w:rPr>
                  <m:t xml:space="preserve">– </m:t>
                </m:r>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a</m:t>
                    </m:r>
                  </m:sub>
                </m:sSub>
              </m:e>
            </m:d>
            <m:d>
              <m:dPr>
                <m:ctrlPr>
                  <w:rPr>
                    <w:rFonts w:ascii="Cambria Math" w:eastAsia="Calibri" w:hAnsi="Cambria Math"/>
                    <w:i/>
                    <w:iCs/>
                    <w:sz w:val="24"/>
                    <w:szCs w:val="24"/>
                    <w:lang w:val="en-ID"/>
                  </w:rPr>
                </m:ctrlPr>
              </m:dPr>
              <m:e>
                <m:sSup>
                  <m:sSupPr>
                    <m:ctrlPr>
                      <w:rPr>
                        <w:rFonts w:ascii="Cambria Math" w:eastAsia="Calibri" w:hAnsi="Cambria Math"/>
                        <w:i/>
                        <w:iCs/>
                        <w:sz w:val="24"/>
                        <w:szCs w:val="24"/>
                        <w:lang w:val="en-ID"/>
                      </w:rPr>
                    </m:ctrlPr>
                  </m:sSupPr>
                  <m:e>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 xml:space="preserve">pm </m:t>
                        </m:r>
                      </m:sub>
                    </m:sSub>
                  </m:e>
                  <m:sup>
                    <m:r>
                      <w:rPr>
                        <w:rFonts w:ascii="Cambria Math" w:eastAsia="Calibri" w:hAnsi="Cambria Math"/>
                        <w:sz w:val="24"/>
                        <w:szCs w:val="24"/>
                        <w:lang w:val="en-ID"/>
                      </w:rPr>
                      <m:t>2</m:t>
                    </m:r>
                  </m:sup>
                </m:sSup>
                <m:r>
                  <w:rPr>
                    <w:rFonts w:ascii="Cambria Math" w:eastAsia="Calibri" w:hAnsi="Cambria Math"/>
                    <w:sz w:val="24"/>
                    <w:szCs w:val="24"/>
                    <w:lang w:val="en-ID"/>
                  </w:rPr>
                  <m:t xml:space="preserve">- </m:t>
                </m:r>
                <m:sSup>
                  <m:sSupPr>
                    <m:ctrlPr>
                      <w:rPr>
                        <w:rFonts w:ascii="Cambria Math" w:eastAsia="Calibri" w:hAnsi="Cambria Math"/>
                        <w:i/>
                        <w:iCs/>
                        <w:sz w:val="24"/>
                        <w:szCs w:val="24"/>
                        <w:lang w:val="en-ID"/>
                      </w:rPr>
                    </m:ctrlPr>
                  </m:sSupPr>
                  <m:e>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a</m:t>
                        </m:r>
                      </m:sub>
                    </m:sSub>
                  </m:e>
                  <m:sup>
                    <m:r>
                      <w:rPr>
                        <w:rFonts w:ascii="Cambria Math" w:eastAsia="Calibri" w:hAnsi="Cambria Math"/>
                        <w:sz w:val="24"/>
                        <w:szCs w:val="24"/>
                        <w:lang w:val="en-ID"/>
                      </w:rPr>
                      <m:t>2</m:t>
                    </m:r>
                  </m:sup>
                </m:sSup>
              </m:e>
            </m:d>
          </m:num>
          <m:den>
            <m:f>
              <m:fPr>
                <m:ctrlPr>
                  <w:rPr>
                    <w:rFonts w:ascii="Cambria Math" w:eastAsia="Calibri" w:hAnsi="Cambria Math"/>
                    <w:i/>
                    <w:iCs/>
                    <w:sz w:val="24"/>
                    <w:szCs w:val="24"/>
                    <w:lang w:val="en-ID"/>
                  </w:rPr>
                </m:ctrlPr>
              </m:fPr>
              <m:num>
                <m:r>
                  <w:rPr>
                    <w:rFonts w:ascii="Cambria Math" w:eastAsia="Calibri" w:hAnsi="Cambria Math"/>
                    <w:sz w:val="24"/>
                    <w:szCs w:val="24"/>
                    <w:lang w:val="en-ID"/>
                  </w:rPr>
                  <m:t>1</m:t>
                </m:r>
              </m:num>
              <m:den>
                <m:sSub>
                  <m:sSubPr>
                    <m:ctrlPr>
                      <w:rPr>
                        <w:rFonts w:ascii="Cambria Math" w:eastAsia="Calibri" w:hAnsi="Cambria Math"/>
                        <w:i/>
                        <w:iCs/>
                        <w:sz w:val="24"/>
                        <w:szCs w:val="24"/>
                        <w:lang w:val="en-ID"/>
                      </w:rPr>
                    </m:ctrlPr>
                  </m:sSubPr>
                  <m:e>
                    <m:r>
                      <w:rPr>
                        <w:rFonts w:ascii="Cambria Math" w:eastAsia="Calibri" w:hAnsi="Cambria Math"/>
                        <w:sz w:val="24"/>
                        <w:szCs w:val="24"/>
                        <w:lang w:val="en-ID"/>
                      </w:rPr>
                      <m:t>ε</m:t>
                    </m:r>
                  </m:e>
                  <m:sub>
                    <m:r>
                      <w:rPr>
                        <w:rFonts w:ascii="Cambria Math" w:eastAsia="Calibri" w:hAnsi="Cambria Math"/>
                        <w:sz w:val="24"/>
                        <w:szCs w:val="24"/>
                        <w:lang w:val="en-ID"/>
                      </w:rPr>
                      <m:t xml:space="preserve">p+0.0059 N </m:t>
                    </m:r>
                    <m:sSub>
                      <m:sSubPr>
                        <m:ctrlPr>
                          <w:rPr>
                            <w:rFonts w:ascii="Cambria Math" w:eastAsia="Calibri" w:hAnsi="Cambria Math"/>
                            <w:i/>
                            <w:sz w:val="24"/>
                            <w:szCs w:val="24"/>
                            <w:lang w:val="en-ID"/>
                          </w:rPr>
                        </m:ctrlPr>
                      </m:sSubPr>
                      <m:e>
                        <m:r>
                          <w:rPr>
                            <w:rFonts w:ascii="Cambria Math" w:eastAsia="Calibri" w:hAnsi="Cambria Math"/>
                            <w:sz w:val="24"/>
                            <w:szCs w:val="24"/>
                            <w:lang w:val="en-ID"/>
                          </w:rPr>
                          <m:t>h</m:t>
                        </m:r>
                      </m:e>
                      <m:sub>
                        <m:r>
                          <w:rPr>
                            <w:rFonts w:ascii="Cambria Math" w:eastAsia="Calibri" w:hAnsi="Cambria Math"/>
                            <w:sz w:val="24"/>
                            <w:szCs w:val="24"/>
                            <w:lang w:val="en-ID"/>
                          </w:rPr>
                          <m:t>w</m:t>
                        </m:r>
                      </m:sub>
                    </m:sSub>
                  </m:sub>
                </m:sSub>
              </m:den>
            </m:f>
            <m:r>
              <w:rPr>
                <w:rFonts w:ascii="Cambria Math" w:eastAsia="Calibri" w:hAnsi="Cambria Math"/>
                <w:sz w:val="24"/>
                <w:szCs w:val="24"/>
                <w:lang w:val="en-ID"/>
              </w:rPr>
              <m:t xml:space="preserve">+ </m:t>
            </m:r>
            <m:f>
              <m:fPr>
                <m:ctrlPr>
                  <w:rPr>
                    <w:rFonts w:ascii="Cambria Math" w:eastAsia="Calibri" w:hAnsi="Cambria Math"/>
                    <w:i/>
                    <w:iCs/>
                    <w:sz w:val="24"/>
                    <w:szCs w:val="24"/>
                    <w:lang w:val="en-ID"/>
                  </w:rPr>
                </m:ctrlPr>
              </m:fPr>
              <m:num>
                <m:r>
                  <w:rPr>
                    <w:rFonts w:ascii="Cambria Math" w:eastAsia="Calibri" w:hAnsi="Cambria Math"/>
                    <w:sz w:val="24"/>
                    <w:szCs w:val="24"/>
                    <w:lang w:val="en-ID"/>
                  </w:rPr>
                  <m:t>2N+f-1+0.133</m:t>
                </m:r>
                <m:sSub>
                  <m:sSubPr>
                    <m:ctrlPr>
                      <w:rPr>
                        <w:rFonts w:ascii="Cambria Math" w:eastAsia="Calibri" w:hAnsi="Cambria Math"/>
                        <w:i/>
                        <w:iCs/>
                        <w:sz w:val="24"/>
                        <w:szCs w:val="24"/>
                        <w:lang w:val="en-ID"/>
                      </w:rPr>
                    </m:ctrlPr>
                  </m:sSubPr>
                  <m:e>
                    <m:r>
                      <w:rPr>
                        <w:rFonts w:ascii="Cambria Math" w:eastAsia="Calibri" w:hAnsi="Cambria Math"/>
                        <w:sz w:val="24"/>
                        <w:szCs w:val="24"/>
                        <w:lang w:val="en-ID"/>
                      </w:rPr>
                      <m:t>ε</m:t>
                    </m:r>
                  </m:e>
                  <m:sub>
                    <m:r>
                      <w:rPr>
                        <w:rFonts w:ascii="Cambria Math" w:eastAsia="Calibri" w:hAnsi="Cambria Math"/>
                        <w:sz w:val="24"/>
                        <w:szCs w:val="24"/>
                        <w:lang w:val="en-ID"/>
                      </w:rPr>
                      <m:t>p</m:t>
                    </m:r>
                  </m:sub>
                </m:sSub>
              </m:num>
              <m:den>
                <m:sSub>
                  <m:sSubPr>
                    <m:ctrlPr>
                      <w:rPr>
                        <w:rFonts w:ascii="Cambria Math" w:eastAsia="Calibri" w:hAnsi="Cambria Math"/>
                        <w:i/>
                        <w:iCs/>
                        <w:sz w:val="24"/>
                        <w:szCs w:val="24"/>
                        <w:lang w:val="en-ID"/>
                      </w:rPr>
                    </m:ctrlPr>
                  </m:sSubPr>
                  <m:e>
                    <m:r>
                      <w:rPr>
                        <w:rFonts w:ascii="Cambria Math" w:eastAsia="Calibri" w:hAnsi="Cambria Math"/>
                        <w:sz w:val="24"/>
                        <w:szCs w:val="24"/>
                        <w:lang w:val="en-ID"/>
                      </w:rPr>
                      <m:t>ε</m:t>
                    </m:r>
                  </m:e>
                  <m:sub>
                    <m:r>
                      <w:rPr>
                        <w:rFonts w:ascii="Cambria Math" w:eastAsia="Calibri" w:hAnsi="Cambria Math"/>
                        <w:sz w:val="24"/>
                        <w:szCs w:val="24"/>
                        <w:lang w:val="en-ID"/>
                      </w:rPr>
                      <m:t>g</m:t>
                    </m:r>
                  </m:sub>
                </m:sSub>
              </m:den>
            </m:f>
            <m:r>
              <w:rPr>
                <w:rFonts w:ascii="Cambria Math" w:eastAsia="Calibri" w:hAnsi="Cambria Math"/>
                <w:sz w:val="24"/>
                <w:szCs w:val="24"/>
                <w:lang w:val="en-ID"/>
              </w:rPr>
              <m:t>-N</m:t>
            </m:r>
          </m:den>
        </m:f>
      </m:oMath>
      <w:bookmarkEnd w:id="0"/>
    </w:p>
    <w:p w14:paraId="138E7651" w14:textId="77777777" w:rsidR="00245D45" w:rsidRDefault="00245D45" w:rsidP="00245D45">
      <w:pPr>
        <w:suppressAutoHyphens w:val="0"/>
        <w:spacing w:after="0" w:line="480" w:lineRule="auto"/>
        <w:ind w:leftChars="0" w:left="720" w:firstLineChars="0" w:hanging="720"/>
        <w:contextualSpacing/>
        <w:jc w:val="both"/>
        <w:textDirection w:val="lrTb"/>
        <w:textAlignment w:val="auto"/>
        <w:outlineLvl w:val="9"/>
        <w:rPr>
          <w:rFonts w:ascii="Times New Roman" w:hAnsi="Times New Roman" w:cs="Times New Roman"/>
          <w:i/>
          <w:iCs/>
          <w:position w:val="0"/>
          <w:lang w:val="en-ID"/>
        </w:rPr>
      </w:pPr>
    </w:p>
    <w:p w14:paraId="5B5DBC65" w14:textId="77777777" w:rsidR="00245D45" w:rsidRPr="00C928AD" w:rsidRDefault="00245D45" w:rsidP="00245D45">
      <w:pPr>
        <w:suppressAutoHyphens w:val="0"/>
        <w:spacing w:after="0" w:line="480" w:lineRule="auto"/>
        <w:ind w:leftChars="0" w:left="720" w:firstLineChars="0" w:hanging="720"/>
        <w:contextualSpacing/>
        <w:jc w:val="both"/>
        <w:textDirection w:val="lrTb"/>
        <w:textAlignment w:val="auto"/>
        <w:outlineLvl w:val="9"/>
        <w:rPr>
          <w:rFonts w:ascii="Times New Roman" w:eastAsia="Times New Roman" w:hAnsi="Times New Roman" w:cs="Times New Roman"/>
          <w:iCs/>
          <w:position w:val="0"/>
          <w:lang w:val="en-ID"/>
        </w:rPr>
      </w:pPr>
      <w:r w:rsidRPr="00C928AD">
        <w:rPr>
          <w:rFonts w:ascii="Times New Roman" w:hAnsi="Times New Roman" w:cs="Times New Roman"/>
          <w:i/>
          <w:iCs/>
          <w:position w:val="0"/>
          <w:lang w:val="en-ID"/>
        </w:rPr>
        <w:t>U</w:t>
      </w:r>
      <w:r w:rsidRPr="00C928AD">
        <w:rPr>
          <w:rFonts w:ascii="Times New Roman" w:hAnsi="Times New Roman" w:cs="Times New Roman"/>
          <w:position w:val="0"/>
          <w:vertAlign w:val="subscript"/>
          <w:lang w:val="en-ID"/>
        </w:rPr>
        <w:t>t</w:t>
      </w:r>
      <w:r w:rsidRPr="00C928AD">
        <w:rPr>
          <w:rFonts w:ascii="Times New Roman" w:hAnsi="Times New Roman" w:cs="Times New Roman"/>
          <w:position w:val="0"/>
          <w:lang w:val="en-ID"/>
        </w:rPr>
        <w:t>=</w:t>
      </w:r>
      <m:oMath>
        <m:r>
          <w:rPr>
            <w:rFonts w:ascii="Cambria Math" w:hAnsi="Cambria Math" w:cs="Times New Roman"/>
            <w:position w:val="0"/>
            <w:lang w:val="en-ID"/>
          </w:rPr>
          <m:t xml:space="preserve"> </m:t>
        </m:r>
        <m:sSup>
          <m:sSupPr>
            <m:ctrlPr>
              <w:rPr>
                <w:rFonts w:ascii="Cambria Math" w:eastAsia="Times New Roman" w:hAnsi="Cambria Math" w:cs="Times New Roman"/>
                <w:i/>
                <w:iCs/>
                <w:position w:val="0"/>
              </w:rPr>
            </m:ctrlPr>
          </m:sSupPr>
          <m:e>
            <m:d>
              <m:dPr>
                <m:begChr m:val="["/>
                <m:endChr m:val="]"/>
                <m:ctrlPr>
                  <w:rPr>
                    <w:rFonts w:ascii="Cambria Math" w:eastAsia="Times New Roman" w:hAnsi="Cambria Math" w:cs="Times New Roman"/>
                    <w:i/>
                    <w:iCs/>
                    <w:position w:val="0"/>
                  </w:rPr>
                </m:ctrlPr>
              </m:dPr>
              <m:e>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1</m:t>
                    </m:r>
                  </m:num>
                  <m:den>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505.4</m:t>
                        </m:r>
                      </m:num>
                      <m:den>
                        <m:r>
                          <w:rPr>
                            <w:rFonts w:ascii="Cambria Math" w:eastAsia="Times New Roman" w:hAnsi="Cambria Math" w:cs="Times New Roman"/>
                            <w:position w:val="0"/>
                          </w:rPr>
                          <m:t>321</m:t>
                        </m:r>
                      </m:den>
                    </m:f>
                    <m:sSup>
                      <m:sSupPr>
                        <m:ctrlPr>
                          <w:rPr>
                            <w:rFonts w:ascii="Cambria Math" w:eastAsia="Times New Roman" w:hAnsi="Cambria Math" w:cs="Times New Roman"/>
                            <w:i/>
                            <w:iCs/>
                            <w:position w:val="0"/>
                          </w:rPr>
                        </m:ctrlPr>
                      </m:sSupPr>
                      <m:e>
                        <m:d>
                          <m:dPr>
                            <m:ctrlPr>
                              <w:rPr>
                                <w:rFonts w:ascii="Cambria Math" w:eastAsia="Times New Roman" w:hAnsi="Cambria Math" w:cs="Times New Roman"/>
                                <w:i/>
                                <w:iCs/>
                                <w:position w:val="0"/>
                              </w:rPr>
                            </m:ctrlPr>
                          </m:dPr>
                          <m:e>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321-300</m:t>
                                </m:r>
                              </m:num>
                              <m:den>
                                <m:r>
                                  <w:rPr>
                                    <w:rFonts w:ascii="Cambria Math" w:eastAsia="Times New Roman" w:hAnsi="Cambria Math" w:cs="Times New Roman"/>
                                    <w:position w:val="0"/>
                                  </w:rPr>
                                  <m:t>1+1.495</m:t>
                                </m:r>
                              </m:den>
                            </m:f>
                          </m:e>
                        </m:d>
                      </m:e>
                      <m:sup>
                        <m:r>
                          <w:rPr>
                            <w:rFonts w:ascii="Cambria Math" w:eastAsia="Times New Roman" w:hAnsi="Cambria Math" w:cs="Times New Roman"/>
                            <w:position w:val="0"/>
                          </w:rPr>
                          <m:t>0.296</m:t>
                        </m:r>
                      </m:sup>
                    </m:sSup>
                  </m:den>
                </m:f>
                <m:r>
                  <w:rPr>
                    <w:rFonts w:ascii="Cambria Math" w:eastAsia="Times New Roman" w:hAnsi="Cambria Math" w:cs="Times New Roman"/>
                    <w:position w:val="0"/>
                  </w:rPr>
                  <m:t xml:space="preserve">+ </m:t>
                </m:r>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1</m:t>
                    </m:r>
                  </m:num>
                  <m:den>
                    <m:r>
                      <w:rPr>
                        <w:rFonts w:ascii="Cambria Math" w:eastAsia="Times New Roman" w:hAnsi="Cambria Math" w:cs="Times New Roman"/>
                        <w:position w:val="0"/>
                      </w:rPr>
                      <m:t>4.2</m:t>
                    </m:r>
                  </m:den>
                </m:f>
              </m:e>
            </m:d>
          </m:e>
          <m:sup>
            <m:r>
              <w:rPr>
                <w:rFonts w:ascii="Cambria Math" w:eastAsia="Times New Roman" w:hAnsi="Cambria Math" w:cs="Times New Roman"/>
                <w:position w:val="0"/>
              </w:rPr>
              <m:t>-1</m:t>
            </m:r>
          </m:sup>
        </m:sSup>
        <m:r>
          <m:rPr>
            <m:sty m:val="p"/>
          </m:rPr>
          <w:rPr>
            <w:rFonts w:ascii="Cambria Math" w:hAnsi="Cambria Math" w:cs="Times New Roman"/>
            <w:position w:val="0"/>
            <w:lang w:val="en-ID"/>
          </w:rPr>
          <m:t xml:space="preserve">+ </m:t>
        </m:r>
        <m:f>
          <m:fPr>
            <m:ctrlPr>
              <w:rPr>
                <w:rFonts w:ascii="Cambria Math" w:hAnsi="Cambria Math" w:cs="Times New Roman"/>
                <w:iCs/>
                <w:position w:val="0"/>
                <w:lang w:val="en-ID"/>
              </w:rPr>
            </m:ctrlPr>
          </m:fPr>
          <m:num>
            <m:r>
              <w:rPr>
                <w:rFonts w:ascii="Cambria Math" w:hAnsi="Cambria Math" w:cs="Times New Roman"/>
                <w:position w:val="0"/>
                <w:lang w:val="en-ID"/>
              </w:rPr>
              <m:t xml:space="preserve">5.67.  </m:t>
            </m:r>
            <m:sSup>
              <m:sSupPr>
                <m:ctrlPr>
                  <w:rPr>
                    <w:rFonts w:ascii="Cambria Math" w:hAnsi="Cambria Math" w:cs="Times New Roman"/>
                    <w:i/>
                    <w:position w:val="0"/>
                    <w:lang w:val="en-ID"/>
                  </w:rPr>
                </m:ctrlPr>
              </m:sSupPr>
              <m:e>
                <m:r>
                  <w:rPr>
                    <w:rFonts w:ascii="Cambria Math" w:hAnsi="Cambria Math" w:cs="Times New Roman"/>
                    <w:position w:val="0"/>
                    <w:lang w:val="en-ID"/>
                  </w:rPr>
                  <m:t>10</m:t>
                </m:r>
              </m:e>
              <m:sup>
                <m:r>
                  <w:rPr>
                    <w:rFonts w:ascii="Cambria Math" w:hAnsi="Cambria Math" w:cs="Times New Roman"/>
                    <w:position w:val="0"/>
                    <w:lang w:val="en-ID"/>
                  </w:rPr>
                  <m:t>-8</m:t>
                </m:r>
              </m:sup>
            </m:sSup>
            <m:d>
              <m:dPr>
                <m:ctrlPr>
                  <w:rPr>
                    <w:rFonts w:ascii="Cambria Math" w:hAnsi="Cambria Math" w:cs="Times New Roman"/>
                    <w:i/>
                    <w:iCs/>
                    <w:position w:val="0"/>
                    <w:lang w:val="en-ID"/>
                  </w:rPr>
                </m:ctrlPr>
              </m:dPr>
              <m:e>
                <m:r>
                  <w:rPr>
                    <w:rFonts w:ascii="Cambria Math" w:hAnsi="Cambria Math" w:cs="Times New Roman"/>
                    <w:position w:val="0"/>
                    <w:lang w:val="en-ID"/>
                  </w:rPr>
                  <m:t>321- 300</m:t>
                </m:r>
              </m:e>
            </m:d>
            <m:d>
              <m:dPr>
                <m:ctrlPr>
                  <w:rPr>
                    <w:rFonts w:ascii="Cambria Math" w:hAnsi="Cambria Math" w:cs="Times New Roman"/>
                    <w:i/>
                    <w:iCs/>
                    <w:position w:val="0"/>
                    <w:lang w:val="en-ID"/>
                  </w:rPr>
                </m:ctrlPr>
              </m:dPr>
              <m:e>
                <m:sSup>
                  <m:sSupPr>
                    <m:ctrlPr>
                      <w:rPr>
                        <w:rFonts w:ascii="Cambria Math" w:hAnsi="Cambria Math" w:cs="Times New Roman"/>
                        <w:i/>
                        <w:iCs/>
                        <w:position w:val="0"/>
                        <w:lang w:val="en-ID"/>
                      </w:rPr>
                    </m:ctrlPr>
                  </m:sSupPr>
                  <m:e>
                    <m:r>
                      <w:rPr>
                        <w:rFonts w:ascii="Cambria Math" w:hAnsi="Cambria Math" w:cs="Times New Roman"/>
                        <w:position w:val="0"/>
                        <w:lang w:val="en-ID"/>
                      </w:rPr>
                      <m:t>321</m:t>
                    </m:r>
                  </m:e>
                  <m:sup>
                    <m:r>
                      <w:rPr>
                        <w:rFonts w:ascii="Cambria Math" w:hAnsi="Cambria Math" w:cs="Times New Roman"/>
                        <w:position w:val="0"/>
                        <w:lang w:val="en-ID"/>
                      </w:rPr>
                      <m:t>2</m:t>
                    </m:r>
                  </m:sup>
                </m:sSup>
                <m:r>
                  <w:rPr>
                    <w:rFonts w:ascii="Cambria Math" w:hAnsi="Cambria Math" w:cs="Times New Roman"/>
                    <w:position w:val="0"/>
                    <w:lang w:val="en-ID"/>
                  </w:rPr>
                  <m:t xml:space="preserve">- </m:t>
                </m:r>
                <m:sSup>
                  <m:sSupPr>
                    <m:ctrlPr>
                      <w:rPr>
                        <w:rFonts w:ascii="Cambria Math" w:hAnsi="Cambria Math" w:cs="Times New Roman"/>
                        <w:i/>
                        <w:iCs/>
                        <w:position w:val="0"/>
                        <w:lang w:val="en-ID"/>
                      </w:rPr>
                    </m:ctrlPr>
                  </m:sSupPr>
                  <m:e>
                    <m:r>
                      <w:rPr>
                        <w:rFonts w:ascii="Cambria Math" w:hAnsi="Cambria Math" w:cs="Times New Roman"/>
                        <w:position w:val="0"/>
                        <w:lang w:val="en-ID"/>
                      </w:rPr>
                      <m:t>300</m:t>
                    </m:r>
                  </m:e>
                  <m:sup>
                    <m:r>
                      <w:rPr>
                        <w:rFonts w:ascii="Cambria Math" w:hAnsi="Cambria Math" w:cs="Times New Roman"/>
                        <w:position w:val="0"/>
                        <w:lang w:val="en-ID"/>
                      </w:rPr>
                      <m:t>2</m:t>
                    </m:r>
                  </m:sup>
                </m:sSup>
              </m:e>
            </m:d>
          </m:num>
          <m:den>
            <m:f>
              <m:fPr>
                <m:ctrlPr>
                  <w:rPr>
                    <w:rFonts w:ascii="Cambria Math" w:hAnsi="Cambria Math" w:cs="Times New Roman"/>
                    <w:i/>
                    <w:iCs/>
                    <w:position w:val="0"/>
                    <w:lang w:val="en-ID"/>
                  </w:rPr>
                </m:ctrlPr>
              </m:fPr>
              <m:num>
                <m:r>
                  <w:rPr>
                    <w:rFonts w:ascii="Cambria Math" w:hAnsi="Cambria Math" w:cs="Times New Roman"/>
                    <w:position w:val="0"/>
                    <w:lang w:val="en-ID"/>
                  </w:rPr>
                  <m:t>1</m:t>
                </m:r>
              </m:num>
              <m:den>
                <m:r>
                  <w:rPr>
                    <w:rFonts w:ascii="Cambria Math" w:hAnsi="Cambria Math" w:cs="Times New Roman"/>
                    <w:position w:val="0"/>
                    <w:lang w:val="en-ID"/>
                  </w:rPr>
                  <m:t>0.17+0.00591.2.4.2</m:t>
                </m:r>
              </m:den>
            </m:f>
            <m:r>
              <w:rPr>
                <w:rFonts w:ascii="Cambria Math" w:hAnsi="Cambria Math" w:cs="Times New Roman"/>
                <w:position w:val="0"/>
                <w:lang w:val="en-ID"/>
              </w:rPr>
              <m:t xml:space="preserve">+ </m:t>
            </m:r>
            <m:f>
              <m:fPr>
                <m:ctrlPr>
                  <w:rPr>
                    <w:rFonts w:ascii="Cambria Math" w:hAnsi="Cambria Math" w:cs="Times New Roman"/>
                    <w:i/>
                    <w:iCs/>
                    <w:position w:val="0"/>
                    <w:lang w:val="en-ID"/>
                  </w:rPr>
                </m:ctrlPr>
              </m:fPr>
              <m:num>
                <m:r>
                  <w:rPr>
                    <w:rFonts w:ascii="Cambria Math" w:hAnsi="Cambria Math" w:cs="Times New Roman"/>
                    <w:position w:val="0"/>
                    <w:lang w:val="en-ID"/>
                  </w:rPr>
                  <m:t>2.2+1.495-1+0.133.0.17</m:t>
                </m:r>
              </m:num>
              <m:den>
                <m:r>
                  <w:rPr>
                    <w:rFonts w:ascii="Cambria Math" w:hAnsi="Cambria Math" w:cs="Times New Roman"/>
                    <w:position w:val="0"/>
                    <w:lang w:val="en-ID"/>
                  </w:rPr>
                  <m:t>0.94</m:t>
                </m:r>
              </m:den>
            </m:f>
            <m:r>
              <w:rPr>
                <w:rFonts w:ascii="Cambria Math" w:hAnsi="Cambria Math" w:cs="Times New Roman"/>
                <w:position w:val="0"/>
                <w:lang w:val="en-ID"/>
              </w:rPr>
              <m:t>-2</m:t>
            </m:r>
          </m:den>
        </m:f>
      </m:oMath>
    </w:p>
    <w:p w14:paraId="361146A8" w14:textId="77777777" w:rsidR="00245D45" w:rsidRPr="00C928AD" w:rsidRDefault="00245D45" w:rsidP="00245D45">
      <w:pPr>
        <w:suppressAutoHyphens w:val="0"/>
        <w:spacing w:after="160" w:line="240" w:lineRule="auto"/>
        <w:ind w:leftChars="0" w:left="720" w:firstLineChars="0" w:hanging="720"/>
        <w:contextualSpacing/>
        <w:jc w:val="center"/>
        <w:textDirection w:val="lrTb"/>
        <w:textAlignment w:val="auto"/>
        <w:outlineLvl w:val="9"/>
        <w:rPr>
          <w:rFonts w:ascii="Times New Roman" w:eastAsia="Times New Roman" w:hAnsi="Times New Roman" w:cs="Times New Roman"/>
          <w:iCs/>
          <w:position w:val="0"/>
          <w:lang w:val="en-ID"/>
        </w:rPr>
      </w:pPr>
      <w:r w:rsidRPr="00C928AD">
        <w:rPr>
          <w:rFonts w:ascii="Times New Roman" w:hAnsi="Times New Roman" w:cs="Times New Roman"/>
          <w:i/>
          <w:iCs/>
          <w:position w:val="0"/>
          <w:lang w:val="en-ID"/>
        </w:rPr>
        <w:t>U</w:t>
      </w:r>
      <w:r w:rsidRPr="00C928AD">
        <w:rPr>
          <w:rFonts w:ascii="Times New Roman" w:hAnsi="Times New Roman" w:cs="Times New Roman"/>
          <w:position w:val="0"/>
          <w:vertAlign w:val="subscript"/>
          <w:lang w:val="en-ID"/>
        </w:rPr>
        <w:t xml:space="preserve">t </w:t>
      </w:r>
      <w:r w:rsidRPr="00C928AD">
        <w:rPr>
          <w:rFonts w:ascii="Times New Roman" w:hAnsi="Times New Roman" w:cs="Times New Roman"/>
          <w:position w:val="0"/>
          <w:lang w:val="en-ID"/>
        </w:rPr>
        <w:t xml:space="preserve">= 1.02 </w:t>
      </w:r>
      <w:r w:rsidRPr="00C928AD">
        <w:rPr>
          <w:rFonts w:ascii="Times New Roman" w:eastAsia="Times New Roman" w:hAnsi="Times New Roman" w:cs="Times New Roman"/>
          <w:position w:val="0"/>
          <w:lang w:val="en-ID"/>
        </w:rPr>
        <w:t>W/m</w:t>
      </w:r>
      <w:r w:rsidRPr="00C928AD">
        <w:rPr>
          <w:rFonts w:ascii="Times New Roman" w:eastAsia="Times New Roman" w:hAnsi="Times New Roman" w:cs="Times New Roman"/>
          <w:position w:val="0"/>
          <w:vertAlign w:val="superscript"/>
          <w:lang w:val="en-ID"/>
        </w:rPr>
        <w:t>2</w:t>
      </w:r>
      <m:oMath>
        <m:r>
          <w:rPr>
            <w:rFonts w:ascii="Cambria Math" w:eastAsia="Times New Roman" w:hAnsi="Cambria Math" w:cs="Times New Roman"/>
            <w:position w:val="0"/>
            <w:vertAlign w:val="superscript"/>
            <w:lang w:val="en-ID"/>
          </w:rPr>
          <m:t>℃</m:t>
        </m:r>
      </m:oMath>
      <w:r w:rsidRPr="00C928AD">
        <w:rPr>
          <w:rFonts w:ascii="Times New Roman" w:eastAsia="Times New Roman" w:hAnsi="Times New Roman" w:cs="Times New Roman"/>
          <w:position w:val="0"/>
          <w:vertAlign w:val="superscript"/>
          <w:lang w:val="en-ID"/>
        </w:rPr>
        <w:t xml:space="preserve">  </w:t>
      </w:r>
    </w:p>
    <w:p w14:paraId="209C7EB7" w14:textId="2206C2C3" w:rsidR="00245D45" w:rsidRDefault="006F4B6E" w:rsidP="00245D45">
      <w:pPr>
        <w:spacing w:after="0" w:line="240" w:lineRule="auto"/>
        <w:ind w:left="0" w:hanging="2"/>
        <w:jc w:val="both"/>
        <w:rPr>
          <w:rFonts w:ascii="Times New Roman" w:hAnsi="Times New Roman" w:cs="Times New Roman"/>
        </w:rPr>
      </w:pPr>
      <w:r w:rsidRPr="006F4B6E">
        <w:rPr>
          <w:rFonts w:ascii="Times New Roman" w:hAnsi="Times New Roman" w:cs="Times New Roman"/>
        </w:rPr>
        <w:t>The heat loss coefficient on the side of the collector box can be calculated by the equation</w:t>
      </w:r>
      <w:hyperlink w:anchor="Deceased" w:history="1">
        <w:r w:rsidR="004E1CC2" w:rsidRPr="007622FA">
          <w:rPr>
            <w:rStyle w:val="Hyperlink"/>
            <w:rFonts w:ascii="Times New Roman" w:hAnsi="Times New Roman" w:cs="Times New Roman"/>
          </w:rPr>
          <w:fldChar w:fldCharType="begin" w:fldLock="1"/>
        </w:r>
        <w:r w:rsidR="004E1CC2" w:rsidRPr="007622FA">
          <w:rPr>
            <w:rStyle w:val="Hyperlink"/>
            <w:rFonts w:ascii="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sidRPr="007622FA">
          <w:rPr>
            <w:rStyle w:val="Hyperlink"/>
            <w:rFonts w:ascii="Times New Roman" w:hAnsi="Times New Roman" w:cs="Times New Roman"/>
          </w:rPr>
          <w:fldChar w:fldCharType="separate"/>
        </w:r>
        <w:r w:rsidR="004E1CC2" w:rsidRPr="007622FA">
          <w:rPr>
            <w:rStyle w:val="Hyperlink"/>
            <w:rFonts w:ascii="Times New Roman" w:hAnsi="Times New Roman" w:cs="Times New Roman"/>
            <w:noProof/>
          </w:rPr>
          <w:t>(Deceased and Beckman 2013)</w:t>
        </w:r>
        <w:r w:rsidR="004E1CC2" w:rsidRPr="007622FA">
          <w:rPr>
            <w:rStyle w:val="Hyperlink"/>
            <w:rFonts w:ascii="Times New Roman" w:hAnsi="Times New Roman" w:cs="Times New Roman"/>
          </w:rPr>
          <w:fldChar w:fldCharType="end"/>
        </w:r>
      </w:hyperlink>
    </w:p>
    <w:p w14:paraId="04E2423D" w14:textId="77777777" w:rsidR="006F4B6E" w:rsidRDefault="006F4B6E" w:rsidP="006F4B6E">
      <w:pPr>
        <w:spacing w:after="0" w:line="240" w:lineRule="auto"/>
        <w:ind w:left="0" w:hanging="2"/>
        <w:jc w:val="center"/>
        <w:rPr>
          <w:rFonts w:ascii="Times New Roman" w:hAnsi="Times New Roman" w:cs="Times New Roman"/>
          <w:i/>
          <w:sz w:val="14"/>
        </w:rPr>
      </w:pPr>
      <w:r w:rsidRPr="002D5EE1">
        <w:rPr>
          <w:rFonts w:ascii="Times New Roman" w:hAnsi="Times New Roman" w:cs="Times New Roman"/>
          <w:i/>
          <w:position w:val="3"/>
        </w:rPr>
        <w:t>U</w:t>
      </w:r>
      <w:r w:rsidRPr="002D5EE1">
        <w:rPr>
          <w:rFonts w:ascii="Times New Roman" w:hAnsi="Times New Roman" w:cs="Times New Roman"/>
          <w:i/>
          <w:sz w:val="14"/>
        </w:rPr>
        <w:t>e</w:t>
      </w:r>
      <w:r w:rsidRPr="002D5EE1">
        <w:rPr>
          <w:rFonts w:ascii="Times New Roman" w:hAnsi="Times New Roman" w:cs="Times New Roman"/>
          <w:i/>
          <w:position w:val="3"/>
        </w:rPr>
        <w:t>=(U</w:t>
      </w:r>
      <w:r w:rsidRPr="002D5EE1">
        <w:rPr>
          <w:rFonts w:ascii="Times New Roman" w:hAnsi="Times New Roman" w:cs="Times New Roman"/>
          <w:i/>
          <w:sz w:val="14"/>
        </w:rPr>
        <w:t>samping</w:t>
      </w:r>
      <w:r w:rsidRPr="002D5EE1">
        <w:rPr>
          <w:rFonts w:ascii="Times New Roman" w:hAnsi="Times New Roman" w:cs="Times New Roman"/>
          <w:i/>
          <w:spacing w:val="-3"/>
          <w:sz w:val="14"/>
        </w:rPr>
        <w:t xml:space="preserve"> </w:t>
      </w:r>
      <w:r w:rsidRPr="002D5EE1">
        <w:rPr>
          <w:rFonts w:ascii="Times New Roman" w:hAnsi="Times New Roman" w:cs="Times New Roman"/>
          <w:i/>
          <w:sz w:val="14"/>
        </w:rPr>
        <w:t>.</w:t>
      </w:r>
      <w:r w:rsidRPr="002D5EE1">
        <w:rPr>
          <w:rFonts w:ascii="Times New Roman" w:hAnsi="Times New Roman" w:cs="Times New Roman"/>
          <w:i/>
          <w:spacing w:val="-2"/>
          <w:sz w:val="14"/>
        </w:rPr>
        <w:t xml:space="preserve"> </w:t>
      </w:r>
      <w:r w:rsidRPr="002D5EE1">
        <w:rPr>
          <w:rFonts w:ascii="Times New Roman" w:hAnsi="Times New Roman" w:cs="Times New Roman"/>
          <w:i/>
          <w:position w:val="3"/>
        </w:rPr>
        <w:t>A</w:t>
      </w:r>
      <w:r w:rsidRPr="002D5EE1">
        <w:rPr>
          <w:rFonts w:ascii="Times New Roman" w:hAnsi="Times New Roman" w:cs="Times New Roman"/>
          <w:i/>
          <w:sz w:val="14"/>
        </w:rPr>
        <w:t>edge=samping</w:t>
      </w:r>
      <w:r w:rsidRPr="002D5EE1">
        <w:rPr>
          <w:rFonts w:ascii="Times New Roman" w:hAnsi="Times New Roman" w:cs="Times New Roman"/>
          <w:i/>
          <w:position w:val="3"/>
        </w:rPr>
        <w:t>)/A</w:t>
      </w:r>
      <w:r w:rsidRPr="002D5EE1">
        <w:rPr>
          <w:rFonts w:ascii="Times New Roman" w:hAnsi="Times New Roman" w:cs="Times New Roman"/>
          <w:i/>
          <w:sz w:val="14"/>
        </w:rPr>
        <w:t>c</w:t>
      </w:r>
    </w:p>
    <w:p w14:paraId="1BCF905F" w14:textId="6B90AB60" w:rsidR="006F4B6E" w:rsidRDefault="006F4B6E" w:rsidP="00245D45">
      <w:pPr>
        <w:spacing w:after="0" w:line="240" w:lineRule="auto"/>
        <w:ind w:left="0" w:hanging="2"/>
        <w:jc w:val="both"/>
        <w:rPr>
          <w:rFonts w:ascii="Times New Roman" w:hAnsi="Times New Roman" w:cs="Times New Roman"/>
        </w:rPr>
      </w:pPr>
      <w:r w:rsidRPr="006F4B6E">
        <w:rPr>
          <w:rFonts w:ascii="Times New Roman" w:hAnsi="Times New Roman" w:cs="Times New Roman"/>
        </w:rPr>
        <w:t>where if the above equation is solved one by one its parts, will be obtained:</w:t>
      </w:r>
    </w:p>
    <w:p w14:paraId="5C78CBC9" w14:textId="77777777" w:rsidR="006F4B6E" w:rsidRDefault="006F4B6E" w:rsidP="006F4B6E">
      <w:pPr>
        <w:pStyle w:val="BodyText"/>
        <w:ind w:right="34" w:hanging="2"/>
        <w:jc w:val="center"/>
        <w:rPr>
          <w:i/>
          <w:position w:val="3"/>
        </w:rPr>
      </w:pPr>
      <w:r>
        <w:rPr>
          <w:i/>
          <w:position w:val="3"/>
        </w:rPr>
        <w:t>U</w:t>
      </w:r>
      <w:r>
        <w:rPr>
          <w:i/>
          <w:sz w:val="14"/>
        </w:rPr>
        <w:t>samping</w:t>
      </w:r>
      <w:r>
        <w:rPr>
          <w:i/>
          <w:position w:val="3"/>
        </w:rPr>
        <w:t>=k/L</w:t>
      </w:r>
    </w:p>
    <w:p w14:paraId="74740072" w14:textId="77777777" w:rsidR="0058246A" w:rsidRPr="0058246A" w:rsidRDefault="0058246A" w:rsidP="0058246A">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sidRPr="0058246A">
        <w:rPr>
          <w:rFonts w:ascii="Times New Roman" w:eastAsia="Times New Roman" w:hAnsi="Times New Roman" w:cs="Times New Roman"/>
          <w:color w:val="000000"/>
        </w:rPr>
        <w:t>Where :</w:t>
      </w:r>
    </w:p>
    <w:p w14:paraId="21421C96" w14:textId="77777777" w:rsidR="0058246A" w:rsidRPr="0058246A" w:rsidRDefault="0058246A" w:rsidP="0058246A">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sidRPr="0058246A">
        <w:rPr>
          <w:rFonts w:ascii="Times New Roman" w:eastAsia="Times New Roman" w:hAnsi="Times New Roman" w:cs="Times New Roman"/>
          <w:i/>
          <w:iCs/>
          <w:color w:val="000000"/>
        </w:rPr>
        <w:t>k</w:t>
      </w:r>
      <w:r w:rsidRPr="0058246A">
        <w:rPr>
          <w:rFonts w:ascii="Times New Roman" w:eastAsia="Times New Roman" w:hAnsi="Times New Roman" w:cs="Times New Roman"/>
          <w:color w:val="000000"/>
        </w:rPr>
        <w:t xml:space="preserve"> = thermal conductivity of the insulation (Styrofoam)</w:t>
      </w:r>
    </w:p>
    <w:p w14:paraId="004F740C" w14:textId="77777777" w:rsidR="0058246A" w:rsidRPr="0058246A" w:rsidRDefault="0058246A" w:rsidP="0058246A">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sidRPr="0058246A">
        <w:rPr>
          <w:rFonts w:ascii="Times New Roman" w:eastAsia="Times New Roman" w:hAnsi="Times New Roman" w:cs="Times New Roman"/>
          <w:color w:val="000000"/>
        </w:rPr>
        <w:t>= 0.035 W/m K</w:t>
      </w:r>
    </w:p>
    <w:p w14:paraId="33016216" w14:textId="094E3A8C" w:rsidR="00532644" w:rsidRDefault="0058246A" w:rsidP="0058246A">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58246A">
        <w:rPr>
          <w:rFonts w:ascii="Times New Roman" w:eastAsia="Times New Roman" w:hAnsi="Times New Roman" w:cs="Times New Roman"/>
          <w:i/>
          <w:iCs/>
          <w:color w:val="000000"/>
        </w:rPr>
        <w:t>L</w:t>
      </w:r>
      <w:r w:rsidRPr="0058246A">
        <w:rPr>
          <w:rFonts w:ascii="Times New Roman" w:eastAsia="Times New Roman" w:hAnsi="Times New Roman" w:cs="Times New Roman"/>
          <w:color w:val="000000"/>
        </w:rPr>
        <w:t xml:space="preserve"> = side insulation thickness (= 4cm = 0.04m)</w:t>
      </w:r>
    </w:p>
    <w:p w14:paraId="38669044" w14:textId="77777777" w:rsidR="00844188" w:rsidRPr="002D5EE1" w:rsidRDefault="00844188" w:rsidP="00844188">
      <w:pPr>
        <w:pStyle w:val="ListParagraph"/>
        <w:spacing w:line="480" w:lineRule="auto"/>
        <w:ind w:left="0" w:hanging="2"/>
        <w:rPr>
          <w:rFonts w:ascii="Times New Roman" w:hAnsi="Times New Roman" w:cs="Times New Roman"/>
          <w:position w:val="0"/>
          <w:sz w:val="24"/>
          <w:szCs w:val="24"/>
          <w:lang w:val="en-ID"/>
        </w:rPr>
      </w:pPr>
      <w:r>
        <w:rPr>
          <w:rFonts w:ascii="Times New Roman" w:hAnsi="Times New Roman" w:cs="Times New Roman"/>
          <w:iCs/>
        </w:rPr>
        <w:t xml:space="preserve">Jadi </w:t>
      </w:r>
      <w:r w:rsidRPr="002D5EE1">
        <w:rPr>
          <w:rFonts w:ascii="Times New Roman" w:hAnsi="Times New Roman" w:cs="Times New Roman"/>
          <w:i/>
          <w:iCs/>
          <w:position w:val="0"/>
          <w:sz w:val="24"/>
          <w:szCs w:val="24"/>
          <w:lang w:val="en-ID"/>
        </w:rPr>
        <w:t>U</w:t>
      </w:r>
      <w:r w:rsidRPr="002D5EE1">
        <w:rPr>
          <w:rFonts w:ascii="Times New Roman" w:hAnsi="Times New Roman" w:cs="Times New Roman"/>
          <w:i/>
          <w:iCs/>
          <w:position w:val="0"/>
          <w:sz w:val="24"/>
          <w:szCs w:val="24"/>
          <w:vertAlign w:val="subscript"/>
          <w:lang w:val="en-ID"/>
        </w:rPr>
        <w:t>samping</w:t>
      </w:r>
      <w:r w:rsidRPr="002D5EE1">
        <w:rPr>
          <w:rFonts w:ascii="Times New Roman" w:hAnsi="Times New Roman" w:cs="Times New Roman"/>
          <w:i/>
          <w:iCs/>
          <w:position w:val="0"/>
          <w:sz w:val="24"/>
          <w:szCs w:val="24"/>
          <w:lang w:val="en-ID"/>
        </w:rPr>
        <w:t xml:space="preserve"> =</w:t>
      </w:r>
      <w:r w:rsidRPr="002D5EE1">
        <w:rPr>
          <w:rFonts w:ascii="Times New Roman" w:hAnsi="Times New Roman" w:cs="Times New Roman"/>
          <w:position w:val="0"/>
          <w:sz w:val="24"/>
          <w:szCs w:val="24"/>
          <w:lang w:val="en-ID"/>
        </w:rPr>
        <w:t xml:space="preserve"> </w:t>
      </w:r>
      <m:oMath>
        <m:f>
          <m:fPr>
            <m:ctrlPr>
              <w:rPr>
                <w:rFonts w:ascii="Cambria Math" w:hAnsi="Cambria Math" w:cs="Times New Roman"/>
                <w:iCs/>
                <w:position w:val="0"/>
                <w:sz w:val="28"/>
                <w:szCs w:val="28"/>
                <w:lang w:val="en-ID"/>
              </w:rPr>
            </m:ctrlPr>
          </m:fPr>
          <m:num>
            <m:r>
              <m:rPr>
                <m:sty m:val="p"/>
              </m:rPr>
              <w:rPr>
                <w:rFonts w:ascii="Cambria Math" w:hAnsi="Cambria Math" w:cs="Times New Roman"/>
                <w:position w:val="0"/>
                <w:sz w:val="28"/>
                <w:szCs w:val="28"/>
                <w:lang w:val="en-ID"/>
              </w:rPr>
              <m:t>0.035</m:t>
            </m:r>
            <m:f>
              <m:fPr>
                <m:ctrlPr>
                  <w:rPr>
                    <w:rFonts w:ascii="Cambria Math" w:hAnsi="Cambria Math" w:cs="Times New Roman"/>
                    <w:position w:val="0"/>
                    <w:sz w:val="28"/>
                    <w:szCs w:val="28"/>
                    <w:lang w:val="en-ID"/>
                  </w:rPr>
                </m:ctrlPr>
              </m:fPr>
              <m:num>
                <m:r>
                  <m:rPr>
                    <m:sty m:val="p"/>
                  </m:rPr>
                  <w:rPr>
                    <w:rFonts w:ascii="Cambria Math" w:hAnsi="Cambria Math" w:cs="Times New Roman"/>
                    <w:position w:val="0"/>
                    <w:sz w:val="28"/>
                    <w:szCs w:val="28"/>
                    <w:lang w:val="en-ID"/>
                  </w:rPr>
                  <m:t>W</m:t>
                </m:r>
              </m:num>
              <m:den>
                <m:r>
                  <m:rPr>
                    <m:sty m:val="p"/>
                  </m:rPr>
                  <w:rPr>
                    <w:rFonts w:ascii="Cambria Math" w:hAnsi="Cambria Math" w:cs="Times New Roman"/>
                    <w:position w:val="0"/>
                    <w:sz w:val="28"/>
                    <w:szCs w:val="28"/>
                    <w:lang w:val="en-ID"/>
                  </w:rPr>
                  <m:t>m</m:t>
                </m:r>
              </m:den>
            </m:f>
            <m:r>
              <m:rPr>
                <m:sty m:val="p"/>
              </m:rPr>
              <w:rPr>
                <w:rFonts w:ascii="Cambria Math" w:hAnsi="Cambria Math" w:cs="Times New Roman"/>
                <w:position w:val="0"/>
                <w:sz w:val="28"/>
                <w:szCs w:val="28"/>
                <w:lang w:val="en-ID"/>
              </w:rPr>
              <m:t>℃</m:t>
            </m:r>
          </m:num>
          <m:den>
            <m:r>
              <m:rPr>
                <m:sty m:val="p"/>
              </m:rPr>
              <w:rPr>
                <w:rFonts w:ascii="Cambria Math" w:hAnsi="Cambria Math" w:cs="Times New Roman"/>
                <w:position w:val="0"/>
                <w:sz w:val="28"/>
                <w:szCs w:val="28"/>
                <w:lang w:val="en-ID"/>
              </w:rPr>
              <m:t>0.04 m</m:t>
            </m:r>
          </m:den>
        </m:f>
      </m:oMath>
      <w:r w:rsidRPr="002D5EE1">
        <w:rPr>
          <w:rFonts w:ascii="Times New Roman" w:eastAsia="Times New Roman" w:hAnsi="Times New Roman" w:cs="Times New Roman"/>
          <w:position w:val="0"/>
          <w:sz w:val="24"/>
          <w:szCs w:val="24"/>
          <w:lang w:val="en-ID"/>
        </w:rPr>
        <w:t xml:space="preserve"> = 0.0014 W/m</w:t>
      </w:r>
      <w:r w:rsidRPr="002D5EE1">
        <w:rPr>
          <w:rFonts w:ascii="Times New Roman" w:eastAsia="Times New Roman" w:hAnsi="Times New Roman" w:cs="Times New Roman"/>
          <w:position w:val="0"/>
          <w:sz w:val="24"/>
          <w:szCs w:val="24"/>
          <w:vertAlign w:val="superscript"/>
          <w:lang w:val="en-ID"/>
        </w:rPr>
        <w:t>2</w:t>
      </w:r>
      <m:oMath>
        <m:r>
          <w:rPr>
            <w:rFonts w:ascii="Cambria Math" w:eastAsia="Times New Roman" w:hAnsi="Cambria Math" w:cs="Times New Roman"/>
            <w:position w:val="0"/>
            <w:sz w:val="24"/>
            <w:szCs w:val="24"/>
            <w:vertAlign w:val="superscript"/>
            <w:lang w:val="en-ID"/>
          </w:rPr>
          <m:t>℃</m:t>
        </m:r>
      </m:oMath>
    </w:p>
    <w:p w14:paraId="1928D262" w14:textId="00C8E652" w:rsidR="0058246A" w:rsidRDefault="00844188" w:rsidP="0058246A">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844188">
        <w:rPr>
          <w:rFonts w:ascii="Times New Roman" w:eastAsia="Times New Roman" w:hAnsi="Times New Roman" w:cs="Times New Roman"/>
          <w:color w:val="000000"/>
        </w:rPr>
        <w:t>F</w:t>
      </w:r>
      <w:r w:rsidRPr="00844188">
        <w:rPr>
          <w:rFonts w:ascii="Times New Roman" w:eastAsia="Times New Roman" w:hAnsi="Times New Roman" w:cs="Times New Roman"/>
          <w:color w:val="000000"/>
        </w:rPr>
        <w:t>urthermore</w:t>
      </w:r>
      <w:r>
        <w:rPr>
          <w:rFonts w:ascii="Times New Roman" w:eastAsia="Times New Roman" w:hAnsi="Times New Roman" w:cs="Times New Roman"/>
          <w:color w:val="000000"/>
        </w:rPr>
        <w:t xml:space="preserve"> : </w:t>
      </w:r>
    </w:p>
    <w:p w14:paraId="5725DED3" w14:textId="77777777" w:rsidR="00844188" w:rsidRPr="002D5EE1" w:rsidRDefault="00844188" w:rsidP="00844188">
      <w:pPr>
        <w:suppressAutoHyphens w:val="0"/>
        <w:spacing w:after="0" w:line="240" w:lineRule="auto"/>
        <w:ind w:leftChars="0" w:left="720" w:firstLineChars="0" w:hanging="720"/>
        <w:contextualSpacing/>
        <w:jc w:val="both"/>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i/>
          <w:iCs/>
          <w:position w:val="0"/>
          <w:lang w:val="en-ID"/>
        </w:rPr>
        <w:t>A</w:t>
      </w:r>
      <w:r w:rsidRPr="002D5EE1">
        <w:rPr>
          <w:rFonts w:ascii="Times New Roman" w:hAnsi="Times New Roman" w:cs="Times New Roman"/>
          <w:i/>
          <w:iCs/>
          <w:position w:val="0"/>
          <w:vertAlign w:val="subscript"/>
          <w:lang w:val="en-ID"/>
        </w:rPr>
        <w:t xml:space="preserve">edge=samping </w:t>
      </w:r>
      <w:r w:rsidRPr="002D5EE1">
        <w:rPr>
          <w:rFonts w:ascii="Times New Roman" w:hAnsi="Times New Roman" w:cs="Times New Roman"/>
          <w:i/>
          <w:iCs/>
          <w:position w:val="0"/>
          <w:lang w:val="en-ID"/>
        </w:rPr>
        <w:t xml:space="preserve">= </w:t>
      </w:r>
      <w:r w:rsidRPr="002D5EE1">
        <w:rPr>
          <w:rFonts w:ascii="Times New Roman" w:hAnsi="Times New Roman" w:cs="Times New Roman"/>
          <w:position w:val="0"/>
          <w:lang w:val="en-ID"/>
        </w:rPr>
        <w:t>(1.2 m + 0.8 m + 1.2 m + 0.8 m) . 0.17 m</w:t>
      </w:r>
    </w:p>
    <w:p w14:paraId="62E22B14" w14:textId="77777777" w:rsidR="00844188" w:rsidRPr="002D5EE1" w:rsidRDefault="00844188" w:rsidP="00844188">
      <w:pPr>
        <w:suppressAutoHyphens w:val="0"/>
        <w:spacing w:after="0" w:line="240" w:lineRule="auto"/>
        <w:ind w:leftChars="0" w:left="720" w:firstLineChars="0" w:hanging="720"/>
        <w:contextualSpacing/>
        <w:jc w:val="both"/>
        <w:textDirection w:val="lrTb"/>
        <w:textAlignment w:val="auto"/>
        <w:outlineLvl w:val="9"/>
        <w:rPr>
          <w:rFonts w:ascii="Times New Roman" w:hAnsi="Times New Roman" w:cs="Times New Roman"/>
          <w:position w:val="0"/>
          <w:vertAlign w:val="superscript"/>
          <w:lang w:val="en-ID"/>
        </w:rPr>
      </w:pPr>
      <w:r w:rsidRPr="002D5EE1">
        <w:rPr>
          <w:rFonts w:ascii="Times New Roman" w:hAnsi="Times New Roman" w:cs="Times New Roman"/>
          <w:i/>
          <w:iCs/>
          <w:position w:val="0"/>
          <w:lang w:val="en-ID"/>
        </w:rPr>
        <w:tab/>
        <w:t>A</w:t>
      </w:r>
      <w:r w:rsidRPr="002D5EE1">
        <w:rPr>
          <w:rFonts w:ascii="Times New Roman" w:hAnsi="Times New Roman" w:cs="Times New Roman"/>
          <w:i/>
          <w:iCs/>
          <w:position w:val="0"/>
          <w:vertAlign w:val="subscript"/>
          <w:lang w:val="en-ID"/>
        </w:rPr>
        <w:t>edge=samping</w:t>
      </w:r>
      <w:r w:rsidRPr="002D5EE1">
        <w:rPr>
          <w:rFonts w:ascii="Times New Roman" w:hAnsi="Times New Roman" w:cs="Times New Roman"/>
          <w:i/>
          <w:iCs/>
          <w:position w:val="0"/>
          <w:lang w:val="en-ID"/>
        </w:rPr>
        <w:t xml:space="preserve"> = </w:t>
      </w:r>
      <w:r w:rsidRPr="002D5EE1">
        <w:rPr>
          <w:rFonts w:ascii="Times New Roman" w:hAnsi="Times New Roman" w:cs="Times New Roman"/>
          <w:position w:val="0"/>
          <w:lang w:val="en-ID"/>
        </w:rPr>
        <w:t>4 m . 0.17 m = 0.68 m</w:t>
      </w:r>
      <w:r w:rsidRPr="002D5EE1">
        <w:rPr>
          <w:rFonts w:ascii="Times New Roman" w:hAnsi="Times New Roman" w:cs="Times New Roman"/>
          <w:position w:val="0"/>
          <w:vertAlign w:val="superscript"/>
          <w:lang w:val="en-ID"/>
        </w:rPr>
        <w:t>2</w:t>
      </w:r>
    </w:p>
    <w:p w14:paraId="363880C7" w14:textId="31D69FF0" w:rsidR="00844188" w:rsidRDefault="00844188" w:rsidP="0058246A">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844188">
        <w:rPr>
          <w:rFonts w:ascii="Times New Roman" w:eastAsia="Times New Roman" w:hAnsi="Times New Roman" w:cs="Times New Roman"/>
          <w:color w:val="000000"/>
        </w:rPr>
        <w:t>also counted</w:t>
      </w:r>
    </w:p>
    <w:p w14:paraId="7CCA3824" w14:textId="77777777" w:rsidR="00844188" w:rsidRPr="002D5EE1" w:rsidRDefault="00844188" w:rsidP="00844188">
      <w:pPr>
        <w:suppressAutoHyphens w:val="0"/>
        <w:spacing w:after="0" w:line="240" w:lineRule="auto"/>
        <w:ind w:leftChars="0" w:left="720" w:firstLineChars="0" w:hanging="720"/>
        <w:contextualSpacing/>
        <w:jc w:val="center"/>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i/>
          <w:iCs/>
          <w:position w:val="0"/>
          <w:lang w:val="en-ID"/>
        </w:rPr>
        <w:t>A</w:t>
      </w:r>
      <w:r w:rsidRPr="002D5EE1">
        <w:rPr>
          <w:rFonts w:ascii="Times New Roman" w:hAnsi="Times New Roman" w:cs="Times New Roman"/>
          <w:i/>
          <w:iCs/>
          <w:position w:val="0"/>
          <w:vertAlign w:val="subscript"/>
          <w:lang w:val="en-ID"/>
        </w:rPr>
        <w:t>c</w:t>
      </w:r>
      <w:r w:rsidRPr="002D5EE1">
        <w:rPr>
          <w:rFonts w:ascii="Times New Roman" w:hAnsi="Times New Roman" w:cs="Times New Roman"/>
          <w:position w:val="0"/>
          <w:lang w:val="en-ID"/>
        </w:rPr>
        <w:t xml:space="preserve"> = 1.2 m . 0.8 m = 0.96 m</w:t>
      </w:r>
      <w:r w:rsidRPr="002D5EE1">
        <w:rPr>
          <w:rFonts w:ascii="Times New Roman" w:hAnsi="Times New Roman" w:cs="Times New Roman"/>
          <w:position w:val="0"/>
          <w:vertAlign w:val="superscript"/>
          <w:lang w:val="en-ID"/>
        </w:rPr>
        <w:t>2</w:t>
      </w:r>
      <w:r w:rsidRPr="002D5EE1">
        <w:rPr>
          <w:rFonts w:ascii="Times New Roman" w:hAnsi="Times New Roman" w:cs="Times New Roman"/>
          <w:position w:val="0"/>
          <w:lang w:val="en-ID"/>
        </w:rPr>
        <w:t xml:space="preserve"> </w:t>
      </w:r>
    </w:p>
    <w:p w14:paraId="11C27C81" w14:textId="629BB5E9" w:rsidR="00844188" w:rsidRDefault="00844188" w:rsidP="0058246A">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844188">
        <w:rPr>
          <w:rFonts w:ascii="Times New Roman" w:eastAsia="Times New Roman" w:hAnsi="Times New Roman" w:cs="Times New Roman"/>
          <w:color w:val="000000"/>
        </w:rPr>
        <w:t>Loss of heat lost on the side</w:t>
      </w:r>
    </w:p>
    <w:p w14:paraId="1E60357A" w14:textId="77777777" w:rsidR="00844188" w:rsidRPr="002D5EE1" w:rsidRDefault="00844188" w:rsidP="00844188">
      <w:pPr>
        <w:suppressAutoHyphens w:val="0"/>
        <w:spacing w:after="0" w:line="240" w:lineRule="auto"/>
        <w:ind w:leftChars="0" w:left="720" w:firstLineChars="0" w:firstLine="0"/>
        <w:contextualSpacing/>
        <w:jc w:val="center"/>
        <w:textDirection w:val="lrTb"/>
        <w:textAlignment w:val="auto"/>
        <w:outlineLvl w:val="9"/>
        <w:rPr>
          <w:rFonts w:ascii="Times New Roman" w:eastAsia="Times New Roman" w:hAnsi="Times New Roman" w:cs="Times New Roman"/>
          <w:position w:val="0"/>
          <w:lang w:val="en-ID"/>
        </w:rPr>
      </w:pPr>
      <w:r w:rsidRPr="002D5EE1">
        <w:rPr>
          <w:rFonts w:ascii="Times New Roman" w:hAnsi="Times New Roman" w:cs="Times New Roman"/>
          <w:i/>
          <w:iCs/>
          <w:position w:val="0"/>
          <w:lang w:val="en-ID"/>
        </w:rPr>
        <w:t>U</w:t>
      </w:r>
      <w:r w:rsidRPr="002D5EE1">
        <w:rPr>
          <w:rFonts w:ascii="Times New Roman" w:hAnsi="Times New Roman" w:cs="Times New Roman"/>
          <w:i/>
          <w:iCs/>
          <w:position w:val="0"/>
          <w:vertAlign w:val="subscript"/>
          <w:lang w:val="en-ID"/>
        </w:rPr>
        <w:t>e</w:t>
      </w:r>
      <w:r w:rsidRPr="002D5EE1">
        <w:rPr>
          <w:rFonts w:ascii="Times New Roman" w:hAnsi="Times New Roman" w:cs="Times New Roman"/>
          <w:position w:val="0"/>
          <w:lang w:val="en-ID"/>
        </w:rPr>
        <w:t xml:space="preserve"> = </w:t>
      </w:r>
      <m:oMath>
        <m:f>
          <m:fPr>
            <m:ctrlPr>
              <w:rPr>
                <w:rFonts w:ascii="Cambria Math" w:hAnsi="Cambria Math" w:cs="Times New Roman"/>
                <w:i/>
                <w:position w:val="0"/>
                <w:lang w:val="en-ID"/>
              </w:rPr>
            </m:ctrlPr>
          </m:fPr>
          <m:num>
            <m:r>
              <m:rPr>
                <m:sty m:val="p"/>
              </m:rPr>
              <w:rPr>
                <w:rFonts w:ascii="Cambria Math" w:eastAsia="Times New Roman" w:hAnsi="Cambria Math" w:cs="Times New Roman"/>
                <w:position w:val="0"/>
                <w:lang w:val="en-ID"/>
              </w:rPr>
              <m:t>0.0014</m:t>
            </m:r>
            <m:f>
              <m:fPr>
                <m:ctrlPr>
                  <w:rPr>
                    <w:rFonts w:ascii="Cambria Math" w:eastAsia="Times New Roman" w:hAnsi="Cambria Math" w:cs="Times New Roman"/>
                    <w:position w:val="0"/>
                    <w:lang w:val="en-ID"/>
                  </w:rPr>
                </m:ctrlPr>
              </m:fPr>
              <m:num>
                <m:r>
                  <m:rPr>
                    <m:sty m:val="p"/>
                  </m:rPr>
                  <w:rPr>
                    <w:rFonts w:ascii="Cambria Math" w:eastAsia="Times New Roman" w:hAnsi="Cambria Math" w:cs="Times New Roman"/>
                    <w:position w:val="0"/>
                    <w:lang w:val="en-ID"/>
                  </w:rPr>
                  <m:t>W</m:t>
                </m:r>
              </m:num>
              <m:den>
                <m:r>
                  <m:rPr>
                    <m:sty m:val="p"/>
                  </m:rPr>
                  <w:rPr>
                    <w:rFonts w:ascii="Cambria Math" w:eastAsia="Times New Roman" w:hAnsi="Cambria Math" w:cs="Times New Roman"/>
                    <w:position w:val="0"/>
                    <w:lang w:val="en-ID"/>
                  </w:rPr>
                  <m:t>m</m:t>
                </m:r>
                <m:r>
                  <m:rPr>
                    <m:sty m:val="p"/>
                  </m:rPr>
                  <w:rPr>
                    <w:rFonts w:ascii="Cambria Math" w:eastAsia="Times New Roman" w:hAnsi="Cambria Math" w:cs="Times New Roman"/>
                    <w:position w:val="0"/>
                    <w:vertAlign w:val="superscript"/>
                    <w:lang w:val="en-ID"/>
                  </w:rPr>
                  <m:t>2</m:t>
                </m:r>
              </m:den>
            </m:f>
            <m:r>
              <w:rPr>
                <w:rFonts w:ascii="Cambria Math" w:eastAsia="Times New Roman" w:hAnsi="Cambria Math" w:cs="Times New Roman"/>
                <w:position w:val="0"/>
                <w:vertAlign w:val="superscript"/>
                <w:lang w:val="en-ID"/>
              </w:rPr>
              <m:t>℃</m:t>
            </m:r>
            <m:r>
              <m:rPr>
                <m:sty m:val="p"/>
              </m:rPr>
              <w:rPr>
                <w:rFonts w:ascii="Cambria Math" w:eastAsia="Times New Roman" w:hAnsi="Cambria Math" w:cs="Times New Roman"/>
                <w:position w:val="0"/>
                <w:lang w:val="en-ID"/>
              </w:rPr>
              <m:t xml:space="preserve"> . </m:t>
            </m:r>
            <m:r>
              <m:rPr>
                <m:sty m:val="p"/>
              </m:rPr>
              <w:rPr>
                <w:rFonts w:ascii="Cambria Math" w:hAnsi="Cambria Math" w:cs="Times New Roman"/>
                <w:position w:val="0"/>
                <w:lang w:val="en-ID"/>
              </w:rPr>
              <m:t>0.68 m</m:t>
            </m:r>
            <m:r>
              <m:rPr>
                <m:sty m:val="p"/>
              </m:rPr>
              <w:rPr>
                <w:rFonts w:ascii="Cambria Math" w:hAnsi="Cambria Math" w:cs="Times New Roman"/>
                <w:position w:val="0"/>
                <w:vertAlign w:val="superscript"/>
                <w:lang w:val="en-ID"/>
              </w:rPr>
              <m:t>2</m:t>
            </m:r>
          </m:num>
          <m:den>
            <m:r>
              <m:rPr>
                <m:sty m:val="p"/>
              </m:rPr>
              <w:rPr>
                <w:rFonts w:ascii="Cambria Math" w:hAnsi="Cambria Math" w:cs="Times New Roman"/>
                <w:position w:val="0"/>
                <w:lang w:val="en-ID"/>
              </w:rPr>
              <m:t>0.96 m</m:t>
            </m:r>
            <m:r>
              <m:rPr>
                <m:sty m:val="p"/>
              </m:rPr>
              <w:rPr>
                <w:rFonts w:ascii="Cambria Math" w:hAnsi="Cambria Math" w:cs="Times New Roman"/>
                <w:position w:val="0"/>
                <w:vertAlign w:val="superscript"/>
                <w:lang w:val="en-ID"/>
              </w:rPr>
              <m:t>2</m:t>
            </m:r>
            <m:r>
              <m:rPr>
                <m:sty m:val="p"/>
              </m:rPr>
              <w:rPr>
                <w:rFonts w:ascii="Cambria Math" w:hAnsi="Cambria Math" w:cs="Times New Roman"/>
                <w:position w:val="0"/>
                <w:lang w:val="en-ID"/>
              </w:rPr>
              <m:t xml:space="preserve"> </m:t>
            </m:r>
          </m:den>
        </m:f>
      </m:oMath>
      <w:r w:rsidRPr="002D5EE1">
        <w:rPr>
          <w:rFonts w:ascii="Times New Roman" w:eastAsia="Times New Roman" w:hAnsi="Times New Roman" w:cs="Times New Roman"/>
          <w:position w:val="0"/>
          <w:lang w:val="en-ID"/>
        </w:rPr>
        <w:t xml:space="preserve"> = 0.15 W/m</w:t>
      </w:r>
      <w:r w:rsidRPr="002D5EE1">
        <w:rPr>
          <w:rFonts w:ascii="Times New Roman" w:eastAsia="Times New Roman" w:hAnsi="Times New Roman" w:cs="Times New Roman"/>
          <w:position w:val="0"/>
          <w:vertAlign w:val="superscript"/>
          <w:lang w:val="en-ID"/>
        </w:rPr>
        <w:t>2</w:t>
      </w:r>
      <m:oMath>
        <m:r>
          <w:rPr>
            <w:rFonts w:ascii="Cambria Math" w:eastAsia="Times New Roman" w:hAnsi="Cambria Math" w:cs="Times New Roman"/>
            <w:position w:val="0"/>
            <w:vertAlign w:val="superscript"/>
            <w:lang w:val="en-ID"/>
          </w:rPr>
          <m:t>℃</m:t>
        </m:r>
      </m:oMath>
      <w:r w:rsidRPr="002D5EE1">
        <w:rPr>
          <w:rFonts w:ascii="Times New Roman" w:eastAsia="Times New Roman" w:hAnsi="Times New Roman" w:cs="Times New Roman"/>
          <w:position w:val="0"/>
          <w:vertAlign w:val="superscript"/>
          <w:lang w:val="en-ID"/>
        </w:rPr>
        <w:t xml:space="preserve">  </w:t>
      </w:r>
    </w:p>
    <w:p w14:paraId="0A9E84E3" w14:textId="0D5061E9" w:rsidR="00844188" w:rsidRDefault="00844188" w:rsidP="00844188">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844188">
        <w:rPr>
          <w:rFonts w:ascii="Times New Roman" w:eastAsia="Times New Roman" w:hAnsi="Times New Roman" w:cs="Times New Roman"/>
          <w:color w:val="000000"/>
        </w:rPr>
        <w:t>The heat loss coefficient on the underside of the collector box can be calculated by the equation</w:t>
      </w:r>
      <w:r w:rsidR="004E1CC2">
        <w:rPr>
          <w:rFonts w:ascii="Times New Roman" w:eastAsia="Times New Roman" w:hAnsi="Times New Roman" w:cs="Times New Roman"/>
          <w:color w:val="000000"/>
        </w:rPr>
        <w:fldChar w:fldCharType="begin" w:fldLock="1"/>
      </w:r>
      <w:r w:rsidR="004E1CC2">
        <w:rPr>
          <w:rFonts w:ascii="Times New Roman" w:eastAsia="Times New Roman" w:hAnsi="Times New Roman" w:cs="Times New Roman"/>
          <w:color w:val="000000"/>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Pr>
          <w:rFonts w:ascii="Times New Roman" w:eastAsia="Times New Roman" w:hAnsi="Times New Roman" w:cs="Times New Roman"/>
          <w:color w:val="000000"/>
        </w:rPr>
        <w:fldChar w:fldCharType="separate"/>
      </w:r>
      <w:r w:rsidR="004E1CC2" w:rsidRPr="004E1CC2">
        <w:rPr>
          <w:rFonts w:ascii="Times New Roman" w:eastAsia="Times New Roman" w:hAnsi="Times New Roman" w:cs="Times New Roman"/>
          <w:noProof/>
          <w:color w:val="000000"/>
        </w:rPr>
        <w:t>(Deceased and Beckman 2013)</w:t>
      </w:r>
      <w:r w:rsidR="004E1CC2">
        <w:rPr>
          <w:rFonts w:ascii="Times New Roman" w:eastAsia="Times New Roman" w:hAnsi="Times New Roman" w:cs="Times New Roman"/>
          <w:color w:val="000000"/>
        </w:rPr>
        <w:fldChar w:fldCharType="end"/>
      </w:r>
      <w:r w:rsidR="004E1CC2">
        <w:rPr>
          <w:rFonts w:ascii="Times New Roman" w:eastAsia="Times New Roman" w:hAnsi="Times New Roman" w:cs="Times New Roman"/>
          <w:color w:val="000000"/>
        </w:rPr>
        <w:t xml:space="preserve"> :</w:t>
      </w:r>
    </w:p>
    <w:p w14:paraId="2DBA5A5F" w14:textId="77777777" w:rsidR="00844188" w:rsidRDefault="00844188" w:rsidP="00844188">
      <w:pPr>
        <w:pStyle w:val="BodyText"/>
        <w:spacing w:before="1"/>
        <w:ind w:hanging="2"/>
        <w:jc w:val="center"/>
      </w:pPr>
      <w:r w:rsidRPr="008D1086">
        <w:rPr>
          <w:rFonts w:eastAsia="Calibri"/>
          <w:i/>
          <w:iCs/>
          <w:sz w:val="24"/>
          <w:szCs w:val="24"/>
          <w:lang w:val="en-ID"/>
        </w:rPr>
        <w:t>U</w:t>
      </w:r>
      <w:r w:rsidRPr="008D1086">
        <w:rPr>
          <w:rFonts w:eastAsia="Calibri"/>
          <w:i/>
          <w:iCs/>
          <w:sz w:val="24"/>
          <w:szCs w:val="24"/>
          <w:vertAlign w:val="subscript"/>
          <w:lang w:val="en-ID"/>
        </w:rPr>
        <w:t>b</w:t>
      </w:r>
      <w:r w:rsidRPr="008D1086">
        <w:rPr>
          <w:rFonts w:eastAsia="Calibri"/>
          <w:i/>
          <w:iCs/>
          <w:sz w:val="24"/>
          <w:szCs w:val="24"/>
          <w:lang w:val="en-ID"/>
        </w:rPr>
        <w:t xml:space="preserve"> = </w:t>
      </w:r>
      <m:oMath>
        <m:f>
          <m:fPr>
            <m:ctrlPr>
              <w:rPr>
                <w:rFonts w:ascii="Cambria Math" w:eastAsia="Calibri" w:hAnsi="Cambria Math"/>
                <w:i/>
                <w:iCs/>
                <w:sz w:val="28"/>
                <w:szCs w:val="28"/>
                <w:lang w:val="en-ID"/>
              </w:rPr>
            </m:ctrlPr>
          </m:fPr>
          <m:num>
            <m:r>
              <w:rPr>
                <w:rFonts w:ascii="Cambria Math" w:eastAsia="Calibri" w:hAnsi="Cambria Math"/>
                <w:sz w:val="28"/>
                <w:szCs w:val="28"/>
                <w:lang w:val="en-ID"/>
              </w:rPr>
              <m:t>1</m:t>
            </m:r>
          </m:num>
          <m:den>
            <m:sSub>
              <m:sSubPr>
                <m:ctrlPr>
                  <w:rPr>
                    <w:rFonts w:ascii="Cambria Math" w:eastAsia="Calibri" w:hAnsi="Cambria Math"/>
                    <w:i/>
                    <w:iCs/>
                    <w:sz w:val="28"/>
                    <w:szCs w:val="28"/>
                    <w:lang w:val="en-ID"/>
                  </w:rPr>
                </m:ctrlPr>
              </m:sSubPr>
              <m:e>
                <m:r>
                  <w:rPr>
                    <w:rFonts w:ascii="Cambria Math" w:eastAsia="Calibri" w:hAnsi="Cambria Math"/>
                    <w:sz w:val="28"/>
                    <w:szCs w:val="28"/>
                    <w:lang w:val="en-ID"/>
                  </w:rPr>
                  <m:t>R</m:t>
                </m:r>
              </m:e>
              <m:sub>
                <m:r>
                  <w:rPr>
                    <w:rFonts w:ascii="Cambria Math" w:eastAsia="Calibri" w:hAnsi="Cambria Math"/>
                    <w:sz w:val="28"/>
                    <w:szCs w:val="28"/>
                    <w:lang w:val="en-ID"/>
                  </w:rPr>
                  <m:t>4</m:t>
                </m:r>
              </m:sub>
            </m:sSub>
          </m:den>
        </m:f>
        <m:r>
          <w:rPr>
            <w:rFonts w:ascii="Cambria Math" w:eastAsia="Calibri" w:hAnsi="Cambria Math"/>
            <w:sz w:val="28"/>
            <w:szCs w:val="28"/>
            <w:lang w:val="en-ID"/>
          </w:rPr>
          <m:t xml:space="preserve">= </m:t>
        </m:r>
        <m:f>
          <m:fPr>
            <m:ctrlPr>
              <w:rPr>
                <w:rFonts w:ascii="Cambria Math" w:eastAsia="Calibri" w:hAnsi="Cambria Math"/>
                <w:i/>
                <w:iCs/>
                <w:sz w:val="28"/>
                <w:szCs w:val="28"/>
                <w:lang w:val="en-ID"/>
              </w:rPr>
            </m:ctrlPr>
          </m:fPr>
          <m:num>
            <m:r>
              <w:rPr>
                <w:rFonts w:ascii="Cambria Math" w:eastAsia="Calibri" w:hAnsi="Cambria Math"/>
                <w:sz w:val="28"/>
                <w:szCs w:val="28"/>
                <w:lang w:val="en-ID"/>
              </w:rPr>
              <m:t>k</m:t>
            </m:r>
          </m:num>
          <m:den>
            <m:r>
              <w:rPr>
                <w:rFonts w:ascii="Cambria Math" w:eastAsia="Calibri" w:hAnsi="Cambria Math"/>
                <w:sz w:val="28"/>
                <w:szCs w:val="28"/>
                <w:lang w:val="en-ID"/>
              </w:rPr>
              <m:t>L</m:t>
            </m:r>
          </m:den>
        </m:f>
      </m:oMath>
    </w:p>
    <w:p w14:paraId="6129A97B" w14:textId="77777777" w:rsidR="00844188" w:rsidRPr="008D1086" w:rsidRDefault="00844188" w:rsidP="00844188">
      <w:pPr>
        <w:suppressAutoHyphens w:val="0"/>
        <w:spacing w:after="160" w:line="480" w:lineRule="auto"/>
        <w:ind w:leftChars="0" w:left="0" w:firstLineChars="0" w:firstLine="720"/>
        <w:jc w:val="center"/>
        <w:textDirection w:val="lrTb"/>
        <w:textAlignment w:val="auto"/>
        <w:outlineLvl w:val="9"/>
        <w:rPr>
          <w:rFonts w:ascii="Times New Roman" w:eastAsia="Times New Roman" w:hAnsi="Times New Roman" w:cs="Times New Roman"/>
          <w:position w:val="0"/>
          <w:sz w:val="24"/>
          <w:szCs w:val="24"/>
          <w:vertAlign w:val="superscript"/>
          <w:lang w:val="en-ID"/>
        </w:rPr>
      </w:pPr>
      <w:r w:rsidRPr="008D1086">
        <w:rPr>
          <w:rFonts w:ascii="Times New Roman" w:hAnsi="Times New Roman" w:cs="Times New Roman"/>
          <w:i/>
          <w:iCs/>
          <w:position w:val="0"/>
          <w:sz w:val="24"/>
          <w:szCs w:val="24"/>
          <w:lang w:val="en-ID"/>
        </w:rPr>
        <w:t>U</w:t>
      </w:r>
      <w:r w:rsidRPr="008D1086">
        <w:rPr>
          <w:rFonts w:ascii="Times New Roman" w:hAnsi="Times New Roman" w:cs="Times New Roman"/>
          <w:i/>
          <w:iCs/>
          <w:position w:val="0"/>
          <w:sz w:val="24"/>
          <w:szCs w:val="24"/>
          <w:vertAlign w:val="subscript"/>
          <w:lang w:val="en-ID"/>
        </w:rPr>
        <w:t>b</w:t>
      </w:r>
      <w:r w:rsidRPr="008D1086">
        <w:rPr>
          <w:rFonts w:ascii="Times New Roman" w:hAnsi="Times New Roman" w:cs="Times New Roman"/>
          <w:position w:val="0"/>
          <w:sz w:val="24"/>
          <w:szCs w:val="24"/>
          <w:lang w:val="en-ID"/>
        </w:rPr>
        <w:t xml:space="preserve"> = </w:t>
      </w:r>
      <m:oMath>
        <m:f>
          <m:fPr>
            <m:ctrlPr>
              <w:rPr>
                <w:rFonts w:ascii="Cambria Math" w:hAnsi="Cambria Math" w:cs="Times New Roman"/>
                <w:iCs/>
                <w:position w:val="0"/>
                <w:sz w:val="28"/>
                <w:szCs w:val="28"/>
                <w:lang w:val="en-ID"/>
              </w:rPr>
            </m:ctrlPr>
          </m:fPr>
          <m:num>
            <m:r>
              <m:rPr>
                <m:sty m:val="p"/>
              </m:rPr>
              <w:rPr>
                <w:rFonts w:ascii="Cambria Math" w:hAnsi="Cambria Math" w:cs="Times New Roman"/>
                <w:position w:val="0"/>
                <w:sz w:val="28"/>
                <w:szCs w:val="28"/>
                <w:lang w:val="en-ID"/>
              </w:rPr>
              <m:t>0.035</m:t>
            </m:r>
            <m:f>
              <m:fPr>
                <m:ctrlPr>
                  <w:rPr>
                    <w:rFonts w:ascii="Cambria Math" w:hAnsi="Cambria Math" w:cs="Times New Roman"/>
                    <w:position w:val="0"/>
                    <w:sz w:val="28"/>
                    <w:szCs w:val="28"/>
                    <w:lang w:val="en-ID"/>
                  </w:rPr>
                </m:ctrlPr>
              </m:fPr>
              <m:num>
                <m:r>
                  <m:rPr>
                    <m:sty m:val="p"/>
                  </m:rPr>
                  <w:rPr>
                    <w:rFonts w:ascii="Cambria Math" w:hAnsi="Cambria Math" w:cs="Times New Roman"/>
                    <w:position w:val="0"/>
                    <w:sz w:val="28"/>
                    <w:szCs w:val="28"/>
                    <w:lang w:val="en-ID"/>
                  </w:rPr>
                  <m:t>W</m:t>
                </m:r>
              </m:num>
              <m:den>
                <m:r>
                  <m:rPr>
                    <m:sty m:val="p"/>
                  </m:rPr>
                  <w:rPr>
                    <w:rFonts w:ascii="Cambria Math" w:hAnsi="Cambria Math" w:cs="Times New Roman"/>
                    <w:position w:val="0"/>
                    <w:sz w:val="28"/>
                    <w:szCs w:val="28"/>
                    <w:lang w:val="en-ID"/>
                  </w:rPr>
                  <m:t>m</m:t>
                </m:r>
              </m:den>
            </m:f>
            <m:r>
              <m:rPr>
                <m:sty m:val="p"/>
              </m:rPr>
              <w:rPr>
                <w:rFonts w:ascii="Cambria Math" w:hAnsi="Cambria Math" w:cs="Times New Roman"/>
                <w:position w:val="0"/>
                <w:sz w:val="28"/>
                <w:szCs w:val="28"/>
                <w:lang w:val="en-ID"/>
              </w:rPr>
              <m:t>℃</m:t>
            </m:r>
          </m:num>
          <m:den>
            <m:r>
              <m:rPr>
                <m:sty m:val="p"/>
              </m:rPr>
              <w:rPr>
                <w:rFonts w:ascii="Cambria Math" w:hAnsi="Cambria Math" w:cs="Times New Roman"/>
                <w:position w:val="0"/>
                <w:sz w:val="28"/>
                <w:szCs w:val="28"/>
                <w:lang w:val="en-ID"/>
              </w:rPr>
              <m:t>0.04 m</m:t>
            </m:r>
          </m:den>
        </m:f>
      </m:oMath>
      <w:r w:rsidRPr="008D1086">
        <w:rPr>
          <w:rFonts w:ascii="Times New Roman" w:eastAsia="Times New Roman" w:hAnsi="Times New Roman" w:cs="Times New Roman"/>
          <w:position w:val="0"/>
          <w:sz w:val="24"/>
          <w:szCs w:val="24"/>
          <w:lang w:val="en-ID"/>
        </w:rPr>
        <w:t xml:space="preserve"> = 0.88 W/m</w:t>
      </w:r>
      <w:r w:rsidRPr="008D1086">
        <w:rPr>
          <w:rFonts w:ascii="Times New Roman" w:eastAsia="Times New Roman" w:hAnsi="Times New Roman" w:cs="Times New Roman"/>
          <w:position w:val="0"/>
          <w:sz w:val="24"/>
          <w:szCs w:val="24"/>
          <w:vertAlign w:val="superscript"/>
          <w:lang w:val="en-ID"/>
        </w:rPr>
        <w:t>2</w:t>
      </w:r>
      <m:oMath>
        <m:r>
          <w:rPr>
            <w:rFonts w:ascii="Cambria Math" w:eastAsia="Times New Roman" w:hAnsi="Cambria Math" w:cs="Times New Roman"/>
            <w:position w:val="0"/>
            <w:sz w:val="24"/>
            <w:szCs w:val="24"/>
            <w:vertAlign w:val="superscript"/>
            <w:lang w:val="en-ID"/>
          </w:rPr>
          <m:t>℃</m:t>
        </m:r>
      </m:oMath>
    </w:p>
    <w:p w14:paraId="27557A89" w14:textId="4522BC97" w:rsidR="00844188" w:rsidRDefault="00844188" w:rsidP="00844188">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844188">
        <w:rPr>
          <w:rFonts w:ascii="Times New Roman" w:eastAsia="Times New Roman" w:hAnsi="Times New Roman" w:cs="Times New Roman"/>
          <w:color w:val="000000"/>
        </w:rPr>
        <w:lastRenderedPageBreak/>
        <w:t>If the three types of losses are added together, a total collector loss coefficient will be obtained</w:t>
      </w:r>
      <w:r w:rsidR="004E1CC2">
        <w:rPr>
          <w:rFonts w:ascii="Times New Roman" w:eastAsia="Times New Roman" w:hAnsi="Times New Roman" w:cs="Times New Roman"/>
          <w:color w:val="000000"/>
        </w:rPr>
        <w:fldChar w:fldCharType="begin" w:fldLock="1"/>
      </w:r>
      <w:r w:rsidR="00870FED">
        <w:rPr>
          <w:rFonts w:ascii="Times New Roman" w:eastAsia="Times New Roman" w:hAnsi="Times New Roman" w:cs="Times New Roman"/>
          <w:color w:val="000000"/>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4E1CC2">
        <w:rPr>
          <w:rFonts w:ascii="Times New Roman" w:eastAsia="Times New Roman" w:hAnsi="Times New Roman" w:cs="Times New Roman"/>
          <w:color w:val="000000"/>
        </w:rPr>
        <w:fldChar w:fldCharType="separate"/>
      </w:r>
      <w:hyperlink w:anchor="Deceased" w:history="1">
        <w:r w:rsidR="004E1CC2" w:rsidRPr="007622FA">
          <w:rPr>
            <w:rStyle w:val="Hyperlink"/>
            <w:rFonts w:ascii="Times New Roman" w:eastAsia="Times New Roman" w:hAnsi="Times New Roman" w:cs="Times New Roman"/>
            <w:noProof/>
          </w:rPr>
          <w:t>(Deceased and Beckman 2013</w:t>
        </w:r>
      </w:hyperlink>
      <w:hyperlink w:anchor="Deceased" w:history="1">
        <w:r w:rsidR="004E1CC2" w:rsidRPr="007622FA">
          <w:rPr>
            <w:rStyle w:val="Hyperlink"/>
            <w:rFonts w:ascii="Times New Roman" w:eastAsia="Times New Roman" w:hAnsi="Times New Roman" w:cs="Times New Roman"/>
            <w:noProof/>
          </w:rPr>
          <w:t>)</w:t>
        </w:r>
      </w:hyperlink>
      <w:r w:rsidR="004E1CC2">
        <w:rPr>
          <w:rFonts w:ascii="Times New Roman" w:eastAsia="Times New Roman" w:hAnsi="Times New Roman" w:cs="Times New Roman"/>
          <w:color w:val="000000"/>
        </w:rPr>
        <w:fldChar w:fldCharType="end"/>
      </w:r>
      <w:r w:rsidRPr="00844188">
        <w:rPr>
          <w:rFonts w:ascii="Times New Roman" w:eastAsia="Times New Roman" w:hAnsi="Times New Roman" w:cs="Times New Roman"/>
          <w:color w:val="000000"/>
        </w:rPr>
        <w:t>, namely:</w:t>
      </w:r>
    </w:p>
    <w:p w14:paraId="27931691" w14:textId="77777777" w:rsidR="00844188" w:rsidRDefault="00844188" w:rsidP="00844188">
      <w:pPr>
        <w:pStyle w:val="BodyText"/>
        <w:spacing w:before="119"/>
        <w:ind w:hanging="2"/>
        <w:jc w:val="center"/>
        <w:rPr>
          <w:i/>
          <w:vertAlign w:val="subscript"/>
        </w:rPr>
      </w:pPr>
      <w:r>
        <w:rPr>
          <w:i/>
        </w:rPr>
        <w:t>U</w:t>
      </w:r>
      <w:r>
        <w:rPr>
          <w:i/>
          <w:vertAlign w:val="subscript"/>
        </w:rPr>
        <w:t>L</w:t>
      </w:r>
      <w:r>
        <w:rPr>
          <w:i/>
        </w:rPr>
        <w:t>= U</w:t>
      </w:r>
      <w:r>
        <w:rPr>
          <w:i/>
          <w:vertAlign w:val="subscript"/>
        </w:rPr>
        <w:t>t</w:t>
      </w:r>
      <w:r>
        <w:rPr>
          <w:i/>
        </w:rPr>
        <w:t xml:space="preserve"> + U</w:t>
      </w:r>
      <w:r>
        <w:rPr>
          <w:i/>
          <w:vertAlign w:val="subscript"/>
        </w:rPr>
        <w:t>b</w:t>
      </w:r>
      <w:r>
        <w:rPr>
          <w:i/>
        </w:rPr>
        <w:t xml:space="preserve"> + U</w:t>
      </w:r>
      <w:r>
        <w:rPr>
          <w:i/>
          <w:vertAlign w:val="subscript"/>
        </w:rPr>
        <w:t>e</w:t>
      </w:r>
    </w:p>
    <w:p w14:paraId="50D58853" w14:textId="77777777" w:rsidR="00844188" w:rsidRPr="00DC4DF8" w:rsidRDefault="00844188" w:rsidP="00844188">
      <w:pPr>
        <w:spacing w:after="0" w:line="240" w:lineRule="auto"/>
        <w:ind w:left="0" w:hanging="2"/>
        <w:jc w:val="center"/>
        <w:rPr>
          <w:rFonts w:ascii="Times New Roman" w:eastAsiaTheme="minorEastAsia" w:hAnsi="Times New Roman" w:cs="Times New Roman"/>
        </w:rPr>
      </w:pPr>
      <w:r w:rsidRPr="00DC4DF8">
        <w:rPr>
          <w:rFonts w:ascii="Times New Roman" w:hAnsi="Times New Roman" w:cs="Times New Roman"/>
          <w:i/>
          <w:iCs/>
        </w:rPr>
        <w:t>U</w:t>
      </w:r>
      <w:r w:rsidRPr="00DC4DF8">
        <w:rPr>
          <w:rFonts w:ascii="Times New Roman" w:hAnsi="Times New Roman" w:cs="Times New Roman"/>
          <w:i/>
          <w:iCs/>
          <w:vertAlign w:val="subscript"/>
        </w:rPr>
        <w:t>L</w:t>
      </w:r>
      <w:r w:rsidRPr="00DC4DF8">
        <w:rPr>
          <w:rFonts w:ascii="Times New Roman" w:hAnsi="Times New Roman" w:cs="Times New Roman"/>
        </w:rPr>
        <w:t xml:space="preserve"> = 1.72 </w:t>
      </w:r>
      <w:r w:rsidRPr="00DC4DF8">
        <w:rPr>
          <w:rFonts w:ascii="Times New Roman" w:eastAsiaTheme="minorEastAsia" w:hAnsi="Times New Roman" w:cs="Times New Roman"/>
        </w:rPr>
        <w:t>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vertAlign w:val="superscript"/>
        </w:rPr>
        <w:t xml:space="preserve">  </w:t>
      </w:r>
      <w:r w:rsidRPr="00DC4DF8">
        <w:rPr>
          <w:rFonts w:ascii="Times New Roman" w:eastAsiaTheme="minorEastAsia" w:hAnsi="Times New Roman" w:cs="Times New Roman"/>
        </w:rPr>
        <w:t>+ 0.88 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rPr>
        <w:t xml:space="preserve"> + 0.15 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vertAlign w:val="superscript"/>
        </w:rPr>
        <w:t xml:space="preserve">  </w:t>
      </w:r>
      <w:r w:rsidRPr="00DC4DF8">
        <w:rPr>
          <w:rFonts w:ascii="Times New Roman" w:eastAsiaTheme="minorEastAsia" w:hAnsi="Times New Roman" w:cs="Times New Roman"/>
        </w:rPr>
        <w:t>= 2.74 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vertAlign w:val="superscript"/>
        </w:rPr>
        <w:t xml:space="preserve">  </w:t>
      </w:r>
    </w:p>
    <w:p w14:paraId="36EBFB53" w14:textId="6C6BA3CB" w:rsidR="00895280" w:rsidRDefault="00844188" w:rsidP="00895280">
      <w:pPr>
        <w:pStyle w:val="BodyText"/>
        <w:ind w:hanging="2"/>
        <w:jc w:val="both"/>
        <w:rPr>
          <w:color w:val="000000"/>
        </w:rPr>
      </w:pPr>
      <w:r w:rsidRPr="00844188">
        <w:rPr>
          <w:color w:val="000000"/>
        </w:rPr>
        <w:t>The total radiation on an inclined surface can be calculated using the equation</w:t>
      </w:r>
      <w:hyperlink w:anchor="Deceased" w:history="1">
        <w:r w:rsidR="00870FED" w:rsidRPr="007622FA">
          <w:rPr>
            <w:rStyle w:val="Hyperlink"/>
            <w:position w:val="0"/>
          </w:rPr>
          <w:fldChar w:fldCharType="begin" w:fldLock="1"/>
        </w:r>
        <w:r w:rsidR="00870FED" w:rsidRPr="007622FA">
          <w:rPr>
            <w:rStyle w:val="Hyperlink"/>
            <w:position w:val="0"/>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position w:val="0"/>
          </w:rPr>
          <w:fldChar w:fldCharType="separate"/>
        </w:r>
        <w:r w:rsidR="00870FED" w:rsidRPr="007622FA">
          <w:rPr>
            <w:rStyle w:val="Hyperlink"/>
            <w:noProof/>
            <w:position w:val="0"/>
          </w:rPr>
          <w:t>(Deceased and Beckman 2013)</w:t>
        </w:r>
        <w:r w:rsidR="00870FED" w:rsidRPr="007622FA">
          <w:rPr>
            <w:rStyle w:val="Hyperlink"/>
            <w:position w:val="0"/>
          </w:rPr>
          <w:fldChar w:fldCharType="end"/>
        </w:r>
      </w:hyperlink>
      <w:r w:rsidRPr="00844188">
        <w:rPr>
          <w:color w:val="000000"/>
        </w:rPr>
        <w:t>:</w:t>
      </w:r>
    </w:p>
    <w:p w14:paraId="16698BB5" w14:textId="16157061" w:rsidR="00895280" w:rsidRDefault="00895280" w:rsidP="00895280">
      <w:pPr>
        <w:pStyle w:val="BodyText"/>
        <w:ind w:hanging="2"/>
        <w:jc w:val="both"/>
        <w:rPr>
          <w:lang w:val="en-ID"/>
        </w:rPr>
      </w:pPr>
      <w:r w:rsidRPr="00895280">
        <w:rPr>
          <w:i/>
          <w:iCs/>
          <w:lang w:val="en-ID"/>
        </w:rPr>
        <w:t xml:space="preserve"> </w:t>
      </w:r>
      <w:r w:rsidRPr="00F26F4B">
        <w:rPr>
          <w:i/>
          <w:iCs/>
          <w:lang w:val="en-ID"/>
        </w:rPr>
        <w:t>I</w:t>
      </w:r>
      <w:r w:rsidRPr="00F26F4B">
        <w:rPr>
          <w:i/>
          <w:iCs/>
          <w:vertAlign w:val="subscript"/>
          <w:lang w:val="en-ID"/>
        </w:rPr>
        <w:t>T</w:t>
      </w:r>
      <w:r w:rsidRPr="00F26F4B">
        <w:rPr>
          <w:lang w:val="en-ID"/>
        </w:rPr>
        <w:t xml:space="preserve"> =</w:t>
      </w:r>
      <w:r w:rsidRPr="00F26F4B">
        <w:rPr>
          <w:i/>
          <w:iCs/>
          <w:lang w:val="en-ID"/>
        </w:rPr>
        <w:t xml:space="preserve"> (I</w:t>
      </w:r>
      <w:r w:rsidRPr="00F26F4B">
        <w:rPr>
          <w:i/>
          <w:iCs/>
          <w:vertAlign w:val="subscript"/>
          <w:lang w:val="en-ID"/>
        </w:rPr>
        <w:t>b</w:t>
      </w:r>
      <w:r w:rsidRPr="00F26F4B">
        <w:rPr>
          <w:i/>
          <w:iCs/>
          <w:lang w:val="en-ID"/>
        </w:rPr>
        <w:t xml:space="preserve"> + I</w:t>
      </w:r>
      <w:r w:rsidRPr="00F26F4B">
        <w:rPr>
          <w:i/>
          <w:iCs/>
          <w:vertAlign w:val="subscript"/>
          <w:lang w:val="en-ID"/>
        </w:rPr>
        <w:t>d</w:t>
      </w:r>
      <w:r w:rsidRPr="00F26F4B">
        <w:rPr>
          <w:i/>
          <w:iCs/>
          <w:lang w:val="en-ID"/>
        </w:rPr>
        <w:t xml:space="preserve"> . A</w:t>
      </w:r>
      <w:r w:rsidRPr="00F26F4B">
        <w:rPr>
          <w:i/>
          <w:iCs/>
          <w:vertAlign w:val="subscript"/>
          <w:lang w:val="en-ID"/>
        </w:rPr>
        <w:t xml:space="preserve">i </w:t>
      </w:r>
      <w:r w:rsidRPr="00F26F4B">
        <w:rPr>
          <w:i/>
          <w:iCs/>
          <w:lang w:val="en-ID"/>
        </w:rPr>
        <w:t>)R</w:t>
      </w:r>
      <w:r w:rsidRPr="00F26F4B">
        <w:rPr>
          <w:i/>
          <w:iCs/>
          <w:vertAlign w:val="subscript"/>
          <w:lang w:val="en-ID"/>
        </w:rPr>
        <w:t xml:space="preserve">b </w:t>
      </w:r>
      <w:r w:rsidRPr="00F26F4B">
        <w:rPr>
          <w:i/>
          <w:iCs/>
          <w:lang w:val="en-ID"/>
        </w:rPr>
        <w:t>+ I</w:t>
      </w:r>
      <w:r w:rsidRPr="00F26F4B">
        <w:rPr>
          <w:i/>
          <w:iCs/>
          <w:vertAlign w:val="subscript"/>
          <w:lang w:val="en-ID"/>
        </w:rPr>
        <w:t>d</w:t>
      </w:r>
      <w:r w:rsidRPr="00F26F4B">
        <w:rPr>
          <w:i/>
          <w:iCs/>
          <w:lang w:val="en-ID"/>
        </w:rPr>
        <w:t xml:space="preserve"> (</w:t>
      </w:r>
      <w:r w:rsidRPr="00F26F4B">
        <w:rPr>
          <w:lang w:val="en-ID"/>
        </w:rPr>
        <w:t>1</w:t>
      </w:r>
      <w:r w:rsidRPr="00F26F4B">
        <w:rPr>
          <w:i/>
          <w:iCs/>
          <w:lang w:val="en-ID"/>
        </w:rPr>
        <w:t>-A</w:t>
      </w:r>
      <w:r w:rsidRPr="00F26F4B">
        <w:rPr>
          <w:i/>
          <w:iCs/>
          <w:vertAlign w:val="subscript"/>
          <w:lang w:val="en-ID"/>
        </w:rPr>
        <w:t>i</w:t>
      </w:r>
      <w:r w:rsidRPr="00F26F4B">
        <w:rPr>
          <w:i/>
          <w:iCs/>
          <w:lang w:val="en-ID"/>
        </w:rPr>
        <w:t>)</w:t>
      </w:r>
      <m:oMath>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1+cosβ</m:t>
                </m:r>
              </m:num>
              <m:den>
                <m:r>
                  <w:rPr>
                    <w:rFonts w:ascii="Cambria Math" w:hAnsi="Cambria Math"/>
                    <w:lang w:val="en-ID"/>
                  </w:rPr>
                  <m:t>2</m:t>
                </m:r>
              </m:den>
            </m:f>
          </m:e>
        </m:d>
        <m:d>
          <m:dPr>
            <m:ctrlPr>
              <w:rPr>
                <w:rFonts w:ascii="Cambria Math" w:hAnsi="Cambria Math"/>
                <w:i/>
                <w:iCs/>
                <w:lang w:val="en-ID"/>
              </w:rPr>
            </m:ctrlPr>
          </m:dPr>
          <m:e>
            <m:r>
              <w:rPr>
                <w:rFonts w:ascii="Cambria Math" w:hAnsi="Cambria Math"/>
                <w:lang w:val="en-ID"/>
              </w:rPr>
              <m:t xml:space="preserve">1+f. </m:t>
            </m:r>
            <m:sSup>
              <m:sSupPr>
                <m:ctrlPr>
                  <w:rPr>
                    <w:rFonts w:ascii="Cambria Math" w:hAnsi="Cambria Math"/>
                    <w:i/>
                    <w:iCs/>
                    <w:lang w:val="en-ID"/>
                  </w:rPr>
                </m:ctrlPr>
              </m:sSupPr>
              <m:e>
                <m:r>
                  <w:rPr>
                    <w:rFonts w:ascii="Cambria Math" w:hAnsi="Cambria Math"/>
                    <w:lang w:val="en-ID"/>
                  </w:rPr>
                  <m:t>sin</m:t>
                </m:r>
              </m:e>
              <m:sup>
                <m:r>
                  <w:rPr>
                    <w:rFonts w:ascii="Cambria Math" w:hAnsi="Cambria Math"/>
                    <w:lang w:val="en-ID"/>
                  </w:rPr>
                  <m:t>3</m:t>
                </m:r>
              </m:sup>
            </m:sSup>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β</m:t>
                    </m:r>
                  </m:num>
                  <m:den>
                    <m:r>
                      <w:rPr>
                        <w:rFonts w:ascii="Cambria Math" w:hAnsi="Cambria Math"/>
                        <w:lang w:val="en-ID"/>
                      </w:rPr>
                      <m:t>2</m:t>
                    </m:r>
                  </m:den>
                </m:f>
              </m:e>
            </m:d>
          </m:e>
        </m:d>
        <m:r>
          <w:rPr>
            <w:rFonts w:ascii="Cambria Math" w:hAnsi="Cambria Math"/>
            <w:lang w:val="en-ID"/>
          </w:rPr>
          <m:t xml:space="preserve">+I . </m:t>
        </m:r>
        <m:sSub>
          <m:sSubPr>
            <m:ctrlPr>
              <w:rPr>
                <w:rFonts w:ascii="Cambria Math" w:hAnsi="Cambria Math"/>
                <w:i/>
                <w:iCs/>
                <w:lang w:val="en-ID"/>
              </w:rPr>
            </m:ctrlPr>
          </m:sSubPr>
          <m:e>
            <m:r>
              <w:rPr>
                <w:rFonts w:ascii="Cambria Math" w:hAnsi="Cambria Math"/>
                <w:lang w:val="en-ID"/>
              </w:rPr>
              <m:t>ρ</m:t>
            </m:r>
          </m:e>
          <m:sub>
            <m:r>
              <w:rPr>
                <w:rFonts w:ascii="Cambria Math" w:hAnsi="Cambria Math"/>
                <w:lang w:val="en-ID"/>
              </w:rPr>
              <m:t>g</m:t>
            </m:r>
          </m:sub>
        </m:sSub>
        <m:r>
          <w:rPr>
            <w:rFonts w:ascii="Cambria Math" w:hAnsi="Cambria Math"/>
            <w:lang w:val="en-ID"/>
          </w:rPr>
          <m:t xml:space="preserve"> </m:t>
        </m:r>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1-cosβ</m:t>
                </m:r>
              </m:num>
              <m:den>
                <m:r>
                  <w:rPr>
                    <w:rFonts w:ascii="Cambria Math" w:hAnsi="Cambria Math"/>
                    <w:lang w:val="en-ID"/>
                  </w:rPr>
                  <m:t>2</m:t>
                </m:r>
              </m:den>
            </m:f>
          </m:e>
        </m:d>
      </m:oMath>
      <w:r w:rsidRPr="00F26F4B">
        <w:rPr>
          <w:lang w:val="en-ID"/>
        </w:rPr>
        <w:t xml:space="preserve"> </w:t>
      </w:r>
    </w:p>
    <w:p w14:paraId="6154E337" w14:textId="6A2152D4" w:rsidR="00432DEC" w:rsidRDefault="00432DEC" w:rsidP="00CF0D9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p>
    <w:p w14:paraId="61847042" w14:textId="3318CA94" w:rsidR="00CF0D94" w:rsidRDefault="00CF0D94" w:rsidP="000D785E">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However, there are still many quantities that are not known and need to be calculated first, namely:</w:t>
      </w:r>
    </w:p>
    <w:p w14:paraId="5FF35F64" w14:textId="3BB44DFD" w:rsidR="00CF0D94" w:rsidRPr="00CF0D94" w:rsidRDefault="00CF0D94" w:rsidP="00CF0D94">
      <w:pPr>
        <w:pStyle w:val="ListParagraph"/>
        <w:numPr>
          <w:ilvl w:val="0"/>
          <w:numId w:val="4"/>
        </w:numPr>
        <w:pBdr>
          <w:top w:val="nil"/>
          <w:left w:val="nil"/>
          <w:bottom w:val="nil"/>
          <w:right w:val="nil"/>
          <w:between w:val="nil"/>
        </w:pBdr>
        <w:spacing w:after="0" w:line="240" w:lineRule="auto"/>
        <w:ind w:leftChars="0" w:left="142" w:firstLineChars="0" w:hanging="142"/>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 xml:space="preserve">The value of </w:t>
      </w:r>
      <w:r w:rsidRPr="00CF0D94">
        <w:rPr>
          <w:rFonts w:ascii="Times New Roman" w:eastAsia="Times New Roman" w:hAnsi="Times New Roman" w:cs="Times New Roman"/>
          <w:i/>
          <w:iCs/>
          <w:color w:val="000000"/>
        </w:rPr>
        <w:t xml:space="preserve">n </w:t>
      </w:r>
      <w:r w:rsidRPr="00CF0D94">
        <w:rPr>
          <w:rFonts w:ascii="Times New Roman" w:eastAsia="Times New Roman" w:hAnsi="Times New Roman" w:cs="Times New Roman"/>
          <w:color w:val="000000"/>
        </w:rPr>
        <w:t>is obtained from table 1.6.1</w:t>
      </w:r>
      <w:hyperlink w:anchor="Deceased" w:history="1">
        <w:r w:rsidR="00870FED" w:rsidRPr="007622FA">
          <w:rPr>
            <w:rStyle w:val="Hyperlink"/>
            <w:rFonts w:ascii="Times New Roman" w:eastAsia="Times New Roman" w:hAnsi="Times New Roman" w:cs="Times New Roman"/>
          </w:rPr>
          <w:fldChar w:fldCharType="begin" w:fldLock="1"/>
        </w:r>
        <w:r w:rsidR="00870FED" w:rsidRPr="007622FA">
          <w:rPr>
            <w:rStyle w:val="Hyperlink"/>
            <w:rFonts w:ascii="Times New Roman" w:eastAsia="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rFonts w:ascii="Times New Roman" w:eastAsia="Times New Roman" w:hAnsi="Times New Roman" w:cs="Times New Roman"/>
          </w:rPr>
          <w:fldChar w:fldCharType="separate"/>
        </w:r>
        <w:r w:rsidR="00870FED" w:rsidRPr="007622FA">
          <w:rPr>
            <w:rStyle w:val="Hyperlink"/>
            <w:rFonts w:ascii="Times New Roman" w:eastAsia="Times New Roman" w:hAnsi="Times New Roman" w:cs="Times New Roman"/>
            <w:noProof/>
          </w:rPr>
          <w:t>(Deceased and Beckman 2013)</w:t>
        </w:r>
        <w:r w:rsidR="00870FED" w:rsidRPr="007622FA">
          <w:rPr>
            <w:rStyle w:val="Hyperlink"/>
            <w:rFonts w:ascii="Times New Roman" w:eastAsia="Times New Roman" w:hAnsi="Times New Roman" w:cs="Times New Roman"/>
          </w:rPr>
          <w:fldChar w:fldCharType="end"/>
        </w:r>
      </w:hyperlink>
      <w:r w:rsidRPr="00CF0D94">
        <w:rPr>
          <w:rFonts w:ascii="Times New Roman" w:eastAsia="Times New Roman" w:hAnsi="Times New Roman" w:cs="Times New Roman"/>
          <w:color w:val="000000"/>
        </w:rPr>
        <w:t xml:space="preserve">, namely </w:t>
      </w:r>
      <w:r w:rsidRPr="00CF0D94">
        <w:rPr>
          <w:rFonts w:ascii="Times New Roman" w:eastAsia="Times New Roman" w:hAnsi="Times New Roman" w:cs="Times New Roman"/>
          <w:i/>
          <w:iCs/>
          <w:color w:val="000000"/>
        </w:rPr>
        <w:t xml:space="preserve">n </w:t>
      </w:r>
      <w:r w:rsidRPr="00CF0D94">
        <w:rPr>
          <w:rFonts w:ascii="Times New Roman" w:eastAsia="Times New Roman" w:hAnsi="Times New Roman" w:cs="Times New Roman"/>
          <w:color w:val="000000"/>
        </w:rPr>
        <w:t xml:space="preserve">= 31+i (February 15), so </w:t>
      </w:r>
      <w:r w:rsidRPr="00CF0D94">
        <w:rPr>
          <w:rFonts w:ascii="Times New Roman" w:eastAsia="Times New Roman" w:hAnsi="Times New Roman" w:cs="Times New Roman"/>
          <w:i/>
          <w:iCs/>
          <w:color w:val="000000"/>
        </w:rPr>
        <w:t xml:space="preserve">n </w:t>
      </w:r>
      <w:r w:rsidRPr="00CF0D94">
        <w:rPr>
          <w:rFonts w:ascii="Times New Roman" w:eastAsia="Times New Roman" w:hAnsi="Times New Roman" w:cs="Times New Roman"/>
          <w:color w:val="000000"/>
        </w:rPr>
        <w:t>= 46</w:t>
      </w:r>
    </w:p>
    <w:p w14:paraId="169F60AA" w14:textId="77777777" w:rsidR="00CF0D94" w:rsidRPr="00CF0D94" w:rsidRDefault="00CF0D94" w:rsidP="00CF0D94">
      <w:pPr>
        <w:pStyle w:val="ListParagraph"/>
        <w:numPr>
          <w:ilvl w:val="0"/>
          <w:numId w:val="4"/>
        </w:numPr>
        <w:pBdr>
          <w:top w:val="nil"/>
          <w:left w:val="nil"/>
          <w:bottom w:val="nil"/>
          <w:right w:val="nil"/>
          <w:between w:val="nil"/>
        </w:pBdr>
        <w:spacing w:after="0" w:line="240" w:lineRule="auto"/>
        <w:ind w:leftChars="0" w:left="142" w:firstLineChars="0" w:hanging="142"/>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 xml:space="preserve">The </w:t>
      </w:r>
      <w:r w:rsidRPr="00CF0D94">
        <w:rPr>
          <w:rFonts w:ascii="Times New Roman" w:eastAsia="Times New Roman" w:hAnsi="Times New Roman" w:cs="Times New Roman"/>
          <w:i/>
          <w:iCs/>
          <w:color w:val="000000"/>
        </w:rPr>
        <w:t>δ</w:t>
      </w:r>
      <w:r w:rsidRPr="00CF0D94">
        <w:rPr>
          <w:rFonts w:ascii="Times New Roman" w:eastAsia="Times New Roman" w:hAnsi="Times New Roman" w:cs="Times New Roman"/>
          <w:color w:val="000000"/>
        </w:rPr>
        <w:t xml:space="preserve"> value is obtained from the same table as above: </w:t>
      </w:r>
      <w:r w:rsidRPr="00CF0D94">
        <w:rPr>
          <w:rFonts w:ascii="Times New Roman" w:eastAsia="Times New Roman" w:hAnsi="Times New Roman" w:cs="Times New Roman"/>
          <w:i/>
          <w:iCs/>
          <w:color w:val="000000"/>
        </w:rPr>
        <w:t xml:space="preserve">δ </w:t>
      </w:r>
      <w:r w:rsidRPr="00CF0D94">
        <w:rPr>
          <w:rFonts w:ascii="Times New Roman" w:eastAsia="Times New Roman" w:hAnsi="Times New Roman" w:cs="Times New Roman"/>
          <w:color w:val="000000"/>
        </w:rPr>
        <w:t>= -14.6⁰</w:t>
      </w:r>
    </w:p>
    <w:p w14:paraId="7B4C0B5B" w14:textId="77777777" w:rsidR="00CF0D94" w:rsidRPr="00CF0D94" w:rsidRDefault="00CF0D94" w:rsidP="00CF0D94">
      <w:pPr>
        <w:pStyle w:val="ListParagraph"/>
        <w:numPr>
          <w:ilvl w:val="0"/>
          <w:numId w:val="4"/>
        </w:numPr>
        <w:pBdr>
          <w:top w:val="nil"/>
          <w:left w:val="nil"/>
          <w:bottom w:val="nil"/>
          <w:right w:val="nil"/>
          <w:between w:val="nil"/>
        </w:pBdr>
        <w:spacing w:after="0" w:line="240" w:lineRule="auto"/>
        <w:ind w:leftChars="0" w:left="142" w:firstLineChars="0" w:hanging="142"/>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 xml:space="preserve">The value of </w:t>
      </w:r>
      <w:r w:rsidRPr="00CF0D94">
        <w:rPr>
          <w:rFonts w:ascii="Cambria Math" w:eastAsia="Times New Roman" w:hAnsi="Cambria Math" w:cs="Cambria Math"/>
          <w:color w:val="000000"/>
        </w:rPr>
        <w:t>∅</w:t>
      </w:r>
      <w:r w:rsidRPr="00CF0D94">
        <w:rPr>
          <w:rFonts w:ascii="Times New Roman" w:eastAsia="Times New Roman" w:hAnsi="Times New Roman" w:cs="Times New Roman"/>
          <w:color w:val="000000"/>
        </w:rPr>
        <w:t xml:space="preserve"> is the position of Palembang, namely: 2° 59 LS, so </w:t>
      </w:r>
      <w:r w:rsidRPr="00CF0D94">
        <w:rPr>
          <w:rFonts w:ascii="Cambria Math" w:eastAsia="Times New Roman" w:hAnsi="Cambria Math" w:cs="Cambria Math"/>
          <w:color w:val="000000"/>
        </w:rPr>
        <w:t>∅</w:t>
      </w:r>
      <w:r w:rsidRPr="00CF0D94">
        <w:rPr>
          <w:rFonts w:ascii="Times New Roman" w:eastAsia="Times New Roman" w:hAnsi="Times New Roman" w:cs="Times New Roman"/>
          <w:color w:val="000000"/>
        </w:rPr>
        <w:t xml:space="preserve"> = 3</w:t>
      </w:r>
    </w:p>
    <w:p w14:paraId="2F5CABB4" w14:textId="77777777" w:rsidR="00CF0D94" w:rsidRPr="00CF0D94" w:rsidRDefault="00CF0D94" w:rsidP="00CF0D94">
      <w:pPr>
        <w:pStyle w:val="ListParagraph"/>
        <w:numPr>
          <w:ilvl w:val="0"/>
          <w:numId w:val="4"/>
        </w:numPr>
        <w:pBdr>
          <w:top w:val="nil"/>
          <w:left w:val="nil"/>
          <w:bottom w:val="nil"/>
          <w:right w:val="nil"/>
          <w:between w:val="nil"/>
        </w:pBdr>
        <w:spacing w:after="0" w:line="240" w:lineRule="auto"/>
        <w:ind w:leftChars="0" w:left="142" w:firstLineChars="0" w:hanging="142"/>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 xml:space="preserve">The </w:t>
      </w:r>
      <w:r w:rsidRPr="00CF0D94">
        <w:rPr>
          <w:rFonts w:ascii="Times New Roman" w:eastAsia="Times New Roman" w:hAnsi="Times New Roman" w:cs="Times New Roman"/>
          <w:i/>
          <w:iCs/>
          <w:color w:val="000000"/>
        </w:rPr>
        <w:t>ω</w:t>
      </w:r>
      <w:r w:rsidRPr="00CF0D94">
        <w:rPr>
          <w:rFonts w:ascii="Times New Roman" w:eastAsia="Times New Roman" w:hAnsi="Times New Roman" w:cs="Times New Roman"/>
          <w:color w:val="000000"/>
          <w:vertAlign w:val="subscript"/>
        </w:rPr>
        <w:t xml:space="preserve">s </w:t>
      </w:r>
      <w:r w:rsidRPr="00CF0D94">
        <w:rPr>
          <w:rFonts w:ascii="Times New Roman" w:eastAsia="Times New Roman" w:hAnsi="Times New Roman" w:cs="Times New Roman"/>
          <w:color w:val="000000"/>
        </w:rPr>
        <w:t>value obtained by the formula:</w:t>
      </w:r>
    </w:p>
    <w:p w14:paraId="1133E5CB" w14:textId="20F9003A" w:rsidR="00CF0D94" w:rsidRPr="00CF0D94" w:rsidRDefault="00C657B8" w:rsidP="00CF0D94">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CF0D94" w:rsidRPr="00CF0D94">
        <w:rPr>
          <w:rFonts w:ascii="Times New Roman" w:eastAsia="Times New Roman" w:hAnsi="Times New Roman" w:cs="Times New Roman"/>
          <w:color w:val="000000"/>
        </w:rPr>
        <w:t xml:space="preserve">cos </w:t>
      </w:r>
      <w:r w:rsidR="00CF0D94" w:rsidRPr="00CF0D94">
        <w:rPr>
          <w:rFonts w:ascii="Times New Roman" w:eastAsia="Times New Roman" w:hAnsi="Times New Roman" w:cs="Times New Roman"/>
          <w:i/>
          <w:iCs/>
          <w:color w:val="000000"/>
        </w:rPr>
        <w:t>ω</w:t>
      </w:r>
      <w:r w:rsidR="00CF0D94" w:rsidRPr="00CF0D94">
        <w:rPr>
          <w:rFonts w:ascii="Times New Roman" w:eastAsia="Times New Roman" w:hAnsi="Times New Roman" w:cs="Times New Roman"/>
          <w:i/>
          <w:iCs/>
          <w:color w:val="000000"/>
          <w:vertAlign w:val="subscript"/>
        </w:rPr>
        <w:t>s</w:t>
      </w:r>
      <w:r w:rsidR="00CF0D94" w:rsidRPr="00CF0D94">
        <w:rPr>
          <w:rFonts w:ascii="Times New Roman" w:eastAsia="Times New Roman" w:hAnsi="Times New Roman" w:cs="Times New Roman"/>
          <w:color w:val="000000"/>
          <w:vertAlign w:val="subscript"/>
        </w:rPr>
        <w:t xml:space="preserve"> </w:t>
      </w:r>
      <w:r w:rsidR="00CF0D94" w:rsidRPr="00CF0D94">
        <w:rPr>
          <w:rFonts w:ascii="Times New Roman" w:eastAsia="Times New Roman" w:hAnsi="Times New Roman" w:cs="Times New Roman"/>
          <w:color w:val="000000"/>
        </w:rPr>
        <w:t xml:space="preserve">= - tan </w:t>
      </w:r>
      <w:r w:rsidR="00CF0D94" w:rsidRPr="00CF0D94">
        <w:rPr>
          <w:rFonts w:ascii="Cambria Math" w:eastAsia="Times New Roman" w:hAnsi="Cambria Math" w:cs="Cambria Math"/>
          <w:color w:val="000000"/>
        </w:rPr>
        <w:t>∅</w:t>
      </w:r>
      <w:r w:rsidR="00CF0D94" w:rsidRPr="00CF0D94">
        <w:rPr>
          <w:rFonts w:ascii="Times New Roman" w:eastAsia="Times New Roman" w:hAnsi="Times New Roman" w:cs="Times New Roman"/>
          <w:color w:val="000000"/>
        </w:rPr>
        <w:t xml:space="preserve"> . tan δ = - tan (3) . tan (-14.6) = 89.29</w:t>
      </w:r>
    </w:p>
    <w:p w14:paraId="0F036894" w14:textId="5B644DF7" w:rsidR="00CF0D94" w:rsidRPr="00CF0D94" w:rsidRDefault="00C657B8" w:rsidP="00C657B8">
      <w:pPr>
        <w:pBdr>
          <w:top w:val="nil"/>
          <w:left w:val="nil"/>
          <w:bottom w:val="nil"/>
          <w:right w:val="nil"/>
          <w:between w:val="nil"/>
        </w:pBdr>
        <w:spacing w:after="0" w:line="240" w:lineRule="auto"/>
        <w:ind w:leftChars="0" w:firstLineChars="0" w:firstLine="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CF0D94" w:rsidRPr="00CF0D94">
        <w:rPr>
          <w:rFonts w:ascii="Times New Roman" w:eastAsia="Times New Roman" w:hAnsi="Times New Roman" w:cs="Times New Roman"/>
          <w:color w:val="000000"/>
        </w:rPr>
        <w:t xml:space="preserve">Values </w:t>
      </w:r>
      <w:r w:rsidR="00CF0D94" w:rsidRPr="00CF0D94">
        <w:rPr>
          <w:rFonts w:ascii="Times New Roman" w:eastAsia="Times New Roman" w:hAnsi="Times New Roman" w:cs="Times New Roman"/>
          <w:i/>
          <w:iCs/>
          <w:color w:val="000000"/>
        </w:rPr>
        <w:t>ω</w:t>
      </w:r>
      <w:r w:rsidR="00CF0D94" w:rsidRPr="00CF0D94">
        <w:rPr>
          <w:rFonts w:ascii="Times New Roman" w:eastAsia="Times New Roman" w:hAnsi="Times New Roman" w:cs="Times New Roman"/>
          <w:color w:val="000000"/>
          <w:vertAlign w:val="subscript"/>
        </w:rPr>
        <w:t>s1</w:t>
      </w:r>
      <w:r w:rsidR="00CF0D94" w:rsidRPr="00CF0D94">
        <w:rPr>
          <w:rFonts w:ascii="Times New Roman" w:eastAsia="Times New Roman" w:hAnsi="Times New Roman" w:cs="Times New Roman"/>
          <w:color w:val="000000"/>
        </w:rPr>
        <w:t xml:space="preserve">, </w:t>
      </w:r>
      <w:r w:rsidR="00CF0D94" w:rsidRPr="00CF0D94">
        <w:rPr>
          <w:rFonts w:ascii="Times New Roman" w:eastAsia="Times New Roman" w:hAnsi="Times New Roman" w:cs="Times New Roman"/>
          <w:i/>
          <w:iCs/>
          <w:color w:val="000000"/>
        </w:rPr>
        <w:t>ω</w:t>
      </w:r>
      <w:r w:rsidR="00CF0D94" w:rsidRPr="00CF0D94">
        <w:rPr>
          <w:rFonts w:ascii="Times New Roman" w:eastAsia="Times New Roman" w:hAnsi="Times New Roman" w:cs="Times New Roman"/>
          <w:color w:val="000000"/>
          <w:vertAlign w:val="subscript"/>
        </w:rPr>
        <w:t>s2</w:t>
      </w:r>
      <w:r w:rsidR="00CF0D94" w:rsidRPr="00CF0D94">
        <w:rPr>
          <w:rFonts w:ascii="Times New Roman" w:eastAsia="Times New Roman" w:hAnsi="Times New Roman" w:cs="Times New Roman"/>
          <w:color w:val="000000"/>
        </w:rPr>
        <w:t xml:space="preserve"> and </w:t>
      </w:r>
      <w:r w:rsidR="00CF0D94" w:rsidRPr="00CF0D94">
        <w:rPr>
          <w:rFonts w:ascii="Times New Roman" w:eastAsia="Times New Roman" w:hAnsi="Times New Roman" w:cs="Times New Roman"/>
          <w:i/>
          <w:iCs/>
          <w:color w:val="000000"/>
        </w:rPr>
        <w:t>ω</w:t>
      </w:r>
      <w:r w:rsidR="00CF0D94" w:rsidRPr="00CF0D94">
        <w:rPr>
          <w:rFonts w:ascii="Times New Roman" w:eastAsia="Times New Roman" w:hAnsi="Times New Roman" w:cs="Times New Roman"/>
          <w:color w:val="000000"/>
        </w:rPr>
        <w:t xml:space="preserve">, where; </w:t>
      </w:r>
      <w:r w:rsidR="00CF0D94" w:rsidRPr="00CF0D94">
        <w:rPr>
          <w:rFonts w:ascii="Times New Roman" w:eastAsia="Times New Roman" w:hAnsi="Times New Roman" w:cs="Times New Roman"/>
          <w:i/>
          <w:iCs/>
          <w:color w:val="000000"/>
        </w:rPr>
        <w:t>ω</w:t>
      </w:r>
      <w:r w:rsidR="00CF0D94" w:rsidRPr="00CF0D94">
        <w:rPr>
          <w:rFonts w:ascii="Times New Roman" w:eastAsia="Times New Roman" w:hAnsi="Times New Roman" w:cs="Times New Roman"/>
          <w:color w:val="000000"/>
          <w:vertAlign w:val="subscript"/>
        </w:rPr>
        <w:t>s1</w:t>
      </w:r>
      <w:r w:rsidR="00CF0D94" w:rsidRPr="00CF0D94">
        <w:rPr>
          <w:rFonts w:ascii="Times New Roman" w:eastAsia="Times New Roman" w:hAnsi="Times New Roman" w:cs="Times New Roman"/>
          <w:color w:val="000000"/>
        </w:rPr>
        <w:t xml:space="preserve"> = -45</w:t>
      </w:r>
      <w:r w:rsidR="00870FED" w:rsidRPr="00CF0D94">
        <w:rPr>
          <w:rFonts w:ascii="Times New Roman" w:eastAsia="Times New Roman" w:hAnsi="Times New Roman" w:cs="Times New Roman"/>
          <w:color w:val="000000"/>
        </w:rPr>
        <w:t>°</w:t>
      </w:r>
      <w:r w:rsidR="00CF0D94" w:rsidRPr="00CF0D94">
        <w:rPr>
          <w:rFonts w:ascii="Times New Roman" w:eastAsia="Times New Roman" w:hAnsi="Times New Roman" w:cs="Times New Roman"/>
          <w:color w:val="000000"/>
        </w:rPr>
        <w:t xml:space="preserve"> (data</w:t>
      </w:r>
    </w:p>
    <w:p w14:paraId="10CFA25A" w14:textId="64CD74B0" w:rsidR="00CF0D94" w:rsidRPr="00CF0D94" w:rsidRDefault="00CF0D94" w:rsidP="00CF0D94">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 xml:space="preserve">    first at 09.00, where in 1 hour the sun shifts 15</w:t>
      </w:r>
      <w:r w:rsidR="00C657B8" w:rsidRPr="00CF0D94">
        <w:rPr>
          <w:rFonts w:ascii="Times New Roman" w:eastAsia="Times New Roman" w:hAnsi="Times New Roman" w:cs="Times New Roman"/>
          <w:color w:val="000000"/>
        </w:rPr>
        <w:t>°</w:t>
      </w:r>
      <w:r w:rsidRPr="00CF0D94">
        <w:rPr>
          <w:rFonts w:ascii="Times New Roman" w:eastAsia="Times New Roman" w:hAnsi="Times New Roman" w:cs="Times New Roman"/>
          <w:color w:val="000000"/>
        </w:rPr>
        <w:t xml:space="preserve">), </w:t>
      </w:r>
      <w:r w:rsidRPr="00CF0D94">
        <w:rPr>
          <w:rFonts w:ascii="Times New Roman" w:eastAsia="Times New Roman" w:hAnsi="Times New Roman" w:cs="Times New Roman"/>
          <w:i/>
          <w:iCs/>
          <w:color w:val="000000"/>
        </w:rPr>
        <w:t>ω</w:t>
      </w:r>
      <w:r w:rsidRPr="00CF0D94">
        <w:rPr>
          <w:rFonts w:ascii="Times New Roman" w:eastAsia="Times New Roman" w:hAnsi="Times New Roman" w:cs="Times New Roman"/>
          <w:color w:val="000000"/>
          <w:vertAlign w:val="subscript"/>
        </w:rPr>
        <w:t>s2</w:t>
      </w:r>
      <w:r w:rsidRPr="00CF0D94">
        <w:rPr>
          <w:rFonts w:ascii="Times New Roman" w:eastAsia="Times New Roman" w:hAnsi="Times New Roman" w:cs="Times New Roman"/>
          <w:color w:val="000000"/>
        </w:rPr>
        <w:t xml:space="preserve"> = -30</w:t>
      </w:r>
      <w:r w:rsidR="00C657B8" w:rsidRPr="00CF0D94">
        <w:rPr>
          <w:rFonts w:ascii="Times New Roman" w:eastAsia="Times New Roman" w:hAnsi="Times New Roman" w:cs="Times New Roman"/>
          <w:color w:val="000000"/>
        </w:rPr>
        <w:t>°</w:t>
      </w:r>
      <w:r w:rsidRPr="00CF0D94">
        <w:rPr>
          <w:rFonts w:ascii="Times New Roman" w:eastAsia="Times New Roman" w:hAnsi="Times New Roman" w:cs="Times New Roman"/>
          <w:color w:val="000000"/>
        </w:rPr>
        <w:t xml:space="preserve"> (first data at 10.00), and </w:t>
      </w:r>
      <w:r w:rsidRPr="00CF0D94">
        <w:rPr>
          <w:rFonts w:ascii="Times New Roman" w:eastAsia="Times New Roman" w:hAnsi="Times New Roman" w:cs="Times New Roman"/>
          <w:i/>
          <w:iCs/>
          <w:color w:val="000000"/>
        </w:rPr>
        <w:t>ω</w:t>
      </w:r>
      <w:r w:rsidRPr="00CF0D94">
        <w:rPr>
          <w:rFonts w:ascii="Times New Roman" w:eastAsia="Times New Roman" w:hAnsi="Times New Roman" w:cs="Times New Roman"/>
          <w:color w:val="000000"/>
        </w:rPr>
        <w:t xml:space="preserve"> = (-45° + (-30°)) / 2 = -37.5° (as the average value -flat).</w:t>
      </w:r>
    </w:p>
    <w:p w14:paraId="59205CB7" w14:textId="7BB62EA4" w:rsidR="00CF0D94" w:rsidRPr="00CF0D94" w:rsidRDefault="00CF0D94" w:rsidP="00C657B8">
      <w:pPr>
        <w:pStyle w:val="ListParagraph"/>
        <w:numPr>
          <w:ilvl w:val="0"/>
          <w:numId w:val="5"/>
        </w:numPr>
        <w:pBdr>
          <w:top w:val="nil"/>
          <w:left w:val="nil"/>
          <w:bottom w:val="nil"/>
          <w:right w:val="nil"/>
          <w:between w:val="nil"/>
        </w:pBdr>
        <w:spacing w:after="0" w:line="240" w:lineRule="auto"/>
        <w:ind w:leftChars="0" w:left="142" w:firstLineChars="0" w:hanging="142"/>
        <w:jc w:val="both"/>
        <w:rPr>
          <w:rFonts w:ascii="Times New Roman" w:eastAsia="Times New Roman" w:hAnsi="Times New Roman" w:cs="Times New Roman"/>
          <w:color w:val="000000"/>
        </w:rPr>
      </w:pPr>
      <w:r w:rsidRPr="00CF0D94">
        <w:rPr>
          <w:rFonts w:ascii="Times New Roman" w:eastAsia="Times New Roman" w:hAnsi="Times New Roman" w:cs="Times New Roman"/>
          <w:color w:val="000000"/>
        </w:rPr>
        <w:t xml:space="preserve">The value of </w:t>
      </w:r>
      <w:r w:rsidRPr="00CF0D94">
        <w:rPr>
          <w:rFonts w:ascii="Times New Roman" w:eastAsia="Times New Roman" w:hAnsi="Times New Roman" w:cs="Times New Roman"/>
          <w:i/>
          <w:iCs/>
          <w:color w:val="000000"/>
        </w:rPr>
        <w:t>I</w:t>
      </w:r>
      <w:r w:rsidRPr="00CF0D94">
        <w:rPr>
          <w:rFonts w:ascii="Times New Roman" w:eastAsia="Times New Roman" w:hAnsi="Times New Roman" w:cs="Times New Roman"/>
          <w:i/>
          <w:iCs/>
          <w:color w:val="000000"/>
          <w:vertAlign w:val="subscript"/>
        </w:rPr>
        <w:t>o</w:t>
      </w:r>
      <w:r w:rsidRPr="00CF0D94">
        <w:rPr>
          <w:rFonts w:ascii="Times New Roman" w:eastAsia="Times New Roman" w:hAnsi="Times New Roman" w:cs="Times New Roman"/>
          <w:color w:val="000000"/>
        </w:rPr>
        <w:t xml:space="preserve"> is obtained from:</w:t>
      </w:r>
    </w:p>
    <w:p w14:paraId="00022B11" w14:textId="77777777" w:rsidR="00CF0D94" w:rsidRPr="005F060B" w:rsidRDefault="00CF0D94" w:rsidP="00C657B8">
      <w:pPr>
        <w:pStyle w:val="BodyText"/>
        <w:ind w:hanging="2"/>
        <w:jc w:val="both"/>
        <w:rPr>
          <w:lang w:val="en-ID"/>
        </w:rPr>
      </w:pPr>
      <w:r w:rsidRPr="005F060B">
        <w:rPr>
          <w:i/>
          <w:iCs/>
          <w:lang w:val="en-ID"/>
        </w:rPr>
        <w:t>I</w:t>
      </w:r>
      <w:r w:rsidRPr="005F060B">
        <w:rPr>
          <w:i/>
          <w:iCs/>
          <w:vertAlign w:val="subscript"/>
          <w:lang w:val="en-ID"/>
        </w:rPr>
        <w:t>o=</w:t>
      </w:r>
      <m:oMath>
        <m:f>
          <m:fPr>
            <m:ctrlPr>
              <w:rPr>
                <w:rFonts w:ascii="Cambria Math" w:hAnsi="Cambria Math"/>
                <w:i/>
                <w:iCs/>
                <w:vertAlign w:val="subscript"/>
                <w:lang w:val="en-ID"/>
              </w:rPr>
            </m:ctrlPr>
          </m:fPr>
          <m:num>
            <m:r>
              <w:rPr>
                <w:rFonts w:ascii="Cambria Math" w:hAnsi="Cambria Math"/>
                <w:vertAlign w:val="subscript"/>
                <w:lang w:val="en-ID"/>
              </w:rPr>
              <m:t>12 .  3600</m:t>
            </m:r>
          </m:num>
          <m:den>
            <m:r>
              <w:rPr>
                <w:rFonts w:ascii="Cambria Math" w:hAnsi="Cambria Math"/>
                <w:vertAlign w:val="subscript"/>
                <w:lang w:val="en-ID"/>
              </w:rPr>
              <m:t>π</m:t>
            </m:r>
          </m:den>
        </m:f>
      </m:oMath>
      <w:r w:rsidRPr="005F060B">
        <w:rPr>
          <w:i/>
          <w:iCs/>
          <w:lang w:val="en-ID"/>
        </w:rPr>
        <w:t>G</w:t>
      </w:r>
      <w:r w:rsidRPr="005F060B">
        <w:rPr>
          <w:i/>
          <w:iCs/>
          <w:vertAlign w:val="subscript"/>
          <w:lang w:val="en-ID"/>
        </w:rPr>
        <w:t>sc</w:t>
      </w:r>
      <m:oMath>
        <m:d>
          <m:dPr>
            <m:ctrlPr>
              <w:rPr>
                <w:rFonts w:ascii="Cambria Math" w:hAnsi="Cambria Math"/>
                <w:i/>
                <w:iCs/>
                <w:vertAlign w:val="subscript"/>
                <w:lang w:val="en-ID"/>
              </w:rPr>
            </m:ctrlPr>
          </m:dPr>
          <m:e>
            <m:r>
              <w:rPr>
                <w:rFonts w:ascii="Cambria Math" w:hAnsi="Cambria Math"/>
                <w:vertAlign w:val="subscript"/>
                <w:lang w:val="en-ID"/>
              </w:rPr>
              <m:t>1+0.003</m:t>
            </m:r>
            <m:r>
              <m:rPr>
                <m:sty m:val="p"/>
              </m:rPr>
              <w:rPr>
                <w:rFonts w:ascii="Cambria Math" w:hAnsi="Cambria Math"/>
                <w:vertAlign w:val="subscript"/>
                <w:lang w:val="en-ID"/>
              </w:rPr>
              <m:t>cos</m:t>
            </m:r>
            <m:f>
              <m:fPr>
                <m:ctrlPr>
                  <w:rPr>
                    <w:rFonts w:ascii="Cambria Math" w:hAnsi="Cambria Math"/>
                    <w:i/>
                    <w:iCs/>
                    <w:vertAlign w:val="subscript"/>
                    <w:lang w:val="en-ID"/>
                  </w:rPr>
                </m:ctrlPr>
              </m:fPr>
              <m:num>
                <m:r>
                  <w:rPr>
                    <w:rFonts w:ascii="Cambria Math" w:hAnsi="Cambria Math"/>
                    <w:vertAlign w:val="subscript"/>
                    <w:lang w:val="en-ID"/>
                  </w:rPr>
                  <m:t xml:space="preserve">360 n </m:t>
                </m:r>
              </m:num>
              <m:den>
                <m:r>
                  <w:rPr>
                    <w:rFonts w:ascii="Cambria Math" w:hAnsi="Cambria Math"/>
                    <w:vertAlign w:val="subscript"/>
                    <w:lang w:val="en-ID"/>
                  </w:rPr>
                  <m:t>365</m:t>
                </m:r>
              </m:den>
            </m:f>
          </m:e>
        </m:d>
        <m:d>
          <m:dPr>
            <m:ctrlPr>
              <w:rPr>
                <w:rFonts w:ascii="Cambria Math" w:hAnsi="Cambria Math"/>
                <w:i/>
                <w:iCs/>
                <w:vertAlign w:val="subscript"/>
                <w:lang w:val="en-ID"/>
              </w:rPr>
            </m:ctrlPr>
          </m:dPr>
          <m:e>
            <m:r>
              <m:rPr>
                <m:sty m:val="p"/>
              </m:rPr>
              <w:rPr>
                <w:rFonts w:ascii="Cambria Math" w:hAnsi="Cambria Math"/>
                <w:vertAlign w:val="subscript"/>
                <w:lang w:val="en-ID"/>
              </w:rPr>
              <m:t>cos</m:t>
            </m:r>
            <m:r>
              <w:rPr>
                <w:rFonts w:ascii="Cambria Math" w:hAnsi="Cambria Math"/>
                <w:lang w:val="en-ID"/>
              </w:rPr>
              <m:t>∅.</m:t>
            </m:r>
            <m:r>
              <m:rPr>
                <m:sty m:val="p"/>
              </m:rPr>
              <w:rPr>
                <w:rFonts w:ascii="Cambria Math" w:hAnsi="Cambria Math"/>
                <w:lang w:val="en-ID"/>
              </w:rPr>
              <m:t>cos</m:t>
            </m:r>
            <m:r>
              <w:rPr>
                <w:rFonts w:ascii="Cambria Math" w:hAnsi="Cambria Math"/>
                <w:lang w:val="en-ID"/>
              </w:rPr>
              <m:t>δ</m:t>
            </m:r>
            <m:d>
              <m:dPr>
                <m:ctrlPr>
                  <w:rPr>
                    <w:rFonts w:ascii="Cambria Math" w:hAnsi="Cambria Math"/>
                    <w:i/>
                    <w:lang w:val="en-ID"/>
                  </w:rPr>
                </m:ctrlPr>
              </m:dPr>
              <m:e>
                <m:sSub>
                  <m:sSubPr>
                    <m:ctrlPr>
                      <w:rPr>
                        <w:rFonts w:ascii="Cambria Math" w:hAnsi="Cambria Math"/>
                        <w:i/>
                        <w:lang w:val="en-ID"/>
                      </w:rPr>
                    </m:ctrlPr>
                  </m:sSubPr>
                  <m:e>
                    <m:r>
                      <m:rPr>
                        <m:sty m:val="p"/>
                      </m:rPr>
                      <w:rPr>
                        <w:rFonts w:ascii="Cambria Math" w:hAnsi="Cambria Math"/>
                        <w:lang w:val="en-ID"/>
                      </w:rPr>
                      <m:t>sin</m:t>
                    </m:r>
                    <m:r>
                      <w:rPr>
                        <w:rFonts w:ascii="Cambria Math" w:hAnsi="Cambria Math"/>
                        <w:lang w:val="en-ID"/>
                      </w:rPr>
                      <m:t>ω</m:t>
                    </m:r>
                  </m:e>
                  <m:sub>
                    <m:r>
                      <w:rPr>
                        <w:rFonts w:ascii="Cambria Math" w:hAnsi="Cambria Math"/>
                        <w:lang w:val="en-ID"/>
                      </w:rPr>
                      <m:t>2</m:t>
                    </m:r>
                  </m:sub>
                </m:sSub>
                <m:r>
                  <w:rPr>
                    <w:rFonts w:ascii="Cambria Math" w:hAnsi="Cambria Math"/>
                    <w:lang w:val="en-ID"/>
                  </w:rPr>
                  <m:t>-</m:t>
                </m:r>
                <m:sSub>
                  <m:sSubPr>
                    <m:ctrlPr>
                      <w:rPr>
                        <w:rFonts w:ascii="Cambria Math" w:hAnsi="Cambria Math"/>
                        <w:i/>
                        <w:lang w:val="en-ID"/>
                      </w:rPr>
                    </m:ctrlPr>
                  </m:sSubPr>
                  <m:e>
                    <m:r>
                      <m:rPr>
                        <m:sty m:val="p"/>
                      </m:rPr>
                      <w:rPr>
                        <w:rFonts w:ascii="Cambria Math" w:hAnsi="Cambria Math"/>
                        <w:lang w:val="en-ID"/>
                      </w:rPr>
                      <m:t>sin</m:t>
                    </m:r>
                    <m:r>
                      <w:rPr>
                        <w:rFonts w:ascii="Cambria Math" w:hAnsi="Cambria Math"/>
                        <w:lang w:val="en-ID"/>
                      </w:rPr>
                      <m:t>ω</m:t>
                    </m:r>
                  </m:e>
                  <m:sub>
                    <m:r>
                      <w:rPr>
                        <w:rFonts w:ascii="Cambria Math" w:hAnsi="Cambria Math"/>
                        <w:lang w:val="en-ID"/>
                      </w:rPr>
                      <m:t>1</m:t>
                    </m:r>
                  </m:sub>
                </m:sSub>
              </m:e>
            </m:d>
            <m:r>
              <w:rPr>
                <w:rFonts w:ascii="Cambria Math" w:hAnsi="Cambria Math"/>
                <w:lang w:val="en-ID"/>
              </w:rPr>
              <m:t xml:space="preserve">+ </m:t>
            </m:r>
            <m:f>
              <m:fPr>
                <m:ctrlPr>
                  <w:rPr>
                    <w:rFonts w:ascii="Cambria Math" w:hAnsi="Cambria Math"/>
                    <w:i/>
                    <w:lang w:val="en-ID"/>
                  </w:rPr>
                </m:ctrlPr>
              </m:fPr>
              <m:num>
                <m:r>
                  <w:rPr>
                    <w:rFonts w:ascii="Cambria Math" w:hAnsi="Cambria Math"/>
                    <w:lang w:val="en-ID"/>
                  </w:rPr>
                  <m:t>π</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2</m:t>
                        </m:r>
                      </m:sub>
                    </m:sSub>
                    <m:r>
                      <w:rPr>
                        <w:rFonts w:ascii="Cambria Math" w:hAnsi="Cambria Math"/>
                        <w:lang w:val="en-ID"/>
                      </w:rPr>
                      <m:t xml:space="preserve">- </m:t>
                    </m:r>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1</m:t>
                        </m:r>
                      </m:sub>
                    </m:sSub>
                  </m:e>
                </m:d>
              </m:num>
              <m:den>
                <m:r>
                  <w:rPr>
                    <w:rFonts w:ascii="Cambria Math" w:hAnsi="Cambria Math"/>
                    <w:lang w:val="en-ID"/>
                  </w:rPr>
                  <m:t>180</m:t>
                </m:r>
              </m:den>
            </m:f>
            <m:r>
              <w:rPr>
                <w:rFonts w:ascii="Cambria Math" w:hAnsi="Cambria Math"/>
                <w:lang w:val="en-ID"/>
              </w:rPr>
              <m:t xml:space="preserve"> </m:t>
            </m:r>
            <m:r>
              <m:rPr>
                <m:sty m:val="p"/>
              </m:rPr>
              <w:rPr>
                <w:rFonts w:ascii="Cambria Math" w:hAnsi="Cambria Math"/>
                <w:lang w:val="en-ID"/>
              </w:rPr>
              <m:t>sin</m:t>
            </m:r>
            <m:r>
              <w:rPr>
                <w:rFonts w:ascii="Cambria Math" w:hAnsi="Cambria Math"/>
                <w:lang w:val="en-ID"/>
              </w:rPr>
              <m:t>∅ .</m:t>
            </m:r>
            <m:r>
              <m:rPr>
                <m:sty m:val="p"/>
              </m:rPr>
              <w:rPr>
                <w:rFonts w:ascii="Cambria Math" w:hAnsi="Cambria Math"/>
                <w:lang w:val="en-ID"/>
              </w:rPr>
              <m:t xml:space="preserve"> sin</m:t>
            </m:r>
            <m:r>
              <w:rPr>
                <w:rFonts w:ascii="Cambria Math" w:hAnsi="Cambria Math"/>
                <w:lang w:val="en-ID"/>
              </w:rPr>
              <m:t>δ</m:t>
            </m:r>
          </m:e>
        </m:d>
        <m:r>
          <w:rPr>
            <w:rFonts w:ascii="Cambria Math" w:hAnsi="Cambria Math"/>
            <w:vertAlign w:val="subscript"/>
            <w:lang w:val="en-ID"/>
          </w:rPr>
          <m:t xml:space="preserve"> </m:t>
        </m:r>
      </m:oMath>
    </w:p>
    <w:p w14:paraId="17284C42" w14:textId="7640B816" w:rsidR="00CF0D94" w:rsidRDefault="00CF0D94" w:rsidP="00C657B8">
      <w:pPr>
        <w:pBdr>
          <w:top w:val="nil"/>
          <w:left w:val="nil"/>
          <w:bottom w:val="nil"/>
          <w:right w:val="nil"/>
          <w:between w:val="nil"/>
        </w:pBdr>
        <w:spacing w:after="0" w:line="240" w:lineRule="auto"/>
        <w:ind w:leftChars="0" w:left="0" w:firstLineChars="0" w:firstLine="0"/>
        <w:jc w:val="both"/>
        <w:rPr>
          <w:lang w:val="en-ID"/>
        </w:rPr>
      </w:pPr>
      <w:r w:rsidRPr="005F060B">
        <w:rPr>
          <w:i/>
          <w:iCs/>
          <w:lang w:val="en-ID"/>
        </w:rPr>
        <w:t>I</w:t>
      </w:r>
      <w:r w:rsidRPr="005F060B">
        <w:rPr>
          <w:i/>
          <w:iCs/>
          <w:vertAlign w:val="subscript"/>
          <w:lang w:val="en-ID"/>
        </w:rPr>
        <w:t>o</w:t>
      </w:r>
      <w:r w:rsidRPr="005F060B">
        <w:rPr>
          <w:i/>
          <w:iCs/>
          <w:lang w:val="en-ID"/>
        </w:rPr>
        <w:t>=</w:t>
      </w:r>
      <w:r w:rsidRPr="005F060B">
        <w:rPr>
          <w:lang w:val="en-ID"/>
        </w:rPr>
        <w:t xml:space="preserve"> </w:t>
      </w:r>
      <w:r w:rsidRPr="005F060B">
        <w:rPr>
          <w:i/>
          <w:iCs/>
          <w:lang w:val="en-ID"/>
        </w:rPr>
        <w:t>3.818.178,13 J/m</w:t>
      </w:r>
      <w:r w:rsidRPr="005F060B">
        <w:rPr>
          <w:i/>
          <w:iCs/>
          <w:vertAlign w:val="superscript"/>
          <w:lang w:val="en-ID"/>
        </w:rPr>
        <w:t>2</w:t>
      </w:r>
    </w:p>
    <w:p w14:paraId="2BE30A59" w14:textId="4B41E92B" w:rsidR="00CF0D94" w:rsidRDefault="00C7188F" w:rsidP="00C657B8">
      <w:pPr>
        <w:pStyle w:val="ListParagraph"/>
        <w:numPr>
          <w:ilvl w:val="0"/>
          <w:numId w:val="5"/>
        </w:numPr>
        <w:pBdr>
          <w:top w:val="nil"/>
          <w:left w:val="nil"/>
          <w:bottom w:val="nil"/>
          <w:right w:val="nil"/>
          <w:between w:val="nil"/>
        </w:pBdr>
        <w:spacing w:after="0" w:line="240" w:lineRule="auto"/>
        <w:ind w:leftChars="0" w:left="142" w:firstLineChars="0" w:hanging="153"/>
        <w:jc w:val="both"/>
        <w:rPr>
          <w:rFonts w:ascii="Times New Roman" w:eastAsia="Times New Roman" w:hAnsi="Times New Roman" w:cs="Times New Roman"/>
          <w:color w:val="000000"/>
        </w:rPr>
      </w:pPr>
      <w:r w:rsidRPr="00C7188F">
        <w:rPr>
          <w:rFonts w:ascii="Times New Roman" w:eastAsia="Times New Roman" w:hAnsi="Times New Roman" w:cs="Times New Roman"/>
          <w:color w:val="000000"/>
        </w:rPr>
        <w:t xml:space="preserve">Value of </w:t>
      </w:r>
      <w:r w:rsidRPr="00C7188F">
        <w:rPr>
          <w:rFonts w:ascii="Times New Roman" w:eastAsia="Times New Roman" w:hAnsi="Times New Roman" w:cs="Times New Roman"/>
          <w:i/>
          <w:iCs/>
          <w:color w:val="000000"/>
        </w:rPr>
        <w:t>R</w:t>
      </w:r>
      <w:r w:rsidRPr="00C7188F">
        <w:rPr>
          <w:rFonts w:ascii="Times New Roman" w:eastAsia="Times New Roman" w:hAnsi="Times New Roman" w:cs="Times New Roman"/>
          <w:i/>
          <w:iCs/>
          <w:color w:val="000000"/>
          <w:vertAlign w:val="subscript"/>
        </w:rPr>
        <w:t>b</w:t>
      </w:r>
      <w:r w:rsidRPr="00C7188F">
        <w:rPr>
          <w:rFonts w:ascii="Times New Roman" w:eastAsia="Times New Roman" w:hAnsi="Times New Roman" w:cs="Times New Roman"/>
          <w:color w:val="000000"/>
        </w:rPr>
        <w:t xml:space="preserve"> obtained from:</w:t>
      </w:r>
    </w:p>
    <w:p w14:paraId="7EBF670B" w14:textId="77777777" w:rsidR="00C7188F" w:rsidRPr="00C7188F" w:rsidRDefault="00C7188F" w:rsidP="00C657B8">
      <w:pPr>
        <w:pStyle w:val="ListParagraph"/>
        <w:spacing w:after="0" w:line="240" w:lineRule="auto"/>
        <w:ind w:leftChars="0" w:firstLineChars="0" w:firstLine="0"/>
        <w:jc w:val="both"/>
        <w:rPr>
          <w:rFonts w:ascii="Times New Roman" w:eastAsia="Times New Roman" w:hAnsi="Times New Roman" w:cs="Times New Roman"/>
          <w:i/>
          <w:iCs/>
          <w:position w:val="0"/>
          <w:lang w:val="en-ID"/>
        </w:rPr>
      </w:pPr>
      <w:r w:rsidRPr="00C7188F">
        <w:rPr>
          <w:rFonts w:ascii="Times New Roman" w:eastAsia="Times New Roman" w:hAnsi="Times New Roman" w:cs="Times New Roman"/>
          <w:i/>
          <w:iCs/>
          <w:position w:val="0"/>
          <w:lang w:val="en-ID"/>
        </w:rPr>
        <w:t>R</w:t>
      </w:r>
      <w:r w:rsidRPr="00C7188F">
        <w:rPr>
          <w:rFonts w:ascii="Times New Roman" w:eastAsia="Times New Roman" w:hAnsi="Times New Roman" w:cs="Times New Roman"/>
          <w:i/>
          <w:iCs/>
          <w:position w:val="0"/>
          <w:vertAlign w:val="subscript"/>
          <w:lang w:val="en-ID"/>
        </w:rPr>
        <w:t xml:space="preserve">b = </w:t>
      </w:r>
      <m:oMath>
        <m:f>
          <m:fPr>
            <m:ctrlPr>
              <w:rPr>
                <w:rFonts w:ascii="Cambria Math" w:eastAsia="Times New Roman" w:hAnsi="Cambria Math" w:cs="Times New Roman"/>
                <w:iCs/>
                <w:position w:val="0"/>
                <w:lang w:val="en-ID"/>
              </w:rPr>
            </m:ctrlPr>
          </m:fPr>
          <m:num>
            <m:r>
              <m:rPr>
                <m:sty m:val="p"/>
              </m:rPr>
              <w:rPr>
                <w:rFonts w:ascii="Cambria Math" w:eastAsia="Times New Roman" w:hAnsi="Cambria Math" w:cs="Times New Roman"/>
                <w:position w:val="0"/>
                <w:lang w:val="en-ID"/>
              </w:rPr>
              <m:t>cos</m:t>
            </m:r>
            <m:d>
              <m:dPr>
                <m:ctrlPr>
                  <w:rPr>
                    <w:rFonts w:ascii="Cambria Math" w:eastAsia="Times New Roman" w:hAnsi="Cambria Math" w:cs="Times New Roman"/>
                    <w:iCs/>
                    <w:position w:val="0"/>
                    <w:lang w:val="en-ID"/>
                  </w:rPr>
                </m:ctrlPr>
              </m:dPr>
              <m:e>
                <m:r>
                  <w:rPr>
                    <w:rFonts w:ascii="Cambria Math" w:eastAsia="Times New Roman" w:hAnsi="Cambria Math" w:cs="Times New Roman"/>
                    <w:position w:val="0"/>
                    <w:lang w:val="en-ID"/>
                  </w:rPr>
                  <m:t>∅+β</m:t>
                </m:r>
              </m:e>
            </m:d>
            <m:r>
              <m:rPr>
                <m:sty m:val="p"/>
              </m:rPr>
              <w:rPr>
                <w:rFonts w:ascii="Cambria Math" w:eastAsia="Times New Roman" w:hAnsi="Cambria Math" w:cs="Times New Roman"/>
                <w:position w:val="0"/>
                <w:lang w:val="en-ID"/>
              </w:rPr>
              <m:t>. cos</m:t>
            </m:r>
            <m:r>
              <w:rPr>
                <w:rFonts w:ascii="Cambria Math" w:eastAsia="Times New Roman" w:hAnsi="Cambria Math" w:cs="Times New Roman"/>
                <w:position w:val="0"/>
                <w:lang w:val="en-ID"/>
              </w:rPr>
              <m:t>δ.</m:t>
            </m:r>
            <m:r>
              <m:rPr>
                <m:sty m:val="p"/>
              </m:rPr>
              <w:rPr>
                <w:rFonts w:ascii="Cambria Math" w:eastAsia="Times New Roman" w:hAnsi="Cambria Math" w:cs="Times New Roman"/>
                <w:position w:val="0"/>
                <w:lang w:val="en-ID"/>
              </w:rPr>
              <m:t>cos</m:t>
            </m:r>
            <m:r>
              <w:rPr>
                <w:rFonts w:ascii="Cambria Math" w:eastAsia="Times New Roman" w:hAnsi="Cambria Math" w:cs="Times New Roman"/>
                <w:position w:val="0"/>
                <w:lang w:val="en-ID"/>
              </w:rPr>
              <m:t>ω</m:t>
            </m:r>
            <m:r>
              <m:rPr>
                <m:sty m:val="p"/>
              </m:rPr>
              <w:rPr>
                <w:rFonts w:ascii="Cambria Math" w:eastAsia="Times New Roman" w:hAnsi="Cambria Math" w:cs="Times New Roman"/>
                <w:position w:val="0"/>
                <w:lang w:val="en-ID"/>
              </w:rPr>
              <m:t>+sin</m:t>
            </m:r>
            <m:d>
              <m:dPr>
                <m:ctrlPr>
                  <w:rPr>
                    <w:rFonts w:ascii="Cambria Math" w:eastAsia="Times New Roman" w:hAnsi="Cambria Math" w:cs="Times New Roman"/>
                    <w:iCs/>
                    <w:position w:val="0"/>
                    <w:lang w:val="en-ID"/>
                  </w:rPr>
                </m:ctrlPr>
              </m:dPr>
              <m:e>
                <m:r>
                  <w:rPr>
                    <w:rFonts w:ascii="Cambria Math" w:eastAsia="Times New Roman" w:hAnsi="Cambria Math" w:cs="Times New Roman"/>
                    <w:position w:val="0"/>
                    <w:lang w:val="en-ID"/>
                  </w:rPr>
                  <m:t>∅+β</m:t>
                </m:r>
              </m:e>
            </m:d>
            <m:r>
              <m:rPr>
                <m:sty m:val="p"/>
              </m:rPr>
              <w:rPr>
                <w:rFonts w:ascii="Cambria Math" w:eastAsia="Times New Roman" w:hAnsi="Cambria Math" w:cs="Times New Roman"/>
                <w:position w:val="0"/>
                <w:lang w:val="en-ID"/>
              </w:rPr>
              <m:t>. sin</m:t>
            </m:r>
            <m:r>
              <w:rPr>
                <w:rFonts w:ascii="Cambria Math" w:eastAsia="Times New Roman" w:hAnsi="Cambria Math" w:cs="Times New Roman"/>
                <w:position w:val="0"/>
                <w:lang w:val="en-ID"/>
              </w:rPr>
              <m:t>δ</m:t>
            </m:r>
          </m:num>
          <m:den>
            <m:r>
              <m:rPr>
                <m:sty m:val="p"/>
              </m:rPr>
              <w:rPr>
                <w:rFonts w:ascii="Cambria Math" w:eastAsia="Times New Roman" w:hAnsi="Cambria Math" w:cs="Times New Roman"/>
                <w:position w:val="0"/>
                <w:lang w:val="en-ID"/>
              </w:rPr>
              <m:t>cos∅.cos</m:t>
            </m:r>
            <m:r>
              <w:rPr>
                <w:rFonts w:ascii="Cambria Math" w:eastAsia="Times New Roman" w:hAnsi="Cambria Math" w:cs="Times New Roman"/>
                <w:position w:val="0"/>
                <w:lang w:val="en-ID"/>
              </w:rPr>
              <m:t>δ</m:t>
            </m:r>
            <m:r>
              <m:rPr>
                <m:sty m:val="p"/>
              </m:rPr>
              <w:rPr>
                <w:rFonts w:ascii="Cambria Math" w:eastAsia="Times New Roman" w:hAnsi="Cambria Math" w:cs="Times New Roman"/>
                <w:position w:val="0"/>
                <w:lang w:val="en-ID"/>
              </w:rPr>
              <m:t>.cos</m:t>
            </m:r>
            <m:r>
              <w:rPr>
                <w:rFonts w:ascii="Cambria Math" w:eastAsia="Times New Roman" w:hAnsi="Cambria Math" w:cs="Times New Roman"/>
                <w:position w:val="0"/>
                <w:lang w:val="en-ID"/>
              </w:rPr>
              <m:t>ω</m:t>
            </m:r>
            <m:r>
              <m:rPr>
                <m:sty m:val="p"/>
              </m:rPr>
              <w:rPr>
                <w:rFonts w:ascii="Cambria Math" w:eastAsia="Times New Roman" w:hAnsi="Cambria Math" w:cs="Times New Roman"/>
                <w:position w:val="0"/>
                <w:lang w:val="en-ID"/>
              </w:rPr>
              <m:t>+sin∅.sin</m:t>
            </m:r>
            <m:r>
              <w:rPr>
                <w:rFonts w:ascii="Cambria Math" w:eastAsia="Times New Roman" w:hAnsi="Cambria Math" w:cs="Times New Roman"/>
                <w:position w:val="0"/>
                <w:lang w:val="en-ID"/>
              </w:rPr>
              <m:t>δ</m:t>
            </m:r>
          </m:den>
        </m:f>
      </m:oMath>
    </w:p>
    <w:p w14:paraId="0FE110FA" w14:textId="0FEA0412" w:rsidR="00C7188F" w:rsidRDefault="00C7188F" w:rsidP="00C657B8">
      <w:pPr>
        <w:pStyle w:val="ListParagraph"/>
        <w:spacing w:after="0" w:line="240" w:lineRule="auto"/>
        <w:ind w:leftChars="0" w:left="1440" w:firstLineChars="0" w:firstLine="720"/>
        <w:jc w:val="both"/>
        <w:rPr>
          <w:rFonts w:ascii="Times New Roman" w:eastAsia="Times New Roman" w:hAnsi="Times New Roman" w:cs="Times New Roman"/>
          <w:position w:val="0"/>
          <w:lang w:val="en-ID"/>
        </w:rPr>
      </w:pPr>
      <w:r w:rsidRPr="00C7188F">
        <w:rPr>
          <w:rFonts w:ascii="Times New Roman" w:eastAsia="Times New Roman" w:hAnsi="Times New Roman" w:cs="Times New Roman"/>
          <w:i/>
          <w:iCs/>
          <w:position w:val="0"/>
          <w:lang w:val="en-ID"/>
        </w:rPr>
        <w:t>R</w:t>
      </w:r>
      <w:r w:rsidRPr="00C7188F">
        <w:rPr>
          <w:rFonts w:ascii="Times New Roman" w:eastAsia="Times New Roman" w:hAnsi="Times New Roman" w:cs="Times New Roman"/>
          <w:i/>
          <w:iCs/>
          <w:position w:val="0"/>
          <w:vertAlign w:val="subscript"/>
          <w:lang w:val="en-ID"/>
        </w:rPr>
        <w:t>b</w:t>
      </w:r>
      <w:r w:rsidRPr="00C7188F">
        <w:rPr>
          <w:rFonts w:ascii="Times New Roman" w:eastAsia="Times New Roman" w:hAnsi="Times New Roman" w:cs="Times New Roman"/>
          <w:position w:val="0"/>
          <w:lang w:val="en-ID"/>
        </w:rPr>
        <w:t xml:space="preserve"> = 0.80</w:t>
      </w:r>
    </w:p>
    <w:p w14:paraId="1FAAEDB9" w14:textId="6EC73969" w:rsidR="00C7188F" w:rsidRDefault="00C7188F" w:rsidP="00C657B8">
      <w:pPr>
        <w:pStyle w:val="ListParagraph"/>
        <w:numPr>
          <w:ilvl w:val="0"/>
          <w:numId w:val="5"/>
        </w:numPr>
        <w:spacing w:after="0" w:line="240" w:lineRule="auto"/>
        <w:ind w:leftChars="0" w:left="142" w:firstLineChars="0" w:hanging="142"/>
        <w:jc w:val="both"/>
        <w:rPr>
          <w:rFonts w:ascii="Times New Roman" w:eastAsia="Times New Roman" w:hAnsi="Times New Roman" w:cs="Times New Roman"/>
          <w:position w:val="0"/>
          <w:lang w:val="en-ID"/>
        </w:rPr>
      </w:pPr>
      <w:r w:rsidRPr="00C7188F">
        <w:rPr>
          <w:rFonts w:ascii="Times New Roman" w:eastAsia="Times New Roman" w:hAnsi="Times New Roman" w:cs="Times New Roman"/>
          <w:i/>
          <w:iCs/>
          <w:position w:val="0"/>
          <w:lang w:val="en-ID"/>
        </w:rPr>
        <w:t>K</w:t>
      </w:r>
      <w:r w:rsidRPr="00C7188F">
        <w:rPr>
          <w:rFonts w:ascii="Times New Roman" w:eastAsia="Times New Roman" w:hAnsi="Times New Roman" w:cs="Times New Roman"/>
          <w:i/>
          <w:iCs/>
          <w:position w:val="0"/>
          <w:vertAlign w:val="subscript"/>
          <w:lang w:val="en-ID"/>
        </w:rPr>
        <w:t xml:space="preserve">T </w:t>
      </w:r>
      <w:r w:rsidRPr="00C7188F">
        <w:rPr>
          <w:rFonts w:ascii="Times New Roman" w:eastAsia="Times New Roman" w:hAnsi="Times New Roman" w:cs="Times New Roman"/>
          <w:position w:val="0"/>
          <w:lang w:val="en-ID"/>
        </w:rPr>
        <w:t>value is obtained from:</w:t>
      </w:r>
    </w:p>
    <w:p w14:paraId="6406C2A2" w14:textId="636CB316" w:rsidR="00C7188F" w:rsidRDefault="00C7188F" w:rsidP="00C657B8">
      <w:pPr>
        <w:pStyle w:val="BodyText"/>
        <w:ind w:left="720"/>
        <w:jc w:val="both"/>
        <w:rPr>
          <w:iCs/>
          <w:lang w:val="en-ID"/>
        </w:rPr>
      </w:pPr>
      <w:r w:rsidRPr="00A00166">
        <w:rPr>
          <w:i/>
          <w:lang w:val="en-ID"/>
        </w:rPr>
        <w:t>K</w:t>
      </w:r>
      <w:r w:rsidRPr="00A00166">
        <w:rPr>
          <w:i/>
          <w:vertAlign w:val="subscript"/>
          <w:lang w:val="en-ID"/>
        </w:rPr>
        <w:t>T</w:t>
      </w:r>
      <w:r w:rsidRPr="00A00166">
        <w:rPr>
          <w:iCs/>
          <w:lang w:val="en-ID"/>
        </w:rPr>
        <w:t xml:space="preserve"> = </w:t>
      </w:r>
      <m:oMath>
        <m:f>
          <m:fPr>
            <m:ctrlPr>
              <w:rPr>
                <w:rFonts w:ascii="Cambria Math" w:hAnsi="Cambria Math"/>
                <w:i/>
                <w:iCs/>
                <w:lang w:val="en-ID"/>
              </w:rPr>
            </m:ctrlPr>
          </m:fPr>
          <m:num>
            <m:r>
              <w:rPr>
                <w:rFonts w:ascii="Cambria Math" w:hAnsi="Cambria Math"/>
                <w:lang w:val="en-ID"/>
              </w:rPr>
              <m:t>I</m:t>
            </m:r>
          </m:num>
          <m:den>
            <m:sSub>
              <m:sSubPr>
                <m:ctrlPr>
                  <w:rPr>
                    <w:rFonts w:ascii="Cambria Math" w:hAnsi="Cambria Math"/>
                    <w:i/>
                    <w:iCs/>
                    <w:lang w:val="en-ID"/>
                  </w:rPr>
                </m:ctrlPr>
              </m:sSubPr>
              <m:e>
                <m:r>
                  <w:rPr>
                    <w:rFonts w:ascii="Cambria Math" w:hAnsi="Cambria Math"/>
                    <w:lang w:val="en-ID"/>
                  </w:rPr>
                  <m:t>I</m:t>
                </m:r>
              </m:e>
              <m:sub>
                <m:r>
                  <w:rPr>
                    <w:rFonts w:ascii="Cambria Math" w:hAnsi="Cambria Math"/>
                    <w:lang w:val="en-ID"/>
                  </w:rPr>
                  <m:t>0</m:t>
                </m:r>
              </m:sub>
            </m:sSub>
          </m:den>
        </m:f>
      </m:oMath>
      <w:r w:rsidRPr="00A00166">
        <w:rPr>
          <w:iCs/>
          <w:lang w:val="en-ID"/>
        </w:rPr>
        <w:t xml:space="preserve"> = </w:t>
      </w:r>
      <m:oMath>
        <m:f>
          <m:fPr>
            <m:ctrlPr>
              <w:rPr>
                <w:rFonts w:ascii="Cambria Math" w:hAnsi="Cambria Math"/>
                <w:i/>
                <w:iCs/>
                <w:lang w:val="en-ID"/>
              </w:rPr>
            </m:ctrlPr>
          </m:fPr>
          <m:num>
            <m:r>
              <w:rPr>
                <w:rFonts w:ascii="Cambria Math" w:hAnsi="Cambria Math"/>
                <w:lang w:val="en-ID"/>
              </w:rPr>
              <m:t>972.000</m:t>
            </m:r>
          </m:num>
          <m:den>
            <m:r>
              <w:rPr>
                <w:rFonts w:ascii="Cambria Math" w:hAnsi="Cambria Math"/>
                <w:lang w:val="en-ID"/>
              </w:rPr>
              <m:t>3.594.829,28</m:t>
            </m:r>
          </m:den>
        </m:f>
      </m:oMath>
      <w:r w:rsidRPr="00A00166">
        <w:rPr>
          <w:iCs/>
          <w:lang w:val="en-ID"/>
        </w:rPr>
        <w:t xml:space="preserve"> = 0.243</w:t>
      </w:r>
    </w:p>
    <w:p w14:paraId="5C1F3FB6" w14:textId="5B6654E4" w:rsidR="00C7188F" w:rsidRDefault="00C7188F" w:rsidP="00C657B8">
      <w:pPr>
        <w:pStyle w:val="BodyText"/>
        <w:numPr>
          <w:ilvl w:val="0"/>
          <w:numId w:val="5"/>
        </w:numPr>
        <w:ind w:left="142" w:hanging="142"/>
        <w:jc w:val="both"/>
        <w:rPr>
          <w:iCs/>
          <w:lang w:val="en-ID"/>
        </w:rPr>
      </w:pPr>
      <w:r w:rsidRPr="00C7188F">
        <w:rPr>
          <w:i/>
          <w:lang w:val="en-ID"/>
        </w:rPr>
        <w:t>I</w:t>
      </w:r>
      <w:r w:rsidRPr="00C7188F">
        <w:rPr>
          <w:i/>
          <w:vertAlign w:val="subscript"/>
          <w:lang w:val="en-ID"/>
        </w:rPr>
        <w:t>d</w:t>
      </w:r>
      <w:r w:rsidRPr="00C7188F">
        <w:rPr>
          <w:i/>
          <w:lang w:val="en-ID"/>
        </w:rPr>
        <w:t>/I</w:t>
      </w:r>
      <w:r w:rsidRPr="00C7188F">
        <w:rPr>
          <w:iCs/>
          <w:lang w:val="en-ID"/>
        </w:rPr>
        <w:t xml:space="preserve"> value from</w:t>
      </w:r>
      <w:hyperlink w:anchor="Deceased" w:history="1">
        <w:r w:rsidR="00870FED" w:rsidRPr="007622FA">
          <w:rPr>
            <w:rStyle w:val="Hyperlink"/>
            <w:iCs/>
            <w:position w:val="0"/>
            <w:lang w:val="en-ID"/>
          </w:rPr>
          <w:fldChar w:fldCharType="begin" w:fldLock="1"/>
        </w:r>
        <w:r w:rsidR="00870FED" w:rsidRPr="007622FA">
          <w:rPr>
            <w:rStyle w:val="Hyperlink"/>
            <w:iCs/>
            <w:position w:val="0"/>
            <w:lang w:val="en-ID"/>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iCs/>
            <w:position w:val="0"/>
            <w:lang w:val="en-ID"/>
          </w:rPr>
          <w:fldChar w:fldCharType="separate"/>
        </w:r>
        <w:r w:rsidR="00870FED" w:rsidRPr="007622FA">
          <w:rPr>
            <w:rStyle w:val="Hyperlink"/>
            <w:iCs/>
            <w:noProof/>
            <w:position w:val="0"/>
            <w:lang w:val="en-ID"/>
          </w:rPr>
          <w:t>(Deceased and Beckman 2013)</w:t>
        </w:r>
        <w:r w:rsidR="00870FED" w:rsidRPr="007622FA">
          <w:rPr>
            <w:rStyle w:val="Hyperlink"/>
            <w:iCs/>
            <w:position w:val="0"/>
            <w:lang w:val="en-ID"/>
          </w:rPr>
          <w:fldChar w:fldCharType="end"/>
        </w:r>
      </w:hyperlink>
      <w:r w:rsidRPr="00C7188F">
        <w:rPr>
          <w:iCs/>
          <w:lang w:val="en-ID"/>
        </w:rPr>
        <w:t>:</w:t>
      </w:r>
    </w:p>
    <w:p w14:paraId="1BB2C1CC" w14:textId="39027FB9" w:rsidR="00C7188F" w:rsidRPr="00C657B8" w:rsidRDefault="00C7188F" w:rsidP="00C657B8">
      <w:pPr>
        <w:pStyle w:val="BodyText"/>
        <w:ind w:left="720"/>
        <w:jc w:val="both"/>
        <w:rPr>
          <w:lang w:val="en-ID"/>
        </w:rPr>
      </w:pPr>
      <m:oMath>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d</m:t>
                </m:r>
              </m:sub>
            </m:sSub>
          </m:num>
          <m:den>
            <m:r>
              <w:rPr>
                <w:rFonts w:ascii="Cambria Math" w:hAnsi="Cambria Math"/>
                <w:lang w:val="en-ID"/>
              </w:rPr>
              <m:t>I</m:t>
            </m:r>
          </m:den>
        </m:f>
        <m:r>
          <w:rPr>
            <w:rFonts w:ascii="Cambria Math" w:hAnsi="Cambria Math"/>
            <w:lang w:val="en-ID"/>
          </w:rPr>
          <m:t xml:space="preserve">= </m:t>
        </m:r>
        <m:r>
          <m:rPr>
            <m:sty m:val="p"/>
          </m:rPr>
          <w:rPr>
            <w:rFonts w:ascii="Cambria Math" w:hAnsi="Cambria Math"/>
            <w:lang w:val="en-ID"/>
          </w:rPr>
          <m:t>0.9511 - 0.1604</m:t>
        </m:r>
        <m:sSub>
          <m:sSubPr>
            <m:ctrlPr>
              <w:rPr>
                <w:rFonts w:ascii="Cambria Math" w:hAnsi="Cambria Math"/>
                <w:lang w:val="en-ID"/>
              </w:rPr>
            </m:ctrlPr>
          </m:sSubPr>
          <m:e>
            <m:r>
              <w:rPr>
                <w:rFonts w:ascii="Cambria Math" w:hAnsi="Cambria Math"/>
                <w:lang w:val="en-ID"/>
              </w:rPr>
              <m:t>K</m:t>
            </m:r>
          </m:e>
          <m:sub>
            <m:r>
              <w:rPr>
                <w:rFonts w:ascii="Cambria Math" w:hAnsi="Cambria Math"/>
                <w:lang w:val="en-ID"/>
              </w:rPr>
              <m:t>T</m:t>
            </m:r>
          </m:sub>
        </m:sSub>
        <m:r>
          <m:rPr>
            <m:sty m:val="p"/>
          </m:rPr>
          <w:rPr>
            <w:rFonts w:ascii="Cambria Math" w:hAnsi="Cambria Math"/>
            <w:lang w:val="en-ID"/>
          </w:rPr>
          <m:t xml:space="preserve"> + 4.388</m:t>
        </m:r>
        <m:sSubSup>
          <m:sSubSupPr>
            <m:ctrlPr>
              <w:rPr>
                <w:rFonts w:ascii="Cambria Math" w:hAnsi="Cambria Math"/>
                <w:lang w:val="en-ID"/>
              </w:rPr>
            </m:ctrlPr>
          </m:sSubSupPr>
          <m:e>
            <m:r>
              <w:rPr>
                <w:rFonts w:ascii="Cambria Math" w:hAnsi="Cambria Math"/>
                <w:lang w:val="en-ID"/>
              </w:rPr>
              <m:t>K</m:t>
            </m:r>
          </m:e>
          <m:sub>
            <m:r>
              <w:rPr>
                <w:rFonts w:ascii="Cambria Math" w:hAnsi="Cambria Math"/>
                <w:lang w:val="en-ID"/>
              </w:rPr>
              <m:t>T</m:t>
            </m:r>
          </m:sub>
          <m:sup>
            <m:r>
              <w:rPr>
                <w:rFonts w:ascii="Cambria Math" w:hAnsi="Cambria Math"/>
                <w:lang w:val="en-ID"/>
              </w:rPr>
              <m:t>2</m:t>
            </m:r>
          </m:sup>
        </m:sSubSup>
        <m:r>
          <m:rPr>
            <m:sty m:val="p"/>
          </m:rPr>
          <w:rPr>
            <w:rFonts w:ascii="Cambria Math" w:hAnsi="Cambria Math"/>
            <w:lang w:val="en-ID"/>
          </w:rPr>
          <m:t>-16.638</m:t>
        </m:r>
        <m:sSubSup>
          <m:sSubSupPr>
            <m:ctrlPr>
              <w:rPr>
                <w:rFonts w:ascii="Cambria Math" w:hAnsi="Cambria Math"/>
                <w:lang w:val="en-ID"/>
              </w:rPr>
            </m:ctrlPr>
          </m:sSubSupPr>
          <m:e>
            <m:r>
              <w:rPr>
                <w:rFonts w:ascii="Cambria Math" w:hAnsi="Cambria Math"/>
                <w:lang w:val="en-ID"/>
              </w:rPr>
              <m:t>K</m:t>
            </m:r>
          </m:e>
          <m:sub>
            <m:r>
              <w:rPr>
                <w:rFonts w:ascii="Cambria Math" w:hAnsi="Cambria Math"/>
                <w:lang w:val="en-ID"/>
              </w:rPr>
              <m:t>T</m:t>
            </m:r>
          </m:sub>
          <m:sup>
            <m:r>
              <w:rPr>
                <w:rFonts w:ascii="Cambria Math" w:hAnsi="Cambria Math"/>
                <w:lang w:val="en-ID"/>
              </w:rPr>
              <m:t>3</m:t>
            </m:r>
          </m:sup>
        </m:sSubSup>
        <m:r>
          <m:rPr>
            <m:sty m:val="p"/>
          </m:rPr>
          <w:rPr>
            <w:rFonts w:ascii="Cambria Math" w:hAnsi="Cambria Math"/>
            <w:lang w:val="en-ID"/>
          </w:rPr>
          <m:t xml:space="preserve"> + 12.336</m:t>
        </m:r>
        <m:sSubSup>
          <m:sSubSupPr>
            <m:ctrlPr>
              <w:rPr>
                <w:rFonts w:ascii="Cambria Math" w:hAnsi="Cambria Math"/>
                <w:lang w:val="en-ID"/>
              </w:rPr>
            </m:ctrlPr>
          </m:sSubSupPr>
          <m:e>
            <m:r>
              <w:rPr>
                <w:rFonts w:ascii="Cambria Math" w:hAnsi="Cambria Math"/>
                <w:lang w:val="en-ID"/>
              </w:rPr>
              <m:t>K</m:t>
            </m:r>
          </m:e>
          <m:sub>
            <m:r>
              <w:rPr>
                <w:rFonts w:ascii="Cambria Math" w:hAnsi="Cambria Math"/>
                <w:lang w:val="en-ID"/>
              </w:rPr>
              <m:t>T</m:t>
            </m:r>
          </m:sub>
          <m:sup>
            <m:r>
              <w:rPr>
                <w:rFonts w:ascii="Cambria Math" w:hAnsi="Cambria Math"/>
                <w:lang w:val="en-ID"/>
              </w:rPr>
              <m:t>4</m:t>
            </m:r>
          </m:sup>
        </m:sSubSup>
      </m:oMath>
      <w:r w:rsidRPr="00081DB2">
        <w:rPr>
          <w:lang w:val="en-ID"/>
        </w:rPr>
        <w:t xml:space="preserve"> = 0.975</w:t>
      </w:r>
    </w:p>
    <w:p w14:paraId="03BC033D" w14:textId="77777777" w:rsidR="00C657B8" w:rsidRDefault="00C7188F" w:rsidP="00C657B8">
      <w:pPr>
        <w:pStyle w:val="BodyText"/>
        <w:numPr>
          <w:ilvl w:val="0"/>
          <w:numId w:val="5"/>
        </w:numPr>
        <w:ind w:left="142" w:hanging="142"/>
        <w:jc w:val="both"/>
        <w:rPr>
          <w:iCs/>
          <w:lang w:val="en-ID"/>
        </w:rPr>
      </w:pPr>
      <w:r w:rsidRPr="00C7188F">
        <w:rPr>
          <w:i/>
          <w:lang w:val="en-ID"/>
        </w:rPr>
        <w:t>I</w:t>
      </w:r>
      <w:r w:rsidRPr="00C7188F">
        <w:rPr>
          <w:i/>
          <w:vertAlign w:val="subscript"/>
          <w:lang w:val="en-ID"/>
        </w:rPr>
        <w:t>d</w:t>
      </w:r>
      <w:r w:rsidRPr="00C7188F">
        <w:rPr>
          <w:iCs/>
          <w:vertAlign w:val="subscript"/>
          <w:lang w:val="en-ID"/>
        </w:rPr>
        <w:t xml:space="preserve"> </w:t>
      </w:r>
      <w:r w:rsidRPr="00C7188F">
        <w:rPr>
          <w:iCs/>
          <w:lang w:val="en-ID"/>
        </w:rPr>
        <w:t>values are obtained from:</w:t>
      </w:r>
    </w:p>
    <w:p w14:paraId="7E372C74" w14:textId="153DED0F" w:rsidR="00C657B8" w:rsidRPr="00C657B8" w:rsidRDefault="00C657B8" w:rsidP="00C657B8">
      <w:pPr>
        <w:pStyle w:val="BodyText"/>
        <w:ind w:firstLine="720"/>
        <w:jc w:val="both"/>
        <w:rPr>
          <w:iCs/>
          <w:lang w:val="en-ID"/>
        </w:rPr>
      </w:pPr>
      <w:r w:rsidRPr="00C657B8">
        <w:rPr>
          <w:i/>
          <w:iCs/>
          <w:lang w:val="en-ID"/>
        </w:rPr>
        <w:t xml:space="preserve"> </w:t>
      </w:r>
      <w:r w:rsidR="00C7188F" w:rsidRPr="00C657B8">
        <w:rPr>
          <w:i/>
          <w:iCs/>
          <w:lang w:val="en-ID"/>
        </w:rPr>
        <w:t>I</w:t>
      </w:r>
      <w:r w:rsidR="00C7188F" w:rsidRPr="00C657B8">
        <w:rPr>
          <w:i/>
          <w:iCs/>
          <w:vertAlign w:val="subscript"/>
          <w:lang w:val="en-ID"/>
        </w:rPr>
        <w:t>d</w:t>
      </w:r>
      <w:r w:rsidR="00C7188F" w:rsidRPr="00C657B8">
        <w:rPr>
          <w:lang w:val="en-ID"/>
        </w:rPr>
        <w:t xml:space="preserve"> = 0.766 . </w:t>
      </w:r>
      <w:r w:rsidR="00C7188F" w:rsidRPr="00C657B8">
        <w:rPr>
          <w:i/>
          <w:iCs/>
          <w:lang w:val="en-ID"/>
        </w:rPr>
        <w:t>I</w:t>
      </w:r>
      <w:r w:rsidR="00C7188F" w:rsidRPr="00C657B8">
        <w:rPr>
          <w:lang w:val="en-ID"/>
        </w:rPr>
        <w:t xml:space="preserve"> = 0.766 . </w:t>
      </w:r>
      <m:oMath>
        <m:r>
          <w:rPr>
            <w:rFonts w:ascii="Cambria Math" w:hAnsi="Cambria Math"/>
            <w:lang w:val="en-ID"/>
          </w:rPr>
          <m:t>910.800</m:t>
        </m:r>
      </m:oMath>
      <w:r w:rsidR="00C7188F" w:rsidRPr="00C657B8">
        <w:rPr>
          <w:iCs/>
          <w:lang w:val="en-ID"/>
        </w:rPr>
        <w:t xml:space="preserve"> = 888.455 J/m</w:t>
      </w:r>
      <w:r w:rsidR="00C7188F" w:rsidRPr="00C657B8">
        <w:rPr>
          <w:iCs/>
          <w:vertAlign w:val="superscript"/>
          <w:lang w:val="en-ID"/>
        </w:rPr>
        <w:t>2</w:t>
      </w:r>
    </w:p>
    <w:p w14:paraId="6A038449" w14:textId="3E3A9578" w:rsidR="00C7188F" w:rsidRPr="00C657B8" w:rsidRDefault="00C657B8" w:rsidP="00C657B8">
      <w:pPr>
        <w:pStyle w:val="BodyText"/>
        <w:numPr>
          <w:ilvl w:val="0"/>
          <w:numId w:val="5"/>
        </w:numPr>
        <w:ind w:left="142" w:hanging="142"/>
        <w:jc w:val="both"/>
        <w:rPr>
          <w:lang w:val="en-US"/>
        </w:rPr>
      </w:pPr>
      <w:r w:rsidRPr="00C657B8">
        <w:rPr>
          <w:i/>
          <w:lang w:val="en-ID"/>
        </w:rPr>
        <w:t>I</w:t>
      </w:r>
      <w:r w:rsidRPr="00C657B8">
        <w:rPr>
          <w:i/>
          <w:vertAlign w:val="subscript"/>
          <w:lang w:val="en-ID"/>
        </w:rPr>
        <w:t>b</w:t>
      </w:r>
      <w:r w:rsidRPr="00C657B8">
        <w:rPr>
          <w:iCs/>
          <w:lang w:val="en-ID"/>
        </w:rPr>
        <w:t xml:space="preserve"> values are obtained from:</w:t>
      </w:r>
    </w:p>
    <w:p w14:paraId="2832E7A4" w14:textId="00E4CF63" w:rsidR="00C657B8" w:rsidRDefault="00C657B8" w:rsidP="00C657B8">
      <w:pPr>
        <w:pStyle w:val="BodyText"/>
        <w:ind w:firstLine="720"/>
        <w:jc w:val="both"/>
        <w:rPr>
          <w:iCs/>
          <w:lang w:val="en-ID"/>
        </w:rPr>
      </w:pPr>
      <w:r w:rsidRPr="00F26F4B">
        <w:rPr>
          <w:i/>
          <w:iCs/>
          <w:lang w:val="en-ID"/>
        </w:rPr>
        <w:t>I</w:t>
      </w:r>
      <w:r w:rsidRPr="00F26F4B">
        <w:rPr>
          <w:i/>
          <w:iCs/>
          <w:vertAlign w:val="subscript"/>
          <w:lang w:val="en-ID"/>
        </w:rPr>
        <w:t>b</w:t>
      </w:r>
      <w:r w:rsidRPr="00F26F4B">
        <w:rPr>
          <w:lang w:val="en-ID"/>
        </w:rPr>
        <w:t xml:space="preserve"> = (1-0,966) . </w:t>
      </w:r>
      <m:oMath>
        <m:r>
          <w:rPr>
            <w:rFonts w:ascii="Cambria Math" w:hAnsi="Cambria Math"/>
            <w:lang w:val="en-ID"/>
          </w:rPr>
          <m:t>910.800</m:t>
        </m:r>
      </m:oMath>
      <w:r w:rsidRPr="00F26F4B">
        <w:rPr>
          <w:iCs/>
          <w:lang w:val="en-ID"/>
        </w:rPr>
        <w:t xml:space="preserve"> = 22.344,6 J/m</w:t>
      </w:r>
      <w:r w:rsidRPr="00F26F4B">
        <w:rPr>
          <w:iCs/>
          <w:vertAlign w:val="superscript"/>
          <w:lang w:val="en-ID"/>
        </w:rPr>
        <w:t>2</w:t>
      </w:r>
      <w:r w:rsidRPr="00F26F4B">
        <w:rPr>
          <w:iCs/>
          <w:lang w:val="en-ID"/>
        </w:rPr>
        <w:t>s</w:t>
      </w:r>
    </w:p>
    <w:p w14:paraId="20FAA1F9" w14:textId="3CA46AD2" w:rsidR="00C657B8" w:rsidRPr="00C657B8" w:rsidRDefault="00C657B8" w:rsidP="00C657B8">
      <w:pPr>
        <w:pStyle w:val="BodyText"/>
        <w:numPr>
          <w:ilvl w:val="0"/>
          <w:numId w:val="5"/>
        </w:numPr>
        <w:ind w:left="142" w:hanging="142"/>
        <w:jc w:val="both"/>
        <w:rPr>
          <w:lang w:val="en-US"/>
        </w:rPr>
      </w:pPr>
      <w:r>
        <w:rPr>
          <w:i/>
          <w:lang w:val="en-ID"/>
        </w:rPr>
        <w:t>A</w:t>
      </w:r>
      <w:r>
        <w:rPr>
          <w:i/>
          <w:vertAlign w:val="subscript"/>
          <w:lang w:val="en-ID"/>
        </w:rPr>
        <w:t>i</w:t>
      </w:r>
      <w:r w:rsidRPr="00C657B8">
        <w:rPr>
          <w:iCs/>
          <w:lang w:val="en-ID"/>
        </w:rPr>
        <w:t xml:space="preserve"> values are obtained from:</w:t>
      </w:r>
    </w:p>
    <w:p w14:paraId="47889CF4" w14:textId="3B401E3A" w:rsidR="00C657B8" w:rsidRDefault="00C657B8" w:rsidP="00C657B8">
      <w:pPr>
        <w:pStyle w:val="BodyText"/>
        <w:ind w:firstLine="720"/>
        <w:rPr>
          <w:i/>
          <w:iCs/>
          <w:sz w:val="20"/>
          <w:szCs w:val="20"/>
          <w:lang w:val="en-ID"/>
        </w:rPr>
      </w:pPr>
      <w:bookmarkStart w:id="1" w:name="_Hlk131487755"/>
      <w:r w:rsidRPr="008F5F79">
        <w:rPr>
          <w:rFonts w:eastAsiaTheme="minorEastAsia"/>
          <w:i/>
          <w:iCs/>
        </w:rPr>
        <w:t>Ai</w:t>
      </w:r>
      <w:r w:rsidRPr="008F5F79">
        <w:rPr>
          <w:rFonts w:eastAsiaTheme="minorEastAsia"/>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b</m:t>
                </m:r>
              </m:sub>
            </m:sSub>
            <m:r>
              <m:rPr>
                <m:sty m:val="p"/>
              </m:rPr>
              <w:rPr>
                <w:rFonts w:ascii="Cambria Math" w:eastAsiaTheme="minorEastAsia" w:hAnsi="Cambria Math"/>
                <w:sz w:val="24"/>
                <w:szCs w:val="24"/>
              </w:rPr>
              <m:t xml:space="preserve"> </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o</m:t>
                </m:r>
              </m:sub>
            </m:sSub>
          </m:den>
        </m:f>
      </m:oMath>
      <w:r w:rsidRPr="008F5F79">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22.344,6 </m:t>
            </m:r>
          </m:num>
          <m:den>
            <m:r>
              <w:rPr>
                <w:rFonts w:ascii="Cambria Math" w:eastAsiaTheme="minorEastAsia" w:hAnsi="Cambria Math"/>
              </w:rPr>
              <m:t xml:space="preserve"> 3.745.930,08 </m:t>
            </m:r>
          </m:den>
        </m:f>
      </m:oMath>
      <w:r w:rsidRPr="008F5F79">
        <w:rPr>
          <w:rFonts w:eastAsiaTheme="minorEastAsia"/>
        </w:rPr>
        <w:t xml:space="preserve"> = 0.006</w:t>
      </w:r>
      <w:bookmarkEnd w:id="1"/>
      <w:r w:rsidRPr="008F5F79">
        <w:rPr>
          <w:i/>
          <w:iCs/>
          <w:sz w:val="20"/>
          <w:szCs w:val="20"/>
          <w:lang w:val="en-ID"/>
        </w:rPr>
        <w:t xml:space="preserve"> </w:t>
      </w:r>
    </w:p>
    <w:p w14:paraId="650CFD7C" w14:textId="5D10669B" w:rsidR="00C657B8" w:rsidRPr="00C657B8" w:rsidRDefault="00C657B8" w:rsidP="00C657B8">
      <w:pPr>
        <w:pStyle w:val="BodyText"/>
        <w:numPr>
          <w:ilvl w:val="0"/>
          <w:numId w:val="5"/>
        </w:numPr>
        <w:ind w:left="142" w:hanging="142"/>
        <w:jc w:val="both"/>
        <w:rPr>
          <w:lang w:val="en-US"/>
        </w:rPr>
      </w:pPr>
      <w:r>
        <w:rPr>
          <w:i/>
          <w:lang w:val="en-ID"/>
        </w:rPr>
        <w:t xml:space="preserve">f </w:t>
      </w:r>
      <w:r w:rsidRPr="00C657B8">
        <w:rPr>
          <w:iCs/>
          <w:lang w:val="en-ID"/>
        </w:rPr>
        <w:t>values are obtained from:</w:t>
      </w:r>
    </w:p>
    <w:p w14:paraId="1DD22163" w14:textId="5196A423" w:rsidR="00C657B8" w:rsidRDefault="00C657B8" w:rsidP="00C657B8">
      <w:pPr>
        <w:pStyle w:val="BodyText"/>
        <w:ind w:firstLine="720"/>
        <w:rPr>
          <w:lang w:val="en-ID"/>
        </w:rPr>
      </w:pPr>
      <w:r w:rsidRPr="00F26F4B">
        <w:rPr>
          <w:i/>
          <w:iCs/>
          <w:lang w:val="en-ID"/>
        </w:rPr>
        <w:t>f</w:t>
      </w:r>
      <w:r w:rsidRPr="00F26F4B">
        <w:rPr>
          <w:lang w:val="en-ID"/>
        </w:rPr>
        <w:t xml:space="preserve"> = </w:t>
      </w:r>
      <m:oMath>
        <m:rad>
          <m:radPr>
            <m:degHide m:val="1"/>
            <m:ctrlPr>
              <w:rPr>
                <w:rFonts w:ascii="Cambria Math" w:hAnsi="Cambria Math"/>
                <w:i/>
                <w:lang w:val="en-ID"/>
              </w:rPr>
            </m:ctrlPr>
          </m:radPr>
          <m:deg/>
          <m:e>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b</m:t>
                    </m:r>
                  </m:sub>
                </m:sSub>
              </m:num>
              <m:den>
                <m:r>
                  <w:rPr>
                    <w:rFonts w:ascii="Cambria Math" w:hAnsi="Cambria Math"/>
                    <w:lang w:val="en-ID"/>
                  </w:rPr>
                  <m:t>I</m:t>
                </m:r>
              </m:den>
            </m:f>
          </m:e>
        </m:rad>
      </m:oMath>
      <w:r w:rsidRPr="00F26F4B">
        <w:rPr>
          <w:lang w:val="en-ID"/>
        </w:rPr>
        <w:t xml:space="preserve"> = </w:t>
      </w:r>
      <m:oMath>
        <m:rad>
          <m:radPr>
            <m:degHide m:val="1"/>
            <m:ctrlPr>
              <w:rPr>
                <w:rFonts w:ascii="Cambria Math" w:hAnsi="Cambria Math"/>
                <w:i/>
                <w:lang w:val="en-ID"/>
              </w:rPr>
            </m:ctrlPr>
          </m:radPr>
          <m:deg/>
          <m:e>
            <m:f>
              <m:fPr>
                <m:ctrlPr>
                  <w:rPr>
                    <w:rFonts w:ascii="Cambria Math" w:hAnsi="Cambria Math"/>
                    <w:i/>
                    <w:lang w:val="en-ID"/>
                  </w:rPr>
                </m:ctrlPr>
              </m:fPr>
              <m:num>
                <m:r>
                  <m:rPr>
                    <m:sty m:val="p"/>
                  </m:rPr>
                  <w:rPr>
                    <w:rFonts w:ascii="Cambria Math" w:hAnsi="Cambria Math"/>
                    <w:lang w:val="en-ID"/>
                  </w:rPr>
                  <m:t xml:space="preserve">22.344,6 </m:t>
                </m:r>
              </m:num>
              <m:den>
                <m:r>
                  <w:rPr>
                    <w:rFonts w:ascii="Cambria Math" w:hAnsi="Cambria Math"/>
                    <w:lang w:val="en-ID"/>
                  </w:rPr>
                  <m:t>910.800</m:t>
                </m:r>
              </m:den>
            </m:f>
          </m:e>
        </m:rad>
      </m:oMath>
      <w:r w:rsidRPr="00F26F4B">
        <w:rPr>
          <w:lang w:val="en-ID"/>
        </w:rPr>
        <w:t xml:space="preserve"> = 0.157</w:t>
      </w:r>
    </w:p>
    <w:p w14:paraId="152FD7DD" w14:textId="77777777" w:rsidR="00895280" w:rsidRDefault="00895280" w:rsidP="00895280">
      <w:pPr>
        <w:pStyle w:val="BodyText"/>
        <w:ind w:hanging="2"/>
        <w:jc w:val="both"/>
        <w:rPr>
          <w:lang w:val="en-ID"/>
        </w:rPr>
      </w:pPr>
      <w:r w:rsidRPr="00895280">
        <w:rPr>
          <w:lang w:val="en-ID"/>
        </w:rPr>
        <w:t>If all the calculated values and quantities are included in the equation, the total radiation on the inclined surface will be obtained:</w:t>
      </w:r>
    </w:p>
    <w:p w14:paraId="494E1CD5" w14:textId="6D84A80C" w:rsidR="00895280" w:rsidRDefault="00895280" w:rsidP="00895280">
      <w:pPr>
        <w:pStyle w:val="BodyText"/>
        <w:ind w:hanging="2"/>
        <w:jc w:val="both"/>
        <w:rPr>
          <w:lang w:val="en-ID"/>
        </w:rPr>
      </w:pPr>
      <w:r w:rsidRPr="00895280">
        <w:rPr>
          <w:i/>
          <w:iCs/>
          <w:lang w:val="en-ID"/>
        </w:rPr>
        <w:t xml:space="preserve"> </w:t>
      </w:r>
      <w:r w:rsidRPr="00F26F4B">
        <w:rPr>
          <w:i/>
          <w:iCs/>
          <w:lang w:val="en-ID"/>
        </w:rPr>
        <w:t>I</w:t>
      </w:r>
      <w:r w:rsidRPr="00F26F4B">
        <w:rPr>
          <w:i/>
          <w:iCs/>
          <w:vertAlign w:val="subscript"/>
          <w:lang w:val="en-ID"/>
        </w:rPr>
        <w:t>T</w:t>
      </w:r>
      <w:r w:rsidRPr="00F26F4B">
        <w:rPr>
          <w:lang w:val="en-ID"/>
        </w:rPr>
        <w:t xml:space="preserve"> =</w:t>
      </w:r>
      <w:r w:rsidRPr="00F26F4B">
        <w:rPr>
          <w:i/>
          <w:iCs/>
          <w:lang w:val="en-ID"/>
        </w:rPr>
        <w:t xml:space="preserve"> (I</w:t>
      </w:r>
      <w:r w:rsidRPr="00F26F4B">
        <w:rPr>
          <w:i/>
          <w:iCs/>
          <w:vertAlign w:val="subscript"/>
          <w:lang w:val="en-ID"/>
        </w:rPr>
        <w:t>b</w:t>
      </w:r>
      <w:r w:rsidRPr="00F26F4B">
        <w:rPr>
          <w:i/>
          <w:iCs/>
          <w:lang w:val="en-ID"/>
        </w:rPr>
        <w:t xml:space="preserve"> + I</w:t>
      </w:r>
      <w:r w:rsidRPr="00F26F4B">
        <w:rPr>
          <w:i/>
          <w:iCs/>
          <w:vertAlign w:val="subscript"/>
          <w:lang w:val="en-ID"/>
        </w:rPr>
        <w:t>d</w:t>
      </w:r>
      <w:r w:rsidRPr="00F26F4B">
        <w:rPr>
          <w:i/>
          <w:iCs/>
          <w:lang w:val="en-ID"/>
        </w:rPr>
        <w:t xml:space="preserve"> . A</w:t>
      </w:r>
      <w:r w:rsidRPr="00F26F4B">
        <w:rPr>
          <w:i/>
          <w:iCs/>
          <w:vertAlign w:val="subscript"/>
          <w:lang w:val="en-ID"/>
        </w:rPr>
        <w:t xml:space="preserve">i </w:t>
      </w:r>
      <w:r w:rsidRPr="00F26F4B">
        <w:rPr>
          <w:i/>
          <w:iCs/>
          <w:lang w:val="en-ID"/>
        </w:rPr>
        <w:t>)R</w:t>
      </w:r>
      <w:r w:rsidRPr="00F26F4B">
        <w:rPr>
          <w:i/>
          <w:iCs/>
          <w:vertAlign w:val="subscript"/>
          <w:lang w:val="en-ID"/>
        </w:rPr>
        <w:t xml:space="preserve">b </w:t>
      </w:r>
      <w:r w:rsidRPr="00F26F4B">
        <w:rPr>
          <w:i/>
          <w:iCs/>
          <w:lang w:val="en-ID"/>
        </w:rPr>
        <w:t>+ I</w:t>
      </w:r>
      <w:r w:rsidRPr="00F26F4B">
        <w:rPr>
          <w:i/>
          <w:iCs/>
          <w:vertAlign w:val="subscript"/>
          <w:lang w:val="en-ID"/>
        </w:rPr>
        <w:t>d</w:t>
      </w:r>
      <w:r w:rsidRPr="00F26F4B">
        <w:rPr>
          <w:i/>
          <w:iCs/>
          <w:lang w:val="en-ID"/>
        </w:rPr>
        <w:t xml:space="preserve"> (</w:t>
      </w:r>
      <w:r w:rsidRPr="00F26F4B">
        <w:rPr>
          <w:lang w:val="en-ID"/>
        </w:rPr>
        <w:t>1</w:t>
      </w:r>
      <w:r w:rsidRPr="00F26F4B">
        <w:rPr>
          <w:i/>
          <w:iCs/>
          <w:lang w:val="en-ID"/>
        </w:rPr>
        <w:t>-A</w:t>
      </w:r>
      <w:r w:rsidRPr="00F26F4B">
        <w:rPr>
          <w:i/>
          <w:iCs/>
          <w:vertAlign w:val="subscript"/>
          <w:lang w:val="en-ID"/>
        </w:rPr>
        <w:t>i</w:t>
      </w:r>
      <w:r w:rsidRPr="00F26F4B">
        <w:rPr>
          <w:i/>
          <w:iCs/>
          <w:lang w:val="en-ID"/>
        </w:rPr>
        <w:t>)</w:t>
      </w:r>
      <m:oMath>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1+cosβ</m:t>
                </m:r>
              </m:num>
              <m:den>
                <m:r>
                  <w:rPr>
                    <w:rFonts w:ascii="Cambria Math" w:hAnsi="Cambria Math"/>
                    <w:lang w:val="en-ID"/>
                  </w:rPr>
                  <m:t>2</m:t>
                </m:r>
              </m:den>
            </m:f>
          </m:e>
        </m:d>
        <m:d>
          <m:dPr>
            <m:ctrlPr>
              <w:rPr>
                <w:rFonts w:ascii="Cambria Math" w:hAnsi="Cambria Math"/>
                <w:i/>
                <w:iCs/>
                <w:lang w:val="en-ID"/>
              </w:rPr>
            </m:ctrlPr>
          </m:dPr>
          <m:e>
            <m:r>
              <w:rPr>
                <w:rFonts w:ascii="Cambria Math" w:hAnsi="Cambria Math"/>
                <w:lang w:val="en-ID"/>
              </w:rPr>
              <m:t xml:space="preserve">1+f. </m:t>
            </m:r>
            <m:sSup>
              <m:sSupPr>
                <m:ctrlPr>
                  <w:rPr>
                    <w:rFonts w:ascii="Cambria Math" w:hAnsi="Cambria Math"/>
                    <w:i/>
                    <w:iCs/>
                    <w:lang w:val="en-ID"/>
                  </w:rPr>
                </m:ctrlPr>
              </m:sSupPr>
              <m:e>
                <m:r>
                  <w:rPr>
                    <w:rFonts w:ascii="Cambria Math" w:hAnsi="Cambria Math"/>
                    <w:lang w:val="en-ID"/>
                  </w:rPr>
                  <m:t>sin</m:t>
                </m:r>
              </m:e>
              <m:sup>
                <m:r>
                  <w:rPr>
                    <w:rFonts w:ascii="Cambria Math" w:hAnsi="Cambria Math"/>
                    <w:lang w:val="en-ID"/>
                  </w:rPr>
                  <m:t>3</m:t>
                </m:r>
              </m:sup>
            </m:sSup>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β</m:t>
                    </m:r>
                  </m:num>
                  <m:den>
                    <m:r>
                      <w:rPr>
                        <w:rFonts w:ascii="Cambria Math" w:hAnsi="Cambria Math"/>
                        <w:lang w:val="en-ID"/>
                      </w:rPr>
                      <m:t>2</m:t>
                    </m:r>
                  </m:den>
                </m:f>
              </m:e>
            </m:d>
          </m:e>
        </m:d>
        <m:r>
          <w:rPr>
            <w:rFonts w:ascii="Cambria Math" w:hAnsi="Cambria Math"/>
            <w:lang w:val="en-ID"/>
          </w:rPr>
          <m:t xml:space="preserve">+I . </m:t>
        </m:r>
        <m:sSub>
          <m:sSubPr>
            <m:ctrlPr>
              <w:rPr>
                <w:rFonts w:ascii="Cambria Math" w:hAnsi="Cambria Math"/>
                <w:i/>
                <w:iCs/>
                <w:lang w:val="en-ID"/>
              </w:rPr>
            </m:ctrlPr>
          </m:sSubPr>
          <m:e>
            <m:r>
              <w:rPr>
                <w:rFonts w:ascii="Cambria Math" w:hAnsi="Cambria Math"/>
                <w:lang w:val="en-ID"/>
              </w:rPr>
              <m:t>ρ</m:t>
            </m:r>
          </m:e>
          <m:sub>
            <m:r>
              <w:rPr>
                <w:rFonts w:ascii="Cambria Math" w:hAnsi="Cambria Math"/>
                <w:lang w:val="en-ID"/>
              </w:rPr>
              <m:t>g</m:t>
            </m:r>
          </m:sub>
        </m:sSub>
        <m:r>
          <w:rPr>
            <w:rFonts w:ascii="Cambria Math" w:hAnsi="Cambria Math"/>
            <w:lang w:val="en-ID"/>
          </w:rPr>
          <m:t xml:space="preserve"> </m:t>
        </m:r>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1-cosβ</m:t>
                </m:r>
              </m:num>
              <m:den>
                <m:r>
                  <w:rPr>
                    <w:rFonts w:ascii="Cambria Math" w:hAnsi="Cambria Math"/>
                    <w:lang w:val="en-ID"/>
                  </w:rPr>
                  <m:t>2</m:t>
                </m:r>
              </m:den>
            </m:f>
          </m:e>
        </m:d>
      </m:oMath>
      <w:r w:rsidRPr="00F26F4B">
        <w:rPr>
          <w:lang w:val="en-ID"/>
        </w:rPr>
        <w:t xml:space="preserve"> </w:t>
      </w:r>
      <w:r w:rsidRPr="00F26F4B">
        <w:rPr>
          <w:i/>
          <w:iCs/>
          <w:lang w:val="en-ID"/>
        </w:rPr>
        <w:t>I</w:t>
      </w:r>
      <w:r w:rsidRPr="00F26F4B">
        <w:rPr>
          <w:i/>
          <w:iCs/>
          <w:vertAlign w:val="subscript"/>
          <w:lang w:val="en-ID"/>
        </w:rPr>
        <w:t>T</w:t>
      </w:r>
      <w:r w:rsidRPr="00F26F4B">
        <w:rPr>
          <w:i/>
          <w:iCs/>
          <w:lang w:val="en-ID"/>
        </w:rPr>
        <w:t>=</w:t>
      </w:r>
      <w:r w:rsidRPr="00F26F4B">
        <w:rPr>
          <w:lang w:val="en-ID"/>
        </w:rPr>
        <w:t>892.297,7 J/m</w:t>
      </w:r>
      <w:r w:rsidRPr="00F26F4B">
        <w:rPr>
          <w:vertAlign w:val="superscript"/>
          <w:lang w:val="en-ID"/>
        </w:rPr>
        <w:t>2</w:t>
      </w:r>
      <w:r w:rsidRPr="00F26F4B">
        <w:rPr>
          <w:lang w:val="en-ID"/>
        </w:rPr>
        <w:t>s</w:t>
      </w:r>
    </w:p>
    <w:p w14:paraId="1B23B985" w14:textId="62674665" w:rsidR="00895280" w:rsidRDefault="00895280" w:rsidP="00895280">
      <w:pPr>
        <w:pStyle w:val="BodyText"/>
        <w:ind w:firstLine="720"/>
        <w:jc w:val="both"/>
        <w:rPr>
          <w:lang w:val="en-ID"/>
        </w:rPr>
      </w:pPr>
      <w:r w:rsidRPr="00895280">
        <w:rPr>
          <w:lang w:val="en-ID"/>
        </w:rPr>
        <w:t>Furthermore, the absorbed radiation can be calculated using the equation</w:t>
      </w:r>
      <w:hyperlink w:anchor="Deceased" w:history="1">
        <w:r w:rsidR="00870FED" w:rsidRPr="007622FA">
          <w:rPr>
            <w:rStyle w:val="Hyperlink"/>
            <w:position w:val="0"/>
            <w:lang w:val="en-ID"/>
          </w:rPr>
          <w:fldChar w:fldCharType="begin" w:fldLock="1"/>
        </w:r>
        <w:r w:rsidR="00870FED" w:rsidRPr="007622FA">
          <w:rPr>
            <w:rStyle w:val="Hyperlink"/>
            <w:position w:val="0"/>
            <w:lang w:val="en-ID"/>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position w:val="0"/>
            <w:lang w:val="en-ID"/>
          </w:rPr>
          <w:fldChar w:fldCharType="separate"/>
        </w:r>
        <w:r w:rsidR="00870FED" w:rsidRPr="007622FA">
          <w:rPr>
            <w:rStyle w:val="Hyperlink"/>
            <w:noProof/>
            <w:position w:val="0"/>
            <w:lang w:val="en-ID"/>
          </w:rPr>
          <w:t>(Deceased and Beckman 2013)</w:t>
        </w:r>
        <w:r w:rsidR="00870FED" w:rsidRPr="007622FA">
          <w:rPr>
            <w:rStyle w:val="Hyperlink"/>
            <w:position w:val="0"/>
            <w:lang w:val="en-ID"/>
          </w:rPr>
          <w:fldChar w:fldCharType="end"/>
        </w:r>
      </w:hyperlink>
      <w:r w:rsidRPr="00895280">
        <w:rPr>
          <w:lang w:val="en-ID"/>
        </w:rPr>
        <w:t>:</w:t>
      </w:r>
    </w:p>
    <w:p w14:paraId="5034F16A" w14:textId="77777777" w:rsidR="00895280" w:rsidRDefault="00895280" w:rsidP="00895280">
      <w:pPr>
        <w:pStyle w:val="BodyText"/>
        <w:spacing w:before="64"/>
        <w:ind w:right="38" w:hanging="2"/>
        <w:jc w:val="both"/>
        <w:rPr>
          <w:i/>
          <w:iCs/>
          <w:vertAlign w:val="subscript"/>
          <w:lang w:val="en-ID"/>
        </w:rPr>
      </w:pPr>
      <w:r w:rsidRPr="00F26F4B">
        <w:rPr>
          <w:i/>
          <w:iCs/>
          <w:lang w:val="en-ID"/>
        </w:rPr>
        <w:t>S = I</w:t>
      </w:r>
      <w:r w:rsidRPr="00F26F4B">
        <w:rPr>
          <w:i/>
          <w:iCs/>
          <w:vertAlign w:val="subscript"/>
          <w:lang w:val="en-ID"/>
        </w:rPr>
        <w:t>b</w:t>
      </w:r>
      <w:r w:rsidRPr="00F26F4B">
        <w:rPr>
          <w:i/>
          <w:iCs/>
          <w:lang w:val="en-ID"/>
        </w:rPr>
        <w:t xml:space="preserve"> . R</w:t>
      </w:r>
      <w:r w:rsidRPr="00F26F4B">
        <w:rPr>
          <w:i/>
          <w:iCs/>
          <w:vertAlign w:val="subscript"/>
          <w:lang w:val="en-ID"/>
        </w:rPr>
        <w:t>b</w:t>
      </w:r>
      <w:r w:rsidRPr="00F26F4B">
        <w:rPr>
          <w:lang w:val="en-ID"/>
        </w:rPr>
        <w:t xml:space="preserve"> (</w:t>
      </w:r>
      <m:oMath>
        <m:r>
          <w:rPr>
            <w:rFonts w:ascii="Cambria Math" w:hAnsi="Cambria Math"/>
            <w:lang w:val="en-ID"/>
          </w:rPr>
          <m:t>τα)</m:t>
        </m:r>
      </m:oMath>
      <w:r w:rsidRPr="00F26F4B">
        <w:rPr>
          <w:i/>
          <w:iCs/>
          <w:vertAlign w:val="subscript"/>
          <w:lang w:val="en-ID"/>
        </w:rPr>
        <w:t>b</w:t>
      </w:r>
      <w:r w:rsidRPr="00F26F4B">
        <w:rPr>
          <w:i/>
          <w:iCs/>
          <w:lang w:val="en-ID"/>
        </w:rPr>
        <w:t xml:space="preserve"> </w:t>
      </w:r>
      <w:r w:rsidRPr="00F26F4B">
        <w:rPr>
          <w:lang w:val="en-ID"/>
        </w:rPr>
        <w:t xml:space="preserve">+ </w:t>
      </w:r>
      <w:r w:rsidRPr="00F26F4B">
        <w:rPr>
          <w:i/>
          <w:iCs/>
          <w:lang w:val="en-ID"/>
        </w:rPr>
        <w:t>I</w:t>
      </w:r>
      <w:r w:rsidRPr="00F26F4B">
        <w:rPr>
          <w:i/>
          <w:iCs/>
          <w:vertAlign w:val="subscript"/>
          <w:lang w:val="en-ID"/>
        </w:rPr>
        <w:t>d</w:t>
      </w:r>
      <w:r w:rsidRPr="00F26F4B">
        <w:rPr>
          <w:i/>
          <w:iCs/>
          <w:lang w:val="en-ID"/>
        </w:rPr>
        <w:t xml:space="preserve"> </w:t>
      </w:r>
      <w:r w:rsidRPr="00F26F4B">
        <w:rPr>
          <w:lang w:val="en-ID"/>
        </w:rPr>
        <w:t>(</w:t>
      </w:r>
      <m:oMath>
        <m:r>
          <w:rPr>
            <w:rFonts w:ascii="Cambria Math" w:hAnsi="Cambria Math"/>
            <w:lang w:val="en-ID"/>
          </w:rPr>
          <m:t>τα)</m:t>
        </m:r>
      </m:oMath>
      <w:r w:rsidRPr="00F26F4B">
        <w:rPr>
          <w:i/>
          <w:iCs/>
          <w:vertAlign w:val="subscript"/>
          <w:lang w:val="en-ID"/>
        </w:rPr>
        <w:t>b</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r>
          <w:rPr>
            <w:rFonts w:ascii="Cambria Math" w:hAnsi="Cambria Math"/>
            <w:vertAlign w:val="subscript"/>
            <w:lang w:val="en-ID"/>
          </w:rPr>
          <m:t xml:space="preserve">+ </m:t>
        </m:r>
        <m:sSub>
          <m:sSubPr>
            <m:ctrlPr>
              <w:rPr>
                <w:rFonts w:ascii="Cambria Math" w:hAnsi="Cambria Math"/>
                <w:i/>
                <w:iCs/>
                <w:vertAlign w:val="subscript"/>
                <w:lang w:val="en-ID"/>
              </w:rPr>
            </m:ctrlPr>
          </m:sSubPr>
          <m:e>
            <m:r>
              <w:rPr>
                <w:rFonts w:ascii="Cambria Math" w:hAnsi="Cambria Math"/>
                <w:vertAlign w:val="subscript"/>
                <w:lang w:val="en-ID"/>
              </w:rPr>
              <m:t>ρ</m:t>
            </m:r>
          </m:e>
          <m:sub>
            <m:r>
              <w:rPr>
                <w:rFonts w:ascii="Cambria Math" w:hAnsi="Cambria Math"/>
                <w:vertAlign w:val="subscript"/>
                <w:lang w:val="en-ID"/>
              </w:rPr>
              <m:t>g</m:t>
            </m:r>
          </m:sub>
        </m:sSub>
      </m:oMath>
      <w:r w:rsidRPr="00F26F4B">
        <w:rPr>
          <w:lang w:val="en-ID"/>
        </w:rPr>
        <w:t xml:space="preserve"> . </w:t>
      </w:r>
      <w:r>
        <w:rPr>
          <w:lang w:val="en-ID"/>
        </w:rPr>
        <w:t xml:space="preserve">   </w:t>
      </w:r>
      <w:r w:rsidRPr="00F26F4B">
        <w:rPr>
          <w:i/>
          <w:iCs/>
          <w:lang w:val="en-ID"/>
        </w:rPr>
        <w:t>I</w:t>
      </w:r>
      <w:r w:rsidRPr="00F26F4B">
        <w:rPr>
          <w:lang w:val="en-ID"/>
        </w:rPr>
        <w:t>(</w:t>
      </w:r>
      <m:oMath>
        <m:r>
          <w:rPr>
            <w:rFonts w:ascii="Cambria Math" w:hAnsi="Cambria Math"/>
            <w:lang w:val="en-ID"/>
          </w:rPr>
          <m:t>τα)</m:t>
        </m:r>
      </m:oMath>
      <w:r w:rsidRPr="00F26F4B">
        <w:rPr>
          <w:i/>
          <w:iCs/>
          <w:vertAlign w:val="subscript"/>
          <w:lang w:val="en-ID"/>
        </w:rPr>
        <w:t>g</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oMath>
    </w:p>
    <w:p w14:paraId="48CB71EA" w14:textId="12C105A4" w:rsidR="00895280" w:rsidRDefault="00895280" w:rsidP="00895280">
      <w:pPr>
        <w:pStyle w:val="BodyText"/>
        <w:ind w:firstLine="720"/>
        <w:jc w:val="both"/>
        <w:rPr>
          <w:lang w:val="en-ID"/>
        </w:rPr>
      </w:pPr>
      <w:r w:rsidRPr="00895280">
        <w:rPr>
          <w:lang w:val="en-ID"/>
        </w:rPr>
        <w:t>However, there are still many quantities that are not known and need to be calculated first, namely:</w:t>
      </w:r>
    </w:p>
    <w:p w14:paraId="120218A8" w14:textId="0F4A7697" w:rsidR="00895280" w:rsidRDefault="000D785E" w:rsidP="000D785E">
      <w:pPr>
        <w:pStyle w:val="BodyText"/>
        <w:numPr>
          <w:ilvl w:val="0"/>
          <w:numId w:val="5"/>
        </w:numPr>
        <w:ind w:left="142" w:hanging="142"/>
        <w:jc w:val="both"/>
        <w:rPr>
          <w:lang w:val="en-ID"/>
        </w:rPr>
      </w:pPr>
      <w:r w:rsidRPr="000D785E">
        <w:rPr>
          <w:lang w:val="en-ID"/>
        </w:rPr>
        <w:t>Beam radiation</w:t>
      </w:r>
    </w:p>
    <w:p w14:paraId="3AE48E13" w14:textId="163F1AE1" w:rsidR="000D785E" w:rsidRDefault="000D785E" w:rsidP="000D785E">
      <w:pPr>
        <w:suppressAutoHyphens w:val="0"/>
        <w:spacing w:after="0" w:line="480" w:lineRule="auto"/>
        <w:ind w:leftChars="0" w:left="0" w:firstLineChars="0" w:hanging="2"/>
        <w:jc w:val="both"/>
        <w:textDirection w:val="lrTb"/>
        <w:textAlignment w:val="auto"/>
        <w:outlineLvl w:val="9"/>
        <w:rPr>
          <w:rFonts w:ascii="Times New Roman" w:eastAsia="Times New Roman" w:hAnsi="Times New Roman" w:cs="Times New Roman"/>
          <w:position w:val="0"/>
          <w:sz w:val="16"/>
          <w:szCs w:val="16"/>
          <w:lang w:val="en-ID"/>
        </w:rPr>
      </w:pPr>
      <m:oMath>
        <m:r>
          <w:rPr>
            <w:rFonts w:ascii="Cambria Math" w:eastAsia="Times New Roman" w:hAnsi="Cambria Math" w:cs="Times New Roman"/>
            <w:position w:val="0"/>
            <w:sz w:val="24"/>
            <w:szCs w:val="24"/>
            <w:lang w:val="en-ID"/>
          </w:rPr>
          <m:t>θ</m:t>
        </m:r>
      </m:oMath>
      <w:r w:rsidRPr="000D785E">
        <w:rPr>
          <w:rFonts w:ascii="Times New Roman" w:eastAsia="Times New Roman" w:hAnsi="Times New Roman" w:cs="Times New Roman"/>
          <w:position w:val="0"/>
          <w:lang w:val="en-ID"/>
        </w:rPr>
        <w:t>=</w:t>
      </w:r>
      <m:oMath>
        <m:f>
          <m:fPr>
            <m:ctrlPr>
              <w:rPr>
                <w:rFonts w:ascii="Cambria Math" w:eastAsia="Times New Roman" w:hAnsi="Cambria Math" w:cs="Times New Roman"/>
                <w:i/>
                <w:position w:val="0"/>
                <w:sz w:val="16"/>
                <w:szCs w:val="16"/>
                <w:lang w:val="en-ID"/>
              </w:rPr>
            </m:ctrlPr>
          </m:fPr>
          <m:num>
            <m:r>
              <w:rPr>
                <w:rFonts w:ascii="Cambria Math" w:eastAsia="Times New Roman" w:hAnsi="Cambria Math" w:cs="Times New Roman"/>
                <w:position w:val="0"/>
                <w:sz w:val="18"/>
                <w:szCs w:val="18"/>
                <w:lang w:val="en-ID"/>
              </w:rPr>
              <m:t>46</m:t>
            </m:r>
            <m:r>
              <w:rPr>
                <w:rFonts w:ascii="Cambria Math" w:eastAsia="Times New Roman" w:hAnsi="Cambria Math" w:cs="Times New Roman"/>
                <w:position w:val="0"/>
                <w:sz w:val="16"/>
                <w:szCs w:val="16"/>
                <w:lang w:val="en-ID"/>
              </w:rPr>
              <m:t xml:space="preserve"> </m:t>
            </m:r>
            <m:d>
              <m:dPr>
                <m:ctrlPr>
                  <w:rPr>
                    <w:rFonts w:ascii="Cambria Math" w:eastAsia="Times New Roman" w:hAnsi="Cambria Math" w:cs="Times New Roman"/>
                    <w:i/>
                    <w:position w:val="0"/>
                    <w:sz w:val="16"/>
                    <w:szCs w:val="16"/>
                    <w:lang w:val="en-ID"/>
                  </w:rPr>
                </m:ctrlPr>
              </m:dPr>
              <m:e>
                <m:d>
                  <m:dPr>
                    <m:ctrlPr>
                      <w:rPr>
                        <w:rFonts w:ascii="Cambria Math" w:eastAsia="Times New Roman" w:hAnsi="Cambria Math" w:cs="Times New Roman"/>
                        <w:i/>
                        <w:position w:val="0"/>
                        <w:sz w:val="16"/>
                        <w:szCs w:val="16"/>
                        <w:lang w:val="en-ID"/>
                      </w:rPr>
                    </m:ctrlPr>
                  </m:dPr>
                  <m:e>
                    <m:r>
                      <w:rPr>
                        <w:rFonts w:ascii="Cambria Math" w:eastAsia="Times New Roman" w:hAnsi="Cambria Math" w:cs="Times New Roman"/>
                        <w:position w:val="0"/>
                        <w:sz w:val="16"/>
                        <w:szCs w:val="16"/>
                        <w:lang w:val="en-ID"/>
                      </w:rPr>
                      <m:t>derajat</m:t>
                    </m:r>
                  </m:e>
                </m:d>
                <m:r>
                  <w:rPr>
                    <w:rFonts w:ascii="Cambria Math" w:eastAsia="Times New Roman" w:hAnsi="Cambria Math" w:cs="Times New Roman"/>
                    <w:position w:val="0"/>
                    <w:sz w:val="16"/>
                    <w:szCs w:val="16"/>
                    <w:lang w:val="en-ID"/>
                  </w:rPr>
                  <m:t>gerakanmataharidariUkeS</m:t>
                </m:r>
              </m:e>
            </m:d>
          </m:num>
          <m:den>
            <m:r>
              <w:rPr>
                <w:rFonts w:ascii="Cambria Math" w:eastAsia="Times New Roman" w:hAnsi="Cambria Math" w:cs="Times New Roman"/>
                <w:position w:val="0"/>
                <w:sz w:val="16"/>
                <w:szCs w:val="16"/>
                <w:lang w:val="en-ID"/>
              </w:rPr>
              <m:t>182</m:t>
            </m:r>
            <m:d>
              <m:dPr>
                <m:ctrlPr>
                  <w:rPr>
                    <w:rFonts w:ascii="Cambria Math" w:eastAsia="Times New Roman" w:hAnsi="Cambria Math" w:cs="Times New Roman"/>
                    <w:i/>
                    <w:position w:val="0"/>
                    <w:sz w:val="16"/>
                    <w:szCs w:val="16"/>
                    <w:lang w:val="en-ID"/>
                  </w:rPr>
                </m:ctrlPr>
              </m:dPr>
              <m:e>
                <m:d>
                  <m:dPr>
                    <m:ctrlPr>
                      <w:rPr>
                        <w:rFonts w:ascii="Cambria Math" w:eastAsia="Times New Roman" w:hAnsi="Cambria Math" w:cs="Times New Roman"/>
                        <w:i/>
                        <w:position w:val="0"/>
                        <w:sz w:val="16"/>
                        <w:szCs w:val="16"/>
                        <w:lang w:val="en-ID"/>
                      </w:rPr>
                    </m:ctrlPr>
                  </m:dPr>
                  <m:e>
                    <m:r>
                      <w:rPr>
                        <w:rFonts w:ascii="Cambria Math" w:eastAsia="Times New Roman" w:hAnsi="Cambria Math" w:cs="Times New Roman"/>
                        <w:position w:val="0"/>
                        <w:sz w:val="16"/>
                        <w:szCs w:val="16"/>
                        <w:lang w:val="en-ID"/>
                      </w:rPr>
                      <m:t>hari</m:t>
                    </m:r>
                  </m:e>
                </m:d>
                <m:r>
                  <w:rPr>
                    <w:rFonts w:ascii="Cambria Math" w:eastAsia="Times New Roman" w:hAnsi="Cambria Math" w:cs="Times New Roman"/>
                    <w:position w:val="0"/>
                    <w:sz w:val="16"/>
                    <w:szCs w:val="16"/>
                    <w:lang w:val="en-ID"/>
                  </w:rPr>
                  <m:t>gerakanmataharidariUkeS</m:t>
                </m:r>
              </m:e>
            </m:d>
          </m:den>
        </m:f>
        <m:r>
          <w:rPr>
            <w:rFonts w:ascii="Cambria Math" w:eastAsia="Times New Roman" w:hAnsi="Cambria Math" w:cs="Times New Roman"/>
            <w:position w:val="0"/>
            <w:sz w:val="16"/>
            <w:szCs w:val="16"/>
            <w:lang w:val="en-ID"/>
          </w:rPr>
          <m:t>35</m:t>
        </m:r>
        <m:d>
          <m:dPr>
            <m:ctrlPr>
              <w:rPr>
                <w:rFonts w:ascii="Cambria Math" w:eastAsia="Times New Roman" w:hAnsi="Cambria Math" w:cs="Times New Roman"/>
                <w:i/>
                <w:position w:val="0"/>
                <w:sz w:val="16"/>
                <w:szCs w:val="16"/>
                <w:lang w:val="en-ID"/>
              </w:rPr>
            </m:ctrlPr>
          </m:dPr>
          <m:e>
            <m:r>
              <w:rPr>
                <w:rFonts w:ascii="Cambria Math" w:eastAsia="Times New Roman" w:hAnsi="Cambria Math" w:cs="Times New Roman"/>
                <w:position w:val="0"/>
                <w:sz w:val="16"/>
                <w:szCs w:val="16"/>
                <w:lang w:val="en-ID"/>
              </w:rPr>
              <m:t>selisih15Febke22mar</m:t>
            </m:r>
          </m:e>
        </m:d>
      </m:oMath>
      <w:r w:rsidRPr="000D785E">
        <w:rPr>
          <w:rFonts w:ascii="Times New Roman" w:eastAsia="Times New Roman" w:hAnsi="Times New Roman" w:cs="Times New Roman"/>
          <w:position w:val="0"/>
          <w:sz w:val="16"/>
          <w:szCs w:val="16"/>
          <w:lang w:val="en-ID"/>
        </w:rPr>
        <w:t>=8.85</w:t>
      </w:r>
    </w:p>
    <w:p w14:paraId="5CE9A80F" w14:textId="5EF7B150" w:rsidR="000D785E" w:rsidRPr="000D785E" w:rsidRDefault="000D785E" w:rsidP="0046179C">
      <w:pPr>
        <w:suppressAutoHyphens w:val="0"/>
        <w:spacing w:after="0" w:line="240" w:lineRule="auto"/>
        <w:ind w:leftChars="0" w:left="-2" w:firstLineChars="0" w:firstLine="0"/>
        <w:jc w:val="both"/>
        <w:textDirection w:val="lrTb"/>
        <w:textAlignment w:val="auto"/>
        <w:outlineLvl w:val="9"/>
        <w:rPr>
          <w:rFonts w:ascii="Times New Roman" w:hAnsi="Times New Roman" w:cs="Times New Roman"/>
        </w:rPr>
      </w:pPr>
      <w:r w:rsidRPr="000D785E">
        <w:rPr>
          <w:rFonts w:ascii="Times New Roman" w:eastAsia="Times New Roman" w:hAnsi="Times New Roman" w:cs="Times New Roman"/>
          <w:position w:val="0"/>
          <w:lang w:val="en-ID"/>
        </w:rPr>
        <w:t>From Figure 4.11.1</w:t>
      </w:r>
      <w:hyperlink w:anchor="Deceased" w:history="1">
        <w:r w:rsidR="00870FED" w:rsidRPr="007622FA">
          <w:rPr>
            <w:rStyle w:val="Hyperlink"/>
            <w:rFonts w:ascii="Times New Roman" w:eastAsia="Times New Roman" w:hAnsi="Times New Roman" w:cs="Times New Roman"/>
            <w:position w:val="0"/>
            <w:lang w:val="en-ID"/>
          </w:rPr>
          <w:fldChar w:fldCharType="begin" w:fldLock="1"/>
        </w:r>
        <w:r w:rsidR="00870FED" w:rsidRPr="007622FA">
          <w:rPr>
            <w:rStyle w:val="Hyperlink"/>
            <w:rFonts w:ascii="Times New Roman" w:eastAsia="Times New Roman" w:hAnsi="Times New Roman" w:cs="Times New Roman"/>
            <w:position w:val="0"/>
            <w:lang w:val="en-ID"/>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rFonts w:ascii="Times New Roman" w:eastAsia="Times New Roman" w:hAnsi="Times New Roman" w:cs="Times New Roman"/>
            <w:position w:val="0"/>
            <w:lang w:val="en-ID"/>
          </w:rPr>
          <w:fldChar w:fldCharType="separate"/>
        </w:r>
        <w:r w:rsidR="00870FED" w:rsidRPr="007622FA">
          <w:rPr>
            <w:rStyle w:val="Hyperlink"/>
            <w:rFonts w:ascii="Times New Roman" w:eastAsia="Times New Roman" w:hAnsi="Times New Roman" w:cs="Times New Roman"/>
            <w:noProof/>
            <w:position w:val="0"/>
            <w:lang w:val="en-ID"/>
          </w:rPr>
          <w:t>(Deceased and Beckman 2013)</w:t>
        </w:r>
        <w:r w:rsidR="00870FED" w:rsidRPr="007622FA">
          <w:rPr>
            <w:rStyle w:val="Hyperlink"/>
            <w:rFonts w:ascii="Times New Roman" w:eastAsia="Times New Roman" w:hAnsi="Times New Roman" w:cs="Times New Roman"/>
            <w:position w:val="0"/>
            <w:lang w:val="en-ID"/>
          </w:rPr>
          <w:fldChar w:fldCharType="end"/>
        </w:r>
      </w:hyperlink>
      <w:r w:rsidRPr="000D785E">
        <w:rPr>
          <w:rFonts w:ascii="Times New Roman" w:eastAsia="Times New Roman" w:hAnsi="Times New Roman" w:cs="Times New Roman"/>
          <w:position w:val="0"/>
          <w:lang w:val="en-ID"/>
        </w:rPr>
        <w:t>, for θ = 8.85°, we get</w:t>
      </w:r>
      <w:r>
        <w:rPr>
          <w:rFonts w:ascii="Times New Roman" w:eastAsia="Times New Roman" w:hAnsi="Times New Roman" w:cs="Times New Roman"/>
          <w:position w:val="0"/>
          <w:lang w:val="en-ID"/>
        </w:rPr>
        <w:t xml:space="preserve"> </w:t>
      </w:r>
      <m:oMath>
        <m:f>
          <m:fPr>
            <m:ctrlPr>
              <w:rPr>
                <w:rFonts w:ascii="Cambria Math" w:eastAsia="Times New Roman" w:hAnsi="Cambria Math" w:cs="Times New Roman"/>
                <w:i/>
                <w:position w:val="0"/>
                <w:lang w:val="en-ID"/>
              </w:rPr>
            </m:ctrlPr>
          </m:fPr>
          <m:num>
            <m:r>
              <w:rPr>
                <w:rFonts w:ascii="Cambria Math" w:hAnsi="Cambria Math"/>
              </w:rPr>
              <m:t>α</m:t>
            </m:r>
          </m:num>
          <m:den>
            <m:sSub>
              <m:sSubPr>
                <m:ctrlPr>
                  <w:rPr>
                    <w:rFonts w:ascii="Cambria Math" w:hAnsi="Cambria Math"/>
                    <w:i/>
                  </w:rPr>
                </m:ctrlPr>
              </m:sSubPr>
              <m:e>
                <m:r>
                  <w:rPr>
                    <w:rFonts w:ascii="Cambria Math" w:hAnsi="Cambria Math"/>
                  </w:rPr>
                  <m:t>α</m:t>
                </m:r>
              </m:e>
              <m:sub>
                <m:r>
                  <w:rPr>
                    <w:rFonts w:ascii="Cambria Math" w:hAnsi="Cambria Math"/>
                  </w:rPr>
                  <m:t>n</m:t>
                </m:r>
              </m:sub>
            </m:sSub>
          </m:den>
        </m:f>
      </m:oMath>
      <w:r>
        <w:rPr>
          <w:rFonts w:ascii="Times New Roman" w:hAnsi="Times New Roman" w:cs="Times New Roman"/>
        </w:rPr>
        <w:t xml:space="preserve"> = 0.9</w:t>
      </w:r>
      <w:r>
        <w:rPr>
          <w:rFonts w:ascii="Times New Roman" w:hAnsi="Times New Roman" w:cs="Times New Roman"/>
        </w:rPr>
        <w:t xml:space="preserve">96 </w:t>
      </w:r>
      <w:r w:rsidRPr="000D785E">
        <w:rPr>
          <w:rFonts w:ascii="Times New Roman" w:hAnsi="Times New Roman" w:cs="Times New Roman"/>
        </w:rPr>
        <w:t>and from Figure 5.3.1</w:t>
      </w:r>
    </w:p>
    <w:p w14:paraId="0DF6F4F8" w14:textId="5C057B87" w:rsidR="000D785E" w:rsidRDefault="007622FA" w:rsidP="0046179C">
      <w:pPr>
        <w:suppressAutoHyphens w:val="0"/>
        <w:spacing w:after="0" w:line="240" w:lineRule="auto"/>
        <w:ind w:leftChars="0" w:left="0" w:firstLineChars="0" w:hanging="2"/>
        <w:jc w:val="both"/>
        <w:textDirection w:val="lrTb"/>
        <w:textAlignment w:val="auto"/>
        <w:outlineLvl w:val="9"/>
        <w:rPr>
          <w:rFonts w:ascii="Times New Roman" w:hAnsi="Times New Roman" w:cs="Times New Roman"/>
        </w:rPr>
      </w:pPr>
      <w:hyperlink w:anchor="Deceased" w:history="1">
        <w:r w:rsidR="00870FED" w:rsidRPr="007622FA">
          <w:rPr>
            <w:rStyle w:val="Hyperlink"/>
            <w:rFonts w:ascii="Times New Roman" w:hAnsi="Times New Roman" w:cs="Times New Roman"/>
          </w:rPr>
          <w:fldChar w:fldCharType="begin" w:fldLock="1"/>
        </w:r>
        <w:r w:rsidR="00870FED" w:rsidRPr="007622FA">
          <w:rPr>
            <w:rStyle w:val="Hyperlink"/>
            <w:rFonts w:ascii="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rFonts w:ascii="Times New Roman" w:hAnsi="Times New Roman" w:cs="Times New Roman"/>
          </w:rPr>
          <w:fldChar w:fldCharType="separate"/>
        </w:r>
        <w:r w:rsidR="00870FED" w:rsidRPr="007622FA">
          <w:rPr>
            <w:rStyle w:val="Hyperlink"/>
            <w:rFonts w:ascii="Times New Roman" w:hAnsi="Times New Roman" w:cs="Times New Roman"/>
            <w:noProof/>
          </w:rPr>
          <w:t>(Deceased and Beckman 2013)</w:t>
        </w:r>
        <w:r w:rsidR="00870FED" w:rsidRPr="007622FA">
          <w:rPr>
            <w:rStyle w:val="Hyperlink"/>
            <w:rFonts w:ascii="Times New Roman" w:hAnsi="Times New Roman" w:cs="Times New Roman"/>
          </w:rPr>
          <w:fldChar w:fldCharType="end"/>
        </w:r>
      </w:hyperlink>
      <w:r w:rsidR="000D785E" w:rsidRPr="000D785E">
        <w:rPr>
          <w:rFonts w:ascii="Times New Roman" w:hAnsi="Times New Roman" w:cs="Times New Roman"/>
        </w:rPr>
        <w:t>obtaine</w:t>
      </w:r>
      <w:r w:rsidR="000D785E">
        <w:rPr>
          <w:rFonts w:ascii="Times New Roman" w:hAnsi="Times New Roman" w:cs="Times New Roman"/>
        </w:rPr>
        <w:t xml:space="preserve">d </w:t>
      </w:r>
      <w:r w:rsidR="000D785E" w:rsidRPr="003E2542">
        <w:rPr>
          <w:rFonts w:ascii="Symbol" w:hAnsi="Symbol"/>
        </w:rPr>
        <w:t> = 0.70</w:t>
      </w:r>
      <w:r w:rsidR="000D785E" w:rsidRPr="000D785E">
        <w:rPr>
          <w:rFonts w:ascii="Times New Roman" w:hAnsi="Times New Roman" w:cs="Times New Roman"/>
        </w:rPr>
        <w:t xml:space="preserve"> so that: (τα)b = 1.01 . 0.62 . 0.996 . 0.60 = 0.423</w:t>
      </w:r>
    </w:p>
    <w:p w14:paraId="24648C1D" w14:textId="38A825CA" w:rsidR="0046179C" w:rsidRPr="0046179C" w:rsidRDefault="0046179C" w:rsidP="0046179C">
      <w:pPr>
        <w:pStyle w:val="ListParagraph"/>
        <w:numPr>
          <w:ilvl w:val="0"/>
          <w:numId w:val="5"/>
        </w:numPr>
        <w:suppressAutoHyphens w:val="0"/>
        <w:spacing w:after="0" w:line="240" w:lineRule="auto"/>
        <w:ind w:leftChars="0" w:left="142" w:firstLineChars="0" w:hanging="142"/>
        <w:jc w:val="both"/>
        <w:textDirection w:val="lrTb"/>
        <w:textAlignment w:val="auto"/>
        <w:outlineLvl w:val="9"/>
        <w:rPr>
          <w:rFonts w:ascii="Times New Roman" w:eastAsia="Times New Roman" w:hAnsi="Times New Roman" w:cs="Times New Roman"/>
          <w:position w:val="0"/>
          <w:lang w:val="en-ID"/>
        </w:rPr>
      </w:pPr>
      <w:r w:rsidRPr="0046179C">
        <w:rPr>
          <w:rFonts w:ascii="Times New Roman" w:eastAsia="Times New Roman" w:hAnsi="Times New Roman" w:cs="Times New Roman"/>
          <w:position w:val="0"/>
          <w:lang w:val="en-ID"/>
        </w:rPr>
        <w:t>For diffuse radiation, we get θ = 57.5⁰ from Figure 5.4.1</w:t>
      </w:r>
      <w:hyperlink w:anchor="Deceased" w:history="1">
        <w:r w:rsidR="00870FED" w:rsidRPr="007622FA">
          <w:rPr>
            <w:rStyle w:val="Hyperlink"/>
            <w:rFonts w:ascii="Times New Roman" w:eastAsia="Times New Roman" w:hAnsi="Times New Roman" w:cs="Times New Roman"/>
            <w:position w:val="0"/>
            <w:lang w:val="en-ID"/>
          </w:rPr>
          <w:fldChar w:fldCharType="begin" w:fldLock="1"/>
        </w:r>
        <w:r w:rsidR="00870FED" w:rsidRPr="007622FA">
          <w:rPr>
            <w:rStyle w:val="Hyperlink"/>
            <w:rFonts w:ascii="Times New Roman" w:eastAsia="Times New Roman" w:hAnsi="Times New Roman" w:cs="Times New Roman"/>
            <w:position w:val="0"/>
            <w:lang w:val="en-ID"/>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2013)","previouslyFormattedCitation":"(Deceased and Beckman 2013)"},"properties":{"noteIndex":0},"schema":"https://github.com/citation-style-language/schema/raw/master/csl-citation.json"}</w:instrText>
        </w:r>
        <w:r w:rsidR="00870FED" w:rsidRPr="007622FA">
          <w:rPr>
            <w:rStyle w:val="Hyperlink"/>
            <w:rFonts w:ascii="Times New Roman" w:eastAsia="Times New Roman" w:hAnsi="Times New Roman" w:cs="Times New Roman"/>
            <w:position w:val="0"/>
            <w:lang w:val="en-ID"/>
          </w:rPr>
          <w:fldChar w:fldCharType="separate"/>
        </w:r>
        <w:r w:rsidR="00870FED" w:rsidRPr="007622FA">
          <w:rPr>
            <w:rStyle w:val="Hyperlink"/>
            <w:rFonts w:ascii="Times New Roman" w:eastAsia="Times New Roman" w:hAnsi="Times New Roman" w:cs="Times New Roman"/>
            <w:noProof/>
            <w:position w:val="0"/>
            <w:lang w:val="en-ID"/>
          </w:rPr>
          <w:t>(Deceased and Beckman 2013)</w:t>
        </w:r>
        <w:r w:rsidR="00870FED" w:rsidRPr="007622FA">
          <w:rPr>
            <w:rStyle w:val="Hyperlink"/>
            <w:rFonts w:ascii="Times New Roman" w:eastAsia="Times New Roman" w:hAnsi="Times New Roman" w:cs="Times New Roman"/>
            <w:position w:val="0"/>
            <w:lang w:val="en-ID"/>
          </w:rPr>
          <w:fldChar w:fldCharType="end"/>
        </w:r>
      </w:hyperlink>
      <w:r w:rsidRPr="0046179C">
        <w:rPr>
          <w:rFonts w:ascii="Times New Roman" w:eastAsia="Times New Roman" w:hAnsi="Times New Roman" w:cs="Times New Roman"/>
          <w:position w:val="0"/>
          <w:lang w:val="en-ID"/>
        </w:rPr>
        <w:t>, from Figure 4.11.1 we get</w:t>
      </w:r>
      <w:r>
        <w:rPr>
          <w:rFonts w:ascii="Times New Roman" w:eastAsia="Times New Roman" w:hAnsi="Times New Roman" w:cs="Times New Roman"/>
          <w:position w:val="0"/>
          <w:lang w:val="en-ID"/>
        </w:rPr>
        <w:t xml:space="preserve"> </w:t>
      </w:r>
      <m:oMath>
        <m:f>
          <m:fPr>
            <m:ctrlPr>
              <w:rPr>
                <w:rFonts w:ascii="Cambria Math" w:eastAsia="Times New Roman" w:hAnsi="Cambria Math" w:cs="Times New Roman"/>
                <w:i/>
                <w:position w:val="0"/>
                <w:lang w:val="id"/>
              </w:rPr>
            </m:ctrlPr>
          </m:fPr>
          <m:num>
            <m:r>
              <w:rPr>
                <w:rFonts w:ascii="Cambria Math" w:eastAsia="Times New Roman" w:hAnsi="Cambria Math" w:cs="Times New Roman"/>
                <w:position w:val="0"/>
                <w:lang w:val="id"/>
              </w:rPr>
              <m:t>α</m:t>
            </m:r>
          </m:num>
          <m:den>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α</m:t>
                </m:r>
              </m:e>
              <m:sub>
                <m:r>
                  <w:rPr>
                    <w:rFonts w:ascii="Cambria Math" w:eastAsia="Times New Roman" w:hAnsi="Cambria Math" w:cs="Times New Roman"/>
                    <w:position w:val="0"/>
                    <w:lang w:val="id"/>
                  </w:rPr>
                  <m:t>n</m:t>
                </m:r>
              </m:sub>
            </m:sSub>
          </m:den>
        </m:f>
      </m:oMath>
      <w:r w:rsidRPr="0046179C">
        <w:rPr>
          <w:rFonts w:ascii="Times New Roman" w:eastAsia="Times New Roman" w:hAnsi="Times New Roman" w:cs="Times New Roman"/>
          <w:position w:val="0"/>
        </w:rPr>
        <w:t xml:space="preserve"> = 0.94</w:t>
      </w:r>
      <w:r>
        <w:rPr>
          <w:rFonts w:ascii="Times New Roman" w:eastAsia="Times New Roman" w:hAnsi="Times New Roman" w:cs="Times New Roman"/>
          <w:position w:val="0"/>
        </w:rPr>
        <w:t xml:space="preserve">. </w:t>
      </w:r>
      <w:r w:rsidRPr="0046179C">
        <w:rPr>
          <w:rFonts w:ascii="Times New Roman" w:eastAsia="Times New Roman" w:hAnsi="Times New Roman" w:cs="Times New Roman"/>
          <w:position w:val="0"/>
        </w:rPr>
        <w:t xml:space="preserve">Then from Figure 5.3.1 we get </w:t>
      </w:r>
      <w:r w:rsidRPr="003E2542">
        <w:rPr>
          <w:rFonts w:ascii="Symbol" w:hAnsi="Symbol"/>
        </w:rPr>
        <w:t> =</w:t>
      </w:r>
      <w:r w:rsidRPr="009E13CC">
        <w:rPr>
          <w:rFonts w:ascii="Times New Roman" w:hAnsi="Times New Roman" w:cs="Times New Roman"/>
          <w:spacing w:val="-2"/>
          <w:sz w:val="23"/>
        </w:rPr>
        <w:t xml:space="preserve"> </w:t>
      </w:r>
      <w:r w:rsidRPr="009E13CC">
        <w:rPr>
          <w:rFonts w:ascii="Times New Roman" w:hAnsi="Times New Roman" w:cs="Times New Roman"/>
          <w:sz w:val="23"/>
        </w:rPr>
        <w:t>0,72</w:t>
      </w:r>
      <w:r w:rsidRPr="0046179C">
        <w:rPr>
          <w:rFonts w:ascii="Times New Roman" w:eastAsia="Times New Roman" w:hAnsi="Times New Roman" w:cs="Times New Roman"/>
          <w:position w:val="0"/>
        </w:rPr>
        <w:t xml:space="preserve"> , so: (τα)d = 1.01 . 0.72 . 0.94 . 0.60 = 0.410</w:t>
      </w:r>
    </w:p>
    <w:p w14:paraId="72F494F6" w14:textId="71F2D04A" w:rsidR="0046179C" w:rsidRPr="0046179C" w:rsidRDefault="0046179C" w:rsidP="0046179C">
      <w:pPr>
        <w:pStyle w:val="ListParagraph"/>
        <w:numPr>
          <w:ilvl w:val="0"/>
          <w:numId w:val="5"/>
        </w:numPr>
        <w:suppressAutoHyphens w:val="0"/>
        <w:spacing w:after="0" w:line="240" w:lineRule="auto"/>
        <w:ind w:leftChars="0" w:left="142" w:firstLineChars="0" w:hanging="142"/>
        <w:jc w:val="both"/>
        <w:textDirection w:val="lrTb"/>
        <w:textAlignment w:val="auto"/>
        <w:outlineLvl w:val="9"/>
        <w:rPr>
          <w:rFonts w:ascii="Times New Roman" w:eastAsia="Times New Roman" w:hAnsi="Times New Roman" w:cs="Times New Roman"/>
          <w:position w:val="0"/>
          <w:lang w:val="en-ID"/>
        </w:rPr>
      </w:pPr>
      <w:r w:rsidRPr="0046179C">
        <w:rPr>
          <w:rFonts w:ascii="Times New Roman" w:eastAsia="Times New Roman" w:hAnsi="Times New Roman" w:cs="Times New Roman"/>
          <w:position w:val="0"/>
          <w:lang w:val="en-ID"/>
        </w:rPr>
        <w:t>For beam radiation, we get θ = 78.5⁰ from Figure 5.4.1</w:t>
      </w:r>
      <w:hyperlink w:anchor="Deceased" w:history="1">
        <w:r w:rsidR="00870FED" w:rsidRPr="007622FA">
          <w:rPr>
            <w:rStyle w:val="Hyperlink"/>
            <w:rFonts w:ascii="Times New Roman" w:eastAsia="Times New Roman" w:hAnsi="Times New Roman" w:cs="Times New Roman"/>
            <w:position w:val="0"/>
            <w:lang w:val="en-ID"/>
          </w:rPr>
          <w:fldChar w:fldCharType="begin" w:fldLock="1"/>
        </w:r>
        <w:r w:rsidR="00870FED" w:rsidRPr="007622FA">
          <w:rPr>
            <w:rStyle w:val="Hyperlink"/>
            <w:rFonts w:ascii="Times New Roman" w:eastAsia="Times New Roman" w:hAnsi="Times New Roman" w:cs="Times New Roman"/>
            <w:position w:val="0"/>
            <w:lang w:val="en-ID"/>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Studies","id":"ITEM-1","issue":"3","issued":{"date-parts":[["2013"]]},"number-of-pages":"160","title":"Solar engineering of thermal processes","type":"book","volume":"3"},"uris":["http://www.mendeley.com/documents/?uuid=e21f772e-ac38-42ed-97b2-b32fc642e878"]}],"mendeley":{"formattedCitation":"(Deceased and Beckman 2013)","plainTextFormattedCitation":"(Deceased and Beckman 2013)"},"properties":{"noteIndex":0},"schema":"https://github.com/citation-style-language/schema/raw/master/csl-citation.json"}</w:instrText>
        </w:r>
        <w:r w:rsidR="00870FED" w:rsidRPr="007622FA">
          <w:rPr>
            <w:rStyle w:val="Hyperlink"/>
            <w:rFonts w:ascii="Times New Roman" w:eastAsia="Times New Roman" w:hAnsi="Times New Roman" w:cs="Times New Roman"/>
            <w:position w:val="0"/>
            <w:lang w:val="en-ID"/>
          </w:rPr>
          <w:fldChar w:fldCharType="separate"/>
        </w:r>
        <w:r w:rsidR="00870FED" w:rsidRPr="007622FA">
          <w:rPr>
            <w:rStyle w:val="Hyperlink"/>
            <w:rFonts w:ascii="Times New Roman" w:eastAsia="Times New Roman" w:hAnsi="Times New Roman" w:cs="Times New Roman"/>
            <w:noProof/>
            <w:position w:val="0"/>
            <w:lang w:val="en-ID"/>
          </w:rPr>
          <w:t>(Deceased and Beckman 2013)</w:t>
        </w:r>
        <w:r w:rsidR="00870FED" w:rsidRPr="007622FA">
          <w:rPr>
            <w:rStyle w:val="Hyperlink"/>
            <w:rFonts w:ascii="Times New Roman" w:eastAsia="Times New Roman" w:hAnsi="Times New Roman" w:cs="Times New Roman"/>
            <w:position w:val="0"/>
            <w:lang w:val="en-ID"/>
          </w:rPr>
          <w:fldChar w:fldCharType="end"/>
        </w:r>
      </w:hyperlink>
      <w:r w:rsidRPr="0046179C">
        <w:rPr>
          <w:rFonts w:ascii="Times New Roman" w:eastAsia="Times New Roman" w:hAnsi="Times New Roman" w:cs="Times New Roman"/>
          <w:position w:val="0"/>
          <w:lang w:val="en-ID"/>
        </w:rPr>
        <w:t>, from Figure 4.11.1 we get</w:t>
      </w:r>
      <w:r>
        <w:rPr>
          <w:rFonts w:ascii="Times New Roman" w:eastAsia="Times New Roman" w:hAnsi="Times New Roman" w:cs="Times New Roman"/>
          <w:position w:val="0"/>
          <w:lang w:val="en-ID"/>
        </w:rPr>
        <w:t xml:space="preserve"> </w:t>
      </w:r>
      <m:oMath>
        <m:f>
          <m:fPr>
            <m:ctrlPr>
              <w:rPr>
                <w:rFonts w:ascii="Cambria Math" w:eastAsia="Times New Roman" w:hAnsi="Cambria Math" w:cs="Times New Roman"/>
                <w:i/>
                <w:position w:val="0"/>
                <w:lang w:val="id"/>
              </w:rPr>
            </m:ctrlPr>
          </m:fPr>
          <m:num>
            <m:r>
              <w:rPr>
                <w:rFonts w:ascii="Cambria Math" w:eastAsia="Times New Roman" w:hAnsi="Cambria Math" w:cs="Times New Roman"/>
                <w:position w:val="0"/>
                <w:lang w:val="id"/>
              </w:rPr>
              <m:t>α</m:t>
            </m:r>
          </m:num>
          <m:den>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α</m:t>
                </m:r>
              </m:e>
              <m:sub>
                <m:r>
                  <w:rPr>
                    <w:rFonts w:ascii="Cambria Math" w:eastAsia="Times New Roman" w:hAnsi="Cambria Math" w:cs="Times New Roman"/>
                    <w:position w:val="0"/>
                    <w:lang w:val="id"/>
                  </w:rPr>
                  <m:t>n</m:t>
                </m:r>
              </m:sub>
            </m:sSub>
          </m:den>
        </m:f>
      </m:oMath>
      <w:r w:rsidRPr="0046179C">
        <w:rPr>
          <w:rFonts w:ascii="Times New Roman" w:eastAsia="Times New Roman" w:hAnsi="Times New Roman" w:cs="Times New Roman"/>
          <w:position w:val="0"/>
        </w:rPr>
        <w:t xml:space="preserve"> = 0.72</w:t>
      </w:r>
      <w:r>
        <w:rPr>
          <w:rFonts w:ascii="Times New Roman" w:eastAsia="Times New Roman" w:hAnsi="Times New Roman" w:cs="Times New Roman"/>
          <w:position w:val="0"/>
        </w:rPr>
        <w:t xml:space="preserve">, </w:t>
      </w:r>
      <w:r w:rsidRPr="0046179C">
        <w:rPr>
          <w:rFonts w:ascii="Times New Roman" w:eastAsia="Times New Roman" w:hAnsi="Times New Roman" w:cs="Times New Roman"/>
          <w:position w:val="0"/>
        </w:rPr>
        <w:t xml:space="preserve">Then from Figure 5.3.1 we get  </w:t>
      </w:r>
      <w:r w:rsidRPr="003E2542">
        <w:rPr>
          <w:rFonts w:ascii="Symbol" w:hAnsi="Symbol"/>
        </w:rPr>
        <w:t> =</w:t>
      </w:r>
      <w:r>
        <w:rPr>
          <w:rFonts w:ascii="Symbol" w:hAnsi="Symbol"/>
        </w:rPr>
        <w:t xml:space="preserve"> </w:t>
      </w:r>
      <w:r w:rsidRPr="0046179C">
        <w:rPr>
          <w:rFonts w:ascii="Times New Roman" w:eastAsia="Times New Roman" w:hAnsi="Times New Roman" w:cs="Times New Roman"/>
          <w:position w:val="0"/>
        </w:rPr>
        <w:t>0.22 , so: (τα)d = 1.01 . 0.22 . 0.7 . 0.60 = 0.096</w:t>
      </w:r>
    </w:p>
    <w:p w14:paraId="05DFC730" w14:textId="77777777" w:rsidR="0046179C" w:rsidRDefault="0046179C" w:rsidP="00870FED">
      <w:pPr>
        <w:pStyle w:val="BodyText"/>
        <w:spacing w:before="57"/>
        <w:ind w:right="219" w:firstLine="720"/>
        <w:jc w:val="both"/>
        <w:rPr>
          <w:lang w:val="en-ID"/>
        </w:rPr>
      </w:pPr>
      <w:r w:rsidRPr="0046179C">
        <w:rPr>
          <w:lang w:val="en-ID"/>
        </w:rPr>
        <w:t>If all values and quantities that have been calculated are entered into the equation, you will get:</w:t>
      </w:r>
    </w:p>
    <w:p w14:paraId="1D0AFA05" w14:textId="6CC96976" w:rsidR="0046179C" w:rsidRPr="009E13CC" w:rsidRDefault="0046179C" w:rsidP="0046179C">
      <w:pPr>
        <w:pStyle w:val="BodyText"/>
        <w:spacing w:before="57"/>
        <w:ind w:right="219" w:hanging="2"/>
        <w:jc w:val="both"/>
        <w:rPr>
          <w:lang w:val="en-ID"/>
        </w:rPr>
      </w:pPr>
      <w:r w:rsidRPr="0046179C">
        <w:rPr>
          <w:i/>
          <w:iCs/>
          <w:lang w:val="en-ID"/>
        </w:rPr>
        <w:t xml:space="preserve"> </w:t>
      </w:r>
      <w:r w:rsidRPr="009E13CC">
        <w:rPr>
          <w:i/>
          <w:iCs/>
          <w:lang w:val="en-ID"/>
        </w:rPr>
        <w:t>S = I</w:t>
      </w:r>
      <w:r w:rsidRPr="009E13CC">
        <w:rPr>
          <w:i/>
          <w:iCs/>
          <w:vertAlign w:val="subscript"/>
          <w:lang w:val="en-ID"/>
        </w:rPr>
        <w:t>b</w:t>
      </w:r>
      <w:r w:rsidRPr="009E13CC">
        <w:rPr>
          <w:i/>
          <w:iCs/>
          <w:lang w:val="en-ID"/>
        </w:rPr>
        <w:t xml:space="preserve"> . R</w:t>
      </w:r>
      <w:r w:rsidRPr="009E13CC">
        <w:rPr>
          <w:i/>
          <w:iCs/>
          <w:vertAlign w:val="subscript"/>
          <w:lang w:val="en-ID"/>
        </w:rPr>
        <w:t>b</w:t>
      </w:r>
      <w:r w:rsidRPr="009E13CC">
        <w:rPr>
          <w:lang w:val="en-ID"/>
        </w:rPr>
        <w:t xml:space="preserve"> (</w:t>
      </w:r>
      <m:oMath>
        <m:r>
          <w:rPr>
            <w:rFonts w:ascii="Cambria Math" w:hAnsi="Cambria Math"/>
            <w:lang w:val="en-ID"/>
          </w:rPr>
          <m:t>τα)</m:t>
        </m:r>
      </m:oMath>
      <w:r w:rsidRPr="009E13CC">
        <w:rPr>
          <w:i/>
          <w:iCs/>
          <w:vertAlign w:val="subscript"/>
          <w:lang w:val="en-ID"/>
        </w:rPr>
        <w:t>b</w:t>
      </w:r>
      <w:r w:rsidRPr="009E13CC">
        <w:rPr>
          <w:i/>
          <w:iCs/>
          <w:lang w:val="en-ID"/>
        </w:rPr>
        <w:t xml:space="preserve"> </w:t>
      </w:r>
      <w:r w:rsidRPr="009E13CC">
        <w:rPr>
          <w:lang w:val="en-ID"/>
        </w:rPr>
        <w:t xml:space="preserve">+ </w:t>
      </w:r>
      <w:r w:rsidRPr="009E13CC">
        <w:rPr>
          <w:i/>
          <w:iCs/>
          <w:lang w:val="en-ID"/>
        </w:rPr>
        <w:t>I</w:t>
      </w:r>
      <w:r w:rsidRPr="009E13CC">
        <w:rPr>
          <w:i/>
          <w:iCs/>
          <w:vertAlign w:val="subscript"/>
          <w:lang w:val="en-ID"/>
        </w:rPr>
        <w:t>d</w:t>
      </w:r>
      <w:r w:rsidRPr="009E13CC">
        <w:rPr>
          <w:i/>
          <w:iCs/>
          <w:lang w:val="en-ID"/>
        </w:rPr>
        <w:t xml:space="preserve"> </w:t>
      </w:r>
      <w:r w:rsidRPr="009E13CC">
        <w:rPr>
          <w:lang w:val="en-ID"/>
        </w:rPr>
        <w:t>(</w:t>
      </w:r>
      <m:oMath>
        <m:r>
          <w:rPr>
            <w:rFonts w:ascii="Cambria Math" w:hAnsi="Cambria Math"/>
            <w:lang w:val="en-ID"/>
          </w:rPr>
          <m:t>τα)</m:t>
        </m:r>
      </m:oMath>
      <w:r w:rsidRPr="009E13CC">
        <w:rPr>
          <w:i/>
          <w:iCs/>
          <w:vertAlign w:val="subscript"/>
          <w:lang w:val="en-ID"/>
        </w:rPr>
        <w:t>b</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r>
          <w:rPr>
            <w:rFonts w:ascii="Cambria Math" w:hAnsi="Cambria Math"/>
            <w:vertAlign w:val="subscript"/>
            <w:lang w:val="en-ID"/>
          </w:rPr>
          <m:t xml:space="preserve">+ </m:t>
        </m:r>
        <m:sSub>
          <m:sSubPr>
            <m:ctrlPr>
              <w:rPr>
                <w:rFonts w:ascii="Cambria Math" w:hAnsi="Cambria Math"/>
                <w:i/>
                <w:iCs/>
                <w:vertAlign w:val="subscript"/>
                <w:lang w:val="en-ID"/>
              </w:rPr>
            </m:ctrlPr>
          </m:sSubPr>
          <m:e>
            <m:r>
              <w:rPr>
                <w:rFonts w:ascii="Cambria Math" w:hAnsi="Cambria Math"/>
                <w:vertAlign w:val="subscript"/>
                <w:lang w:val="en-ID"/>
              </w:rPr>
              <m:t>ρ</m:t>
            </m:r>
          </m:e>
          <m:sub>
            <m:r>
              <w:rPr>
                <w:rFonts w:ascii="Cambria Math" w:hAnsi="Cambria Math"/>
                <w:vertAlign w:val="subscript"/>
                <w:lang w:val="en-ID"/>
              </w:rPr>
              <m:t>g</m:t>
            </m:r>
          </m:sub>
        </m:sSub>
      </m:oMath>
      <w:r w:rsidRPr="009E13CC">
        <w:rPr>
          <w:lang w:val="en-ID"/>
        </w:rPr>
        <w:t xml:space="preserve"> . </w:t>
      </w:r>
      <w:r w:rsidRPr="009E13CC">
        <w:rPr>
          <w:i/>
          <w:iCs/>
          <w:lang w:val="en-ID"/>
        </w:rPr>
        <w:t>I</w:t>
      </w:r>
      <w:r w:rsidRPr="009E13CC">
        <w:rPr>
          <w:lang w:val="en-ID"/>
        </w:rPr>
        <w:t>(</w:t>
      </w:r>
      <m:oMath>
        <m:r>
          <w:rPr>
            <w:rFonts w:ascii="Cambria Math" w:hAnsi="Cambria Math"/>
            <w:lang w:val="en-ID"/>
          </w:rPr>
          <m:t>τα)</m:t>
        </m:r>
      </m:oMath>
      <w:r w:rsidRPr="009E13CC">
        <w:rPr>
          <w:i/>
          <w:iCs/>
          <w:vertAlign w:val="subscript"/>
          <w:lang w:val="en-ID"/>
        </w:rPr>
        <w:t>g</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oMath>
    </w:p>
    <w:p w14:paraId="2B10F71E" w14:textId="220538EA" w:rsidR="0046179C" w:rsidRDefault="0046179C" w:rsidP="0046179C">
      <w:pPr>
        <w:pStyle w:val="BodyText"/>
        <w:spacing w:before="57"/>
        <w:ind w:right="219" w:firstLine="720"/>
        <w:jc w:val="both"/>
        <w:rPr>
          <w:i/>
          <w:lang w:val="en-ID"/>
        </w:rPr>
      </w:pPr>
      <w:r w:rsidRPr="009E13CC">
        <w:rPr>
          <w:i/>
          <w:iCs/>
          <w:lang w:val="en-ID"/>
        </w:rPr>
        <w:t xml:space="preserve">S = 357.939,2 </w:t>
      </w:r>
      <w:r w:rsidRPr="009E13CC">
        <w:rPr>
          <w:i/>
          <w:lang w:val="en-ID"/>
        </w:rPr>
        <w:t>J/m</w:t>
      </w:r>
      <w:r w:rsidRPr="009E13CC">
        <w:rPr>
          <w:i/>
          <w:vertAlign w:val="superscript"/>
          <w:lang w:val="en-ID"/>
        </w:rPr>
        <w:t>2</w:t>
      </w:r>
      <w:r w:rsidRPr="009E13CC">
        <w:rPr>
          <w:i/>
          <w:lang w:val="en-ID"/>
        </w:rPr>
        <w:t>s</w:t>
      </w:r>
    </w:p>
    <w:p w14:paraId="3D6526C0" w14:textId="687105C3" w:rsidR="0046179C" w:rsidRDefault="0046179C" w:rsidP="0046179C">
      <w:pPr>
        <w:pStyle w:val="BodyText"/>
        <w:spacing w:before="57"/>
        <w:ind w:right="219" w:firstLine="720"/>
        <w:jc w:val="both"/>
        <w:rPr>
          <w:iCs/>
          <w:lang w:val="en-ID"/>
        </w:rPr>
      </w:pPr>
      <w:r w:rsidRPr="0046179C">
        <w:rPr>
          <w:iCs/>
          <w:lang w:val="en-ID"/>
        </w:rPr>
        <w:t>From all the results of the calculations that have been done, the calculation of the solar collector output energy is as follows:</w:t>
      </w:r>
    </w:p>
    <w:p w14:paraId="69AB00C7" w14:textId="75901514" w:rsidR="0046179C" w:rsidRDefault="0046179C" w:rsidP="0046179C">
      <w:pPr>
        <w:pStyle w:val="BodyText"/>
        <w:ind w:right="219"/>
        <w:jc w:val="both"/>
        <w:rPr>
          <w:lang w:val="en-ID"/>
        </w:rPr>
      </w:pPr>
      <w:r w:rsidRPr="00F26EB0">
        <w:rPr>
          <w:rFonts w:ascii="Cambria Math" w:hAnsi="Cambria Math" w:cs="Cambria Math"/>
          <w:lang w:val="en-ID"/>
        </w:rPr>
        <w:t>𝑄𝑢</w:t>
      </w:r>
      <w:r w:rsidRPr="00F26EB0">
        <w:rPr>
          <w:lang w:val="en-ID"/>
        </w:rPr>
        <w:t xml:space="preserve"> = </w:t>
      </w:r>
      <w:r w:rsidRPr="00F26EB0">
        <w:rPr>
          <w:rFonts w:ascii="Cambria Math" w:hAnsi="Cambria Math" w:cs="Cambria Math"/>
          <w:lang w:val="en-ID"/>
        </w:rPr>
        <w:t>𝐴</w:t>
      </w:r>
      <w:r w:rsidRPr="00F26EB0">
        <w:rPr>
          <w:lang w:val="en-ID"/>
        </w:rPr>
        <w:t xml:space="preserve"> [</w:t>
      </w:r>
      <w:r w:rsidRPr="00F26EB0">
        <w:rPr>
          <w:rFonts w:ascii="Cambria Math" w:hAnsi="Cambria Math" w:cs="Cambria Math"/>
          <w:lang w:val="en-ID"/>
        </w:rPr>
        <w:t>𝑆</w:t>
      </w:r>
      <w:r w:rsidRPr="00F26EB0">
        <w:rPr>
          <w:lang w:val="en-ID"/>
        </w:rPr>
        <w:t xml:space="preserve"> − </w:t>
      </w:r>
      <w:r w:rsidRPr="00F26EB0">
        <w:rPr>
          <w:rFonts w:ascii="Cambria Math" w:hAnsi="Cambria Math" w:cs="Cambria Math"/>
          <w:lang w:val="en-ID"/>
        </w:rPr>
        <w:t>𝑈𝐿</w:t>
      </w:r>
      <w:r w:rsidRPr="00F26EB0">
        <w:rPr>
          <w:lang w:val="en-ID"/>
        </w:rPr>
        <w:t>(</w:t>
      </w:r>
      <w:r w:rsidRPr="00F26EB0">
        <w:rPr>
          <w:rFonts w:ascii="Cambria Math" w:hAnsi="Cambria Math" w:cs="Cambria Math"/>
          <w:lang w:val="en-ID"/>
        </w:rPr>
        <w:t>𝑇𝑝𝑚</w:t>
      </w:r>
      <w:r w:rsidRPr="00F26EB0">
        <w:rPr>
          <w:lang w:val="en-ID"/>
        </w:rPr>
        <w:t xml:space="preserve"> − </w:t>
      </w:r>
      <w:r w:rsidRPr="00F26EB0">
        <w:rPr>
          <w:rFonts w:ascii="Cambria Math" w:hAnsi="Cambria Math" w:cs="Cambria Math"/>
          <w:lang w:val="en-ID"/>
        </w:rPr>
        <w:t>𝑇𝑎</w:t>
      </w:r>
      <w:r w:rsidRPr="00F26EB0">
        <w:rPr>
          <w:lang w:val="en-ID"/>
        </w:rPr>
        <w:t xml:space="preserve">)] </w:t>
      </w:r>
    </w:p>
    <w:p w14:paraId="2858AE1E" w14:textId="77777777" w:rsidR="0046179C" w:rsidRDefault="0046179C" w:rsidP="0046179C">
      <w:pPr>
        <w:pStyle w:val="BodyText"/>
        <w:ind w:right="219" w:hanging="2"/>
        <w:jc w:val="both"/>
        <w:rPr>
          <w:lang w:val="en-ID"/>
        </w:rPr>
      </w:pPr>
      <w:r w:rsidRPr="00F26EB0">
        <w:rPr>
          <w:rFonts w:ascii="Cambria Math" w:hAnsi="Cambria Math" w:cs="Cambria Math"/>
          <w:lang w:val="en-ID"/>
        </w:rPr>
        <w:t>𝑄𝑢</w:t>
      </w:r>
      <w:r w:rsidRPr="00F26EB0">
        <w:rPr>
          <w:lang w:val="en-ID"/>
        </w:rPr>
        <w:t xml:space="preserve"> = 0.96 m. [</w:t>
      </w:r>
      <w:r w:rsidRPr="00F26EB0">
        <w:rPr>
          <w:i/>
          <w:iCs/>
          <w:lang w:val="en-ID"/>
        </w:rPr>
        <w:t xml:space="preserve">357.939,2 </w:t>
      </w:r>
      <w:r w:rsidRPr="00F26EB0">
        <w:rPr>
          <w:i/>
          <w:lang w:val="en-ID"/>
        </w:rPr>
        <w:t>J/m</w:t>
      </w:r>
      <w:r w:rsidRPr="00F26EB0">
        <w:rPr>
          <w:i/>
          <w:vertAlign w:val="superscript"/>
          <w:lang w:val="en-ID"/>
        </w:rPr>
        <w:t>2</w:t>
      </w:r>
      <w:r w:rsidRPr="00F26EB0">
        <w:rPr>
          <w:i/>
          <w:lang w:val="en-ID"/>
        </w:rPr>
        <w:t>s</w:t>
      </w:r>
      <w:r w:rsidRPr="00F26EB0">
        <w:rPr>
          <w:lang w:val="en-ID"/>
        </w:rPr>
        <w:t>- 2.74 W/m</w:t>
      </w:r>
      <w:r w:rsidRPr="00F26EB0">
        <w:rPr>
          <w:vertAlign w:val="superscript"/>
          <w:lang w:val="en-ID"/>
        </w:rPr>
        <w:t>2</w:t>
      </w:r>
      <m:oMath>
        <m:r>
          <w:rPr>
            <w:rFonts w:ascii="Cambria Math" w:hAnsi="Cambria Math"/>
            <w:vertAlign w:val="superscript"/>
            <w:lang w:val="en-ID"/>
          </w:rPr>
          <m:t>℃</m:t>
        </m:r>
      </m:oMath>
      <w:r w:rsidRPr="00F26EB0">
        <w:rPr>
          <w:vertAlign w:val="superscript"/>
          <w:lang w:val="en-ID"/>
        </w:rPr>
        <w:t xml:space="preserve">  </w:t>
      </w:r>
      <w:r w:rsidRPr="00F26EB0">
        <w:rPr>
          <w:lang w:val="en-ID"/>
        </w:rPr>
        <w:t>. (50̊ - 27̊)] = 343.580,5 J/s</w:t>
      </w:r>
    </w:p>
    <w:p w14:paraId="3385A005" w14:textId="5BA463C7" w:rsidR="0046179C" w:rsidRDefault="002C4BCD" w:rsidP="0046179C">
      <w:pPr>
        <w:pStyle w:val="BodyText"/>
        <w:spacing w:before="121"/>
        <w:ind w:right="219" w:firstLine="720"/>
        <w:jc w:val="both"/>
        <w:rPr>
          <w:lang w:val="en-ID"/>
        </w:rPr>
      </w:pPr>
      <w:r w:rsidRPr="002C4BCD">
        <w:rPr>
          <w:lang w:val="en-ID"/>
        </w:rPr>
        <w:t>And the efficiency of the solar collector can be calculated as follows:</w:t>
      </w:r>
    </w:p>
    <w:p w14:paraId="37E82DA3" w14:textId="77777777" w:rsidR="002C4BCD" w:rsidRPr="00F26EB0" w:rsidRDefault="002C4BCD" w:rsidP="002C4BCD">
      <w:pPr>
        <w:pStyle w:val="BodyText"/>
        <w:spacing w:before="121"/>
        <w:ind w:right="219" w:hanging="2"/>
        <w:jc w:val="center"/>
        <w:rPr>
          <w:lang w:val="en-ID"/>
        </w:rPr>
      </w:pPr>
      <w:r w:rsidRPr="00F26EB0">
        <w:rPr>
          <w:i/>
          <w:iCs/>
          <w:lang w:val="en-ID"/>
        </w:rPr>
        <w:t>Ƞ</w:t>
      </w:r>
      <w:r w:rsidRPr="00F26EB0">
        <w:rPr>
          <w:lang w:val="en-ID"/>
        </w:rPr>
        <w:t xml:space="preserve"> = </w:t>
      </w:r>
      <m:oMath>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Q</m:t>
                </m:r>
              </m:e>
              <m:sub>
                <m:r>
                  <w:rPr>
                    <w:rFonts w:ascii="Cambria Math" w:hAnsi="Cambria Math"/>
                    <w:lang w:val="en-ID"/>
                  </w:rPr>
                  <m:t>u</m:t>
                </m:r>
              </m:sub>
            </m:sSub>
          </m:num>
          <m:den>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T</m:t>
                </m:r>
              </m:sub>
            </m:sSub>
            <m:sSub>
              <m:sSubPr>
                <m:ctrlPr>
                  <w:rPr>
                    <w:rFonts w:ascii="Cambria Math" w:hAnsi="Cambria Math"/>
                    <w:i/>
                    <w:lang w:val="en-ID"/>
                  </w:rPr>
                </m:ctrlPr>
              </m:sSubPr>
              <m:e>
                <m:r>
                  <w:rPr>
                    <w:rFonts w:ascii="Cambria Math" w:hAnsi="Cambria Math"/>
                    <w:lang w:val="en-ID"/>
                  </w:rPr>
                  <m:t xml:space="preserve"> A</m:t>
                </m:r>
              </m:e>
              <m:sub>
                <m:r>
                  <w:rPr>
                    <w:rFonts w:ascii="Cambria Math" w:hAnsi="Cambria Math"/>
                    <w:lang w:val="en-ID"/>
                  </w:rPr>
                  <m:t>c</m:t>
                </m:r>
              </m:sub>
            </m:sSub>
          </m:den>
        </m:f>
      </m:oMath>
    </w:p>
    <w:p w14:paraId="612B9051" w14:textId="77777777" w:rsidR="002C4BCD" w:rsidRPr="00F26EB0" w:rsidRDefault="002C4BCD" w:rsidP="002C4BCD">
      <w:pPr>
        <w:pStyle w:val="BodyText"/>
        <w:spacing w:before="121"/>
        <w:ind w:right="219" w:hanging="2"/>
        <w:jc w:val="center"/>
        <w:rPr>
          <w:lang w:val="en-ID"/>
        </w:rPr>
      </w:pPr>
      <w:r w:rsidRPr="00F26EB0">
        <w:rPr>
          <w:i/>
          <w:iCs/>
          <w:lang w:val="en-ID"/>
        </w:rPr>
        <w:lastRenderedPageBreak/>
        <w:t>Ƞ</w:t>
      </w:r>
      <w:r w:rsidRPr="00F26EB0">
        <w:rPr>
          <w:lang w:val="en-ID"/>
        </w:rPr>
        <w:t xml:space="preserve"> = </w:t>
      </w:r>
      <m:oMath>
        <m:f>
          <m:fPr>
            <m:ctrlPr>
              <w:rPr>
                <w:rFonts w:ascii="Cambria Math" w:hAnsi="Cambria Math"/>
                <w:i/>
                <w:lang w:val="en-ID"/>
              </w:rPr>
            </m:ctrlPr>
          </m:fPr>
          <m:num>
            <m:r>
              <m:rPr>
                <m:sty m:val="p"/>
              </m:rPr>
              <w:rPr>
                <w:rFonts w:ascii="Cambria Math" w:hAnsi="Cambria Math"/>
                <w:lang w:val="en-ID"/>
              </w:rPr>
              <m:t>343.580,5</m:t>
            </m:r>
          </m:num>
          <m:den>
            <m:r>
              <m:rPr>
                <m:sty m:val="p"/>
              </m:rPr>
              <w:rPr>
                <w:rFonts w:ascii="Cambria Math" w:hAnsi="Cambria Math"/>
                <w:lang w:val="en-ID"/>
              </w:rPr>
              <m:t>892.297,7  . 0.96</m:t>
            </m:r>
          </m:den>
        </m:f>
        <m:r>
          <w:rPr>
            <w:rFonts w:ascii="Cambria Math" w:hAnsi="Cambria Math"/>
            <w:lang w:val="en-ID"/>
          </w:rPr>
          <m:t xml:space="preserve"> . 100%</m:t>
        </m:r>
      </m:oMath>
    </w:p>
    <w:p w14:paraId="5F4C65EA" w14:textId="77777777" w:rsidR="002C4BCD" w:rsidRDefault="002C4BCD" w:rsidP="002C4BCD">
      <w:pPr>
        <w:pStyle w:val="BodyText"/>
        <w:spacing w:before="121"/>
        <w:ind w:right="219" w:hanging="2"/>
        <w:jc w:val="center"/>
        <w:rPr>
          <w:lang w:val="en-ID"/>
        </w:rPr>
      </w:pPr>
      <w:r w:rsidRPr="00F26EB0">
        <w:rPr>
          <w:i/>
          <w:iCs/>
          <w:lang w:val="en-ID"/>
        </w:rPr>
        <w:t>Ƞ</w:t>
      </w:r>
      <w:r w:rsidRPr="00F26EB0">
        <w:rPr>
          <w:lang w:val="en-ID"/>
        </w:rPr>
        <w:t xml:space="preserve"> = 40.11%</w:t>
      </w:r>
    </w:p>
    <w:p w14:paraId="4C94C0E1" w14:textId="44E40487" w:rsidR="002C4BCD" w:rsidRDefault="002C4BCD" w:rsidP="002C4BCD">
      <w:pPr>
        <w:pStyle w:val="BodyText"/>
        <w:spacing w:before="121"/>
        <w:ind w:right="219" w:firstLine="720"/>
        <w:jc w:val="both"/>
        <w:rPr>
          <w:lang w:val="en-ID"/>
        </w:rPr>
      </w:pPr>
      <w:r w:rsidRPr="002C4BCD">
        <w:rPr>
          <w:lang w:val="en-ID"/>
        </w:rPr>
        <w:t>The results of measuring the intensity of solar radiation on an inclined plane with a collector tilt angle of 23.5 ̊ .</w:t>
      </w:r>
    </w:p>
    <w:tbl>
      <w:tblPr>
        <w:tblW w:w="4820" w:type="dxa"/>
        <w:tblInd w:w="-5" w:type="dxa"/>
        <w:tblLook w:val="04A0" w:firstRow="1" w:lastRow="0" w:firstColumn="1" w:lastColumn="0" w:noHBand="0" w:noVBand="1"/>
      </w:tblPr>
      <w:tblGrid>
        <w:gridCol w:w="1015"/>
        <w:gridCol w:w="1275"/>
        <w:gridCol w:w="1268"/>
        <w:gridCol w:w="1262"/>
      </w:tblGrid>
      <w:tr w:rsidR="002C4BCD" w:rsidRPr="001963A3" w14:paraId="6C3D1DE0" w14:textId="77777777" w:rsidTr="002C4BCD">
        <w:trPr>
          <w:trHeight w:val="315"/>
        </w:trPr>
        <w:tc>
          <w:tcPr>
            <w:tcW w:w="101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427F76"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eastAsia="id-ID"/>
              </w:rPr>
            </w:pPr>
            <w:r w:rsidRPr="001963A3">
              <w:rPr>
                <w:rFonts w:ascii="Times New Roman" w:eastAsia="Times New Roman" w:hAnsi="Times New Roman" w:cs="Times New Roman"/>
                <w:color w:val="000000"/>
                <w:position w:val="0"/>
                <w:lang w:val="id-ID" w:eastAsia="id-ID"/>
              </w:rPr>
              <w:t>JAM</w:t>
            </w:r>
          </w:p>
        </w:tc>
        <w:tc>
          <w:tcPr>
            <w:tcW w:w="3805" w:type="dxa"/>
            <w:gridSpan w:val="3"/>
            <w:tcBorders>
              <w:top w:val="single" w:sz="4" w:space="0" w:color="auto"/>
              <w:left w:val="nil"/>
              <w:bottom w:val="single" w:sz="4" w:space="0" w:color="auto"/>
              <w:right w:val="single" w:sz="4" w:space="0" w:color="auto"/>
            </w:tcBorders>
            <w:shd w:val="clear" w:color="auto" w:fill="auto"/>
            <w:noWrap/>
            <w:vAlign w:val="bottom"/>
            <w:hideMark/>
          </w:tcPr>
          <w:p w14:paraId="5120A3EA"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Intensitas perjamnya (J/m^2)</w:t>
            </w:r>
          </w:p>
        </w:tc>
      </w:tr>
      <w:tr w:rsidR="002C4BCD" w:rsidRPr="001963A3" w14:paraId="05B486F5" w14:textId="77777777" w:rsidTr="002C4BCD">
        <w:trPr>
          <w:trHeight w:val="315"/>
        </w:trPr>
        <w:tc>
          <w:tcPr>
            <w:tcW w:w="1015" w:type="dxa"/>
            <w:vMerge/>
            <w:tcBorders>
              <w:top w:val="single" w:sz="4" w:space="0" w:color="auto"/>
              <w:left w:val="single" w:sz="4" w:space="0" w:color="auto"/>
              <w:bottom w:val="single" w:sz="4" w:space="0" w:color="auto"/>
              <w:right w:val="single" w:sz="4" w:space="0" w:color="auto"/>
            </w:tcBorders>
            <w:vAlign w:val="center"/>
            <w:hideMark/>
          </w:tcPr>
          <w:p w14:paraId="7FAFFA5B" w14:textId="77777777" w:rsidR="002C4BCD" w:rsidRPr="001963A3" w:rsidRDefault="002C4BCD" w:rsidP="00DB478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lang w:val="id-ID" w:eastAsia="id-ID"/>
              </w:rPr>
            </w:pPr>
          </w:p>
        </w:tc>
        <w:tc>
          <w:tcPr>
            <w:tcW w:w="1275" w:type="dxa"/>
            <w:tcBorders>
              <w:top w:val="nil"/>
              <w:left w:val="nil"/>
              <w:bottom w:val="single" w:sz="4" w:space="0" w:color="auto"/>
              <w:right w:val="single" w:sz="4" w:space="0" w:color="auto"/>
            </w:tcBorders>
            <w:shd w:val="clear" w:color="auto" w:fill="auto"/>
            <w:noWrap/>
            <w:vAlign w:val="center"/>
            <w:hideMark/>
          </w:tcPr>
          <w:p w14:paraId="1D246920"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Tunggal</w:t>
            </w:r>
          </w:p>
        </w:tc>
        <w:tc>
          <w:tcPr>
            <w:tcW w:w="1268" w:type="dxa"/>
            <w:tcBorders>
              <w:top w:val="nil"/>
              <w:left w:val="nil"/>
              <w:bottom w:val="single" w:sz="4" w:space="0" w:color="auto"/>
              <w:right w:val="single" w:sz="4" w:space="0" w:color="auto"/>
            </w:tcBorders>
            <w:shd w:val="clear" w:color="auto" w:fill="auto"/>
            <w:noWrap/>
            <w:vAlign w:val="center"/>
            <w:hideMark/>
          </w:tcPr>
          <w:p w14:paraId="18E1B20A"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Ganda</w:t>
            </w:r>
          </w:p>
        </w:tc>
        <w:tc>
          <w:tcPr>
            <w:tcW w:w="1262" w:type="dxa"/>
            <w:tcBorders>
              <w:top w:val="nil"/>
              <w:left w:val="nil"/>
              <w:bottom w:val="single" w:sz="4" w:space="0" w:color="auto"/>
              <w:right w:val="single" w:sz="4" w:space="0" w:color="auto"/>
            </w:tcBorders>
            <w:shd w:val="clear" w:color="auto" w:fill="auto"/>
            <w:noWrap/>
            <w:vAlign w:val="center"/>
            <w:hideMark/>
          </w:tcPr>
          <w:p w14:paraId="2577F311"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Ganda Vakum</w:t>
            </w:r>
          </w:p>
        </w:tc>
      </w:tr>
      <w:tr w:rsidR="002C4BCD" w:rsidRPr="001963A3" w14:paraId="34C0B721"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79AA05D2"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09:00:00</w:t>
            </w:r>
          </w:p>
        </w:tc>
        <w:tc>
          <w:tcPr>
            <w:tcW w:w="1275" w:type="dxa"/>
            <w:tcBorders>
              <w:top w:val="nil"/>
              <w:left w:val="nil"/>
              <w:bottom w:val="single" w:sz="4" w:space="0" w:color="auto"/>
              <w:right w:val="single" w:sz="4" w:space="0" w:color="auto"/>
            </w:tcBorders>
            <w:shd w:val="clear" w:color="000000" w:fill="FFFFFF"/>
            <w:vAlign w:val="center"/>
            <w:hideMark/>
          </w:tcPr>
          <w:p w14:paraId="0AAE3890"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972,000.0</w:t>
            </w:r>
          </w:p>
        </w:tc>
        <w:tc>
          <w:tcPr>
            <w:tcW w:w="1268" w:type="dxa"/>
            <w:tcBorders>
              <w:top w:val="nil"/>
              <w:left w:val="nil"/>
              <w:bottom w:val="single" w:sz="4" w:space="0" w:color="auto"/>
              <w:right w:val="single" w:sz="4" w:space="0" w:color="auto"/>
            </w:tcBorders>
            <w:shd w:val="clear" w:color="000000" w:fill="FFFFFF"/>
            <w:vAlign w:val="center"/>
            <w:hideMark/>
          </w:tcPr>
          <w:p w14:paraId="58BC95BF"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910,800.0</w:t>
            </w:r>
          </w:p>
        </w:tc>
        <w:tc>
          <w:tcPr>
            <w:tcW w:w="1262" w:type="dxa"/>
            <w:tcBorders>
              <w:top w:val="nil"/>
              <w:left w:val="nil"/>
              <w:bottom w:val="single" w:sz="4" w:space="0" w:color="auto"/>
              <w:right w:val="single" w:sz="4" w:space="0" w:color="auto"/>
            </w:tcBorders>
            <w:shd w:val="clear" w:color="000000" w:fill="FFFFFF"/>
            <w:vAlign w:val="center"/>
            <w:hideMark/>
          </w:tcPr>
          <w:p w14:paraId="55C9AB62"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702,000.0</w:t>
            </w:r>
          </w:p>
        </w:tc>
      </w:tr>
      <w:tr w:rsidR="002C4BCD" w:rsidRPr="001963A3" w14:paraId="4B841B48"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603E2F60"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10:00:00</w:t>
            </w:r>
          </w:p>
        </w:tc>
        <w:tc>
          <w:tcPr>
            <w:tcW w:w="1275" w:type="dxa"/>
            <w:tcBorders>
              <w:top w:val="nil"/>
              <w:left w:val="nil"/>
              <w:bottom w:val="single" w:sz="4" w:space="0" w:color="auto"/>
              <w:right w:val="single" w:sz="4" w:space="0" w:color="auto"/>
            </w:tcBorders>
            <w:shd w:val="clear" w:color="000000" w:fill="FFFFFF"/>
            <w:vAlign w:val="center"/>
            <w:hideMark/>
          </w:tcPr>
          <w:p w14:paraId="4CAC4D2A"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1,015,200.0</w:t>
            </w:r>
          </w:p>
        </w:tc>
        <w:tc>
          <w:tcPr>
            <w:tcW w:w="1268" w:type="dxa"/>
            <w:tcBorders>
              <w:top w:val="nil"/>
              <w:left w:val="nil"/>
              <w:bottom w:val="single" w:sz="4" w:space="0" w:color="auto"/>
              <w:right w:val="single" w:sz="4" w:space="0" w:color="auto"/>
            </w:tcBorders>
            <w:shd w:val="clear" w:color="000000" w:fill="FFFFFF"/>
            <w:vAlign w:val="center"/>
            <w:hideMark/>
          </w:tcPr>
          <w:p w14:paraId="0919358E"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986,400.0</w:t>
            </w:r>
          </w:p>
        </w:tc>
        <w:tc>
          <w:tcPr>
            <w:tcW w:w="1262" w:type="dxa"/>
            <w:tcBorders>
              <w:top w:val="nil"/>
              <w:left w:val="nil"/>
              <w:bottom w:val="single" w:sz="4" w:space="0" w:color="auto"/>
              <w:right w:val="single" w:sz="4" w:space="0" w:color="auto"/>
            </w:tcBorders>
            <w:shd w:val="clear" w:color="000000" w:fill="FFFFFF"/>
            <w:vAlign w:val="center"/>
            <w:hideMark/>
          </w:tcPr>
          <w:p w14:paraId="27282E47"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871,200.0</w:t>
            </w:r>
          </w:p>
        </w:tc>
      </w:tr>
      <w:tr w:rsidR="002C4BCD" w:rsidRPr="001963A3" w14:paraId="2CF6A943"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2617698E"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11:00:00</w:t>
            </w:r>
          </w:p>
        </w:tc>
        <w:tc>
          <w:tcPr>
            <w:tcW w:w="1275" w:type="dxa"/>
            <w:tcBorders>
              <w:top w:val="nil"/>
              <w:left w:val="nil"/>
              <w:bottom w:val="single" w:sz="4" w:space="0" w:color="auto"/>
              <w:right w:val="single" w:sz="4" w:space="0" w:color="auto"/>
            </w:tcBorders>
            <w:shd w:val="clear" w:color="000000" w:fill="FFFFFF"/>
            <w:vAlign w:val="center"/>
            <w:hideMark/>
          </w:tcPr>
          <w:p w14:paraId="6B39429A"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1,605,600.0</w:t>
            </w:r>
          </w:p>
        </w:tc>
        <w:tc>
          <w:tcPr>
            <w:tcW w:w="1268" w:type="dxa"/>
            <w:tcBorders>
              <w:top w:val="nil"/>
              <w:left w:val="nil"/>
              <w:bottom w:val="single" w:sz="4" w:space="0" w:color="auto"/>
              <w:right w:val="single" w:sz="4" w:space="0" w:color="auto"/>
            </w:tcBorders>
            <w:shd w:val="clear" w:color="000000" w:fill="FFFFFF"/>
            <w:vAlign w:val="center"/>
            <w:hideMark/>
          </w:tcPr>
          <w:p w14:paraId="0EBCFBDE"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1,166,400.0</w:t>
            </w:r>
          </w:p>
        </w:tc>
        <w:tc>
          <w:tcPr>
            <w:tcW w:w="1262" w:type="dxa"/>
            <w:tcBorders>
              <w:top w:val="nil"/>
              <w:left w:val="nil"/>
              <w:bottom w:val="single" w:sz="4" w:space="0" w:color="auto"/>
              <w:right w:val="single" w:sz="4" w:space="0" w:color="auto"/>
            </w:tcBorders>
            <w:shd w:val="clear" w:color="000000" w:fill="FFFFFF"/>
            <w:vAlign w:val="center"/>
            <w:hideMark/>
          </w:tcPr>
          <w:p w14:paraId="0317391C"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1,274,400.0</w:t>
            </w:r>
          </w:p>
        </w:tc>
      </w:tr>
      <w:tr w:rsidR="002C4BCD" w:rsidRPr="001963A3" w14:paraId="74782DB0"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0DC82AC4"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12:00:00</w:t>
            </w:r>
          </w:p>
        </w:tc>
        <w:tc>
          <w:tcPr>
            <w:tcW w:w="1275" w:type="dxa"/>
            <w:tcBorders>
              <w:top w:val="nil"/>
              <w:left w:val="nil"/>
              <w:bottom w:val="single" w:sz="4" w:space="0" w:color="auto"/>
              <w:right w:val="single" w:sz="4" w:space="0" w:color="auto"/>
            </w:tcBorders>
            <w:shd w:val="clear" w:color="000000" w:fill="FFFFFF"/>
            <w:vAlign w:val="center"/>
            <w:hideMark/>
          </w:tcPr>
          <w:p w14:paraId="531D46E4"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1,738,800.0</w:t>
            </w:r>
          </w:p>
        </w:tc>
        <w:tc>
          <w:tcPr>
            <w:tcW w:w="1268" w:type="dxa"/>
            <w:tcBorders>
              <w:top w:val="nil"/>
              <w:left w:val="nil"/>
              <w:bottom w:val="single" w:sz="4" w:space="0" w:color="auto"/>
              <w:right w:val="single" w:sz="4" w:space="0" w:color="auto"/>
            </w:tcBorders>
            <w:shd w:val="clear" w:color="000000" w:fill="FFFFFF"/>
            <w:vAlign w:val="center"/>
            <w:hideMark/>
          </w:tcPr>
          <w:p w14:paraId="253580AE"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1,436,400.0</w:t>
            </w:r>
          </w:p>
        </w:tc>
        <w:tc>
          <w:tcPr>
            <w:tcW w:w="1262" w:type="dxa"/>
            <w:tcBorders>
              <w:top w:val="nil"/>
              <w:left w:val="nil"/>
              <w:bottom w:val="single" w:sz="4" w:space="0" w:color="auto"/>
              <w:right w:val="single" w:sz="4" w:space="0" w:color="auto"/>
            </w:tcBorders>
            <w:shd w:val="clear" w:color="000000" w:fill="FFFFFF"/>
            <w:vAlign w:val="center"/>
            <w:hideMark/>
          </w:tcPr>
          <w:p w14:paraId="1096639D"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1,404,000.0</w:t>
            </w:r>
          </w:p>
        </w:tc>
      </w:tr>
      <w:tr w:rsidR="002C4BCD" w:rsidRPr="001963A3" w14:paraId="75F4FB41"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417DA6DC"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13:00:00</w:t>
            </w:r>
          </w:p>
        </w:tc>
        <w:tc>
          <w:tcPr>
            <w:tcW w:w="1275" w:type="dxa"/>
            <w:tcBorders>
              <w:top w:val="nil"/>
              <w:left w:val="nil"/>
              <w:bottom w:val="single" w:sz="4" w:space="0" w:color="auto"/>
              <w:right w:val="single" w:sz="4" w:space="0" w:color="auto"/>
            </w:tcBorders>
            <w:shd w:val="clear" w:color="000000" w:fill="FFFFFF"/>
            <w:vAlign w:val="center"/>
            <w:hideMark/>
          </w:tcPr>
          <w:p w14:paraId="0C770B62"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1,760,400.0</w:t>
            </w:r>
          </w:p>
        </w:tc>
        <w:tc>
          <w:tcPr>
            <w:tcW w:w="1268" w:type="dxa"/>
            <w:tcBorders>
              <w:top w:val="nil"/>
              <w:left w:val="nil"/>
              <w:bottom w:val="single" w:sz="4" w:space="0" w:color="auto"/>
              <w:right w:val="single" w:sz="4" w:space="0" w:color="auto"/>
            </w:tcBorders>
            <w:shd w:val="clear" w:color="000000" w:fill="FFFFFF"/>
            <w:vAlign w:val="center"/>
            <w:hideMark/>
          </w:tcPr>
          <w:p w14:paraId="4DFC70B0"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1,184,400.0</w:t>
            </w:r>
          </w:p>
        </w:tc>
        <w:tc>
          <w:tcPr>
            <w:tcW w:w="1262" w:type="dxa"/>
            <w:tcBorders>
              <w:top w:val="nil"/>
              <w:left w:val="nil"/>
              <w:bottom w:val="single" w:sz="4" w:space="0" w:color="auto"/>
              <w:right w:val="single" w:sz="4" w:space="0" w:color="auto"/>
            </w:tcBorders>
            <w:shd w:val="clear" w:color="000000" w:fill="FFFFFF"/>
            <w:vAlign w:val="center"/>
            <w:hideMark/>
          </w:tcPr>
          <w:p w14:paraId="687BF1B7"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939,600.0</w:t>
            </w:r>
          </w:p>
        </w:tc>
      </w:tr>
      <w:tr w:rsidR="002C4BCD" w:rsidRPr="001963A3" w14:paraId="10256D42"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5257DD88"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14:00:00</w:t>
            </w:r>
          </w:p>
        </w:tc>
        <w:tc>
          <w:tcPr>
            <w:tcW w:w="1275" w:type="dxa"/>
            <w:tcBorders>
              <w:top w:val="nil"/>
              <w:left w:val="nil"/>
              <w:bottom w:val="single" w:sz="4" w:space="0" w:color="auto"/>
              <w:right w:val="single" w:sz="4" w:space="0" w:color="auto"/>
            </w:tcBorders>
            <w:shd w:val="clear" w:color="000000" w:fill="FFFFFF"/>
            <w:vAlign w:val="center"/>
            <w:hideMark/>
          </w:tcPr>
          <w:p w14:paraId="0FDA7A0F"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1,526,400.0</w:t>
            </w:r>
          </w:p>
        </w:tc>
        <w:tc>
          <w:tcPr>
            <w:tcW w:w="1268" w:type="dxa"/>
            <w:tcBorders>
              <w:top w:val="nil"/>
              <w:left w:val="nil"/>
              <w:bottom w:val="single" w:sz="4" w:space="0" w:color="auto"/>
              <w:right w:val="single" w:sz="4" w:space="0" w:color="auto"/>
            </w:tcBorders>
            <w:shd w:val="clear" w:color="000000" w:fill="FFFFFF"/>
            <w:vAlign w:val="center"/>
            <w:hideMark/>
          </w:tcPr>
          <w:p w14:paraId="4B894826"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1,058,400.0</w:t>
            </w:r>
          </w:p>
        </w:tc>
        <w:tc>
          <w:tcPr>
            <w:tcW w:w="1262" w:type="dxa"/>
            <w:tcBorders>
              <w:top w:val="nil"/>
              <w:left w:val="nil"/>
              <w:bottom w:val="single" w:sz="4" w:space="0" w:color="auto"/>
              <w:right w:val="single" w:sz="4" w:space="0" w:color="auto"/>
            </w:tcBorders>
            <w:shd w:val="clear" w:color="000000" w:fill="FFFFFF"/>
            <w:vAlign w:val="center"/>
            <w:hideMark/>
          </w:tcPr>
          <w:p w14:paraId="6CA1A435"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1,072,800.0</w:t>
            </w:r>
          </w:p>
        </w:tc>
      </w:tr>
      <w:tr w:rsidR="002C4BCD" w:rsidRPr="001963A3" w14:paraId="6F9CE369"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06DD34F4"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15:00:00</w:t>
            </w:r>
          </w:p>
        </w:tc>
        <w:tc>
          <w:tcPr>
            <w:tcW w:w="1275" w:type="dxa"/>
            <w:tcBorders>
              <w:top w:val="nil"/>
              <w:left w:val="nil"/>
              <w:bottom w:val="single" w:sz="4" w:space="0" w:color="auto"/>
              <w:right w:val="single" w:sz="4" w:space="0" w:color="auto"/>
            </w:tcBorders>
            <w:shd w:val="clear" w:color="000000" w:fill="FFFFFF"/>
            <w:vAlign w:val="center"/>
            <w:hideMark/>
          </w:tcPr>
          <w:p w14:paraId="6F451C0D"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1,274,400.0</w:t>
            </w:r>
          </w:p>
        </w:tc>
        <w:tc>
          <w:tcPr>
            <w:tcW w:w="1268" w:type="dxa"/>
            <w:tcBorders>
              <w:top w:val="nil"/>
              <w:left w:val="nil"/>
              <w:bottom w:val="single" w:sz="4" w:space="0" w:color="auto"/>
              <w:right w:val="single" w:sz="4" w:space="0" w:color="auto"/>
            </w:tcBorders>
            <w:shd w:val="clear" w:color="000000" w:fill="FFFFFF"/>
            <w:vAlign w:val="center"/>
            <w:hideMark/>
          </w:tcPr>
          <w:p w14:paraId="49520D64"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723,600.0</w:t>
            </w:r>
          </w:p>
        </w:tc>
        <w:tc>
          <w:tcPr>
            <w:tcW w:w="1262" w:type="dxa"/>
            <w:tcBorders>
              <w:top w:val="nil"/>
              <w:left w:val="nil"/>
              <w:bottom w:val="single" w:sz="4" w:space="0" w:color="auto"/>
              <w:right w:val="single" w:sz="4" w:space="0" w:color="auto"/>
            </w:tcBorders>
            <w:shd w:val="clear" w:color="000000" w:fill="FFFFFF"/>
            <w:vAlign w:val="center"/>
            <w:hideMark/>
          </w:tcPr>
          <w:p w14:paraId="6BD89A1B"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896,400.0</w:t>
            </w:r>
          </w:p>
        </w:tc>
      </w:tr>
      <w:tr w:rsidR="002C4BCD" w:rsidRPr="001963A3" w14:paraId="710B4416" w14:textId="77777777" w:rsidTr="002C4BCD">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70CD18AB" w14:textId="77777777" w:rsidR="002C4BCD" w:rsidRPr="001963A3" w:rsidRDefault="002C4BCD"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16:00:00</w:t>
            </w:r>
          </w:p>
        </w:tc>
        <w:tc>
          <w:tcPr>
            <w:tcW w:w="1275" w:type="dxa"/>
            <w:tcBorders>
              <w:top w:val="nil"/>
              <w:left w:val="nil"/>
              <w:bottom w:val="single" w:sz="4" w:space="0" w:color="auto"/>
              <w:right w:val="single" w:sz="4" w:space="0" w:color="auto"/>
            </w:tcBorders>
            <w:shd w:val="clear" w:color="000000" w:fill="FFFFFF"/>
            <w:vAlign w:val="center"/>
            <w:hideMark/>
          </w:tcPr>
          <w:p w14:paraId="07385D1F"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1,126,800.0</w:t>
            </w:r>
          </w:p>
        </w:tc>
        <w:tc>
          <w:tcPr>
            <w:tcW w:w="1268" w:type="dxa"/>
            <w:tcBorders>
              <w:top w:val="nil"/>
              <w:left w:val="nil"/>
              <w:bottom w:val="single" w:sz="4" w:space="0" w:color="auto"/>
              <w:right w:val="single" w:sz="4" w:space="0" w:color="auto"/>
            </w:tcBorders>
            <w:shd w:val="clear" w:color="000000" w:fill="FFFFFF"/>
            <w:vAlign w:val="center"/>
            <w:hideMark/>
          </w:tcPr>
          <w:p w14:paraId="185931A0"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921,600.0</w:t>
            </w:r>
          </w:p>
        </w:tc>
        <w:tc>
          <w:tcPr>
            <w:tcW w:w="1262" w:type="dxa"/>
            <w:tcBorders>
              <w:top w:val="nil"/>
              <w:left w:val="nil"/>
              <w:bottom w:val="single" w:sz="4" w:space="0" w:color="auto"/>
              <w:right w:val="single" w:sz="4" w:space="0" w:color="auto"/>
            </w:tcBorders>
            <w:shd w:val="clear" w:color="000000" w:fill="FFFFFF"/>
            <w:vAlign w:val="center"/>
            <w:hideMark/>
          </w:tcPr>
          <w:p w14:paraId="30D185EB" w14:textId="77777777" w:rsidR="002C4BCD" w:rsidRPr="001963A3" w:rsidRDefault="002C4BCD"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738,000.0</w:t>
            </w:r>
          </w:p>
        </w:tc>
      </w:tr>
    </w:tbl>
    <w:p w14:paraId="7A8E96F7" w14:textId="64100671" w:rsidR="002C4BCD" w:rsidRDefault="002C4BCD" w:rsidP="002C4BCD">
      <w:pPr>
        <w:pStyle w:val="BodyText"/>
        <w:spacing w:before="121"/>
        <w:ind w:right="219"/>
        <w:jc w:val="both"/>
        <w:rPr>
          <w:lang w:val="en-ID"/>
        </w:rPr>
      </w:pPr>
    </w:p>
    <w:p w14:paraId="55D41443" w14:textId="441A27CE" w:rsidR="002C4BCD" w:rsidRPr="00F26EB0" w:rsidRDefault="002C4BCD" w:rsidP="002C4BCD">
      <w:pPr>
        <w:pStyle w:val="BodyText"/>
        <w:spacing w:before="121"/>
        <w:ind w:right="219"/>
        <w:jc w:val="both"/>
        <w:rPr>
          <w:lang w:val="en-ID"/>
        </w:rPr>
      </w:pPr>
      <w:r>
        <w:rPr>
          <w:noProof/>
        </w:rPr>
        <w:drawing>
          <wp:inline distT="0" distB="0" distL="0" distR="0" wp14:anchorId="3A75DF08" wp14:editId="6305840D">
            <wp:extent cx="3002915" cy="3133725"/>
            <wp:effectExtent l="0" t="0" r="6985" b="9525"/>
            <wp:docPr id="61" name="Chart 61">
              <a:extLst xmlns:a="http://schemas.openxmlformats.org/drawingml/2006/main">
                <a:ext uri="{FF2B5EF4-FFF2-40B4-BE49-F238E27FC236}">
                  <a16:creationId xmlns:a16="http://schemas.microsoft.com/office/drawing/2014/main" id="{357DBCDF-A217-4090-B01D-8CE1402CE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2F705EC" w14:textId="77777777" w:rsidR="0046179C" w:rsidRPr="0046179C" w:rsidRDefault="0046179C" w:rsidP="0046179C">
      <w:pPr>
        <w:pStyle w:val="BodyText"/>
        <w:spacing w:before="57"/>
        <w:ind w:right="219" w:firstLine="720"/>
        <w:jc w:val="both"/>
        <w:rPr>
          <w:iCs/>
          <w:lang w:val="en-ID"/>
        </w:rPr>
      </w:pPr>
    </w:p>
    <w:p w14:paraId="36B43867" w14:textId="6082C5DC" w:rsidR="000D785E" w:rsidRPr="00F26F4B" w:rsidRDefault="002C4BCD" w:rsidP="002C4BCD">
      <w:pPr>
        <w:pStyle w:val="BodyText"/>
        <w:ind w:firstLine="720"/>
        <w:jc w:val="both"/>
        <w:rPr>
          <w:lang w:val="en-ID"/>
        </w:rPr>
      </w:pPr>
      <w:r w:rsidRPr="002C4BCD">
        <w:rPr>
          <w:lang w:val="en-ID"/>
        </w:rPr>
        <w:t>Based on the graph, data collection starts at 09.00 then will increase and will reach its peak between 11.00 and 13.00 WIB. After passing through these hours, the intensity of the sun will slowly decrease until late afternoon.</w:t>
      </w:r>
    </w:p>
    <w:p w14:paraId="429C4981" w14:textId="77777777" w:rsidR="00161610" w:rsidRDefault="00161610" w:rsidP="00161610">
      <w:pPr>
        <w:pStyle w:val="BodyText"/>
        <w:ind w:firstLine="720"/>
        <w:jc w:val="both"/>
        <w:rPr>
          <w:lang w:val="en-US"/>
        </w:rPr>
      </w:pPr>
    </w:p>
    <w:p w14:paraId="6277AFDD" w14:textId="77777777" w:rsidR="00161610" w:rsidRDefault="00161610" w:rsidP="00161610">
      <w:pPr>
        <w:pStyle w:val="BodyText"/>
        <w:ind w:firstLine="720"/>
        <w:jc w:val="both"/>
        <w:rPr>
          <w:lang w:val="en-US"/>
        </w:rPr>
      </w:pPr>
    </w:p>
    <w:p w14:paraId="0BAEBD08" w14:textId="77777777" w:rsidR="00161610" w:rsidRDefault="00161610" w:rsidP="00161610">
      <w:pPr>
        <w:pStyle w:val="BodyText"/>
        <w:ind w:firstLine="720"/>
        <w:jc w:val="both"/>
        <w:rPr>
          <w:lang w:val="en-US"/>
        </w:rPr>
      </w:pPr>
    </w:p>
    <w:p w14:paraId="2F3E3D54" w14:textId="77777777" w:rsidR="00161610" w:rsidRDefault="00161610" w:rsidP="00161610">
      <w:pPr>
        <w:pStyle w:val="BodyText"/>
        <w:ind w:firstLine="720"/>
        <w:jc w:val="both"/>
        <w:rPr>
          <w:lang w:val="en-US"/>
        </w:rPr>
      </w:pPr>
    </w:p>
    <w:p w14:paraId="450AAA52" w14:textId="77777777" w:rsidR="00161610" w:rsidRDefault="00161610" w:rsidP="00161610">
      <w:pPr>
        <w:pStyle w:val="BodyText"/>
        <w:ind w:firstLine="720"/>
        <w:jc w:val="both"/>
        <w:rPr>
          <w:lang w:val="en-US"/>
        </w:rPr>
      </w:pPr>
    </w:p>
    <w:p w14:paraId="19B07649" w14:textId="77777777" w:rsidR="00161610" w:rsidRDefault="00161610" w:rsidP="00161610">
      <w:pPr>
        <w:pStyle w:val="BodyText"/>
        <w:ind w:firstLine="720"/>
        <w:jc w:val="both"/>
        <w:rPr>
          <w:lang w:val="en-US"/>
        </w:rPr>
      </w:pPr>
    </w:p>
    <w:p w14:paraId="74B0E242" w14:textId="77777777" w:rsidR="00161610" w:rsidRDefault="00161610" w:rsidP="00161610">
      <w:pPr>
        <w:pStyle w:val="BodyText"/>
        <w:ind w:firstLine="720"/>
        <w:jc w:val="both"/>
        <w:rPr>
          <w:lang w:val="en-US"/>
        </w:rPr>
      </w:pPr>
    </w:p>
    <w:p w14:paraId="2B42E488" w14:textId="77777777" w:rsidR="00161610" w:rsidRDefault="00161610" w:rsidP="00161610">
      <w:pPr>
        <w:pStyle w:val="BodyText"/>
        <w:ind w:firstLine="720"/>
        <w:jc w:val="both"/>
        <w:rPr>
          <w:lang w:val="en-US"/>
        </w:rPr>
      </w:pPr>
    </w:p>
    <w:p w14:paraId="595C65B9" w14:textId="77777777" w:rsidR="00161610" w:rsidRDefault="00161610" w:rsidP="00161610">
      <w:pPr>
        <w:pStyle w:val="BodyText"/>
        <w:ind w:firstLine="720"/>
        <w:jc w:val="both"/>
        <w:rPr>
          <w:lang w:val="en-US"/>
        </w:rPr>
      </w:pPr>
    </w:p>
    <w:p w14:paraId="3C1E967C" w14:textId="77777777" w:rsidR="00161610" w:rsidRDefault="00161610" w:rsidP="00161610">
      <w:pPr>
        <w:pStyle w:val="BodyText"/>
        <w:ind w:firstLine="720"/>
        <w:jc w:val="both"/>
        <w:rPr>
          <w:lang w:val="en-US"/>
        </w:rPr>
      </w:pPr>
    </w:p>
    <w:p w14:paraId="534DAB06" w14:textId="77777777" w:rsidR="00161610" w:rsidRDefault="00161610" w:rsidP="00161610">
      <w:pPr>
        <w:pStyle w:val="BodyText"/>
        <w:ind w:firstLine="720"/>
        <w:jc w:val="both"/>
        <w:rPr>
          <w:lang w:val="en-US"/>
        </w:rPr>
      </w:pPr>
    </w:p>
    <w:p w14:paraId="593D272B" w14:textId="7C7FF101" w:rsidR="00C657B8" w:rsidRDefault="00161610" w:rsidP="00161610">
      <w:pPr>
        <w:pStyle w:val="BodyText"/>
        <w:ind w:firstLine="720"/>
        <w:jc w:val="both"/>
        <w:rPr>
          <w:lang w:val="en-US"/>
        </w:rPr>
      </w:pPr>
      <w:r w:rsidRPr="00161610">
        <w:rPr>
          <w:lang w:val="en-US"/>
        </w:rPr>
        <w:t>The results of collecting data on single glass collector plate temperature, double glass, and double glass vacuum.</w:t>
      </w:r>
      <w:r>
        <w:rPr>
          <w:lang w:val="en-US"/>
        </w:rPr>
        <w:t xml:space="preserve"> </w:t>
      </w:r>
    </w:p>
    <w:tbl>
      <w:tblPr>
        <w:tblW w:w="3173" w:type="dxa"/>
        <w:jc w:val="center"/>
        <w:tblLook w:val="04A0" w:firstRow="1" w:lastRow="0" w:firstColumn="1" w:lastColumn="0" w:noHBand="0" w:noVBand="1"/>
      </w:tblPr>
      <w:tblGrid>
        <w:gridCol w:w="1068"/>
        <w:gridCol w:w="1014"/>
        <w:gridCol w:w="841"/>
        <w:gridCol w:w="1068"/>
      </w:tblGrid>
      <w:tr w:rsidR="00161610" w:rsidRPr="005112D4" w14:paraId="018ED526" w14:textId="77777777" w:rsidTr="00DB478F">
        <w:trPr>
          <w:trHeight w:val="274"/>
          <w:jc w:val="center"/>
        </w:trPr>
        <w:tc>
          <w:tcPr>
            <w:tcW w:w="65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5908B9E"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bookmarkStart w:id="2" w:name="_Hlk128794745"/>
            <w:r w:rsidRPr="005112D4">
              <w:rPr>
                <w:rFonts w:ascii="Times New Roman" w:eastAsia="Times New Roman" w:hAnsi="Times New Roman" w:cs="Times New Roman"/>
                <w:color w:val="000000"/>
                <w:sz w:val="24"/>
                <w:szCs w:val="24"/>
                <w:lang w:val="id-ID" w:eastAsia="id-ID"/>
              </w:rPr>
              <w:t>JAM</w:t>
            </w:r>
          </w:p>
        </w:tc>
        <w:tc>
          <w:tcPr>
            <w:tcW w:w="2517" w:type="dxa"/>
            <w:gridSpan w:val="3"/>
            <w:tcBorders>
              <w:top w:val="single" w:sz="4" w:space="0" w:color="auto"/>
              <w:left w:val="nil"/>
              <w:bottom w:val="single" w:sz="4" w:space="0" w:color="auto"/>
              <w:right w:val="single" w:sz="4" w:space="0" w:color="auto"/>
            </w:tcBorders>
            <w:shd w:val="clear" w:color="auto" w:fill="auto"/>
            <w:noWrap/>
            <w:vAlign w:val="center"/>
            <w:hideMark/>
          </w:tcPr>
          <w:p w14:paraId="2549214A"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w:t>
            </w:r>
            <w:r>
              <w:rPr>
                <w:rFonts w:ascii="Times New Roman" w:eastAsia="Times New Roman" w:hAnsi="Times New Roman" w:cs="Times New Roman"/>
                <w:color w:val="000000"/>
                <w:sz w:val="24"/>
                <w:szCs w:val="24"/>
                <w:lang w:eastAsia="id-ID"/>
              </w:rPr>
              <w:t>emperatur</w:t>
            </w:r>
            <w:r w:rsidRPr="005112D4">
              <w:rPr>
                <w:rFonts w:ascii="Times New Roman" w:eastAsia="Times New Roman" w:hAnsi="Times New Roman" w:cs="Times New Roman"/>
                <w:color w:val="000000"/>
                <w:sz w:val="24"/>
                <w:szCs w:val="24"/>
                <w:lang w:val="id-ID" w:eastAsia="id-ID"/>
              </w:rPr>
              <w:t xml:space="preserve"> Plat </w:t>
            </w:r>
          </w:p>
        </w:tc>
      </w:tr>
      <w:tr w:rsidR="00161610" w:rsidRPr="005112D4" w14:paraId="770F753B" w14:textId="77777777" w:rsidTr="00DB478F">
        <w:trPr>
          <w:trHeight w:val="274"/>
          <w:jc w:val="center"/>
        </w:trPr>
        <w:tc>
          <w:tcPr>
            <w:tcW w:w="656" w:type="dxa"/>
            <w:vMerge/>
            <w:tcBorders>
              <w:top w:val="single" w:sz="4" w:space="0" w:color="auto"/>
              <w:left w:val="single" w:sz="4" w:space="0" w:color="auto"/>
              <w:bottom w:val="single" w:sz="4" w:space="0" w:color="000000"/>
              <w:right w:val="single" w:sz="4" w:space="0" w:color="auto"/>
            </w:tcBorders>
            <w:vAlign w:val="center"/>
            <w:hideMark/>
          </w:tcPr>
          <w:p w14:paraId="5F93CE4C" w14:textId="77777777" w:rsidR="00161610" w:rsidRPr="005112D4" w:rsidRDefault="00161610" w:rsidP="00DB478F">
            <w:pPr>
              <w:spacing w:after="0" w:line="240" w:lineRule="auto"/>
              <w:ind w:left="0" w:hanging="2"/>
              <w:rPr>
                <w:rFonts w:ascii="Times New Roman" w:eastAsia="Times New Roman" w:hAnsi="Times New Roman" w:cs="Times New Roman"/>
                <w:color w:val="000000"/>
                <w:sz w:val="24"/>
                <w:szCs w:val="24"/>
                <w:lang w:val="id-ID" w:eastAsia="id-ID"/>
              </w:rPr>
            </w:pPr>
          </w:p>
        </w:tc>
        <w:tc>
          <w:tcPr>
            <w:tcW w:w="668" w:type="dxa"/>
            <w:tcBorders>
              <w:top w:val="nil"/>
              <w:left w:val="nil"/>
              <w:bottom w:val="single" w:sz="4" w:space="0" w:color="auto"/>
              <w:right w:val="single" w:sz="4" w:space="0" w:color="auto"/>
            </w:tcBorders>
            <w:shd w:val="clear" w:color="auto" w:fill="auto"/>
            <w:noWrap/>
            <w:vAlign w:val="center"/>
            <w:hideMark/>
          </w:tcPr>
          <w:p w14:paraId="445E1BFE"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Tunggal</w:t>
            </w:r>
          </w:p>
        </w:tc>
        <w:tc>
          <w:tcPr>
            <w:tcW w:w="779" w:type="dxa"/>
            <w:tcBorders>
              <w:top w:val="nil"/>
              <w:left w:val="nil"/>
              <w:bottom w:val="single" w:sz="4" w:space="0" w:color="auto"/>
              <w:right w:val="single" w:sz="4" w:space="0" w:color="auto"/>
            </w:tcBorders>
            <w:shd w:val="clear" w:color="auto" w:fill="auto"/>
            <w:noWrap/>
            <w:vAlign w:val="center"/>
            <w:hideMark/>
          </w:tcPr>
          <w:p w14:paraId="6964B12B"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w:t>
            </w:r>
          </w:p>
        </w:tc>
        <w:tc>
          <w:tcPr>
            <w:tcW w:w="1068" w:type="dxa"/>
            <w:tcBorders>
              <w:top w:val="nil"/>
              <w:left w:val="nil"/>
              <w:bottom w:val="single" w:sz="4" w:space="0" w:color="auto"/>
              <w:right w:val="single" w:sz="4" w:space="0" w:color="auto"/>
            </w:tcBorders>
            <w:shd w:val="clear" w:color="auto" w:fill="auto"/>
            <w:noWrap/>
            <w:vAlign w:val="center"/>
            <w:hideMark/>
          </w:tcPr>
          <w:p w14:paraId="56EDACEA"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 Vakum</w:t>
            </w:r>
          </w:p>
        </w:tc>
      </w:tr>
      <w:tr w:rsidR="00161610" w:rsidRPr="005112D4" w14:paraId="39EE5658"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27114BAD"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09:00:00</w:t>
            </w:r>
          </w:p>
        </w:tc>
        <w:tc>
          <w:tcPr>
            <w:tcW w:w="668" w:type="dxa"/>
            <w:tcBorders>
              <w:top w:val="nil"/>
              <w:left w:val="nil"/>
              <w:bottom w:val="single" w:sz="4" w:space="0" w:color="auto"/>
              <w:right w:val="single" w:sz="4" w:space="0" w:color="auto"/>
            </w:tcBorders>
            <w:shd w:val="clear" w:color="auto" w:fill="auto"/>
            <w:noWrap/>
            <w:vAlign w:val="center"/>
            <w:hideMark/>
          </w:tcPr>
          <w:p w14:paraId="5D90ED69"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50</w:t>
            </w:r>
          </w:p>
        </w:tc>
        <w:tc>
          <w:tcPr>
            <w:tcW w:w="779" w:type="dxa"/>
            <w:tcBorders>
              <w:top w:val="nil"/>
              <w:left w:val="nil"/>
              <w:bottom w:val="single" w:sz="4" w:space="0" w:color="auto"/>
              <w:right w:val="single" w:sz="4" w:space="0" w:color="auto"/>
            </w:tcBorders>
            <w:shd w:val="clear" w:color="000000" w:fill="FFFFFF"/>
            <w:vAlign w:val="center"/>
            <w:hideMark/>
          </w:tcPr>
          <w:p w14:paraId="1BF0AC83"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48.0</w:t>
            </w:r>
          </w:p>
        </w:tc>
        <w:tc>
          <w:tcPr>
            <w:tcW w:w="1068" w:type="dxa"/>
            <w:tcBorders>
              <w:top w:val="nil"/>
              <w:left w:val="nil"/>
              <w:bottom w:val="single" w:sz="4" w:space="0" w:color="auto"/>
              <w:right w:val="single" w:sz="4" w:space="0" w:color="auto"/>
            </w:tcBorders>
            <w:shd w:val="clear" w:color="auto" w:fill="auto"/>
            <w:noWrap/>
            <w:vAlign w:val="center"/>
            <w:hideMark/>
          </w:tcPr>
          <w:p w14:paraId="7B16EF7C"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43.5</w:t>
            </w:r>
          </w:p>
        </w:tc>
      </w:tr>
      <w:tr w:rsidR="00161610" w:rsidRPr="005112D4" w14:paraId="17A9019E"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07732FD6"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10:00:00</w:t>
            </w:r>
          </w:p>
        </w:tc>
        <w:tc>
          <w:tcPr>
            <w:tcW w:w="668" w:type="dxa"/>
            <w:tcBorders>
              <w:top w:val="nil"/>
              <w:left w:val="nil"/>
              <w:bottom w:val="single" w:sz="4" w:space="0" w:color="auto"/>
              <w:right w:val="single" w:sz="4" w:space="0" w:color="auto"/>
            </w:tcBorders>
            <w:shd w:val="clear" w:color="auto" w:fill="auto"/>
            <w:noWrap/>
            <w:vAlign w:val="center"/>
            <w:hideMark/>
          </w:tcPr>
          <w:p w14:paraId="68FECB41"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71</w:t>
            </w:r>
          </w:p>
        </w:tc>
        <w:tc>
          <w:tcPr>
            <w:tcW w:w="779" w:type="dxa"/>
            <w:tcBorders>
              <w:top w:val="nil"/>
              <w:left w:val="nil"/>
              <w:bottom w:val="single" w:sz="4" w:space="0" w:color="auto"/>
              <w:right w:val="single" w:sz="4" w:space="0" w:color="auto"/>
            </w:tcBorders>
            <w:shd w:val="clear" w:color="000000" w:fill="FFFFFF"/>
            <w:vAlign w:val="center"/>
            <w:hideMark/>
          </w:tcPr>
          <w:p w14:paraId="11C86464"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72.5</w:t>
            </w:r>
          </w:p>
        </w:tc>
        <w:tc>
          <w:tcPr>
            <w:tcW w:w="1068" w:type="dxa"/>
            <w:tcBorders>
              <w:top w:val="nil"/>
              <w:left w:val="nil"/>
              <w:bottom w:val="single" w:sz="4" w:space="0" w:color="auto"/>
              <w:right w:val="single" w:sz="4" w:space="0" w:color="auto"/>
            </w:tcBorders>
            <w:shd w:val="clear" w:color="auto" w:fill="auto"/>
            <w:noWrap/>
            <w:vAlign w:val="center"/>
            <w:hideMark/>
          </w:tcPr>
          <w:p w14:paraId="4FC019C2"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55.5</w:t>
            </w:r>
          </w:p>
        </w:tc>
      </w:tr>
      <w:tr w:rsidR="00161610" w:rsidRPr="005112D4" w14:paraId="7970B49E"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49AFD194"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11:00:00</w:t>
            </w:r>
          </w:p>
        </w:tc>
        <w:tc>
          <w:tcPr>
            <w:tcW w:w="668" w:type="dxa"/>
            <w:tcBorders>
              <w:top w:val="nil"/>
              <w:left w:val="nil"/>
              <w:bottom w:val="single" w:sz="4" w:space="0" w:color="auto"/>
              <w:right w:val="single" w:sz="4" w:space="0" w:color="auto"/>
            </w:tcBorders>
            <w:shd w:val="clear" w:color="auto" w:fill="auto"/>
            <w:noWrap/>
            <w:vAlign w:val="center"/>
            <w:hideMark/>
          </w:tcPr>
          <w:p w14:paraId="79080A08"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96.5</w:t>
            </w:r>
          </w:p>
        </w:tc>
        <w:tc>
          <w:tcPr>
            <w:tcW w:w="779" w:type="dxa"/>
            <w:tcBorders>
              <w:top w:val="nil"/>
              <w:left w:val="nil"/>
              <w:bottom w:val="single" w:sz="4" w:space="0" w:color="auto"/>
              <w:right w:val="single" w:sz="4" w:space="0" w:color="auto"/>
            </w:tcBorders>
            <w:shd w:val="clear" w:color="000000" w:fill="FFFFFF"/>
            <w:vAlign w:val="center"/>
            <w:hideMark/>
          </w:tcPr>
          <w:p w14:paraId="4475CAFE"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84.0</w:t>
            </w:r>
          </w:p>
        </w:tc>
        <w:tc>
          <w:tcPr>
            <w:tcW w:w="1068" w:type="dxa"/>
            <w:tcBorders>
              <w:top w:val="nil"/>
              <w:left w:val="nil"/>
              <w:bottom w:val="single" w:sz="4" w:space="0" w:color="auto"/>
              <w:right w:val="single" w:sz="4" w:space="0" w:color="auto"/>
            </w:tcBorders>
            <w:shd w:val="clear" w:color="auto" w:fill="auto"/>
            <w:noWrap/>
            <w:vAlign w:val="center"/>
            <w:hideMark/>
          </w:tcPr>
          <w:p w14:paraId="75F9564D"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70</w:t>
            </w:r>
          </w:p>
        </w:tc>
      </w:tr>
      <w:tr w:rsidR="00161610" w:rsidRPr="005112D4" w14:paraId="47EE84EA"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73CDF9EC"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12:00:00</w:t>
            </w:r>
          </w:p>
        </w:tc>
        <w:tc>
          <w:tcPr>
            <w:tcW w:w="668" w:type="dxa"/>
            <w:tcBorders>
              <w:top w:val="nil"/>
              <w:left w:val="nil"/>
              <w:bottom w:val="single" w:sz="4" w:space="0" w:color="auto"/>
              <w:right w:val="single" w:sz="4" w:space="0" w:color="auto"/>
            </w:tcBorders>
            <w:shd w:val="clear" w:color="auto" w:fill="auto"/>
            <w:noWrap/>
            <w:vAlign w:val="center"/>
            <w:hideMark/>
          </w:tcPr>
          <w:p w14:paraId="3FF9BB8F"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84.5</w:t>
            </w:r>
          </w:p>
        </w:tc>
        <w:tc>
          <w:tcPr>
            <w:tcW w:w="779" w:type="dxa"/>
            <w:tcBorders>
              <w:top w:val="nil"/>
              <w:left w:val="nil"/>
              <w:bottom w:val="single" w:sz="4" w:space="0" w:color="auto"/>
              <w:right w:val="single" w:sz="4" w:space="0" w:color="auto"/>
            </w:tcBorders>
            <w:shd w:val="clear" w:color="000000" w:fill="FFFFFF"/>
            <w:vAlign w:val="center"/>
            <w:hideMark/>
          </w:tcPr>
          <w:p w14:paraId="6A9D3B48"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95.5</w:t>
            </w:r>
          </w:p>
        </w:tc>
        <w:tc>
          <w:tcPr>
            <w:tcW w:w="1068" w:type="dxa"/>
            <w:tcBorders>
              <w:top w:val="nil"/>
              <w:left w:val="nil"/>
              <w:bottom w:val="single" w:sz="4" w:space="0" w:color="auto"/>
              <w:right w:val="single" w:sz="4" w:space="0" w:color="auto"/>
            </w:tcBorders>
            <w:shd w:val="clear" w:color="auto" w:fill="auto"/>
            <w:noWrap/>
            <w:vAlign w:val="center"/>
            <w:hideMark/>
          </w:tcPr>
          <w:p w14:paraId="2CF82D4C"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82.5</w:t>
            </w:r>
          </w:p>
        </w:tc>
      </w:tr>
      <w:tr w:rsidR="00161610" w:rsidRPr="005112D4" w14:paraId="736A895C"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246DE9B7"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13:00:00</w:t>
            </w:r>
          </w:p>
        </w:tc>
        <w:tc>
          <w:tcPr>
            <w:tcW w:w="668" w:type="dxa"/>
            <w:tcBorders>
              <w:top w:val="nil"/>
              <w:left w:val="nil"/>
              <w:bottom w:val="single" w:sz="4" w:space="0" w:color="auto"/>
              <w:right w:val="single" w:sz="4" w:space="0" w:color="auto"/>
            </w:tcBorders>
            <w:shd w:val="clear" w:color="auto" w:fill="auto"/>
            <w:noWrap/>
            <w:vAlign w:val="center"/>
            <w:hideMark/>
          </w:tcPr>
          <w:p w14:paraId="27ABC9C1"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98.5</w:t>
            </w:r>
          </w:p>
        </w:tc>
        <w:tc>
          <w:tcPr>
            <w:tcW w:w="779" w:type="dxa"/>
            <w:tcBorders>
              <w:top w:val="nil"/>
              <w:left w:val="nil"/>
              <w:bottom w:val="single" w:sz="4" w:space="0" w:color="auto"/>
              <w:right w:val="single" w:sz="4" w:space="0" w:color="auto"/>
            </w:tcBorders>
            <w:shd w:val="clear" w:color="000000" w:fill="FFFFFF"/>
            <w:vAlign w:val="center"/>
            <w:hideMark/>
          </w:tcPr>
          <w:p w14:paraId="0467B467"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108.0</w:t>
            </w:r>
          </w:p>
        </w:tc>
        <w:tc>
          <w:tcPr>
            <w:tcW w:w="1068" w:type="dxa"/>
            <w:tcBorders>
              <w:top w:val="nil"/>
              <w:left w:val="nil"/>
              <w:bottom w:val="single" w:sz="4" w:space="0" w:color="auto"/>
              <w:right w:val="single" w:sz="4" w:space="0" w:color="auto"/>
            </w:tcBorders>
            <w:shd w:val="clear" w:color="auto" w:fill="auto"/>
            <w:noWrap/>
            <w:vAlign w:val="center"/>
            <w:hideMark/>
          </w:tcPr>
          <w:p w14:paraId="19808B3E"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76</w:t>
            </w:r>
          </w:p>
        </w:tc>
      </w:tr>
      <w:tr w:rsidR="00161610" w:rsidRPr="005112D4" w14:paraId="0DF31DD9"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59248555"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14:00:00</w:t>
            </w:r>
          </w:p>
        </w:tc>
        <w:tc>
          <w:tcPr>
            <w:tcW w:w="668" w:type="dxa"/>
            <w:tcBorders>
              <w:top w:val="nil"/>
              <w:left w:val="nil"/>
              <w:bottom w:val="single" w:sz="4" w:space="0" w:color="auto"/>
              <w:right w:val="single" w:sz="4" w:space="0" w:color="auto"/>
            </w:tcBorders>
            <w:shd w:val="clear" w:color="auto" w:fill="auto"/>
            <w:noWrap/>
            <w:vAlign w:val="center"/>
            <w:hideMark/>
          </w:tcPr>
          <w:p w14:paraId="691BF1E8"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779" w:type="dxa"/>
            <w:tcBorders>
              <w:top w:val="nil"/>
              <w:left w:val="nil"/>
              <w:bottom w:val="single" w:sz="4" w:space="0" w:color="auto"/>
              <w:right w:val="single" w:sz="4" w:space="0" w:color="auto"/>
            </w:tcBorders>
            <w:shd w:val="clear" w:color="000000" w:fill="FFFFFF"/>
            <w:vAlign w:val="center"/>
            <w:hideMark/>
          </w:tcPr>
          <w:p w14:paraId="701C3DED"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104.5</w:t>
            </w:r>
          </w:p>
        </w:tc>
        <w:tc>
          <w:tcPr>
            <w:tcW w:w="1068" w:type="dxa"/>
            <w:tcBorders>
              <w:top w:val="nil"/>
              <w:left w:val="nil"/>
              <w:bottom w:val="single" w:sz="4" w:space="0" w:color="auto"/>
              <w:right w:val="single" w:sz="4" w:space="0" w:color="auto"/>
            </w:tcBorders>
            <w:shd w:val="clear" w:color="auto" w:fill="auto"/>
            <w:noWrap/>
            <w:vAlign w:val="center"/>
            <w:hideMark/>
          </w:tcPr>
          <w:p w14:paraId="0680957A"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72.5</w:t>
            </w:r>
          </w:p>
        </w:tc>
      </w:tr>
      <w:tr w:rsidR="00161610" w:rsidRPr="005112D4" w14:paraId="24D3168E"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42CCCDF9"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15:00:00</w:t>
            </w:r>
          </w:p>
        </w:tc>
        <w:tc>
          <w:tcPr>
            <w:tcW w:w="668" w:type="dxa"/>
            <w:tcBorders>
              <w:top w:val="nil"/>
              <w:left w:val="nil"/>
              <w:bottom w:val="single" w:sz="4" w:space="0" w:color="auto"/>
              <w:right w:val="single" w:sz="4" w:space="0" w:color="auto"/>
            </w:tcBorders>
            <w:shd w:val="clear" w:color="auto" w:fill="auto"/>
            <w:noWrap/>
            <w:vAlign w:val="center"/>
            <w:hideMark/>
          </w:tcPr>
          <w:p w14:paraId="46068F84"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779" w:type="dxa"/>
            <w:tcBorders>
              <w:top w:val="nil"/>
              <w:left w:val="nil"/>
              <w:bottom w:val="single" w:sz="4" w:space="0" w:color="auto"/>
              <w:right w:val="single" w:sz="4" w:space="0" w:color="auto"/>
            </w:tcBorders>
            <w:shd w:val="clear" w:color="000000" w:fill="FFFFFF"/>
            <w:vAlign w:val="center"/>
            <w:hideMark/>
          </w:tcPr>
          <w:p w14:paraId="04BC8E6D"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94.5</w:t>
            </w:r>
          </w:p>
        </w:tc>
        <w:tc>
          <w:tcPr>
            <w:tcW w:w="1068" w:type="dxa"/>
            <w:tcBorders>
              <w:top w:val="nil"/>
              <w:left w:val="nil"/>
              <w:bottom w:val="single" w:sz="4" w:space="0" w:color="auto"/>
              <w:right w:val="single" w:sz="4" w:space="0" w:color="auto"/>
            </w:tcBorders>
            <w:shd w:val="clear" w:color="auto" w:fill="auto"/>
            <w:noWrap/>
            <w:vAlign w:val="center"/>
            <w:hideMark/>
          </w:tcPr>
          <w:p w14:paraId="50B0AC69"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64</w:t>
            </w:r>
          </w:p>
        </w:tc>
      </w:tr>
      <w:tr w:rsidR="00161610" w:rsidRPr="005112D4" w14:paraId="6B9E9C98" w14:textId="77777777" w:rsidTr="00DB478F">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51151A54" w14:textId="77777777" w:rsidR="00161610" w:rsidRPr="005112D4"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16:00:00</w:t>
            </w:r>
          </w:p>
        </w:tc>
        <w:tc>
          <w:tcPr>
            <w:tcW w:w="668" w:type="dxa"/>
            <w:tcBorders>
              <w:top w:val="nil"/>
              <w:left w:val="nil"/>
              <w:bottom w:val="single" w:sz="4" w:space="0" w:color="auto"/>
              <w:right w:val="single" w:sz="4" w:space="0" w:color="auto"/>
            </w:tcBorders>
            <w:shd w:val="clear" w:color="auto" w:fill="auto"/>
            <w:noWrap/>
            <w:vAlign w:val="center"/>
            <w:hideMark/>
          </w:tcPr>
          <w:p w14:paraId="319FF311"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75</w:t>
            </w:r>
          </w:p>
        </w:tc>
        <w:tc>
          <w:tcPr>
            <w:tcW w:w="779" w:type="dxa"/>
            <w:tcBorders>
              <w:top w:val="nil"/>
              <w:left w:val="nil"/>
              <w:bottom w:val="single" w:sz="4" w:space="0" w:color="auto"/>
              <w:right w:val="single" w:sz="4" w:space="0" w:color="auto"/>
            </w:tcBorders>
            <w:shd w:val="clear" w:color="000000" w:fill="FFFFFF"/>
            <w:vAlign w:val="center"/>
            <w:hideMark/>
          </w:tcPr>
          <w:p w14:paraId="603C91E4" w14:textId="77777777" w:rsidR="00161610" w:rsidRPr="005112D4" w:rsidRDefault="00161610" w:rsidP="00DB478F">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86.0</w:t>
            </w:r>
          </w:p>
        </w:tc>
        <w:tc>
          <w:tcPr>
            <w:tcW w:w="1068" w:type="dxa"/>
            <w:tcBorders>
              <w:top w:val="nil"/>
              <w:left w:val="nil"/>
              <w:bottom w:val="single" w:sz="4" w:space="0" w:color="auto"/>
              <w:right w:val="single" w:sz="4" w:space="0" w:color="auto"/>
            </w:tcBorders>
            <w:shd w:val="clear" w:color="auto" w:fill="auto"/>
            <w:noWrap/>
            <w:vAlign w:val="center"/>
            <w:hideMark/>
          </w:tcPr>
          <w:p w14:paraId="0EB5B2F2" w14:textId="77777777" w:rsidR="00161610" w:rsidRPr="005112D4"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59.5</w:t>
            </w:r>
          </w:p>
        </w:tc>
      </w:tr>
      <w:bookmarkEnd w:id="2"/>
    </w:tbl>
    <w:p w14:paraId="43FCE734" w14:textId="77777777" w:rsidR="00161610" w:rsidRPr="00C657B8" w:rsidRDefault="00161610" w:rsidP="00161610">
      <w:pPr>
        <w:pStyle w:val="BodyText"/>
        <w:jc w:val="both"/>
        <w:rPr>
          <w:lang w:val="en-US"/>
        </w:rPr>
      </w:pPr>
    </w:p>
    <w:p w14:paraId="25D46C57" w14:textId="17C00FAD" w:rsidR="00C657B8" w:rsidRDefault="00161610" w:rsidP="00C657B8">
      <w:pPr>
        <w:pStyle w:val="BodyText"/>
        <w:rPr>
          <w:sz w:val="20"/>
          <w:szCs w:val="20"/>
          <w:lang w:val="en-ID"/>
        </w:rPr>
      </w:pPr>
      <w:r>
        <w:rPr>
          <w:noProof/>
        </w:rPr>
        <w:drawing>
          <wp:inline distT="0" distB="0" distL="0" distR="0" wp14:anchorId="56549D74" wp14:editId="298CF38F">
            <wp:extent cx="3002915" cy="2783840"/>
            <wp:effectExtent l="0" t="0" r="6985" b="16510"/>
            <wp:docPr id="60" name="Chart 60">
              <a:extLst xmlns:a="http://schemas.openxmlformats.org/drawingml/2006/main">
                <a:ext uri="{FF2B5EF4-FFF2-40B4-BE49-F238E27FC236}">
                  <a16:creationId xmlns:a16="http://schemas.microsoft.com/office/drawing/2014/main" id="{8C0E9DA3-7646-4D68-8E78-BA86EF107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E2625C2" w14:textId="58834902" w:rsidR="00161610" w:rsidRDefault="00161610" w:rsidP="00C657B8">
      <w:pPr>
        <w:pStyle w:val="BodyText"/>
        <w:rPr>
          <w:sz w:val="20"/>
          <w:szCs w:val="20"/>
          <w:lang w:val="en-ID"/>
        </w:rPr>
      </w:pPr>
    </w:p>
    <w:p w14:paraId="3F94C125" w14:textId="48968B4C" w:rsidR="00161610" w:rsidRPr="00161610" w:rsidRDefault="00161610" w:rsidP="00161610">
      <w:pPr>
        <w:pStyle w:val="BodyText"/>
        <w:ind w:firstLine="720"/>
        <w:jc w:val="both"/>
        <w:rPr>
          <w:lang w:val="en-ID"/>
        </w:rPr>
      </w:pPr>
      <w:r w:rsidRPr="00161610">
        <w:rPr>
          <w:lang w:val="en-ID"/>
        </w:rPr>
        <w:t>The graph above shows an increase in temperature graphs every hour, this is in line with the increasing intensity of the sun. The temperature of the double glass collector is higher than the other two types because it has 2 cover glasses so that the reflection of sunlight from the collector will be reflected back in the two glasses not directly into the environment so that it can increase the temperature of the collector.</w:t>
      </w:r>
    </w:p>
    <w:p w14:paraId="6A6AC367" w14:textId="77777777" w:rsidR="00161610" w:rsidRDefault="00161610" w:rsidP="00161610">
      <w:pPr>
        <w:pStyle w:val="BodyText"/>
        <w:ind w:firstLine="720"/>
        <w:jc w:val="both"/>
        <w:rPr>
          <w:lang w:val="en-US"/>
        </w:rPr>
      </w:pPr>
    </w:p>
    <w:p w14:paraId="08054739" w14:textId="77777777" w:rsidR="00161610" w:rsidRDefault="00161610" w:rsidP="00161610">
      <w:pPr>
        <w:pStyle w:val="BodyText"/>
        <w:ind w:firstLine="720"/>
        <w:jc w:val="both"/>
        <w:rPr>
          <w:lang w:val="en-US"/>
        </w:rPr>
      </w:pPr>
    </w:p>
    <w:p w14:paraId="45FEE5AF" w14:textId="77777777" w:rsidR="00161610" w:rsidRDefault="00161610" w:rsidP="00161610">
      <w:pPr>
        <w:pStyle w:val="BodyText"/>
        <w:ind w:firstLine="720"/>
        <w:jc w:val="both"/>
        <w:rPr>
          <w:lang w:val="en-US"/>
        </w:rPr>
      </w:pPr>
    </w:p>
    <w:p w14:paraId="42791D85" w14:textId="77777777" w:rsidR="00161610" w:rsidRDefault="00161610" w:rsidP="00161610">
      <w:pPr>
        <w:pStyle w:val="BodyText"/>
        <w:ind w:firstLine="720"/>
        <w:jc w:val="both"/>
        <w:rPr>
          <w:lang w:val="en-US"/>
        </w:rPr>
      </w:pPr>
    </w:p>
    <w:p w14:paraId="1085B038" w14:textId="77777777" w:rsidR="00161610" w:rsidRDefault="00161610" w:rsidP="00161610">
      <w:pPr>
        <w:pStyle w:val="BodyText"/>
        <w:ind w:firstLine="720"/>
        <w:jc w:val="both"/>
        <w:rPr>
          <w:lang w:val="en-US"/>
        </w:rPr>
      </w:pPr>
    </w:p>
    <w:p w14:paraId="0DE20394" w14:textId="77777777" w:rsidR="00161610" w:rsidRDefault="00161610" w:rsidP="00161610">
      <w:pPr>
        <w:pStyle w:val="BodyText"/>
        <w:ind w:firstLine="720"/>
        <w:jc w:val="both"/>
        <w:rPr>
          <w:lang w:val="en-US"/>
        </w:rPr>
      </w:pPr>
    </w:p>
    <w:p w14:paraId="2490EBA9" w14:textId="77777777" w:rsidR="00161610" w:rsidRDefault="00161610" w:rsidP="00161610">
      <w:pPr>
        <w:pStyle w:val="BodyText"/>
        <w:ind w:firstLine="720"/>
        <w:jc w:val="both"/>
        <w:rPr>
          <w:lang w:val="en-US"/>
        </w:rPr>
      </w:pPr>
    </w:p>
    <w:p w14:paraId="2A543232" w14:textId="77777777" w:rsidR="00161610" w:rsidRDefault="00161610" w:rsidP="00161610">
      <w:pPr>
        <w:pStyle w:val="BodyText"/>
        <w:ind w:firstLine="720"/>
        <w:jc w:val="both"/>
        <w:rPr>
          <w:lang w:val="en-US"/>
        </w:rPr>
      </w:pPr>
    </w:p>
    <w:p w14:paraId="27138E3B" w14:textId="77777777" w:rsidR="00161610" w:rsidRDefault="00161610" w:rsidP="00161610">
      <w:pPr>
        <w:pStyle w:val="BodyText"/>
        <w:ind w:firstLine="720"/>
        <w:jc w:val="both"/>
        <w:rPr>
          <w:lang w:val="en-US"/>
        </w:rPr>
      </w:pPr>
    </w:p>
    <w:p w14:paraId="3705416B" w14:textId="77777777" w:rsidR="00161610" w:rsidRDefault="00161610" w:rsidP="00161610">
      <w:pPr>
        <w:pStyle w:val="BodyText"/>
        <w:ind w:firstLine="720"/>
        <w:jc w:val="both"/>
        <w:rPr>
          <w:lang w:val="en-US"/>
        </w:rPr>
      </w:pPr>
    </w:p>
    <w:p w14:paraId="0AA2D6D4" w14:textId="6720AF20" w:rsidR="00C657B8" w:rsidRDefault="00161610" w:rsidP="00870FED">
      <w:pPr>
        <w:pStyle w:val="BodyText"/>
        <w:ind w:firstLine="720"/>
        <w:jc w:val="both"/>
        <w:rPr>
          <w:lang w:val="en-US"/>
        </w:rPr>
      </w:pPr>
      <w:r w:rsidRPr="00161610">
        <w:rPr>
          <w:lang w:val="en-US"/>
        </w:rPr>
        <w:lastRenderedPageBreak/>
        <w:t>Data on the average energy absorbed by solar collectors with single glass, double glass and vacuum double glass covers.</w:t>
      </w:r>
    </w:p>
    <w:tbl>
      <w:tblPr>
        <w:tblW w:w="4259" w:type="dxa"/>
        <w:jc w:val="center"/>
        <w:tblLook w:val="04A0" w:firstRow="1" w:lastRow="0" w:firstColumn="1" w:lastColumn="0" w:noHBand="0" w:noVBand="1"/>
      </w:tblPr>
      <w:tblGrid>
        <w:gridCol w:w="1068"/>
        <w:gridCol w:w="1174"/>
        <w:gridCol w:w="1174"/>
        <w:gridCol w:w="1174"/>
      </w:tblGrid>
      <w:tr w:rsidR="00161610" w:rsidRPr="00DB3F40" w14:paraId="4ADC8120" w14:textId="77777777" w:rsidTr="00DB478F">
        <w:trPr>
          <w:trHeight w:val="221"/>
          <w:jc w:val="center"/>
        </w:trPr>
        <w:tc>
          <w:tcPr>
            <w:tcW w:w="9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CFD29D"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JAM</w:t>
            </w:r>
          </w:p>
        </w:tc>
        <w:tc>
          <w:tcPr>
            <w:tcW w:w="3268" w:type="dxa"/>
            <w:gridSpan w:val="3"/>
            <w:tcBorders>
              <w:top w:val="single" w:sz="4" w:space="0" w:color="auto"/>
              <w:left w:val="nil"/>
              <w:bottom w:val="single" w:sz="4" w:space="0" w:color="auto"/>
              <w:right w:val="single" w:sz="4" w:space="0" w:color="auto"/>
            </w:tcBorders>
            <w:shd w:val="clear" w:color="auto" w:fill="auto"/>
            <w:noWrap/>
            <w:vAlign w:val="bottom"/>
            <w:hideMark/>
          </w:tcPr>
          <w:p w14:paraId="6DCF7586"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Energi</w:t>
            </w:r>
          </w:p>
        </w:tc>
      </w:tr>
      <w:tr w:rsidR="00161610" w:rsidRPr="00DB3F40" w14:paraId="21DBF8E3" w14:textId="77777777" w:rsidTr="00DB478F">
        <w:trPr>
          <w:trHeight w:val="221"/>
          <w:jc w:val="center"/>
        </w:trPr>
        <w:tc>
          <w:tcPr>
            <w:tcW w:w="991" w:type="dxa"/>
            <w:vMerge/>
            <w:tcBorders>
              <w:top w:val="single" w:sz="4" w:space="0" w:color="auto"/>
              <w:left w:val="single" w:sz="4" w:space="0" w:color="auto"/>
              <w:bottom w:val="single" w:sz="4" w:space="0" w:color="auto"/>
              <w:right w:val="single" w:sz="4" w:space="0" w:color="auto"/>
            </w:tcBorders>
            <w:vAlign w:val="center"/>
            <w:hideMark/>
          </w:tcPr>
          <w:p w14:paraId="085294C0" w14:textId="77777777" w:rsidR="00161610" w:rsidRPr="00DB3F40" w:rsidRDefault="00161610" w:rsidP="00DB478F">
            <w:pPr>
              <w:spacing w:after="0" w:line="240" w:lineRule="auto"/>
              <w:ind w:left="0" w:hanging="2"/>
              <w:rPr>
                <w:rFonts w:ascii="Times New Roman" w:eastAsia="Times New Roman" w:hAnsi="Times New Roman" w:cs="Times New Roman"/>
                <w:color w:val="000000"/>
                <w:sz w:val="24"/>
                <w:szCs w:val="24"/>
                <w:lang w:val="id-ID" w:eastAsia="id-ID"/>
              </w:rPr>
            </w:pPr>
          </w:p>
        </w:tc>
        <w:tc>
          <w:tcPr>
            <w:tcW w:w="1089" w:type="dxa"/>
            <w:tcBorders>
              <w:top w:val="nil"/>
              <w:left w:val="nil"/>
              <w:bottom w:val="single" w:sz="4" w:space="0" w:color="auto"/>
              <w:right w:val="single" w:sz="4" w:space="0" w:color="auto"/>
            </w:tcBorders>
            <w:shd w:val="clear" w:color="auto" w:fill="auto"/>
            <w:noWrap/>
            <w:vAlign w:val="center"/>
            <w:hideMark/>
          </w:tcPr>
          <w:p w14:paraId="63214158"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Tunggal</w:t>
            </w:r>
          </w:p>
        </w:tc>
        <w:tc>
          <w:tcPr>
            <w:tcW w:w="1089" w:type="dxa"/>
            <w:tcBorders>
              <w:top w:val="nil"/>
              <w:left w:val="nil"/>
              <w:bottom w:val="single" w:sz="4" w:space="0" w:color="auto"/>
              <w:right w:val="single" w:sz="4" w:space="0" w:color="auto"/>
            </w:tcBorders>
            <w:shd w:val="clear" w:color="auto" w:fill="auto"/>
            <w:noWrap/>
            <w:vAlign w:val="center"/>
            <w:hideMark/>
          </w:tcPr>
          <w:p w14:paraId="0DD4C4A2"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w:t>
            </w:r>
          </w:p>
        </w:tc>
        <w:tc>
          <w:tcPr>
            <w:tcW w:w="1089" w:type="dxa"/>
            <w:tcBorders>
              <w:top w:val="nil"/>
              <w:left w:val="nil"/>
              <w:bottom w:val="single" w:sz="4" w:space="0" w:color="auto"/>
              <w:right w:val="single" w:sz="4" w:space="0" w:color="auto"/>
            </w:tcBorders>
            <w:shd w:val="clear" w:color="auto" w:fill="auto"/>
            <w:noWrap/>
            <w:vAlign w:val="center"/>
            <w:hideMark/>
          </w:tcPr>
          <w:p w14:paraId="36883166"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 Vakum</w:t>
            </w:r>
          </w:p>
        </w:tc>
      </w:tr>
      <w:tr w:rsidR="00161610" w:rsidRPr="00DB3F40" w14:paraId="5CBA94C8"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0EE7E659"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09:00:00</w:t>
            </w:r>
          </w:p>
        </w:tc>
        <w:tc>
          <w:tcPr>
            <w:tcW w:w="1089" w:type="dxa"/>
            <w:tcBorders>
              <w:top w:val="nil"/>
              <w:left w:val="nil"/>
              <w:bottom w:val="single" w:sz="4" w:space="0" w:color="auto"/>
              <w:right w:val="single" w:sz="4" w:space="0" w:color="auto"/>
            </w:tcBorders>
            <w:shd w:val="clear" w:color="000000" w:fill="FFFFFF"/>
            <w:vAlign w:val="bottom"/>
            <w:hideMark/>
          </w:tcPr>
          <w:p w14:paraId="717C9B8D"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380,953.2</w:t>
            </w:r>
          </w:p>
        </w:tc>
        <w:tc>
          <w:tcPr>
            <w:tcW w:w="1089" w:type="dxa"/>
            <w:tcBorders>
              <w:top w:val="nil"/>
              <w:left w:val="nil"/>
              <w:bottom w:val="single" w:sz="4" w:space="0" w:color="auto"/>
              <w:right w:val="single" w:sz="4" w:space="0" w:color="auto"/>
            </w:tcBorders>
            <w:shd w:val="clear" w:color="000000" w:fill="FFFFFF"/>
            <w:vAlign w:val="bottom"/>
            <w:hideMark/>
          </w:tcPr>
          <w:p w14:paraId="54686B67"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357,939.2</w:t>
            </w:r>
          </w:p>
        </w:tc>
        <w:tc>
          <w:tcPr>
            <w:tcW w:w="1089" w:type="dxa"/>
            <w:tcBorders>
              <w:top w:val="nil"/>
              <w:left w:val="nil"/>
              <w:bottom w:val="single" w:sz="4" w:space="0" w:color="auto"/>
              <w:right w:val="single" w:sz="4" w:space="0" w:color="auto"/>
            </w:tcBorders>
            <w:shd w:val="clear" w:color="000000" w:fill="FFFFFF"/>
            <w:vAlign w:val="bottom"/>
            <w:hideMark/>
          </w:tcPr>
          <w:p w14:paraId="44ED3FEF"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276,352.1</w:t>
            </w:r>
          </w:p>
        </w:tc>
      </w:tr>
      <w:tr w:rsidR="00161610" w:rsidRPr="00DB3F40" w14:paraId="0798C781"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7CEA9824"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10:00:00</w:t>
            </w:r>
          </w:p>
        </w:tc>
        <w:tc>
          <w:tcPr>
            <w:tcW w:w="1089" w:type="dxa"/>
            <w:tcBorders>
              <w:top w:val="nil"/>
              <w:left w:val="nil"/>
              <w:bottom w:val="single" w:sz="4" w:space="0" w:color="auto"/>
              <w:right w:val="single" w:sz="4" w:space="0" w:color="auto"/>
            </w:tcBorders>
            <w:shd w:val="clear" w:color="000000" w:fill="FFFFFF"/>
            <w:vAlign w:val="bottom"/>
            <w:hideMark/>
          </w:tcPr>
          <w:p w14:paraId="4EDB94F6"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399,104.8</w:t>
            </w:r>
          </w:p>
        </w:tc>
        <w:tc>
          <w:tcPr>
            <w:tcW w:w="1089" w:type="dxa"/>
            <w:tcBorders>
              <w:top w:val="nil"/>
              <w:left w:val="nil"/>
              <w:bottom w:val="single" w:sz="4" w:space="0" w:color="auto"/>
              <w:right w:val="single" w:sz="4" w:space="0" w:color="auto"/>
            </w:tcBorders>
            <w:shd w:val="clear" w:color="000000" w:fill="FFFFFF"/>
            <w:vAlign w:val="bottom"/>
            <w:hideMark/>
          </w:tcPr>
          <w:p w14:paraId="58EE932F"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388,138.9</w:t>
            </w:r>
          </w:p>
        </w:tc>
        <w:tc>
          <w:tcPr>
            <w:tcW w:w="1089" w:type="dxa"/>
            <w:tcBorders>
              <w:top w:val="nil"/>
              <w:left w:val="nil"/>
              <w:bottom w:val="single" w:sz="4" w:space="0" w:color="auto"/>
              <w:right w:val="single" w:sz="4" w:space="0" w:color="auto"/>
            </w:tcBorders>
            <w:shd w:val="clear" w:color="000000" w:fill="FFFFFF"/>
            <w:vAlign w:val="bottom"/>
            <w:hideMark/>
          </w:tcPr>
          <w:p w14:paraId="5391488A"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343,078.1</w:t>
            </w:r>
          </w:p>
        </w:tc>
      </w:tr>
      <w:tr w:rsidR="00161610" w:rsidRPr="00DB3F40" w14:paraId="28A38AE4"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0B2A4C86"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11:00:00</w:t>
            </w:r>
          </w:p>
        </w:tc>
        <w:tc>
          <w:tcPr>
            <w:tcW w:w="1089" w:type="dxa"/>
            <w:tcBorders>
              <w:top w:val="nil"/>
              <w:left w:val="nil"/>
              <w:bottom w:val="single" w:sz="4" w:space="0" w:color="auto"/>
              <w:right w:val="single" w:sz="4" w:space="0" w:color="auto"/>
            </w:tcBorders>
            <w:shd w:val="clear" w:color="000000" w:fill="FFFFFF"/>
            <w:vAlign w:val="bottom"/>
            <w:hideMark/>
          </w:tcPr>
          <w:p w14:paraId="70C66E0B"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620,040.1</w:t>
            </w:r>
          </w:p>
        </w:tc>
        <w:tc>
          <w:tcPr>
            <w:tcW w:w="1089" w:type="dxa"/>
            <w:tcBorders>
              <w:top w:val="nil"/>
              <w:left w:val="nil"/>
              <w:bottom w:val="single" w:sz="4" w:space="0" w:color="auto"/>
              <w:right w:val="single" w:sz="4" w:space="0" w:color="auto"/>
            </w:tcBorders>
            <w:shd w:val="clear" w:color="000000" w:fill="FFFFFF"/>
            <w:vAlign w:val="bottom"/>
            <w:hideMark/>
          </w:tcPr>
          <w:p w14:paraId="07789323"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458,504.2</w:t>
            </w:r>
          </w:p>
        </w:tc>
        <w:tc>
          <w:tcPr>
            <w:tcW w:w="1089" w:type="dxa"/>
            <w:tcBorders>
              <w:top w:val="nil"/>
              <w:left w:val="nil"/>
              <w:bottom w:val="single" w:sz="4" w:space="0" w:color="auto"/>
              <w:right w:val="single" w:sz="4" w:space="0" w:color="auto"/>
            </w:tcBorders>
            <w:shd w:val="clear" w:color="000000" w:fill="FFFFFF"/>
            <w:vAlign w:val="bottom"/>
            <w:hideMark/>
          </w:tcPr>
          <w:p w14:paraId="37B15200"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500,468.7</w:t>
            </w:r>
          </w:p>
        </w:tc>
      </w:tr>
      <w:tr w:rsidR="00161610" w:rsidRPr="00DB3F40" w14:paraId="6F497F33"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25140BD8"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12:00:00</w:t>
            </w:r>
          </w:p>
        </w:tc>
        <w:tc>
          <w:tcPr>
            <w:tcW w:w="1089" w:type="dxa"/>
            <w:tcBorders>
              <w:top w:val="nil"/>
              <w:left w:val="nil"/>
              <w:bottom w:val="single" w:sz="4" w:space="0" w:color="auto"/>
              <w:right w:val="single" w:sz="4" w:space="0" w:color="auto"/>
            </w:tcBorders>
            <w:shd w:val="clear" w:color="000000" w:fill="FFFFFF"/>
            <w:vAlign w:val="bottom"/>
            <w:hideMark/>
          </w:tcPr>
          <w:p w14:paraId="0D172E18"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665,699.7</w:t>
            </w:r>
          </w:p>
        </w:tc>
        <w:tc>
          <w:tcPr>
            <w:tcW w:w="1089" w:type="dxa"/>
            <w:tcBorders>
              <w:top w:val="nil"/>
              <w:left w:val="nil"/>
              <w:bottom w:val="single" w:sz="4" w:space="0" w:color="auto"/>
              <w:right w:val="single" w:sz="4" w:space="0" w:color="auto"/>
            </w:tcBorders>
            <w:shd w:val="clear" w:color="000000" w:fill="FFFFFF"/>
            <w:vAlign w:val="bottom"/>
            <w:hideMark/>
          </w:tcPr>
          <w:p w14:paraId="4D501347"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560,921.8</w:t>
            </w:r>
          </w:p>
        </w:tc>
        <w:tc>
          <w:tcPr>
            <w:tcW w:w="1089" w:type="dxa"/>
            <w:tcBorders>
              <w:top w:val="nil"/>
              <w:left w:val="nil"/>
              <w:bottom w:val="single" w:sz="4" w:space="0" w:color="auto"/>
              <w:right w:val="single" w:sz="4" w:space="0" w:color="auto"/>
            </w:tcBorders>
            <w:shd w:val="clear" w:color="000000" w:fill="FFFFFF"/>
            <w:vAlign w:val="bottom"/>
            <w:hideMark/>
          </w:tcPr>
          <w:p w14:paraId="14006C5A"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549,707.8</w:t>
            </w:r>
          </w:p>
        </w:tc>
      </w:tr>
      <w:tr w:rsidR="00161610" w:rsidRPr="00DB3F40" w14:paraId="456A35DE"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71A1C4CE"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13:00:00</w:t>
            </w:r>
          </w:p>
        </w:tc>
        <w:tc>
          <w:tcPr>
            <w:tcW w:w="1089" w:type="dxa"/>
            <w:tcBorders>
              <w:top w:val="nil"/>
              <w:left w:val="nil"/>
              <w:bottom w:val="single" w:sz="4" w:space="0" w:color="auto"/>
              <w:right w:val="single" w:sz="4" w:space="0" w:color="auto"/>
            </w:tcBorders>
            <w:shd w:val="clear" w:color="000000" w:fill="FFFFFF"/>
            <w:vAlign w:val="bottom"/>
            <w:hideMark/>
          </w:tcPr>
          <w:p w14:paraId="660807A6"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664,966.3</w:t>
            </w:r>
          </w:p>
        </w:tc>
        <w:tc>
          <w:tcPr>
            <w:tcW w:w="1089" w:type="dxa"/>
            <w:tcBorders>
              <w:top w:val="nil"/>
              <w:left w:val="nil"/>
              <w:bottom w:val="single" w:sz="4" w:space="0" w:color="auto"/>
              <w:right w:val="single" w:sz="4" w:space="0" w:color="auto"/>
            </w:tcBorders>
            <w:shd w:val="clear" w:color="000000" w:fill="FFFFFF"/>
            <w:vAlign w:val="bottom"/>
            <w:hideMark/>
          </w:tcPr>
          <w:p w14:paraId="5D1A4C09"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464,571.0</w:t>
            </w:r>
          </w:p>
        </w:tc>
        <w:tc>
          <w:tcPr>
            <w:tcW w:w="1089" w:type="dxa"/>
            <w:tcBorders>
              <w:top w:val="nil"/>
              <w:left w:val="nil"/>
              <w:bottom w:val="single" w:sz="4" w:space="0" w:color="auto"/>
              <w:right w:val="single" w:sz="4" w:space="0" w:color="auto"/>
            </w:tcBorders>
            <w:shd w:val="clear" w:color="000000" w:fill="FFFFFF"/>
            <w:vAlign w:val="bottom"/>
            <w:hideMark/>
          </w:tcPr>
          <w:p w14:paraId="54E3E237"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369,984.0</w:t>
            </w:r>
          </w:p>
        </w:tc>
      </w:tr>
      <w:tr w:rsidR="00161610" w:rsidRPr="00DB3F40" w14:paraId="1190695F"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16A14FFB"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14:00:00</w:t>
            </w:r>
          </w:p>
        </w:tc>
        <w:tc>
          <w:tcPr>
            <w:tcW w:w="1089" w:type="dxa"/>
            <w:tcBorders>
              <w:top w:val="nil"/>
              <w:left w:val="nil"/>
              <w:bottom w:val="single" w:sz="4" w:space="0" w:color="auto"/>
              <w:right w:val="single" w:sz="4" w:space="0" w:color="auto"/>
            </w:tcBorders>
            <w:shd w:val="clear" w:color="000000" w:fill="FFFFFF"/>
            <w:vAlign w:val="bottom"/>
            <w:hideMark/>
          </w:tcPr>
          <w:p w14:paraId="45860ADA"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573,146.5</w:t>
            </w:r>
          </w:p>
        </w:tc>
        <w:tc>
          <w:tcPr>
            <w:tcW w:w="1089" w:type="dxa"/>
            <w:tcBorders>
              <w:top w:val="nil"/>
              <w:left w:val="nil"/>
              <w:bottom w:val="single" w:sz="4" w:space="0" w:color="auto"/>
              <w:right w:val="single" w:sz="4" w:space="0" w:color="auto"/>
            </w:tcBorders>
            <w:shd w:val="clear" w:color="000000" w:fill="FFFFFF"/>
            <w:vAlign w:val="bottom"/>
            <w:hideMark/>
          </w:tcPr>
          <w:p w14:paraId="425B2FA7"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414,296.4</w:t>
            </w:r>
          </w:p>
        </w:tc>
        <w:tc>
          <w:tcPr>
            <w:tcW w:w="1089" w:type="dxa"/>
            <w:tcBorders>
              <w:top w:val="nil"/>
              <w:left w:val="nil"/>
              <w:bottom w:val="single" w:sz="4" w:space="0" w:color="auto"/>
              <w:right w:val="single" w:sz="4" w:space="0" w:color="auto"/>
            </w:tcBorders>
            <w:shd w:val="clear" w:color="000000" w:fill="FFFFFF"/>
            <w:vAlign w:val="bottom"/>
            <w:hideMark/>
          </w:tcPr>
          <w:p w14:paraId="3F3FE712"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420,394.3</w:t>
            </w:r>
          </w:p>
        </w:tc>
      </w:tr>
      <w:tr w:rsidR="00161610" w:rsidRPr="00DB3F40" w14:paraId="768DAA14"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6C270E17"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15:00:00</w:t>
            </w:r>
          </w:p>
        </w:tc>
        <w:tc>
          <w:tcPr>
            <w:tcW w:w="1089" w:type="dxa"/>
            <w:tcBorders>
              <w:top w:val="nil"/>
              <w:left w:val="nil"/>
              <w:bottom w:val="single" w:sz="4" w:space="0" w:color="auto"/>
              <w:right w:val="single" w:sz="4" w:space="0" w:color="auto"/>
            </w:tcBorders>
            <w:shd w:val="clear" w:color="000000" w:fill="FFFFFF"/>
            <w:vAlign w:val="bottom"/>
            <w:hideMark/>
          </w:tcPr>
          <w:p w14:paraId="31548B7B"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463,935.7</w:t>
            </w:r>
          </w:p>
        </w:tc>
        <w:tc>
          <w:tcPr>
            <w:tcW w:w="1089" w:type="dxa"/>
            <w:tcBorders>
              <w:top w:val="nil"/>
              <w:left w:val="nil"/>
              <w:bottom w:val="single" w:sz="4" w:space="0" w:color="auto"/>
              <w:right w:val="single" w:sz="4" w:space="0" w:color="auto"/>
            </w:tcBorders>
            <w:shd w:val="clear" w:color="000000" w:fill="FFFFFF"/>
            <w:vAlign w:val="bottom"/>
            <w:hideMark/>
          </w:tcPr>
          <w:p w14:paraId="1377C2BB"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283,876.4</w:t>
            </w:r>
          </w:p>
        </w:tc>
        <w:tc>
          <w:tcPr>
            <w:tcW w:w="1089" w:type="dxa"/>
            <w:tcBorders>
              <w:top w:val="nil"/>
              <w:left w:val="nil"/>
              <w:bottom w:val="single" w:sz="4" w:space="0" w:color="auto"/>
              <w:right w:val="single" w:sz="4" w:space="0" w:color="auto"/>
            </w:tcBorders>
            <w:shd w:val="clear" w:color="000000" w:fill="FFFFFF"/>
            <w:vAlign w:val="bottom"/>
            <w:hideMark/>
          </w:tcPr>
          <w:p w14:paraId="747639A0"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349,424.5</w:t>
            </w:r>
          </w:p>
        </w:tc>
      </w:tr>
      <w:tr w:rsidR="00161610" w:rsidRPr="00DB3F40" w14:paraId="6857D1E4" w14:textId="77777777" w:rsidTr="00DB478F">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33C2C451" w14:textId="77777777" w:rsidR="00161610" w:rsidRPr="00DB3F40" w:rsidRDefault="00161610" w:rsidP="00DB478F">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16:00:00</w:t>
            </w:r>
          </w:p>
        </w:tc>
        <w:tc>
          <w:tcPr>
            <w:tcW w:w="1089" w:type="dxa"/>
            <w:tcBorders>
              <w:top w:val="nil"/>
              <w:left w:val="nil"/>
              <w:bottom w:val="single" w:sz="4" w:space="0" w:color="auto"/>
              <w:right w:val="single" w:sz="4" w:space="0" w:color="auto"/>
            </w:tcBorders>
            <w:shd w:val="clear" w:color="000000" w:fill="FFFFFF"/>
            <w:vAlign w:val="bottom"/>
            <w:hideMark/>
          </w:tcPr>
          <w:p w14:paraId="51F2256D"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eastAsia="id-ID"/>
              </w:rPr>
            </w:pPr>
            <w:r w:rsidRPr="00DB3F40">
              <w:rPr>
                <w:rFonts w:ascii="Times New Roman" w:eastAsia="Times New Roman" w:hAnsi="Times New Roman" w:cs="Times New Roman"/>
                <w:color w:val="000000"/>
                <w:sz w:val="24"/>
                <w:szCs w:val="24"/>
                <w:lang w:val="id-ID" w:eastAsia="id-ID"/>
              </w:rPr>
              <w:t>3</w:t>
            </w:r>
            <w:r>
              <w:rPr>
                <w:rFonts w:ascii="Times New Roman" w:eastAsia="Times New Roman" w:hAnsi="Times New Roman" w:cs="Times New Roman"/>
                <w:color w:val="000000"/>
                <w:sz w:val="24"/>
                <w:szCs w:val="24"/>
                <w:lang w:eastAsia="id-ID"/>
              </w:rPr>
              <w:t>22</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995</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7</w:t>
            </w:r>
          </w:p>
        </w:tc>
        <w:tc>
          <w:tcPr>
            <w:tcW w:w="1089" w:type="dxa"/>
            <w:tcBorders>
              <w:top w:val="nil"/>
              <w:left w:val="nil"/>
              <w:bottom w:val="single" w:sz="4" w:space="0" w:color="auto"/>
              <w:right w:val="single" w:sz="4" w:space="0" w:color="auto"/>
            </w:tcBorders>
            <w:shd w:val="clear" w:color="000000" w:fill="FFFFFF"/>
            <w:vAlign w:val="bottom"/>
            <w:hideMark/>
          </w:tcPr>
          <w:p w14:paraId="5192A3CF"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312,177.5</w:t>
            </w:r>
          </w:p>
        </w:tc>
        <w:tc>
          <w:tcPr>
            <w:tcW w:w="1089" w:type="dxa"/>
            <w:tcBorders>
              <w:top w:val="nil"/>
              <w:left w:val="nil"/>
              <w:bottom w:val="single" w:sz="4" w:space="0" w:color="auto"/>
              <w:right w:val="single" w:sz="4" w:space="0" w:color="auto"/>
            </w:tcBorders>
            <w:shd w:val="clear" w:color="000000" w:fill="FFFFFF"/>
            <w:vAlign w:val="bottom"/>
            <w:hideMark/>
          </w:tcPr>
          <w:p w14:paraId="01A3148B" w14:textId="77777777" w:rsidR="00161610" w:rsidRPr="00DB3F40" w:rsidRDefault="00161610" w:rsidP="00DB478F">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276,204.5</w:t>
            </w:r>
          </w:p>
        </w:tc>
      </w:tr>
    </w:tbl>
    <w:p w14:paraId="76968095" w14:textId="3DDD0105" w:rsidR="00161610" w:rsidRDefault="00161610" w:rsidP="00161610">
      <w:pPr>
        <w:pStyle w:val="BodyText"/>
        <w:jc w:val="both"/>
        <w:rPr>
          <w:lang w:val="en-US"/>
        </w:rPr>
      </w:pPr>
    </w:p>
    <w:p w14:paraId="627CEFC3" w14:textId="1C7CEB96" w:rsidR="00161610" w:rsidRDefault="00161610" w:rsidP="00161610">
      <w:pPr>
        <w:pStyle w:val="BodyText"/>
        <w:jc w:val="both"/>
        <w:rPr>
          <w:lang w:val="en-US"/>
        </w:rPr>
      </w:pPr>
      <w:r>
        <w:rPr>
          <w:noProof/>
        </w:rPr>
        <w:drawing>
          <wp:inline distT="0" distB="0" distL="0" distR="0" wp14:anchorId="5BFDFE1C" wp14:editId="44272A6C">
            <wp:extent cx="3002915" cy="2706776"/>
            <wp:effectExtent l="0" t="0" r="6985" b="17780"/>
            <wp:docPr id="62" name="Chart 62">
              <a:extLst xmlns:a="http://schemas.openxmlformats.org/drawingml/2006/main">
                <a:ext uri="{FF2B5EF4-FFF2-40B4-BE49-F238E27FC236}">
                  <a16:creationId xmlns:a16="http://schemas.microsoft.com/office/drawing/2014/main" id="{DA4347EC-0150-4AE0-A975-E09DA50BA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F669EA6" w14:textId="39988C08" w:rsidR="00161610" w:rsidRDefault="00161610" w:rsidP="00161610">
      <w:pPr>
        <w:pStyle w:val="BodyText"/>
        <w:jc w:val="both"/>
        <w:rPr>
          <w:lang w:val="en-US"/>
        </w:rPr>
      </w:pPr>
    </w:p>
    <w:p w14:paraId="2C40E4ED" w14:textId="555DAB18" w:rsidR="00161610" w:rsidRDefault="00161610" w:rsidP="00161610">
      <w:pPr>
        <w:pStyle w:val="BodyText"/>
        <w:ind w:firstLine="720"/>
        <w:jc w:val="both"/>
        <w:rPr>
          <w:lang w:val="en-US"/>
        </w:rPr>
      </w:pPr>
      <w:r w:rsidRPr="00161610">
        <w:rPr>
          <w:lang w:val="en-US"/>
        </w:rPr>
        <w:t>In the graph above it can be seen that the absorbed energy always increases every hour, this is because the high intensity of the sun absorbed by the collector will provide great energy to the absorber plate which is used to heat water.</w:t>
      </w:r>
    </w:p>
    <w:p w14:paraId="0579A2DF" w14:textId="484519C7" w:rsidR="00161610" w:rsidRDefault="00161610" w:rsidP="00161610">
      <w:pPr>
        <w:pStyle w:val="BodyText"/>
        <w:ind w:firstLine="720"/>
        <w:jc w:val="both"/>
        <w:rPr>
          <w:lang w:val="en-US"/>
        </w:rPr>
      </w:pPr>
      <w:r w:rsidRPr="00161610">
        <w:rPr>
          <w:lang w:val="en-US"/>
        </w:rPr>
        <w:t>The results of calculating the total heat loss in solar collectors with single glass cover, double glass, and vacuum double glass can be seen in the following table and graph.</w:t>
      </w:r>
    </w:p>
    <w:tbl>
      <w:tblPr>
        <w:tblW w:w="3675" w:type="dxa"/>
        <w:jc w:val="center"/>
        <w:tblLook w:val="04A0" w:firstRow="1" w:lastRow="0" w:firstColumn="1" w:lastColumn="0" w:noHBand="0" w:noVBand="1"/>
      </w:tblPr>
      <w:tblGrid>
        <w:gridCol w:w="1070"/>
        <w:gridCol w:w="950"/>
        <w:gridCol w:w="791"/>
        <w:gridCol w:w="864"/>
      </w:tblGrid>
      <w:tr w:rsidR="00161610" w:rsidRPr="00441CB2" w14:paraId="453F4319" w14:textId="77777777" w:rsidTr="00161610">
        <w:trPr>
          <w:trHeight w:val="217"/>
          <w:jc w:val="center"/>
        </w:trPr>
        <w:tc>
          <w:tcPr>
            <w:tcW w:w="107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1A25E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JAM</w:t>
            </w:r>
          </w:p>
        </w:tc>
        <w:tc>
          <w:tcPr>
            <w:tcW w:w="2605"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2BC55C"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Kehilangan kalor Total</w:t>
            </w:r>
          </w:p>
        </w:tc>
      </w:tr>
      <w:tr w:rsidR="00161610" w:rsidRPr="00441CB2" w14:paraId="6AE80A3F" w14:textId="77777777" w:rsidTr="00161610">
        <w:trPr>
          <w:trHeight w:val="228"/>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14:paraId="26FDE668" w14:textId="77777777" w:rsidR="00161610" w:rsidRPr="00441CB2" w:rsidRDefault="00161610" w:rsidP="00DB478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950" w:type="dxa"/>
            <w:tcBorders>
              <w:top w:val="nil"/>
              <w:left w:val="nil"/>
              <w:bottom w:val="single" w:sz="4" w:space="0" w:color="auto"/>
              <w:right w:val="single" w:sz="4" w:space="0" w:color="auto"/>
            </w:tcBorders>
            <w:shd w:val="clear" w:color="auto" w:fill="auto"/>
            <w:noWrap/>
            <w:vAlign w:val="center"/>
            <w:hideMark/>
          </w:tcPr>
          <w:p w14:paraId="757CF2D4"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Tunggal</w:t>
            </w:r>
          </w:p>
        </w:tc>
        <w:tc>
          <w:tcPr>
            <w:tcW w:w="791" w:type="dxa"/>
            <w:tcBorders>
              <w:top w:val="nil"/>
              <w:left w:val="nil"/>
              <w:bottom w:val="single" w:sz="4" w:space="0" w:color="auto"/>
              <w:right w:val="single" w:sz="4" w:space="0" w:color="auto"/>
            </w:tcBorders>
            <w:shd w:val="clear" w:color="auto" w:fill="auto"/>
            <w:noWrap/>
            <w:vAlign w:val="center"/>
            <w:hideMark/>
          </w:tcPr>
          <w:p w14:paraId="557CA10E"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Ganda</w:t>
            </w:r>
          </w:p>
        </w:tc>
        <w:tc>
          <w:tcPr>
            <w:tcW w:w="864" w:type="dxa"/>
            <w:tcBorders>
              <w:top w:val="nil"/>
              <w:left w:val="nil"/>
              <w:bottom w:val="single" w:sz="4" w:space="0" w:color="auto"/>
              <w:right w:val="single" w:sz="4" w:space="0" w:color="auto"/>
            </w:tcBorders>
            <w:shd w:val="clear" w:color="auto" w:fill="auto"/>
            <w:noWrap/>
            <w:vAlign w:val="center"/>
            <w:hideMark/>
          </w:tcPr>
          <w:p w14:paraId="293B819C"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Ganda Vakum</w:t>
            </w:r>
          </w:p>
        </w:tc>
      </w:tr>
      <w:tr w:rsidR="00161610" w:rsidRPr="00441CB2" w14:paraId="7A1FFB1E"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62DE0527"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09:00:00</w:t>
            </w:r>
          </w:p>
        </w:tc>
        <w:tc>
          <w:tcPr>
            <w:tcW w:w="950" w:type="dxa"/>
            <w:tcBorders>
              <w:top w:val="nil"/>
              <w:left w:val="nil"/>
              <w:bottom w:val="single" w:sz="4" w:space="0" w:color="auto"/>
              <w:right w:val="single" w:sz="4" w:space="0" w:color="auto"/>
            </w:tcBorders>
            <w:shd w:val="clear" w:color="auto" w:fill="auto"/>
            <w:noWrap/>
            <w:vAlign w:val="center"/>
            <w:hideMark/>
          </w:tcPr>
          <w:p w14:paraId="7A788327"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2.74</w:t>
            </w:r>
          </w:p>
        </w:tc>
        <w:tc>
          <w:tcPr>
            <w:tcW w:w="791" w:type="dxa"/>
            <w:tcBorders>
              <w:top w:val="nil"/>
              <w:left w:val="nil"/>
              <w:bottom w:val="single" w:sz="4" w:space="0" w:color="auto"/>
              <w:right w:val="single" w:sz="4" w:space="0" w:color="auto"/>
            </w:tcBorders>
            <w:shd w:val="clear" w:color="auto" w:fill="auto"/>
            <w:noWrap/>
            <w:vAlign w:val="center"/>
            <w:hideMark/>
          </w:tcPr>
          <w:p w14:paraId="7C4C7523"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2.04</w:t>
            </w:r>
          </w:p>
        </w:tc>
        <w:tc>
          <w:tcPr>
            <w:tcW w:w="864" w:type="dxa"/>
            <w:tcBorders>
              <w:top w:val="nil"/>
              <w:left w:val="nil"/>
              <w:bottom w:val="single" w:sz="4" w:space="0" w:color="auto"/>
              <w:right w:val="single" w:sz="4" w:space="0" w:color="auto"/>
            </w:tcBorders>
            <w:shd w:val="clear" w:color="auto" w:fill="auto"/>
            <w:noWrap/>
            <w:vAlign w:val="center"/>
            <w:hideMark/>
          </w:tcPr>
          <w:p w14:paraId="1C36B73A"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1.99</w:t>
            </w:r>
          </w:p>
        </w:tc>
      </w:tr>
      <w:tr w:rsidR="00161610" w:rsidRPr="00441CB2" w14:paraId="6BC98796"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37F19FF1"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10:00:00</w:t>
            </w:r>
          </w:p>
        </w:tc>
        <w:tc>
          <w:tcPr>
            <w:tcW w:w="950" w:type="dxa"/>
            <w:tcBorders>
              <w:top w:val="nil"/>
              <w:left w:val="nil"/>
              <w:bottom w:val="single" w:sz="4" w:space="0" w:color="auto"/>
              <w:right w:val="single" w:sz="4" w:space="0" w:color="auto"/>
            </w:tcBorders>
            <w:shd w:val="clear" w:color="auto" w:fill="auto"/>
            <w:noWrap/>
            <w:vAlign w:val="center"/>
            <w:hideMark/>
          </w:tcPr>
          <w:p w14:paraId="4B91A5B6"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2.89</w:t>
            </w:r>
          </w:p>
        </w:tc>
        <w:tc>
          <w:tcPr>
            <w:tcW w:w="791" w:type="dxa"/>
            <w:tcBorders>
              <w:top w:val="nil"/>
              <w:left w:val="nil"/>
              <w:bottom w:val="single" w:sz="4" w:space="0" w:color="auto"/>
              <w:right w:val="single" w:sz="4" w:space="0" w:color="auto"/>
            </w:tcBorders>
            <w:shd w:val="clear" w:color="auto" w:fill="auto"/>
            <w:noWrap/>
            <w:vAlign w:val="center"/>
            <w:hideMark/>
          </w:tcPr>
          <w:p w14:paraId="2D8F03B2"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2.15</w:t>
            </w:r>
          </w:p>
        </w:tc>
        <w:tc>
          <w:tcPr>
            <w:tcW w:w="864" w:type="dxa"/>
            <w:tcBorders>
              <w:top w:val="nil"/>
              <w:left w:val="nil"/>
              <w:bottom w:val="single" w:sz="4" w:space="0" w:color="auto"/>
              <w:right w:val="single" w:sz="4" w:space="0" w:color="auto"/>
            </w:tcBorders>
            <w:shd w:val="clear" w:color="auto" w:fill="auto"/>
            <w:noWrap/>
            <w:vAlign w:val="center"/>
            <w:hideMark/>
          </w:tcPr>
          <w:p w14:paraId="628D8F91"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w:t>
            </w:r>
          </w:p>
        </w:tc>
      </w:tr>
      <w:tr w:rsidR="00161610" w:rsidRPr="00441CB2" w14:paraId="11DDED52"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2D63847F"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11:00:00</w:t>
            </w:r>
          </w:p>
        </w:tc>
        <w:tc>
          <w:tcPr>
            <w:tcW w:w="950" w:type="dxa"/>
            <w:tcBorders>
              <w:top w:val="nil"/>
              <w:left w:val="nil"/>
              <w:bottom w:val="single" w:sz="4" w:space="0" w:color="auto"/>
              <w:right w:val="single" w:sz="4" w:space="0" w:color="auto"/>
            </w:tcBorders>
            <w:shd w:val="clear" w:color="auto" w:fill="auto"/>
            <w:noWrap/>
            <w:vAlign w:val="center"/>
            <w:hideMark/>
          </w:tcPr>
          <w:p w14:paraId="5DDED17B"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2.98</w:t>
            </w:r>
          </w:p>
        </w:tc>
        <w:tc>
          <w:tcPr>
            <w:tcW w:w="791" w:type="dxa"/>
            <w:tcBorders>
              <w:top w:val="nil"/>
              <w:left w:val="nil"/>
              <w:bottom w:val="single" w:sz="4" w:space="0" w:color="auto"/>
              <w:right w:val="single" w:sz="4" w:space="0" w:color="auto"/>
            </w:tcBorders>
            <w:shd w:val="clear" w:color="auto" w:fill="auto"/>
            <w:noWrap/>
            <w:vAlign w:val="center"/>
            <w:hideMark/>
          </w:tcPr>
          <w:p w14:paraId="4817314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w:t>
            </w:r>
          </w:p>
        </w:tc>
        <w:tc>
          <w:tcPr>
            <w:tcW w:w="864" w:type="dxa"/>
            <w:tcBorders>
              <w:top w:val="nil"/>
              <w:left w:val="nil"/>
              <w:bottom w:val="single" w:sz="4" w:space="0" w:color="auto"/>
              <w:right w:val="single" w:sz="4" w:space="0" w:color="auto"/>
            </w:tcBorders>
            <w:shd w:val="clear" w:color="auto" w:fill="auto"/>
            <w:noWrap/>
            <w:vAlign w:val="center"/>
            <w:hideMark/>
          </w:tcPr>
          <w:p w14:paraId="3CC94EB9"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2.14</w:t>
            </w:r>
          </w:p>
        </w:tc>
      </w:tr>
      <w:tr w:rsidR="00161610" w:rsidRPr="00441CB2" w14:paraId="6FDE6AC7"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09E61BAA"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12:00:00</w:t>
            </w:r>
          </w:p>
        </w:tc>
        <w:tc>
          <w:tcPr>
            <w:tcW w:w="950" w:type="dxa"/>
            <w:tcBorders>
              <w:top w:val="nil"/>
              <w:left w:val="nil"/>
              <w:bottom w:val="single" w:sz="4" w:space="0" w:color="auto"/>
              <w:right w:val="single" w:sz="4" w:space="0" w:color="auto"/>
            </w:tcBorders>
            <w:shd w:val="clear" w:color="auto" w:fill="auto"/>
            <w:noWrap/>
            <w:vAlign w:val="center"/>
            <w:hideMark/>
          </w:tcPr>
          <w:p w14:paraId="5BBFF71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2.99</w:t>
            </w:r>
          </w:p>
        </w:tc>
        <w:tc>
          <w:tcPr>
            <w:tcW w:w="791" w:type="dxa"/>
            <w:tcBorders>
              <w:top w:val="nil"/>
              <w:left w:val="nil"/>
              <w:bottom w:val="single" w:sz="4" w:space="0" w:color="auto"/>
              <w:right w:val="single" w:sz="4" w:space="0" w:color="auto"/>
            </w:tcBorders>
            <w:shd w:val="clear" w:color="auto" w:fill="auto"/>
            <w:noWrap/>
            <w:vAlign w:val="center"/>
            <w:hideMark/>
          </w:tcPr>
          <w:p w14:paraId="6E760464"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2.29</w:t>
            </w:r>
          </w:p>
        </w:tc>
        <w:tc>
          <w:tcPr>
            <w:tcW w:w="864" w:type="dxa"/>
            <w:tcBorders>
              <w:top w:val="nil"/>
              <w:left w:val="nil"/>
              <w:bottom w:val="single" w:sz="4" w:space="0" w:color="auto"/>
              <w:right w:val="single" w:sz="4" w:space="0" w:color="auto"/>
            </w:tcBorders>
            <w:shd w:val="clear" w:color="auto" w:fill="auto"/>
            <w:noWrap/>
            <w:vAlign w:val="center"/>
            <w:hideMark/>
          </w:tcPr>
          <w:p w14:paraId="40935987"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2.21</w:t>
            </w:r>
          </w:p>
        </w:tc>
      </w:tr>
      <w:tr w:rsidR="00161610" w:rsidRPr="00441CB2" w14:paraId="090B7642"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42B35339"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13:00:00</w:t>
            </w:r>
          </w:p>
        </w:tc>
        <w:tc>
          <w:tcPr>
            <w:tcW w:w="950" w:type="dxa"/>
            <w:tcBorders>
              <w:top w:val="nil"/>
              <w:left w:val="nil"/>
              <w:bottom w:val="single" w:sz="4" w:space="0" w:color="auto"/>
              <w:right w:val="single" w:sz="4" w:space="0" w:color="auto"/>
            </w:tcBorders>
            <w:shd w:val="clear" w:color="auto" w:fill="auto"/>
            <w:noWrap/>
            <w:vAlign w:val="center"/>
            <w:hideMark/>
          </w:tcPr>
          <w:p w14:paraId="748C8027"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3.04</w:t>
            </w:r>
          </w:p>
        </w:tc>
        <w:tc>
          <w:tcPr>
            <w:tcW w:w="791" w:type="dxa"/>
            <w:tcBorders>
              <w:top w:val="nil"/>
              <w:left w:val="nil"/>
              <w:bottom w:val="single" w:sz="4" w:space="0" w:color="auto"/>
              <w:right w:val="single" w:sz="4" w:space="0" w:color="auto"/>
            </w:tcBorders>
            <w:shd w:val="clear" w:color="auto" w:fill="auto"/>
            <w:noWrap/>
            <w:vAlign w:val="center"/>
            <w:hideMark/>
          </w:tcPr>
          <w:p w14:paraId="4D1D5F3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2.33</w:t>
            </w:r>
          </w:p>
        </w:tc>
        <w:tc>
          <w:tcPr>
            <w:tcW w:w="864" w:type="dxa"/>
            <w:tcBorders>
              <w:top w:val="nil"/>
              <w:left w:val="nil"/>
              <w:bottom w:val="single" w:sz="4" w:space="0" w:color="auto"/>
              <w:right w:val="single" w:sz="4" w:space="0" w:color="auto"/>
            </w:tcBorders>
            <w:shd w:val="clear" w:color="auto" w:fill="auto"/>
            <w:noWrap/>
            <w:vAlign w:val="center"/>
            <w:hideMark/>
          </w:tcPr>
          <w:p w14:paraId="7AD99A9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2.18</w:t>
            </w:r>
          </w:p>
        </w:tc>
      </w:tr>
      <w:tr w:rsidR="00161610" w:rsidRPr="00441CB2" w14:paraId="541B653F"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17C483D7"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14:00:00</w:t>
            </w:r>
          </w:p>
        </w:tc>
        <w:tc>
          <w:tcPr>
            <w:tcW w:w="950" w:type="dxa"/>
            <w:tcBorders>
              <w:top w:val="nil"/>
              <w:left w:val="nil"/>
              <w:bottom w:val="single" w:sz="4" w:space="0" w:color="auto"/>
              <w:right w:val="single" w:sz="4" w:space="0" w:color="auto"/>
            </w:tcBorders>
            <w:shd w:val="clear" w:color="auto" w:fill="auto"/>
            <w:noWrap/>
            <w:vAlign w:val="center"/>
            <w:hideMark/>
          </w:tcPr>
          <w:p w14:paraId="69029BFB"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3</w:t>
            </w:r>
          </w:p>
        </w:tc>
        <w:tc>
          <w:tcPr>
            <w:tcW w:w="791" w:type="dxa"/>
            <w:tcBorders>
              <w:top w:val="nil"/>
              <w:left w:val="nil"/>
              <w:bottom w:val="single" w:sz="4" w:space="0" w:color="auto"/>
              <w:right w:val="single" w:sz="4" w:space="0" w:color="auto"/>
            </w:tcBorders>
            <w:shd w:val="clear" w:color="auto" w:fill="auto"/>
            <w:noWrap/>
            <w:vAlign w:val="center"/>
            <w:hideMark/>
          </w:tcPr>
          <w:p w14:paraId="2426D3F6"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2.29</w:t>
            </w:r>
          </w:p>
        </w:tc>
        <w:tc>
          <w:tcPr>
            <w:tcW w:w="864" w:type="dxa"/>
            <w:tcBorders>
              <w:top w:val="nil"/>
              <w:left w:val="nil"/>
              <w:bottom w:val="single" w:sz="4" w:space="0" w:color="auto"/>
              <w:right w:val="single" w:sz="4" w:space="0" w:color="auto"/>
            </w:tcBorders>
            <w:shd w:val="clear" w:color="auto" w:fill="auto"/>
            <w:noWrap/>
            <w:vAlign w:val="center"/>
            <w:hideMark/>
          </w:tcPr>
          <w:p w14:paraId="009E4DC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2.18</w:t>
            </w:r>
          </w:p>
        </w:tc>
      </w:tr>
      <w:tr w:rsidR="00161610" w:rsidRPr="00441CB2" w14:paraId="4339D89E"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3A080F6F"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15:00:00</w:t>
            </w:r>
          </w:p>
        </w:tc>
        <w:tc>
          <w:tcPr>
            <w:tcW w:w="950" w:type="dxa"/>
            <w:tcBorders>
              <w:top w:val="nil"/>
              <w:left w:val="nil"/>
              <w:bottom w:val="single" w:sz="4" w:space="0" w:color="auto"/>
              <w:right w:val="single" w:sz="4" w:space="0" w:color="auto"/>
            </w:tcBorders>
            <w:shd w:val="clear" w:color="auto" w:fill="auto"/>
            <w:noWrap/>
            <w:vAlign w:val="center"/>
            <w:hideMark/>
          </w:tcPr>
          <w:p w14:paraId="6244E9B1"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3.02</w:t>
            </w:r>
          </w:p>
        </w:tc>
        <w:tc>
          <w:tcPr>
            <w:tcW w:w="791" w:type="dxa"/>
            <w:tcBorders>
              <w:top w:val="nil"/>
              <w:left w:val="nil"/>
              <w:bottom w:val="single" w:sz="4" w:space="0" w:color="auto"/>
              <w:right w:val="single" w:sz="4" w:space="0" w:color="auto"/>
            </w:tcBorders>
            <w:shd w:val="clear" w:color="auto" w:fill="auto"/>
            <w:noWrap/>
            <w:vAlign w:val="center"/>
            <w:hideMark/>
          </w:tcPr>
          <w:p w14:paraId="08C6196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2.27</w:t>
            </w:r>
          </w:p>
        </w:tc>
        <w:tc>
          <w:tcPr>
            <w:tcW w:w="864" w:type="dxa"/>
            <w:tcBorders>
              <w:top w:val="nil"/>
              <w:left w:val="nil"/>
              <w:bottom w:val="single" w:sz="4" w:space="0" w:color="auto"/>
              <w:right w:val="single" w:sz="4" w:space="0" w:color="auto"/>
            </w:tcBorders>
            <w:shd w:val="clear" w:color="auto" w:fill="auto"/>
            <w:noWrap/>
            <w:vAlign w:val="center"/>
            <w:hideMark/>
          </w:tcPr>
          <w:p w14:paraId="32C824D5"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2.15</w:t>
            </w:r>
          </w:p>
        </w:tc>
      </w:tr>
      <w:tr w:rsidR="00161610" w:rsidRPr="00441CB2" w14:paraId="2E4D1699" w14:textId="77777777" w:rsidTr="00161610">
        <w:trPr>
          <w:trHeight w:val="228"/>
          <w:jc w:val="center"/>
        </w:trPr>
        <w:tc>
          <w:tcPr>
            <w:tcW w:w="1070" w:type="dxa"/>
            <w:tcBorders>
              <w:top w:val="nil"/>
              <w:left w:val="single" w:sz="4" w:space="0" w:color="auto"/>
              <w:bottom w:val="single" w:sz="4" w:space="0" w:color="auto"/>
              <w:right w:val="single" w:sz="4" w:space="0" w:color="auto"/>
            </w:tcBorders>
            <w:shd w:val="clear" w:color="000000" w:fill="FFFFFF"/>
            <w:vAlign w:val="center"/>
            <w:hideMark/>
          </w:tcPr>
          <w:p w14:paraId="1D380C0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16:00:00</w:t>
            </w:r>
          </w:p>
        </w:tc>
        <w:tc>
          <w:tcPr>
            <w:tcW w:w="950" w:type="dxa"/>
            <w:tcBorders>
              <w:top w:val="nil"/>
              <w:left w:val="nil"/>
              <w:bottom w:val="single" w:sz="4" w:space="0" w:color="auto"/>
              <w:right w:val="single" w:sz="4" w:space="0" w:color="auto"/>
            </w:tcBorders>
            <w:shd w:val="clear" w:color="auto" w:fill="auto"/>
            <w:noWrap/>
            <w:vAlign w:val="center"/>
            <w:hideMark/>
          </w:tcPr>
          <w:p w14:paraId="0A3322B9"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2.88</w:t>
            </w:r>
          </w:p>
        </w:tc>
        <w:tc>
          <w:tcPr>
            <w:tcW w:w="791" w:type="dxa"/>
            <w:tcBorders>
              <w:top w:val="nil"/>
              <w:left w:val="nil"/>
              <w:bottom w:val="single" w:sz="4" w:space="0" w:color="auto"/>
              <w:right w:val="single" w:sz="4" w:space="0" w:color="auto"/>
            </w:tcBorders>
            <w:shd w:val="clear" w:color="auto" w:fill="auto"/>
            <w:noWrap/>
            <w:vAlign w:val="center"/>
            <w:hideMark/>
          </w:tcPr>
          <w:p w14:paraId="66C7B812"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2.26</w:t>
            </w:r>
          </w:p>
        </w:tc>
        <w:tc>
          <w:tcPr>
            <w:tcW w:w="864" w:type="dxa"/>
            <w:tcBorders>
              <w:top w:val="nil"/>
              <w:left w:val="nil"/>
              <w:bottom w:val="single" w:sz="4" w:space="0" w:color="auto"/>
              <w:right w:val="single" w:sz="4" w:space="0" w:color="auto"/>
            </w:tcBorders>
            <w:shd w:val="clear" w:color="auto" w:fill="auto"/>
            <w:noWrap/>
            <w:vAlign w:val="center"/>
            <w:hideMark/>
          </w:tcPr>
          <w:p w14:paraId="16ED7278"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2.13</w:t>
            </w:r>
          </w:p>
        </w:tc>
      </w:tr>
    </w:tbl>
    <w:p w14:paraId="1DFAD2E4" w14:textId="6AF8B768" w:rsidR="00161610" w:rsidRDefault="00161610" w:rsidP="00161610">
      <w:pPr>
        <w:pStyle w:val="BodyText"/>
        <w:jc w:val="both"/>
        <w:rPr>
          <w:lang w:val="en-US"/>
        </w:rPr>
      </w:pPr>
      <w:r>
        <w:rPr>
          <w:noProof/>
        </w:rPr>
        <w:drawing>
          <wp:inline distT="0" distB="0" distL="0" distR="0" wp14:anchorId="2EFBC937" wp14:editId="076F4618">
            <wp:extent cx="3002915" cy="3473251"/>
            <wp:effectExtent l="0" t="0" r="6985" b="13335"/>
            <wp:docPr id="3" name="Chart 3">
              <a:extLst xmlns:a="http://schemas.openxmlformats.org/drawingml/2006/main">
                <a:ext uri="{FF2B5EF4-FFF2-40B4-BE49-F238E27FC236}">
                  <a16:creationId xmlns:a16="http://schemas.microsoft.com/office/drawing/2014/main" id="{A7C8EF68-7937-474A-87B4-A85059C6E2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2A10E96" w14:textId="6059F4E6" w:rsidR="00161610" w:rsidRDefault="00161610" w:rsidP="00161610">
      <w:pPr>
        <w:pStyle w:val="BodyText"/>
        <w:jc w:val="both"/>
        <w:rPr>
          <w:lang w:val="en-US"/>
        </w:rPr>
      </w:pPr>
    </w:p>
    <w:p w14:paraId="7615189B" w14:textId="6E5E2588" w:rsidR="00161610" w:rsidRDefault="00161610" w:rsidP="00161610">
      <w:pPr>
        <w:pStyle w:val="BodyText"/>
        <w:ind w:firstLine="720"/>
        <w:jc w:val="both"/>
        <w:rPr>
          <w:lang w:val="en-US"/>
        </w:rPr>
      </w:pPr>
      <w:r w:rsidRPr="00161610">
        <w:rPr>
          <w:lang w:val="en-US"/>
        </w:rPr>
        <w:t>Based on the graph, the lowest total heat loss occurred in the test using a vacuum double glass, this occurred because there was no air between the two cover glasses so that convection did not occur and could reduce heat loss to the environment.</w:t>
      </w:r>
    </w:p>
    <w:p w14:paraId="2CD2D7B5" w14:textId="33061C6F" w:rsidR="00161610" w:rsidRDefault="00161610" w:rsidP="00161610">
      <w:pPr>
        <w:pStyle w:val="BodyText"/>
        <w:ind w:firstLine="720"/>
        <w:jc w:val="both"/>
        <w:rPr>
          <w:lang w:val="en-US"/>
        </w:rPr>
      </w:pPr>
      <w:r w:rsidRPr="00161610">
        <w:rPr>
          <w:lang w:val="en-US"/>
        </w:rPr>
        <w:t>The results of efficiency calculations for solar collectors with single glass, double glass, and vacuum double glass covers can be seen in the following table and graph.</w:t>
      </w:r>
    </w:p>
    <w:tbl>
      <w:tblPr>
        <w:tblW w:w="3521" w:type="dxa"/>
        <w:jc w:val="center"/>
        <w:tblLook w:val="04A0" w:firstRow="1" w:lastRow="0" w:firstColumn="1" w:lastColumn="0" w:noHBand="0" w:noVBand="1"/>
      </w:tblPr>
      <w:tblGrid>
        <w:gridCol w:w="1070"/>
        <w:gridCol w:w="1016"/>
        <w:gridCol w:w="956"/>
        <w:gridCol w:w="956"/>
      </w:tblGrid>
      <w:tr w:rsidR="00161610" w:rsidRPr="00441CB2" w14:paraId="2B3A85A1" w14:textId="77777777" w:rsidTr="00DB478F">
        <w:trPr>
          <w:trHeight w:val="264"/>
          <w:jc w:val="center"/>
        </w:trPr>
        <w:tc>
          <w:tcPr>
            <w:tcW w:w="81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F9EA17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jam</w:t>
            </w:r>
          </w:p>
        </w:tc>
        <w:tc>
          <w:tcPr>
            <w:tcW w:w="2708"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3A4255E"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Efisiensi</w:t>
            </w:r>
          </w:p>
        </w:tc>
      </w:tr>
      <w:tr w:rsidR="00161610" w:rsidRPr="00441CB2" w14:paraId="127A2C43" w14:textId="77777777" w:rsidTr="00DB478F">
        <w:trPr>
          <w:trHeight w:val="264"/>
          <w:jc w:val="center"/>
        </w:trPr>
        <w:tc>
          <w:tcPr>
            <w:tcW w:w="813" w:type="dxa"/>
            <w:vMerge/>
            <w:tcBorders>
              <w:top w:val="single" w:sz="4" w:space="0" w:color="auto"/>
              <w:left w:val="single" w:sz="4" w:space="0" w:color="auto"/>
              <w:bottom w:val="single" w:sz="4" w:space="0" w:color="000000"/>
              <w:right w:val="single" w:sz="4" w:space="0" w:color="auto"/>
            </w:tcBorders>
            <w:vAlign w:val="center"/>
            <w:hideMark/>
          </w:tcPr>
          <w:p w14:paraId="7F253C57" w14:textId="77777777" w:rsidR="00161610" w:rsidRPr="00441CB2" w:rsidRDefault="00161610" w:rsidP="00DB478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772" w:type="dxa"/>
            <w:tcBorders>
              <w:top w:val="nil"/>
              <w:left w:val="nil"/>
              <w:bottom w:val="single" w:sz="4" w:space="0" w:color="auto"/>
              <w:right w:val="single" w:sz="4" w:space="0" w:color="auto"/>
            </w:tcBorders>
            <w:shd w:val="clear" w:color="000000" w:fill="FFFFFF"/>
            <w:vAlign w:val="bottom"/>
            <w:hideMark/>
          </w:tcPr>
          <w:p w14:paraId="5288C10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Tunggal</w:t>
            </w:r>
          </w:p>
        </w:tc>
        <w:tc>
          <w:tcPr>
            <w:tcW w:w="727" w:type="dxa"/>
            <w:tcBorders>
              <w:top w:val="nil"/>
              <w:left w:val="nil"/>
              <w:bottom w:val="single" w:sz="4" w:space="0" w:color="auto"/>
              <w:right w:val="single" w:sz="4" w:space="0" w:color="auto"/>
            </w:tcBorders>
            <w:shd w:val="clear" w:color="000000" w:fill="FFFFFF"/>
            <w:vAlign w:val="bottom"/>
            <w:hideMark/>
          </w:tcPr>
          <w:p w14:paraId="6362FBD8"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0"/>
                <w:szCs w:val="20"/>
                <w:lang w:val="id-ID" w:eastAsia="id-ID"/>
              </w:rPr>
            </w:pPr>
            <w:r w:rsidRPr="00441CB2">
              <w:rPr>
                <w:rFonts w:ascii="Times New Roman" w:eastAsia="Times New Roman" w:hAnsi="Times New Roman" w:cs="Times New Roman"/>
                <w:color w:val="000000"/>
                <w:position w:val="0"/>
                <w:lang w:val="id-ID" w:eastAsia="id-ID"/>
              </w:rPr>
              <w:t>Ganda</w:t>
            </w:r>
          </w:p>
        </w:tc>
        <w:tc>
          <w:tcPr>
            <w:tcW w:w="1208" w:type="dxa"/>
            <w:tcBorders>
              <w:top w:val="nil"/>
              <w:left w:val="nil"/>
              <w:bottom w:val="single" w:sz="4" w:space="0" w:color="auto"/>
              <w:right w:val="single" w:sz="4" w:space="0" w:color="auto"/>
            </w:tcBorders>
            <w:shd w:val="clear" w:color="000000" w:fill="FFFFFF"/>
            <w:vAlign w:val="bottom"/>
            <w:hideMark/>
          </w:tcPr>
          <w:p w14:paraId="67646B6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0"/>
                <w:szCs w:val="20"/>
                <w:lang w:val="id-ID" w:eastAsia="id-ID"/>
              </w:rPr>
            </w:pPr>
            <w:r w:rsidRPr="00441CB2">
              <w:rPr>
                <w:rFonts w:ascii="Times New Roman" w:eastAsia="Times New Roman" w:hAnsi="Times New Roman" w:cs="Times New Roman"/>
                <w:color w:val="000000"/>
                <w:position w:val="0"/>
                <w:lang w:val="id-ID" w:eastAsia="id-ID"/>
              </w:rPr>
              <w:t>Ganda Vakum</w:t>
            </w:r>
          </w:p>
        </w:tc>
      </w:tr>
      <w:tr w:rsidR="00161610" w:rsidRPr="00441CB2" w14:paraId="58580158"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7400BCE3"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09:00:00</w:t>
            </w:r>
          </w:p>
        </w:tc>
        <w:tc>
          <w:tcPr>
            <w:tcW w:w="772" w:type="dxa"/>
            <w:tcBorders>
              <w:top w:val="nil"/>
              <w:left w:val="nil"/>
              <w:bottom w:val="single" w:sz="4" w:space="0" w:color="auto"/>
              <w:right w:val="single" w:sz="4" w:space="0" w:color="auto"/>
            </w:tcBorders>
            <w:shd w:val="clear" w:color="000000" w:fill="FFFFFF"/>
            <w:vAlign w:val="center"/>
            <w:hideMark/>
          </w:tcPr>
          <w:p w14:paraId="5B5B334B"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40.09%</w:t>
            </w:r>
          </w:p>
        </w:tc>
        <w:tc>
          <w:tcPr>
            <w:tcW w:w="727" w:type="dxa"/>
            <w:tcBorders>
              <w:top w:val="nil"/>
              <w:left w:val="nil"/>
              <w:bottom w:val="single" w:sz="4" w:space="0" w:color="auto"/>
              <w:right w:val="single" w:sz="4" w:space="0" w:color="auto"/>
            </w:tcBorders>
            <w:shd w:val="clear" w:color="000000" w:fill="FFFFFF"/>
            <w:vAlign w:val="center"/>
            <w:hideMark/>
          </w:tcPr>
          <w:p w14:paraId="54CBB49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c>
          <w:tcPr>
            <w:tcW w:w="1208" w:type="dxa"/>
            <w:tcBorders>
              <w:top w:val="nil"/>
              <w:left w:val="nil"/>
              <w:bottom w:val="single" w:sz="4" w:space="0" w:color="auto"/>
              <w:right w:val="single" w:sz="4" w:space="0" w:color="auto"/>
            </w:tcBorders>
            <w:shd w:val="clear" w:color="000000" w:fill="FFFFFF"/>
            <w:vAlign w:val="center"/>
            <w:hideMark/>
          </w:tcPr>
          <w:p w14:paraId="25DADCDE"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r>
      <w:tr w:rsidR="00161610" w:rsidRPr="00441CB2" w14:paraId="2BCB9425"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43387EDC"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10:00:00</w:t>
            </w:r>
          </w:p>
        </w:tc>
        <w:tc>
          <w:tcPr>
            <w:tcW w:w="772" w:type="dxa"/>
            <w:tcBorders>
              <w:top w:val="nil"/>
              <w:left w:val="nil"/>
              <w:bottom w:val="single" w:sz="4" w:space="0" w:color="auto"/>
              <w:right w:val="single" w:sz="4" w:space="0" w:color="auto"/>
            </w:tcBorders>
            <w:shd w:val="clear" w:color="000000" w:fill="FFFFFF"/>
            <w:vAlign w:val="center"/>
            <w:hideMark/>
          </w:tcPr>
          <w:p w14:paraId="69679B5B"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40.10%</w:t>
            </w:r>
          </w:p>
        </w:tc>
        <w:tc>
          <w:tcPr>
            <w:tcW w:w="727" w:type="dxa"/>
            <w:tcBorders>
              <w:top w:val="nil"/>
              <w:left w:val="nil"/>
              <w:bottom w:val="single" w:sz="4" w:space="0" w:color="auto"/>
              <w:right w:val="single" w:sz="4" w:space="0" w:color="auto"/>
            </w:tcBorders>
            <w:shd w:val="clear" w:color="000000" w:fill="FFFFFF"/>
            <w:vAlign w:val="center"/>
            <w:hideMark/>
          </w:tcPr>
          <w:p w14:paraId="46BFDF4E"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c>
          <w:tcPr>
            <w:tcW w:w="1208" w:type="dxa"/>
            <w:tcBorders>
              <w:top w:val="nil"/>
              <w:left w:val="nil"/>
              <w:bottom w:val="single" w:sz="4" w:space="0" w:color="auto"/>
              <w:right w:val="single" w:sz="4" w:space="0" w:color="auto"/>
            </w:tcBorders>
            <w:shd w:val="clear" w:color="000000" w:fill="FFFFFF"/>
            <w:vAlign w:val="center"/>
            <w:hideMark/>
          </w:tcPr>
          <w:p w14:paraId="49E686BB"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r>
      <w:tr w:rsidR="00161610" w:rsidRPr="00441CB2" w14:paraId="1173D45C"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3BFF0B9C"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11:00:00</w:t>
            </w:r>
          </w:p>
        </w:tc>
        <w:tc>
          <w:tcPr>
            <w:tcW w:w="772" w:type="dxa"/>
            <w:tcBorders>
              <w:top w:val="nil"/>
              <w:left w:val="nil"/>
              <w:bottom w:val="single" w:sz="4" w:space="0" w:color="auto"/>
              <w:right w:val="single" w:sz="4" w:space="0" w:color="auto"/>
            </w:tcBorders>
            <w:shd w:val="clear" w:color="000000" w:fill="FFFFFF"/>
            <w:vAlign w:val="center"/>
            <w:hideMark/>
          </w:tcPr>
          <w:p w14:paraId="426D340B"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39.95%</w:t>
            </w:r>
          </w:p>
        </w:tc>
        <w:tc>
          <w:tcPr>
            <w:tcW w:w="727" w:type="dxa"/>
            <w:tcBorders>
              <w:top w:val="nil"/>
              <w:left w:val="nil"/>
              <w:bottom w:val="single" w:sz="4" w:space="0" w:color="auto"/>
              <w:right w:val="single" w:sz="4" w:space="0" w:color="auto"/>
            </w:tcBorders>
            <w:shd w:val="clear" w:color="000000" w:fill="FFFFFF"/>
            <w:vAlign w:val="center"/>
            <w:hideMark/>
          </w:tcPr>
          <w:p w14:paraId="727251B3"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40.09%</w:t>
            </w:r>
          </w:p>
        </w:tc>
        <w:tc>
          <w:tcPr>
            <w:tcW w:w="1208" w:type="dxa"/>
            <w:tcBorders>
              <w:top w:val="nil"/>
              <w:left w:val="nil"/>
              <w:bottom w:val="single" w:sz="4" w:space="0" w:color="auto"/>
              <w:right w:val="single" w:sz="4" w:space="0" w:color="auto"/>
            </w:tcBorders>
            <w:shd w:val="clear" w:color="000000" w:fill="FFFFFF"/>
            <w:vAlign w:val="center"/>
            <w:hideMark/>
          </w:tcPr>
          <w:p w14:paraId="26B539B6"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40.07%</w:t>
            </w:r>
          </w:p>
        </w:tc>
      </w:tr>
      <w:tr w:rsidR="00161610" w:rsidRPr="00441CB2" w14:paraId="464FF092"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23A68DB6"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12:00:00</w:t>
            </w:r>
          </w:p>
        </w:tc>
        <w:tc>
          <w:tcPr>
            <w:tcW w:w="772" w:type="dxa"/>
            <w:tcBorders>
              <w:top w:val="nil"/>
              <w:left w:val="nil"/>
              <w:bottom w:val="single" w:sz="4" w:space="0" w:color="auto"/>
              <w:right w:val="single" w:sz="4" w:space="0" w:color="auto"/>
            </w:tcBorders>
            <w:shd w:val="clear" w:color="000000" w:fill="FFFFFF"/>
            <w:vAlign w:val="center"/>
            <w:hideMark/>
          </w:tcPr>
          <w:p w14:paraId="4797531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39.90%</w:t>
            </w:r>
          </w:p>
        </w:tc>
        <w:tc>
          <w:tcPr>
            <w:tcW w:w="727" w:type="dxa"/>
            <w:tcBorders>
              <w:top w:val="nil"/>
              <w:left w:val="nil"/>
              <w:bottom w:val="single" w:sz="4" w:space="0" w:color="auto"/>
              <w:right w:val="single" w:sz="4" w:space="0" w:color="auto"/>
            </w:tcBorders>
            <w:shd w:val="clear" w:color="000000" w:fill="FFFFFF"/>
            <w:vAlign w:val="center"/>
            <w:hideMark/>
          </w:tcPr>
          <w:p w14:paraId="135C4AC4"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40.03%</w:t>
            </w:r>
          </w:p>
        </w:tc>
        <w:tc>
          <w:tcPr>
            <w:tcW w:w="1208" w:type="dxa"/>
            <w:tcBorders>
              <w:top w:val="nil"/>
              <w:left w:val="nil"/>
              <w:bottom w:val="single" w:sz="4" w:space="0" w:color="auto"/>
              <w:right w:val="single" w:sz="4" w:space="0" w:color="auto"/>
            </w:tcBorders>
            <w:shd w:val="clear" w:color="000000" w:fill="FFFFFF"/>
            <w:vAlign w:val="center"/>
            <w:hideMark/>
          </w:tcPr>
          <w:p w14:paraId="56AD02C4"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40.04%</w:t>
            </w:r>
          </w:p>
        </w:tc>
      </w:tr>
      <w:tr w:rsidR="00161610" w:rsidRPr="00441CB2" w14:paraId="53276A46"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03CCE2F1"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13:00:00</w:t>
            </w:r>
          </w:p>
        </w:tc>
        <w:tc>
          <w:tcPr>
            <w:tcW w:w="772" w:type="dxa"/>
            <w:tcBorders>
              <w:top w:val="nil"/>
              <w:left w:val="nil"/>
              <w:bottom w:val="single" w:sz="4" w:space="0" w:color="auto"/>
              <w:right w:val="single" w:sz="4" w:space="0" w:color="auto"/>
            </w:tcBorders>
            <w:shd w:val="clear" w:color="000000" w:fill="FFFFFF"/>
            <w:vAlign w:val="center"/>
            <w:hideMark/>
          </w:tcPr>
          <w:p w14:paraId="662AD91E"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39.86%</w:t>
            </w:r>
          </w:p>
        </w:tc>
        <w:tc>
          <w:tcPr>
            <w:tcW w:w="727" w:type="dxa"/>
            <w:tcBorders>
              <w:top w:val="nil"/>
              <w:left w:val="nil"/>
              <w:bottom w:val="single" w:sz="4" w:space="0" w:color="auto"/>
              <w:right w:val="single" w:sz="4" w:space="0" w:color="auto"/>
            </w:tcBorders>
            <w:shd w:val="clear" w:color="000000" w:fill="FFFFFF"/>
            <w:vAlign w:val="center"/>
            <w:hideMark/>
          </w:tcPr>
          <w:p w14:paraId="14D83C2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40.07%</w:t>
            </w:r>
          </w:p>
        </w:tc>
        <w:tc>
          <w:tcPr>
            <w:tcW w:w="1208" w:type="dxa"/>
            <w:tcBorders>
              <w:top w:val="nil"/>
              <w:left w:val="nil"/>
              <w:bottom w:val="single" w:sz="4" w:space="0" w:color="auto"/>
              <w:right w:val="single" w:sz="4" w:space="0" w:color="auto"/>
            </w:tcBorders>
            <w:shd w:val="clear" w:color="000000" w:fill="FFFFFF"/>
            <w:vAlign w:val="center"/>
            <w:hideMark/>
          </w:tcPr>
          <w:p w14:paraId="4687648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r>
      <w:tr w:rsidR="00161610" w:rsidRPr="00441CB2" w14:paraId="350AF226"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2A24EF39"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14:00:00</w:t>
            </w:r>
          </w:p>
        </w:tc>
        <w:tc>
          <w:tcPr>
            <w:tcW w:w="772" w:type="dxa"/>
            <w:tcBorders>
              <w:top w:val="nil"/>
              <w:left w:val="nil"/>
              <w:bottom w:val="single" w:sz="4" w:space="0" w:color="auto"/>
              <w:right w:val="single" w:sz="4" w:space="0" w:color="auto"/>
            </w:tcBorders>
            <w:shd w:val="clear" w:color="000000" w:fill="FFFFFF"/>
            <w:vAlign w:val="center"/>
            <w:hideMark/>
          </w:tcPr>
          <w:p w14:paraId="65FA37D8"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39.91%</w:t>
            </w:r>
          </w:p>
        </w:tc>
        <w:tc>
          <w:tcPr>
            <w:tcW w:w="727" w:type="dxa"/>
            <w:tcBorders>
              <w:top w:val="nil"/>
              <w:left w:val="nil"/>
              <w:bottom w:val="single" w:sz="4" w:space="0" w:color="auto"/>
              <w:right w:val="single" w:sz="4" w:space="0" w:color="auto"/>
            </w:tcBorders>
            <w:shd w:val="clear" w:color="000000" w:fill="FFFFFF"/>
            <w:vAlign w:val="center"/>
            <w:hideMark/>
          </w:tcPr>
          <w:p w14:paraId="4B3D4703"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40.07%</w:t>
            </w:r>
          </w:p>
        </w:tc>
        <w:tc>
          <w:tcPr>
            <w:tcW w:w="1208" w:type="dxa"/>
            <w:tcBorders>
              <w:top w:val="nil"/>
              <w:left w:val="nil"/>
              <w:bottom w:val="single" w:sz="4" w:space="0" w:color="auto"/>
              <w:right w:val="single" w:sz="4" w:space="0" w:color="auto"/>
            </w:tcBorders>
            <w:shd w:val="clear" w:color="000000" w:fill="FFFFFF"/>
            <w:vAlign w:val="center"/>
            <w:hideMark/>
          </w:tcPr>
          <w:p w14:paraId="08DA2D5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40.06%</w:t>
            </w:r>
          </w:p>
        </w:tc>
      </w:tr>
      <w:tr w:rsidR="00161610" w:rsidRPr="00441CB2" w14:paraId="30F51E51"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7FF85978"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15:00:00</w:t>
            </w:r>
          </w:p>
        </w:tc>
        <w:tc>
          <w:tcPr>
            <w:tcW w:w="772" w:type="dxa"/>
            <w:tcBorders>
              <w:top w:val="nil"/>
              <w:left w:val="nil"/>
              <w:bottom w:val="single" w:sz="4" w:space="0" w:color="auto"/>
              <w:right w:val="single" w:sz="4" w:space="0" w:color="auto"/>
            </w:tcBorders>
            <w:shd w:val="clear" w:color="000000" w:fill="FFFFFF"/>
            <w:vAlign w:val="center"/>
            <w:hideMark/>
          </w:tcPr>
          <w:p w14:paraId="758D3D3D"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40.05%</w:t>
            </w:r>
          </w:p>
        </w:tc>
        <w:tc>
          <w:tcPr>
            <w:tcW w:w="727" w:type="dxa"/>
            <w:tcBorders>
              <w:top w:val="nil"/>
              <w:left w:val="nil"/>
              <w:bottom w:val="single" w:sz="4" w:space="0" w:color="auto"/>
              <w:right w:val="single" w:sz="4" w:space="0" w:color="auto"/>
            </w:tcBorders>
            <w:shd w:val="clear" w:color="000000" w:fill="FFFFFF"/>
            <w:vAlign w:val="center"/>
            <w:hideMark/>
          </w:tcPr>
          <w:p w14:paraId="467335AF"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40.10%</w:t>
            </w:r>
          </w:p>
        </w:tc>
        <w:tc>
          <w:tcPr>
            <w:tcW w:w="1208" w:type="dxa"/>
            <w:tcBorders>
              <w:top w:val="nil"/>
              <w:left w:val="nil"/>
              <w:bottom w:val="single" w:sz="4" w:space="0" w:color="auto"/>
              <w:right w:val="single" w:sz="4" w:space="0" w:color="auto"/>
            </w:tcBorders>
            <w:shd w:val="clear" w:color="000000" w:fill="FFFFFF"/>
            <w:vAlign w:val="center"/>
            <w:hideMark/>
          </w:tcPr>
          <w:p w14:paraId="4CDF6366"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40.05%</w:t>
            </w:r>
          </w:p>
        </w:tc>
      </w:tr>
      <w:tr w:rsidR="00161610" w:rsidRPr="00441CB2" w14:paraId="1D83655D" w14:textId="77777777" w:rsidTr="00DB478F">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4698D03C" w14:textId="77777777" w:rsidR="00161610" w:rsidRPr="00441CB2" w:rsidRDefault="00161610" w:rsidP="00DB478F">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16:00:00</w:t>
            </w:r>
          </w:p>
        </w:tc>
        <w:tc>
          <w:tcPr>
            <w:tcW w:w="772" w:type="dxa"/>
            <w:tcBorders>
              <w:top w:val="nil"/>
              <w:left w:val="nil"/>
              <w:bottom w:val="single" w:sz="4" w:space="0" w:color="auto"/>
              <w:right w:val="single" w:sz="4" w:space="0" w:color="auto"/>
            </w:tcBorders>
            <w:shd w:val="clear" w:color="000000" w:fill="FFFFFF"/>
            <w:vAlign w:val="center"/>
            <w:hideMark/>
          </w:tcPr>
          <w:p w14:paraId="6F795A39"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40.13%</w:t>
            </w:r>
          </w:p>
        </w:tc>
        <w:tc>
          <w:tcPr>
            <w:tcW w:w="727" w:type="dxa"/>
            <w:tcBorders>
              <w:top w:val="nil"/>
              <w:left w:val="nil"/>
              <w:bottom w:val="single" w:sz="4" w:space="0" w:color="auto"/>
              <w:right w:val="single" w:sz="4" w:space="0" w:color="auto"/>
            </w:tcBorders>
            <w:shd w:val="clear" w:color="000000" w:fill="FFFFFF"/>
            <w:vAlign w:val="center"/>
            <w:hideMark/>
          </w:tcPr>
          <w:p w14:paraId="1D87210A"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40.59%</w:t>
            </w:r>
          </w:p>
        </w:tc>
        <w:tc>
          <w:tcPr>
            <w:tcW w:w="1208" w:type="dxa"/>
            <w:tcBorders>
              <w:top w:val="nil"/>
              <w:left w:val="nil"/>
              <w:bottom w:val="single" w:sz="4" w:space="0" w:color="auto"/>
              <w:right w:val="single" w:sz="4" w:space="0" w:color="auto"/>
            </w:tcBorders>
            <w:shd w:val="clear" w:color="000000" w:fill="FFFFFF"/>
            <w:vAlign w:val="center"/>
            <w:hideMark/>
          </w:tcPr>
          <w:p w14:paraId="640B3880" w14:textId="77777777" w:rsidR="00161610" w:rsidRPr="00441CB2" w:rsidRDefault="00161610" w:rsidP="00DB478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40.14%</w:t>
            </w:r>
          </w:p>
        </w:tc>
      </w:tr>
    </w:tbl>
    <w:p w14:paraId="0C7DA6E5" w14:textId="251032DB" w:rsidR="00161610" w:rsidRDefault="00161610" w:rsidP="00161610">
      <w:pPr>
        <w:pStyle w:val="BodyText"/>
        <w:jc w:val="both"/>
        <w:rPr>
          <w:lang w:val="en-US"/>
        </w:rPr>
      </w:pPr>
    </w:p>
    <w:p w14:paraId="797BB540" w14:textId="17B07A29" w:rsidR="00161610" w:rsidRDefault="00161610" w:rsidP="00161610">
      <w:pPr>
        <w:pStyle w:val="BodyText"/>
        <w:jc w:val="both"/>
        <w:rPr>
          <w:lang w:val="en-US"/>
        </w:rPr>
      </w:pPr>
      <w:r>
        <w:rPr>
          <w:noProof/>
        </w:rPr>
        <w:lastRenderedPageBreak/>
        <w:drawing>
          <wp:inline distT="0" distB="0" distL="0" distR="0" wp14:anchorId="0DB5F4F2" wp14:editId="27E61C74">
            <wp:extent cx="3002915" cy="2706776"/>
            <wp:effectExtent l="0" t="0" r="6985" b="17780"/>
            <wp:docPr id="41" name="Chart 41">
              <a:extLst xmlns:a="http://schemas.openxmlformats.org/drawingml/2006/main">
                <a:ext uri="{FF2B5EF4-FFF2-40B4-BE49-F238E27FC236}">
                  <a16:creationId xmlns:a16="http://schemas.microsoft.com/office/drawing/2014/main" id="{16E3BC37-F795-4880-B25A-56697EB474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84B457E" w14:textId="2AB5E15F" w:rsidR="000D6658" w:rsidRDefault="000D6658" w:rsidP="00161610">
      <w:pPr>
        <w:pStyle w:val="BodyText"/>
        <w:jc w:val="both"/>
        <w:rPr>
          <w:lang w:val="en-US"/>
        </w:rPr>
      </w:pPr>
    </w:p>
    <w:p w14:paraId="1E93B0E3" w14:textId="1C0F7A14" w:rsidR="000D6658" w:rsidRDefault="000D6658" w:rsidP="000D6658">
      <w:pPr>
        <w:pStyle w:val="BodyText"/>
        <w:ind w:firstLine="720"/>
        <w:jc w:val="both"/>
        <w:rPr>
          <w:lang w:val="en-US"/>
        </w:rPr>
      </w:pPr>
      <w:r w:rsidRPr="000D6658">
        <w:rPr>
          <w:lang w:val="en-US"/>
        </w:rPr>
        <w:t>Based on the graph, it can be said that the double glass collector has slightly greater and better efficiency than the other two types. The results of this calculation depend on the intensity of the sun, the temperature of the water entering and leaving the serpentine pipe, and wind speed.</w:t>
      </w:r>
      <w:r>
        <w:rPr>
          <w:lang w:val="en-US"/>
        </w:rPr>
        <w:t xml:space="preserve"> </w:t>
      </w:r>
    </w:p>
    <w:p w14:paraId="4FB90ADB" w14:textId="08E24F80" w:rsidR="000D6658" w:rsidRDefault="000D6658" w:rsidP="000D6658">
      <w:pPr>
        <w:pStyle w:val="BodyText"/>
        <w:jc w:val="both"/>
        <w:rPr>
          <w:lang w:val="en-US"/>
        </w:rPr>
      </w:pPr>
    </w:p>
    <w:p w14:paraId="6D10901A" w14:textId="1793F72D" w:rsidR="000D6658" w:rsidRDefault="000D6658" w:rsidP="000D6658">
      <w:pPr>
        <w:pStyle w:val="BodyText"/>
        <w:jc w:val="both"/>
        <w:rPr>
          <w:b/>
          <w:bCs/>
          <w:lang w:val="en-US"/>
        </w:rPr>
      </w:pPr>
      <w:r w:rsidRPr="000D6658">
        <w:rPr>
          <w:b/>
          <w:bCs/>
          <w:lang w:val="en-US"/>
        </w:rPr>
        <w:t>5. CONCLUSION</w:t>
      </w:r>
    </w:p>
    <w:p w14:paraId="227E3FB5" w14:textId="605ECBBB" w:rsidR="000D6658" w:rsidRDefault="000D6658" w:rsidP="000D6658">
      <w:pPr>
        <w:pStyle w:val="BodyText"/>
        <w:jc w:val="both"/>
        <w:rPr>
          <w:b/>
          <w:bCs/>
          <w:lang w:val="en-US"/>
        </w:rPr>
      </w:pPr>
    </w:p>
    <w:p w14:paraId="2ADB49E7" w14:textId="77777777" w:rsidR="000D6658" w:rsidRPr="000D6658" w:rsidRDefault="000D6658" w:rsidP="000D6658">
      <w:pPr>
        <w:pStyle w:val="BodyText"/>
        <w:ind w:firstLine="720"/>
        <w:jc w:val="both"/>
        <w:rPr>
          <w:lang w:val="en-US"/>
        </w:rPr>
      </w:pPr>
      <w:r w:rsidRPr="000D6658">
        <w:rPr>
          <w:lang w:val="en-US"/>
        </w:rPr>
        <w:t>Based on solar collector testing with single glass cover, double glass, and vacuum double glass, it can be concluded as follows:</w:t>
      </w:r>
    </w:p>
    <w:p w14:paraId="39AEE0E2" w14:textId="77777777" w:rsidR="000D6658" w:rsidRPr="000D6658" w:rsidRDefault="000D6658" w:rsidP="000D6658">
      <w:pPr>
        <w:pStyle w:val="BodyText"/>
        <w:jc w:val="both"/>
        <w:rPr>
          <w:lang w:val="en-US"/>
        </w:rPr>
      </w:pPr>
      <w:r w:rsidRPr="000D6658">
        <w:rPr>
          <w:lang w:val="en-US"/>
        </w:rPr>
        <w:t>1. The solar collector does not work optimally due to erratic weather conditions such as cloudy.</w:t>
      </w:r>
    </w:p>
    <w:p w14:paraId="04F62043" w14:textId="77777777" w:rsidR="000D6658" w:rsidRPr="000D6658" w:rsidRDefault="000D6658" w:rsidP="000D6658">
      <w:pPr>
        <w:pStyle w:val="BodyText"/>
        <w:jc w:val="both"/>
        <w:rPr>
          <w:lang w:val="en-US"/>
        </w:rPr>
      </w:pPr>
      <w:r w:rsidRPr="000D6658">
        <w:rPr>
          <w:lang w:val="en-US"/>
        </w:rPr>
        <w:t>2. The addition of glass as a collector cover to 2 cover glasses is enough to reduce heat loss and slightly increase efficiency. The lowest heat loss occurred in the first hour of the double glass vacuum cover variation, namely Ut = 0.96 W/m2 ⁰C (48.24%), side heat loss Ue = 0.15 W/m2 ⁰C (7.54%), bottom heat loss Ub = 0.88 W/m2 ⁰C (44.22%) and total heat energy loss UL = 1.99 W/m2 ⁰C. The highest efficiency occurred in the double glass variation, which was 40.59%.</w:t>
      </w:r>
    </w:p>
    <w:p w14:paraId="71405BDD" w14:textId="77777777" w:rsidR="000D6658" w:rsidRPr="000D6658" w:rsidRDefault="000D6658" w:rsidP="000D6658">
      <w:pPr>
        <w:pStyle w:val="BodyText"/>
        <w:jc w:val="both"/>
        <w:rPr>
          <w:lang w:val="en-US"/>
        </w:rPr>
      </w:pPr>
      <w:r w:rsidRPr="000D6658">
        <w:rPr>
          <w:lang w:val="en-US"/>
        </w:rPr>
        <w:t>3. From the calculations that have been done, it can be said that the use of a collector with a double glass cover and a double glass vacuum is slightly more effective than only a single glass.</w:t>
      </w:r>
    </w:p>
    <w:p w14:paraId="2FBAC1FD" w14:textId="545DCEAF" w:rsidR="000D6658" w:rsidRDefault="000D6658" w:rsidP="000D6658">
      <w:pPr>
        <w:pStyle w:val="BodyText"/>
        <w:ind w:firstLine="720"/>
        <w:jc w:val="both"/>
        <w:rPr>
          <w:lang w:val="en-US"/>
        </w:rPr>
      </w:pPr>
      <w:r w:rsidRPr="000D6658">
        <w:rPr>
          <w:lang w:val="en-US"/>
        </w:rPr>
        <w:t>Based on the tests and discussions carried out, the suggestions for further research are to extend or increase the bends in the water flow serpentine pipes and to collect data when the weather conditions are very good in order to get more optimal result</w:t>
      </w:r>
      <w:r w:rsidR="00870FED">
        <w:rPr>
          <w:lang w:val="en-US"/>
        </w:rPr>
        <w:t xml:space="preserve">. </w:t>
      </w:r>
    </w:p>
    <w:p w14:paraId="2DCEE452" w14:textId="7519E1F9" w:rsidR="00870FED" w:rsidRDefault="00870FED" w:rsidP="000D6658">
      <w:pPr>
        <w:pStyle w:val="BodyText"/>
        <w:ind w:firstLine="720"/>
        <w:jc w:val="both"/>
        <w:rPr>
          <w:lang w:val="en-US"/>
        </w:rPr>
      </w:pPr>
    </w:p>
    <w:p w14:paraId="7CFEF288" w14:textId="5BAB4CF5" w:rsidR="00870FED" w:rsidRDefault="00870FED" w:rsidP="000D6658">
      <w:pPr>
        <w:pStyle w:val="BodyText"/>
        <w:ind w:firstLine="720"/>
        <w:jc w:val="both"/>
        <w:rPr>
          <w:lang w:val="en-US"/>
        </w:rPr>
      </w:pPr>
    </w:p>
    <w:p w14:paraId="55B42F17" w14:textId="7C7F6842" w:rsidR="00870FED" w:rsidRDefault="00870FED" w:rsidP="000D6658">
      <w:pPr>
        <w:pStyle w:val="BodyText"/>
        <w:ind w:firstLine="720"/>
        <w:jc w:val="both"/>
        <w:rPr>
          <w:lang w:val="en-US"/>
        </w:rPr>
      </w:pPr>
    </w:p>
    <w:p w14:paraId="3ECFA330" w14:textId="77777777" w:rsidR="00870FED" w:rsidRPr="000D6658" w:rsidRDefault="00870FED" w:rsidP="000D6658">
      <w:pPr>
        <w:pStyle w:val="BodyText"/>
        <w:ind w:firstLine="720"/>
        <w:jc w:val="both"/>
        <w:rPr>
          <w:lang w:val="en-US"/>
        </w:rPr>
      </w:pPr>
    </w:p>
    <w:p w14:paraId="0BE764C3" w14:textId="77777777" w:rsidR="00B0751A" w:rsidRDefault="00B0751A" w:rsidP="00B0751A">
      <w:pPr>
        <w:pBdr>
          <w:top w:val="nil"/>
          <w:left w:val="nil"/>
          <w:bottom w:val="nil"/>
          <w:right w:val="nil"/>
          <w:between w:val="nil"/>
        </w:pBdr>
        <w:tabs>
          <w:tab w:val="left" w:pos="284"/>
        </w:tabs>
        <w:spacing w:after="0" w:line="240" w:lineRule="auto"/>
        <w:ind w:leftChars="0" w:left="0" w:firstLineChars="0" w:firstLine="0"/>
        <w:jc w:val="both"/>
        <w:rPr>
          <w:rFonts w:ascii="Times New Roman" w:eastAsia="Cambria" w:hAnsi="Times New Roman" w:cs="Times New Roman"/>
          <w:color w:val="000000"/>
        </w:rPr>
      </w:pPr>
    </w:p>
    <w:p w14:paraId="7881886F" w14:textId="77777777" w:rsidR="00B0751A" w:rsidRDefault="00B0751A" w:rsidP="00B0751A">
      <w:pPr>
        <w:pBdr>
          <w:top w:val="nil"/>
          <w:left w:val="nil"/>
          <w:bottom w:val="nil"/>
          <w:right w:val="nil"/>
          <w:between w:val="nil"/>
        </w:pBdr>
        <w:tabs>
          <w:tab w:val="left" w:pos="0"/>
        </w:tabs>
        <w:spacing w:after="0" w:line="240" w:lineRule="auto"/>
        <w:ind w:leftChars="0" w:left="0" w:firstLineChars="0" w:firstLine="0"/>
        <w:jc w:val="both"/>
        <w:rPr>
          <w:rFonts w:ascii="Times New Roman" w:eastAsia="Cambria" w:hAnsi="Times New Roman" w:cs="Times New Roman"/>
          <w:b/>
          <w:bCs/>
          <w:color w:val="000000"/>
        </w:rPr>
      </w:pPr>
      <w:r w:rsidRPr="00B0751A">
        <w:rPr>
          <w:rFonts w:ascii="Times New Roman" w:eastAsia="Cambria" w:hAnsi="Times New Roman" w:cs="Times New Roman"/>
          <w:b/>
          <w:bCs/>
          <w:color w:val="000000"/>
        </w:rPr>
        <w:t>6. REFERENCES</w:t>
      </w:r>
    </w:p>
    <w:p w14:paraId="106EC16A" w14:textId="77777777" w:rsidR="00B0751A" w:rsidRDefault="00B0751A" w:rsidP="00B0751A">
      <w:pPr>
        <w:pBdr>
          <w:top w:val="nil"/>
          <w:left w:val="nil"/>
          <w:bottom w:val="nil"/>
          <w:right w:val="nil"/>
          <w:between w:val="nil"/>
        </w:pBdr>
        <w:tabs>
          <w:tab w:val="left" w:pos="0"/>
        </w:tabs>
        <w:spacing w:after="0" w:line="240" w:lineRule="auto"/>
        <w:ind w:leftChars="0" w:left="0" w:firstLineChars="0" w:firstLine="0"/>
        <w:jc w:val="both"/>
        <w:rPr>
          <w:rFonts w:ascii="Times New Roman" w:eastAsia="Cambria" w:hAnsi="Times New Roman" w:cs="Times New Roman"/>
          <w:b/>
          <w:bCs/>
          <w:color w:val="000000"/>
        </w:rPr>
      </w:pPr>
    </w:p>
    <w:p w14:paraId="109AA2E2" w14:textId="47AF8FF7" w:rsidR="00870FED" w:rsidRPr="00870FED" w:rsidRDefault="003A397F"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r>
        <w:rPr>
          <w:rFonts w:ascii="Times New Roman" w:eastAsia="Cambria" w:hAnsi="Times New Roman" w:cs="Times New Roman"/>
          <w:color w:val="000000"/>
        </w:rPr>
        <w:fldChar w:fldCharType="begin" w:fldLock="1"/>
      </w:r>
      <w:r>
        <w:rPr>
          <w:rFonts w:ascii="Times New Roman" w:eastAsia="Cambria" w:hAnsi="Times New Roman" w:cs="Times New Roman"/>
          <w:color w:val="000000"/>
        </w:rPr>
        <w:instrText xml:space="preserve">ADDIN Mendeley Bibliography CSL_BIBLIOGRAPHY </w:instrText>
      </w:r>
      <w:r>
        <w:rPr>
          <w:rFonts w:ascii="Times New Roman" w:eastAsia="Cambria" w:hAnsi="Times New Roman" w:cs="Times New Roman"/>
          <w:color w:val="000000"/>
        </w:rPr>
        <w:fldChar w:fldCharType="separate"/>
      </w:r>
      <w:bookmarkStart w:id="3" w:name="Artiningrum"/>
      <w:r w:rsidR="00870FED" w:rsidRPr="00870FED">
        <w:rPr>
          <w:rFonts w:ascii="Times New Roman" w:hAnsi="Times New Roman" w:cs="Times New Roman"/>
          <w:noProof/>
          <w:szCs w:val="24"/>
        </w:rPr>
        <w:t>Artiningrum</w:t>
      </w:r>
      <w:bookmarkEnd w:id="3"/>
      <w:r w:rsidR="00870FED" w:rsidRPr="00870FED">
        <w:rPr>
          <w:rFonts w:ascii="Times New Roman" w:hAnsi="Times New Roman" w:cs="Times New Roman"/>
          <w:noProof/>
          <w:szCs w:val="24"/>
        </w:rPr>
        <w:t xml:space="preserve">, Tati, and Jonny Havianto. 2019. “Meningkatkan Peran Energi Bersih Lewat Pemanfaatan Sinar Matahari.” </w:t>
      </w:r>
      <w:r w:rsidR="00870FED" w:rsidRPr="00870FED">
        <w:rPr>
          <w:rFonts w:ascii="Times New Roman" w:hAnsi="Times New Roman" w:cs="Times New Roman"/>
          <w:i/>
          <w:iCs/>
          <w:noProof/>
          <w:szCs w:val="24"/>
        </w:rPr>
        <w:t>Geoplanart</w:t>
      </w:r>
      <w:r w:rsidR="00870FED" w:rsidRPr="00870FED">
        <w:rPr>
          <w:rFonts w:ascii="Times New Roman" w:hAnsi="Times New Roman" w:cs="Times New Roman"/>
          <w:noProof/>
          <w:szCs w:val="24"/>
        </w:rPr>
        <w:t xml:space="preserve"> 2 (2): 100–115. https://doi.org/http://dx.doi.org/10.35138/gp.v2i2.185.</w:t>
      </w:r>
    </w:p>
    <w:p w14:paraId="2453EFFC"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7677386" w14:textId="3EB441FA"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4" w:name="Cengel"/>
      <w:r w:rsidRPr="00870FED">
        <w:rPr>
          <w:rFonts w:ascii="Times New Roman" w:hAnsi="Times New Roman" w:cs="Times New Roman"/>
          <w:noProof/>
          <w:szCs w:val="24"/>
        </w:rPr>
        <w:t>Cengel</w:t>
      </w:r>
      <w:bookmarkEnd w:id="4"/>
      <w:r w:rsidRPr="00870FED">
        <w:rPr>
          <w:rFonts w:ascii="Times New Roman" w:hAnsi="Times New Roman" w:cs="Times New Roman"/>
          <w:noProof/>
          <w:szCs w:val="24"/>
        </w:rPr>
        <w:t xml:space="preserve">, Yunus A. 2004. “Heat Transference a Practical Approach.” </w:t>
      </w:r>
      <w:r w:rsidRPr="00870FED">
        <w:rPr>
          <w:rFonts w:ascii="Times New Roman" w:hAnsi="Times New Roman" w:cs="Times New Roman"/>
          <w:i/>
          <w:iCs/>
          <w:noProof/>
          <w:szCs w:val="24"/>
        </w:rPr>
        <w:t>MacGraw-Hill,</w:t>
      </w:r>
      <w:r w:rsidRPr="00870FED">
        <w:rPr>
          <w:rFonts w:ascii="Times New Roman" w:hAnsi="Times New Roman" w:cs="Times New Roman"/>
          <w:noProof/>
          <w:szCs w:val="24"/>
        </w:rPr>
        <w:t xml:space="preserve"> 4 (9): 874. http://dx.doi.org/10.1007/978-3-642-20279-7_5.</w:t>
      </w:r>
    </w:p>
    <w:p w14:paraId="4ACDBE2D"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76C790BA" w14:textId="432A5A0F"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5" w:name="Deceased"/>
      <w:r w:rsidRPr="00870FED">
        <w:rPr>
          <w:rFonts w:ascii="Times New Roman" w:hAnsi="Times New Roman" w:cs="Times New Roman"/>
          <w:noProof/>
          <w:szCs w:val="24"/>
        </w:rPr>
        <w:t>Deceased</w:t>
      </w:r>
      <w:bookmarkEnd w:id="5"/>
      <w:r w:rsidRPr="00870FED">
        <w:rPr>
          <w:rFonts w:ascii="Times New Roman" w:hAnsi="Times New Roman" w:cs="Times New Roman"/>
          <w:noProof/>
          <w:szCs w:val="24"/>
        </w:rPr>
        <w:t xml:space="preserve">, John A Duffie, and William A Beckman. 2013. </w:t>
      </w:r>
      <w:r w:rsidRPr="00870FED">
        <w:rPr>
          <w:rFonts w:ascii="Times New Roman" w:hAnsi="Times New Roman" w:cs="Times New Roman"/>
          <w:i/>
          <w:iCs/>
          <w:noProof/>
          <w:szCs w:val="24"/>
        </w:rPr>
        <w:t>Solar Engineering of Thermal Processes</w:t>
      </w:r>
      <w:r w:rsidRPr="00870FED">
        <w:rPr>
          <w:rFonts w:ascii="Times New Roman" w:hAnsi="Times New Roman" w:cs="Times New Roman"/>
          <w:noProof/>
          <w:szCs w:val="24"/>
        </w:rPr>
        <w:t xml:space="preserve">. </w:t>
      </w:r>
      <w:r w:rsidRPr="00870FED">
        <w:rPr>
          <w:rFonts w:ascii="Times New Roman" w:hAnsi="Times New Roman" w:cs="Times New Roman"/>
          <w:i/>
          <w:iCs/>
          <w:noProof/>
          <w:szCs w:val="24"/>
        </w:rPr>
        <w:t>Design Studies</w:t>
      </w:r>
      <w:r w:rsidRPr="00870FED">
        <w:rPr>
          <w:rFonts w:ascii="Times New Roman" w:hAnsi="Times New Roman" w:cs="Times New Roman"/>
          <w:noProof/>
          <w:szCs w:val="24"/>
        </w:rPr>
        <w:t>. Vol. 3. https://doi.org/10.1016/0142-694x(82)90016-3.</w:t>
      </w:r>
    </w:p>
    <w:p w14:paraId="3C92691C"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6108207C" w14:textId="52059E30"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6" w:name="Hariady"/>
      <w:r w:rsidRPr="00870FED">
        <w:rPr>
          <w:rFonts w:ascii="Times New Roman" w:hAnsi="Times New Roman" w:cs="Times New Roman"/>
          <w:noProof/>
          <w:szCs w:val="24"/>
        </w:rPr>
        <w:t>Hariady</w:t>
      </w:r>
      <w:bookmarkEnd w:id="6"/>
      <w:r w:rsidRPr="00870FED">
        <w:rPr>
          <w:rFonts w:ascii="Times New Roman" w:hAnsi="Times New Roman" w:cs="Times New Roman"/>
          <w:noProof/>
          <w:szCs w:val="24"/>
        </w:rPr>
        <w:t xml:space="preserve">, Sofwan, and M Amien Fauzie. 2014. “Kaji Eksperimental Kemampuan Daya Hantar Kalor Campuran Styrofoam , Kulit Jengkol Dan Semen Sebagai Alternatif Bahan Isolator.” </w:t>
      </w:r>
      <w:r w:rsidRPr="00870FED">
        <w:rPr>
          <w:rFonts w:ascii="Times New Roman" w:hAnsi="Times New Roman" w:cs="Times New Roman"/>
          <w:i/>
          <w:iCs/>
          <w:noProof/>
          <w:szCs w:val="24"/>
        </w:rPr>
        <w:t>Desiminasi Teknologi</w:t>
      </w:r>
      <w:r w:rsidRPr="00870FED">
        <w:rPr>
          <w:rFonts w:ascii="Times New Roman" w:hAnsi="Times New Roman" w:cs="Times New Roman"/>
          <w:noProof/>
          <w:szCs w:val="24"/>
        </w:rPr>
        <w:t xml:space="preserve"> 2 (2): 119–30. https://doi.org/http://dx.doi.org/10.52333%2Fdestek.v2i2.6.</w:t>
      </w:r>
    </w:p>
    <w:p w14:paraId="756ED289"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0FD32B10" w14:textId="57D7308F"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7" w:name="Harun"/>
      <w:r w:rsidRPr="00870FED">
        <w:rPr>
          <w:rFonts w:ascii="Times New Roman" w:hAnsi="Times New Roman" w:cs="Times New Roman"/>
          <w:noProof/>
          <w:szCs w:val="24"/>
        </w:rPr>
        <w:t>Harun</w:t>
      </w:r>
      <w:bookmarkEnd w:id="7"/>
      <w:r w:rsidRPr="00870FED">
        <w:rPr>
          <w:rFonts w:ascii="Times New Roman" w:hAnsi="Times New Roman" w:cs="Times New Roman"/>
          <w:noProof/>
          <w:szCs w:val="24"/>
        </w:rPr>
        <w:t xml:space="preserve">, D, M I Maulana, T Syahrul, and ... 2020. “Pengaruh Variasi Bentuk Plat Terhadap Performansi Solar Water Heater.” </w:t>
      </w:r>
      <w:r w:rsidRPr="00870FED">
        <w:rPr>
          <w:rFonts w:ascii="Times New Roman" w:hAnsi="Times New Roman" w:cs="Times New Roman"/>
          <w:i/>
          <w:iCs/>
          <w:noProof/>
          <w:szCs w:val="24"/>
        </w:rPr>
        <w:t>Jurnal Teknik Mesin …</w:t>
      </w:r>
      <w:r w:rsidRPr="00870FED">
        <w:rPr>
          <w:rFonts w:ascii="Times New Roman" w:hAnsi="Times New Roman" w:cs="Times New Roman"/>
          <w:noProof/>
          <w:szCs w:val="24"/>
        </w:rPr>
        <w:t xml:space="preserve"> 8 (Juni): 7–12. https://doi.org/https://doi.org/10.24815/jtm.v8i1.18241.</w:t>
      </w:r>
    </w:p>
    <w:p w14:paraId="215AA785"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3327BB83" w14:textId="378FC3E3"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8" w:name="Hayati"/>
      <w:r w:rsidRPr="00870FED">
        <w:rPr>
          <w:rFonts w:ascii="Times New Roman" w:hAnsi="Times New Roman" w:cs="Times New Roman"/>
          <w:noProof/>
          <w:szCs w:val="24"/>
        </w:rPr>
        <w:t>Hayati</w:t>
      </w:r>
      <w:bookmarkEnd w:id="8"/>
      <w:r w:rsidRPr="00870FED">
        <w:rPr>
          <w:rFonts w:ascii="Times New Roman" w:hAnsi="Times New Roman" w:cs="Times New Roman"/>
          <w:noProof/>
          <w:szCs w:val="24"/>
        </w:rPr>
        <w:t xml:space="preserve">, D., M. Ginting, and W. Tambunan. 2019. “Pembuatan Kolektor Pelat Datar Sebagai Pemanas Air Energi Surya Dengan Jumlah Penutup Satu Lapis Dan Dua Lapis.” </w:t>
      </w:r>
      <w:r w:rsidRPr="00870FED">
        <w:rPr>
          <w:rFonts w:ascii="Times New Roman" w:hAnsi="Times New Roman" w:cs="Times New Roman"/>
          <w:i/>
          <w:iCs/>
          <w:noProof/>
          <w:szCs w:val="24"/>
        </w:rPr>
        <w:t>Fakultas Matematika Dan Ilmu Pengetahuan Alam Kampus Binawidya Pekanbaru, 28293, Indonesia</w:t>
      </w:r>
      <w:r w:rsidRPr="00870FED">
        <w:rPr>
          <w:rFonts w:ascii="Times New Roman" w:hAnsi="Times New Roman" w:cs="Times New Roman"/>
          <w:noProof/>
          <w:szCs w:val="24"/>
        </w:rPr>
        <w:t>, 1–7. http://repository.unri.ac.id/xmlui/handle/123456789/5892.</w:t>
      </w:r>
    </w:p>
    <w:p w14:paraId="067D613D"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6515AFF" w14:textId="2DD95ACE"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9" w:name="Mahardhika"/>
      <w:r w:rsidRPr="00870FED">
        <w:rPr>
          <w:rFonts w:ascii="Times New Roman" w:hAnsi="Times New Roman" w:cs="Times New Roman"/>
          <w:noProof/>
          <w:szCs w:val="24"/>
        </w:rPr>
        <w:t>Mahardhika</w:t>
      </w:r>
      <w:bookmarkEnd w:id="9"/>
      <w:r w:rsidRPr="00870FED">
        <w:rPr>
          <w:rFonts w:ascii="Times New Roman" w:hAnsi="Times New Roman" w:cs="Times New Roman"/>
          <w:noProof/>
          <w:szCs w:val="24"/>
        </w:rPr>
        <w:t xml:space="preserve">, Yohanes Brahmantyo, Tri Ayodha Ajiwiguna, Fatahah Dwi Ridhani, Fakultas Teknik Elektro, and Universitas Telkom. 2019. “Evaluasi Numerik Tangki Penyimpanan Panas Dengan Numerical Evaluation of Heat Storage Tank With Experimental Verification.” </w:t>
      </w:r>
      <w:r w:rsidRPr="00870FED">
        <w:rPr>
          <w:rFonts w:ascii="Times New Roman" w:hAnsi="Times New Roman" w:cs="Times New Roman"/>
          <w:i/>
          <w:iCs/>
          <w:noProof/>
          <w:szCs w:val="24"/>
        </w:rPr>
        <w:t>EProceedings of Engineering</w:t>
      </w:r>
      <w:r w:rsidRPr="00870FED">
        <w:rPr>
          <w:rFonts w:ascii="Times New Roman" w:hAnsi="Times New Roman" w:cs="Times New Roman"/>
          <w:noProof/>
          <w:szCs w:val="24"/>
        </w:rPr>
        <w:t xml:space="preserve"> 6 (1): 1113–17. https://openlibrarypublications.telkomuniversity.ac.id/index.php/engineering/article/view/8896/8939.</w:t>
      </w:r>
    </w:p>
    <w:p w14:paraId="3779E97C"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4A1CAA46" w14:textId="130810D1"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0" w:name="Philip"/>
      <w:r w:rsidRPr="00870FED">
        <w:rPr>
          <w:rFonts w:ascii="Times New Roman" w:hAnsi="Times New Roman" w:cs="Times New Roman"/>
          <w:noProof/>
          <w:szCs w:val="24"/>
        </w:rPr>
        <w:t xml:space="preserve">Philip </w:t>
      </w:r>
      <w:bookmarkEnd w:id="10"/>
      <w:r w:rsidRPr="00870FED">
        <w:rPr>
          <w:rFonts w:ascii="Times New Roman" w:hAnsi="Times New Roman" w:cs="Times New Roman"/>
          <w:noProof/>
          <w:szCs w:val="24"/>
        </w:rPr>
        <w:t xml:space="preserve">Kristanto, and James Laeyadi. 2000. “Kolektor Surya Prismatik.” </w:t>
      </w:r>
      <w:r w:rsidRPr="00870FED">
        <w:rPr>
          <w:rFonts w:ascii="Times New Roman" w:hAnsi="Times New Roman" w:cs="Times New Roman"/>
          <w:i/>
          <w:iCs/>
          <w:noProof/>
          <w:szCs w:val="24"/>
        </w:rPr>
        <w:t>Jurnal Teknik Mesin</w:t>
      </w:r>
      <w:r w:rsidRPr="00870FED">
        <w:rPr>
          <w:rFonts w:ascii="Times New Roman" w:hAnsi="Times New Roman" w:cs="Times New Roman"/>
          <w:noProof/>
          <w:szCs w:val="24"/>
        </w:rPr>
        <w:t xml:space="preserve"> 2 (1): 22–28. http://puslit2.petra.ac.id/ejournal/index.php/mes/article/view/15915.</w:t>
      </w:r>
    </w:p>
    <w:p w14:paraId="48BD1DC4" w14:textId="77777777"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1" w:name="Purba"/>
      <w:r w:rsidRPr="00870FED">
        <w:rPr>
          <w:rFonts w:ascii="Times New Roman" w:hAnsi="Times New Roman" w:cs="Times New Roman"/>
          <w:noProof/>
          <w:szCs w:val="24"/>
        </w:rPr>
        <w:lastRenderedPageBreak/>
        <w:t>Purba</w:t>
      </w:r>
      <w:bookmarkEnd w:id="11"/>
      <w:r w:rsidRPr="00870FED">
        <w:rPr>
          <w:rFonts w:ascii="Times New Roman" w:hAnsi="Times New Roman" w:cs="Times New Roman"/>
          <w:noProof/>
          <w:szCs w:val="24"/>
        </w:rPr>
        <w:t xml:space="preserve">, Jhon Sufriadi, and Tambus A.Sianturi. 2022. “Kajian Unjuk Kerja Kolektor Siklus Adsorpsi Yang Digerakkan Energi Matahari.” </w:t>
      </w:r>
      <w:r w:rsidRPr="00870FED">
        <w:rPr>
          <w:rFonts w:ascii="Times New Roman" w:hAnsi="Times New Roman" w:cs="Times New Roman"/>
          <w:i/>
          <w:iCs/>
          <w:noProof/>
          <w:szCs w:val="24"/>
        </w:rPr>
        <w:t>Jurnal Citra Sains Teknologi</w:t>
      </w:r>
      <w:r w:rsidRPr="00870FED">
        <w:rPr>
          <w:rFonts w:ascii="Times New Roman" w:hAnsi="Times New Roman" w:cs="Times New Roman"/>
          <w:noProof/>
          <w:szCs w:val="24"/>
        </w:rPr>
        <w:t xml:space="preserve"> 2: 37–43. https://doi.org/https://doi.org/10.2421/cisat.v2i1.65.</w:t>
      </w:r>
    </w:p>
    <w:p w14:paraId="039A0072"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A2BB5FB" w14:textId="5AFEFF6E"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2" w:name="Rusmaryadi"/>
      <w:r w:rsidRPr="00870FED">
        <w:rPr>
          <w:rFonts w:ascii="Times New Roman" w:hAnsi="Times New Roman" w:cs="Times New Roman"/>
          <w:noProof/>
          <w:szCs w:val="24"/>
        </w:rPr>
        <w:t>Rusmaryadi</w:t>
      </w:r>
      <w:bookmarkEnd w:id="12"/>
      <w:r w:rsidRPr="00870FED">
        <w:rPr>
          <w:rFonts w:ascii="Times New Roman" w:hAnsi="Times New Roman" w:cs="Times New Roman"/>
          <w:noProof/>
          <w:szCs w:val="24"/>
        </w:rPr>
        <w:t xml:space="preserve">, Heriyanto, R Maria Veronika, and Edy Purwanto. 2018. “Rancang Bangun Alat Pemanas Air Tenaga Surya Dengan Konfigurasi Tube Serpentine Berkapasitas 100 Liter.” </w:t>
      </w:r>
      <w:r w:rsidRPr="00870FED">
        <w:rPr>
          <w:rFonts w:ascii="Times New Roman" w:hAnsi="Times New Roman" w:cs="Times New Roman"/>
          <w:i/>
          <w:iCs/>
          <w:noProof/>
          <w:szCs w:val="24"/>
        </w:rPr>
        <w:t>Turbulen: Jurnal Teknik Mesin Universitas Tridinanti Palembang</w:t>
      </w:r>
      <w:r w:rsidRPr="00870FED">
        <w:rPr>
          <w:rFonts w:ascii="Times New Roman" w:hAnsi="Times New Roman" w:cs="Times New Roman"/>
          <w:noProof/>
          <w:szCs w:val="24"/>
        </w:rPr>
        <w:t xml:space="preserve"> 1 (1). https://doi.org/http://dx.doi.org/10.36767%2Fturbulen.v1i1.347.</w:t>
      </w:r>
    </w:p>
    <w:p w14:paraId="68696FAD"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9F1267E" w14:textId="460FD4F4"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3" w:name="Sidopekso"/>
      <w:r w:rsidRPr="00870FED">
        <w:rPr>
          <w:rFonts w:ascii="Times New Roman" w:hAnsi="Times New Roman" w:cs="Times New Roman"/>
          <w:noProof/>
          <w:szCs w:val="24"/>
        </w:rPr>
        <w:t>Sidopekso</w:t>
      </w:r>
      <w:bookmarkEnd w:id="13"/>
      <w:r w:rsidRPr="00870FED">
        <w:rPr>
          <w:rFonts w:ascii="Times New Roman" w:hAnsi="Times New Roman" w:cs="Times New Roman"/>
          <w:noProof/>
          <w:szCs w:val="24"/>
        </w:rPr>
        <w:t xml:space="preserve">, Satwiko. 2011. “Studi Pemanfaatan Energi Matahari Sebagai Pemanas Air.” </w:t>
      </w:r>
      <w:r w:rsidRPr="00870FED">
        <w:rPr>
          <w:rFonts w:ascii="Times New Roman" w:hAnsi="Times New Roman" w:cs="Times New Roman"/>
          <w:i/>
          <w:iCs/>
          <w:noProof/>
          <w:szCs w:val="24"/>
        </w:rPr>
        <w:t>Berkala Fisika</w:t>
      </w:r>
      <w:r w:rsidRPr="00870FED">
        <w:rPr>
          <w:rFonts w:ascii="Times New Roman" w:hAnsi="Times New Roman" w:cs="Times New Roman"/>
          <w:noProof/>
          <w:szCs w:val="24"/>
        </w:rPr>
        <w:t xml:space="preserve"> 14 (1): 23-26–26. https://ejournal.undip.ac.id/index.php/berkala_fisika/article/view/2810.</w:t>
      </w:r>
    </w:p>
    <w:p w14:paraId="6058B8B2"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535E6E1D" w14:textId="2FEE344A"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4" w:name="Sudrajat"/>
      <w:r w:rsidRPr="00870FED">
        <w:rPr>
          <w:rFonts w:ascii="Times New Roman" w:hAnsi="Times New Roman" w:cs="Times New Roman"/>
          <w:noProof/>
          <w:szCs w:val="24"/>
        </w:rPr>
        <w:t>Sudrajat</w:t>
      </w:r>
      <w:bookmarkEnd w:id="14"/>
      <w:r w:rsidRPr="00870FED">
        <w:rPr>
          <w:rFonts w:ascii="Times New Roman" w:hAnsi="Times New Roman" w:cs="Times New Roman"/>
          <w:noProof/>
          <w:szCs w:val="24"/>
        </w:rPr>
        <w:t xml:space="preserve">, Subur Edi, and Irfan Santosa. 2014. “Perancangan Solar Water Heater Jenis Plat Datar Temperatur Medium Untuk Aplikasi Penghangat Air Mandi.” </w:t>
      </w:r>
      <w:r w:rsidRPr="00870FED">
        <w:rPr>
          <w:rFonts w:ascii="Times New Roman" w:hAnsi="Times New Roman" w:cs="Times New Roman"/>
          <w:i/>
          <w:iCs/>
          <w:noProof/>
          <w:szCs w:val="24"/>
        </w:rPr>
        <w:t>Jurnal Teknoloogi</w:t>
      </w:r>
      <w:r w:rsidRPr="00870FED">
        <w:rPr>
          <w:rFonts w:ascii="Times New Roman" w:hAnsi="Times New Roman" w:cs="Times New Roman"/>
          <w:noProof/>
          <w:szCs w:val="24"/>
        </w:rPr>
        <w:t xml:space="preserve"> 7 (2): 118–27. https://journal.akprind.ac.id/index.php/jurtek/article/view/1024.</w:t>
      </w:r>
    </w:p>
    <w:p w14:paraId="48C87405"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68B32D2B" w14:textId="46B27F3F"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5" w:name="Susanto"/>
      <w:r w:rsidRPr="00870FED">
        <w:rPr>
          <w:rFonts w:ascii="Times New Roman" w:hAnsi="Times New Roman" w:cs="Times New Roman"/>
          <w:noProof/>
          <w:szCs w:val="24"/>
        </w:rPr>
        <w:t>Susanto</w:t>
      </w:r>
      <w:bookmarkEnd w:id="15"/>
      <w:r w:rsidRPr="00870FED">
        <w:rPr>
          <w:rFonts w:ascii="Times New Roman" w:hAnsi="Times New Roman" w:cs="Times New Roman"/>
          <w:noProof/>
          <w:szCs w:val="24"/>
        </w:rPr>
        <w:t xml:space="preserve">, Helmi, and Dwi Irawan. 2017. “Pengaruh Jarak Antar Pipa Pada Kolektor Terhadap Panas Yang Dihasilkan Solar Water Heater (Swh).” </w:t>
      </w:r>
      <w:r w:rsidRPr="00870FED">
        <w:rPr>
          <w:rFonts w:ascii="Times New Roman" w:hAnsi="Times New Roman" w:cs="Times New Roman"/>
          <w:i/>
          <w:iCs/>
          <w:noProof/>
          <w:szCs w:val="24"/>
        </w:rPr>
        <w:t>Turbo : Jurnal Program Studi Teknik Mesin</w:t>
      </w:r>
      <w:r w:rsidRPr="00870FED">
        <w:rPr>
          <w:rFonts w:ascii="Times New Roman" w:hAnsi="Times New Roman" w:cs="Times New Roman"/>
          <w:noProof/>
          <w:szCs w:val="24"/>
        </w:rPr>
        <w:t xml:space="preserve"> 6 (1): 84–91. https://doi.org/10.24127/trb.v6i1.470.</w:t>
      </w:r>
    </w:p>
    <w:p w14:paraId="2315C4BB"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3CD8B445" w14:textId="4D17BF61"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6" w:name="Yunianto"/>
      <w:r w:rsidRPr="00870FED">
        <w:rPr>
          <w:rFonts w:ascii="Times New Roman" w:hAnsi="Times New Roman" w:cs="Times New Roman"/>
          <w:noProof/>
          <w:szCs w:val="24"/>
        </w:rPr>
        <w:t>Yunianto</w:t>
      </w:r>
      <w:bookmarkEnd w:id="16"/>
      <w:r w:rsidRPr="00870FED">
        <w:rPr>
          <w:rFonts w:ascii="Times New Roman" w:hAnsi="Times New Roman" w:cs="Times New Roman"/>
          <w:noProof/>
          <w:szCs w:val="24"/>
        </w:rPr>
        <w:t xml:space="preserve">, Bambang. 2020. “Uji Prestasi Pemanas Air Tenaga Matahari Jenis Tabung Dengan Variasi Arah Kolektor Terhadap Datangnya Sinar Matahari.” </w:t>
      </w:r>
      <w:r w:rsidRPr="00870FED">
        <w:rPr>
          <w:rFonts w:ascii="Times New Roman" w:hAnsi="Times New Roman" w:cs="Times New Roman"/>
          <w:i/>
          <w:iCs/>
          <w:noProof/>
          <w:szCs w:val="24"/>
        </w:rPr>
        <w:t>Rotasi : Jurnal Teknik Mesin Universitas Diponegoro</w:t>
      </w:r>
      <w:r w:rsidRPr="00870FED">
        <w:rPr>
          <w:rFonts w:ascii="Times New Roman" w:hAnsi="Times New Roman" w:cs="Times New Roman"/>
          <w:noProof/>
          <w:szCs w:val="24"/>
        </w:rPr>
        <w:t xml:space="preserve"> 22 (2): 142–48. https://doi.org/https://doi.org/10.14710/rotasi.22.2.142-148.</w:t>
      </w:r>
    </w:p>
    <w:p w14:paraId="6122648B" w14:textId="77777777" w:rsid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60889940" w14:textId="15290145" w:rsidR="00870FED" w:rsidRPr="00870FED" w:rsidRDefault="00870FED" w:rsidP="00870FED">
      <w:pPr>
        <w:widowControl w:val="0"/>
        <w:autoSpaceDE w:val="0"/>
        <w:autoSpaceDN w:val="0"/>
        <w:adjustRightInd w:val="0"/>
        <w:spacing w:after="0" w:line="240" w:lineRule="auto"/>
        <w:ind w:left="0" w:hanging="2"/>
        <w:jc w:val="both"/>
        <w:rPr>
          <w:rFonts w:ascii="Times New Roman" w:hAnsi="Times New Roman" w:cs="Times New Roman"/>
          <w:noProof/>
        </w:rPr>
      </w:pPr>
      <w:bookmarkStart w:id="17" w:name="Zayyinun"/>
      <w:r w:rsidRPr="00870FED">
        <w:rPr>
          <w:rFonts w:ascii="Times New Roman" w:hAnsi="Times New Roman" w:cs="Times New Roman"/>
          <w:noProof/>
          <w:szCs w:val="24"/>
        </w:rPr>
        <w:t>Zayyinun</w:t>
      </w:r>
      <w:bookmarkEnd w:id="17"/>
      <w:r w:rsidRPr="00870FED">
        <w:rPr>
          <w:rFonts w:ascii="Times New Roman" w:hAnsi="Times New Roman" w:cs="Times New Roman"/>
          <w:noProof/>
          <w:szCs w:val="24"/>
        </w:rPr>
        <w:t xml:space="preserve">, A., and M. Widyartono. 2020. “Prototipe Mesin Stirling Menggunakan Panas Sinar Matahari Sebagai Energi Alternatif.” </w:t>
      </w:r>
      <w:r w:rsidRPr="00870FED">
        <w:rPr>
          <w:rFonts w:ascii="Times New Roman" w:hAnsi="Times New Roman" w:cs="Times New Roman"/>
          <w:i/>
          <w:iCs/>
          <w:noProof/>
          <w:szCs w:val="24"/>
        </w:rPr>
        <w:t>Teknik Elektro</w:t>
      </w:r>
      <w:r w:rsidRPr="00870FED">
        <w:rPr>
          <w:rFonts w:ascii="Times New Roman" w:hAnsi="Times New Roman" w:cs="Times New Roman"/>
          <w:noProof/>
          <w:szCs w:val="24"/>
        </w:rPr>
        <w:t xml:space="preserve"> 09 (2): 459–66. https://ejournal.unesa.ac.id/index.php/JTE/article/view/32124/29125.</w:t>
      </w:r>
    </w:p>
    <w:p w14:paraId="00000089" w14:textId="7843D3F4" w:rsidR="00B0751A" w:rsidRPr="00B0751A" w:rsidRDefault="003A397F" w:rsidP="00870FED">
      <w:pPr>
        <w:pBdr>
          <w:top w:val="nil"/>
          <w:left w:val="nil"/>
          <w:bottom w:val="nil"/>
          <w:right w:val="nil"/>
          <w:between w:val="nil"/>
        </w:pBdr>
        <w:tabs>
          <w:tab w:val="left" w:pos="0"/>
        </w:tabs>
        <w:spacing w:after="0" w:line="240" w:lineRule="auto"/>
        <w:ind w:leftChars="0" w:left="0" w:firstLineChars="0" w:firstLine="0"/>
        <w:jc w:val="both"/>
        <w:rPr>
          <w:rFonts w:ascii="Times New Roman" w:eastAsia="Cambria" w:hAnsi="Times New Roman" w:cs="Times New Roman"/>
          <w:color w:val="000000"/>
        </w:rPr>
        <w:sectPr w:rsidR="00B0751A" w:rsidRPr="00B0751A">
          <w:type w:val="continuous"/>
          <w:pgSz w:w="11906" w:h="16838"/>
          <w:pgMar w:top="864" w:right="864" w:bottom="864" w:left="864" w:header="720" w:footer="720" w:gutter="0"/>
          <w:cols w:num="2" w:space="720" w:equalWidth="0">
            <w:col w:w="4848" w:space="480"/>
            <w:col w:w="4848" w:space="0"/>
          </w:cols>
        </w:sectPr>
      </w:pPr>
      <w:r>
        <w:rPr>
          <w:rFonts w:ascii="Times New Roman" w:eastAsia="Cambria" w:hAnsi="Times New Roman" w:cs="Times New Roman"/>
          <w:color w:val="000000"/>
        </w:rPr>
        <w:fldChar w:fldCharType="end"/>
      </w:r>
    </w:p>
    <w:p w14:paraId="0000008A" w14:textId="77777777" w:rsidR="005023BB" w:rsidRDefault="005023BB">
      <w:pPr>
        <w:spacing w:after="0" w:line="240" w:lineRule="auto"/>
        <w:ind w:left="0" w:hanging="2"/>
        <w:jc w:val="both"/>
        <w:rPr>
          <w:rFonts w:ascii="Cambria" w:eastAsia="Cambria" w:hAnsi="Cambria" w:cs="Cambria"/>
          <w:sz w:val="16"/>
          <w:szCs w:val="16"/>
        </w:rPr>
      </w:pPr>
    </w:p>
    <w:sectPr w:rsidR="005023BB">
      <w:pgSz w:w="11906" w:h="16838"/>
      <w:pgMar w:top="1008" w:right="1008" w:bottom="1008" w:left="1008" w:header="720" w:footer="720" w:gutter="0"/>
      <w:cols w:num="2" w:space="720" w:equalWidth="0">
        <w:col w:w="4705" w:space="480"/>
        <w:col w:w="47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38AF9" w14:textId="77777777" w:rsidR="005F4A36" w:rsidRDefault="005F4A36">
      <w:pPr>
        <w:spacing w:after="0" w:line="240" w:lineRule="auto"/>
        <w:ind w:left="0" w:hanging="2"/>
      </w:pPr>
      <w:r>
        <w:separator/>
      </w:r>
    </w:p>
  </w:endnote>
  <w:endnote w:type="continuationSeparator" w:id="0">
    <w:p w14:paraId="189D6ED4" w14:textId="77777777" w:rsidR="005F4A36" w:rsidRDefault="005F4A3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D" w14:textId="77777777" w:rsidR="005023BB" w:rsidRDefault="00834EC0">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1090A4DA" wp14:editId="18110123">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5F654932" wp14:editId="4BB5E6D1">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0000008E" w14:textId="77777777" w:rsidR="005023BB" w:rsidRDefault="00834EC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0000008F" w14:textId="77777777" w:rsidR="005023BB" w:rsidRDefault="005023BB">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601C0" w14:textId="77777777" w:rsidR="005F4A36" w:rsidRDefault="005F4A36">
      <w:pPr>
        <w:spacing w:after="0" w:line="240" w:lineRule="auto"/>
        <w:ind w:left="0" w:hanging="2"/>
      </w:pPr>
      <w:r>
        <w:separator/>
      </w:r>
    </w:p>
  </w:footnote>
  <w:footnote w:type="continuationSeparator" w:id="0">
    <w:p w14:paraId="20D94C2E" w14:textId="77777777" w:rsidR="005F4A36" w:rsidRDefault="005F4A3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B" w14:textId="77777777" w:rsidR="005023BB" w:rsidRDefault="00834EC0">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4E9F2D6B" wp14:editId="4B9E3CD5">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0000008C" w14:textId="77777777" w:rsidR="005023BB" w:rsidRDefault="005023BB">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61D20"/>
    <w:multiLevelType w:val="hybridMultilevel"/>
    <w:tmpl w:val="37CE5E90"/>
    <w:lvl w:ilvl="0" w:tplc="04210001">
      <w:start w:val="1"/>
      <w:numFmt w:val="bullet"/>
      <w:lvlText w:val=""/>
      <w:lvlJc w:val="left"/>
      <w:pPr>
        <w:ind w:left="719" w:hanging="360"/>
      </w:pPr>
      <w:rPr>
        <w:rFonts w:ascii="Symbol" w:hAnsi="Symbol" w:hint="default"/>
      </w:rPr>
    </w:lvl>
    <w:lvl w:ilvl="1" w:tplc="04210003" w:tentative="1">
      <w:start w:val="1"/>
      <w:numFmt w:val="bullet"/>
      <w:lvlText w:val="o"/>
      <w:lvlJc w:val="left"/>
      <w:pPr>
        <w:ind w:left="1439" w:hanging="360"/>
      </w:pPr>
      <w:rPr>
        <w:rFonts w:ascii="Courier New" w:hAnsi="Courier New" w:cs="Courier New" w:hint="default"/>
      </w:rPr>
    </w:lvl>
    <w:lvl w:ilvl="2" w:tplc="04210005" w:tentative="1">
      <w:start w:val="1"/>
      <w:numFmt w:val="bullet"/>
      <w:lvlText w:val=""/>
      <w:lvlJc w:val="left"/>
      <w:pPr>
        <w:ind w:left="2159" w:hanging="360"/>
      </w:pPr>
      <w:rPr>
        <w:rFonts w:ascii="Wingdings" w:hAnsi="Wingdings" w:hint="default"/>
      </w:rPr>
    </w:lvl>
    <w:lvl w:ilvl="3" w:tplc="04210001" w:tentative="1">
      <w:start w:val="1"/>
      <w:numFmt w:val="bullet"/>
      <w:lvlText w:val=""/>
      <w:lvlJc w:val="left"/>
      <w:pPr>
        <w:ind w:left="2879" w:hanging="360"/>
      </w:pPr>
      <w:rPr>
        <w:rFonts w:ascii="Symbol" w:hAnsi="Symbol" w:hint="default"/>
      </w:rPr>
    </w:lvl>
    <w:lvl w:ilvl="4" w:tplc="04210003" w:tentative="1">
      <w:start w:val="1"/>
      <w:numFmt w:val="bullet"/>
      <w:lvlText w:val="o"/>
      <w:lvlJc w:val="left"/>
      <w:pPr>
        <w:ind w:left="3599" w:hanging="360"/>
      </w:pPr>
      <w:rPr>
        <w:rFonts w:ascii="Courier New" w:hAnsi="Courier New" w:cs="Courier New" w:hint="default"/>
      </w:rPr>
    </w:lvl>
    <w:lvl w:ilvl="5" w:tplc="04210005" w:tentative="1">
      <w:start w:val="1"/>
      <w:numFmt w:val="bullet"/>
      <w:lvlText w:val=""/>
      <w:lvlJc w:val="left"/>
      <w:pPr>
        <w:ind w:left="4319" w:hanging="360"/>
      </w:pPr>
      <w:rPr>
        <w:rFonts w:ascii="Wingdings" w:hAnsi="Wingdings" w:hint="default"/>
      </w:rPr>
    </w:lvl>
    <w:lvl w:ilvl="6" w:tplc="04210001" w:tentative="1">
      <w:start w:val="1"/>
      <w:numFmt w:val="bullet"/>
      <w:lvlText w:val=""/>
      <w:lvlJc w:val="left"/>
      <w:pPr>
        <w:ind w:left="5039" w:hanging="360"/>
      </w:pPr>
      <w:rPr>
        <w:rFonts w:ascii="Symbol" w:hAnsi="Symbol" w:hint="default"/>
      </w:rPr>
    </w:lvl>
    <w:lvl w:ilvl="7" w:tplc="04210003" w:tentative="1">
      <w:start w:val="1"/>
      <w:numFmt w:val="bullet"/>
      <w:lvlText w:val="o"/>
      <w:lvlJc w:val="left"/>
      <w:pPr>
        <w:ind w:left="5759" w:hanging="360"/>
      </w:pPr>
      <w:rPr>
        <w:rFonts w:ascii="Courier New" w:hAnsi="Courier New" w:cs="Courier New" w:hint="default"/>
      </w:rPr>
    </w:lvl>
    <w:lvl w:ilvl="8" w:tplc="04210005" w:tentative="1">
      <w:start w:val="1"/>
      <w:numFmt w:val="bullet"/>
      <w:lvlText w:val=""/>
      <w:lvlJc w:val="left"/>
      <w:pPr>
        <w:ind w:left="6479" w:hanging="360"/>
      </w:pPr>
      <w:rPr>
        <w:rFonts w:ascii="Wingdings" w:hAnsi="Wingdings" w:hint="default"/>
      </w:rPr>
    </w:lvl>
  </w:abstractNum>
  <w:abstractNum w:abstractNumId="1" w15:restartNumberingAfterBreak="0">
    <w:nsid w:val="40105B53"/>
    <w:multiLevelType w:val="hybridMultilevel"/>
    <w:tmpl w:val="D97AC6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144942"/>
    <w:multiLevelType w:val="multilevel"/>
    <w:tmpl w:val="FFFFFFFF"/>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2312060"/>
    <w:multiLevelType w:val="multilevel"/>
    <w:tmpl w:val="FFFFFFFF"/>
    <w:lvl w:ilvl="0">
      <w:start w:val="3"/>
      <w:numFmt w:val="decimal"/>
      <w:lvlText w:val="%1"/>
      <w:lvlJc w:val="left"/>
      <w:pPr>
        <w:ind w:left="360" w:hanging="360"/>
      </w:pPr>
      <w:rPr>
        <w:b/>
        <w:vertAlign w:val="baseline"/>
      </w:rPr>
    </w:lvl>
    <w:lvl w:ilvl="1">
      <w:start w:val="1"/>
      <w:numFmt w:val="decimal"/>
      <w:lvlText w:val="%1.%2"/>
      <w:lvlJc w:val="left"/>
      <w:pPr>
        <w:ind w:left="360"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4" w15:restartNumberingAfterBreak="0">
    <w:nsid w:val="76851E9D"/>
    <w:multiLevelType w:val="hybridMultilevel"/>
    <w:tmpl w:val="01E292D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BB"/>
    <w:rsid w:val="000D6658"/>
    <w:rsid w:val="000D785E"/>
    <w:rsid w:val="00161610"/>
    <w:rsid w:val="00231E45"/>
    <w:rsid w:val="00245D45"/>
    <w:rsid w:val="002C4BCD"/>
    <w:rsid w:val="002E0FDF"/>
    <w:rsid w:val="003A397F"/>
    <w:rsid w:val="00432DEC"/>
    <w:rsid w:val="0046179C"/>
    <w:rsid w:val="004E1CC2"/>
    <w:rsid w:val="005023BB"/>
    <w:rsid w:val="00532644"/>
    <w:rsid w:val="0054237A"/>
    <w:rsid w:val="0058246A"/>
    <w:rsid w:val="005F4A36"/>
    <w:rsid w:val="006242E9"/>
    <w:rsid w:val="006F4B6E"/>
    <w:rsid w:val="007622FA"/>
    <w:rsid w:val="0076309E"/>
    <w:rsid w:val="007E5F6A"/>
    <w:rsid w:val="00834EC0"/>
    <w:rsid w:val="00844188"/>
    <w:rsid w:val="00870FED"/>
    <w:rsid w:val="00895280"/>
    <w:rsid w:val="00A14464"/>
    <w:rsid w:val="00B0751A"/>
    <w:rsid w:val="00B213F0"/>
    <w:rsid w:val="00B9759D"/>
    <w:rsid w:val="00C45198"/>
    <w:rsid w:val="00C629A3"/>
    <w:rsid w:val="00C657B8"/>
    <w:rsid w:val="00C7188F"/>
    <w:rsid w:val="00CF0D94"/>
    <w:rsid w:val="00D7238B"/>
    <w:rsid w:val="00ED1B3F"/>
    <w:rsid w:val="00EE0ED1"/>
    <w:rsid w:val="00F100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BF50E"/>
  <w15:docId w15:val="{9E1CB4BF-99BC-6244-9EED-06AE0735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next w:val="TableNormal1"/>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eastAsia="en-US"/>
    </w:rPr>
  </w:style>
  <w:style w:type="character" w:styleId="CommentReference">
    <w:name w:val="annotation reference"/>
    <w:basedOn w:val="DefaultParagraphFont"/>
    <w:uiPriority w:val="99"/>
    <w:semiHidden/>
    <w:unhideWhenUsed/>
    <w:rPr>
      <w:sz w:val="16"/>
      <w:szCs w:val="16"/>
    </w:rPr>
  </w:style>
  <w:style w:type="paragraph" w:styleId="BodyText">
    <w:name w:val="Body Text"/>
    <w:basedOn w:val="Normal"/>
    <w:link w:val="BodyTextChar"/>
    <w:uiPriority w:val="1"/>
    <w:qFormat/>
    <w:rsid w:val="00245D45"/>
    <w:pPr>
      <w:widowControl w:val="0"/>
      <w:suppressAutoHyphens w:val="0"/>
      <w:autoSpaceDE w:val="0"/>
      <w:autoSpaceDN w:val="0"/>
      <w:spacing w:after="0" w:line="240" w:lineRule="auto"/>
      <w:ind w:leftChars="0" w:left="0" w:firstLineChars="0" w:firstLine="0"/>
      <w:textDirection w:val="lrTb"/>
      <w:textAlignment w:val="auto"/>
      <w:outlineLvl w:val="9"/>
    </w:pPr>
    <w:rPr>
      <w:rFonts w:ascii="Times New Roman" w:eastAsia="Times New Roman" w:hAnsi="Times New Roman" w:cs="Times New Roman"/>
      <w:position w:val="0"/>
      <w:lang w:val="id"/>
    </w:rPr>
  </w:style>
  <w:style w:type="character" w:customStyle="1" w:styleId="BodyTextChar">
    <w:name w:val="Body Text Char"/>
    <w:basedOn w:val="DefaultParagraphFont"/>
    <w:link w:val="BodyText"/>
    <w:uiPriority w:val="1"/>
    <w:rsid w:val="00245D45"/>
    <w:rPr>
      <w:rFonts w:ascii="Times New Roman" w:eastAsia="Times New Roman" w:hAnsi="Times New Roman" w:cs="Times New Roman"/>
      <w:lang w:val="id" w:eastAsia="en-US"/>
    </w:rPr>
  </w:style>
  <w:style w:type="character" w:styleId="PlaceholderText">
    <w:name w:val="Placeholder Text"/>
    <w:basedOn w:val="DefaultParagraphFont"/>
    <w:uiPriority w:val="99"/>
    <w:semiHidden/>
    <w:rsid w:val="000D78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chart" Target="charts/chart2.xml"/><Relationship Id="rId3" Type="http://schemas.openxmlformats.org/officeDocument/2006/relationships/numbering" Target="numbering.xml"/><Relationship Id="rId21" Type="http://schemas.openxmlformats.org/officeDocument/2006/relationships/chart" Target="charts/chart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hart" Target="charts/chart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PERHITUNGAN%20DATA%20ANDRA%20FIXX.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Intensitas</a:t>
            </a:r>
            <a:r>
              <a:rPr lang="en-US" sz="1200" baseline="0">
                <a:latin typeface="Times New Roman" panose="02020603050405020304" pitchFamily="18" charset="0"/>
                <a:cs typeface="Times New Roman" panose="02020603050405020304" pitchFamily="18" charset="0"/>
              </a:rPr>
              <a:t> Matahari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Sheet4!$B$2:$B$3</c:f>
              <c:strCache>
                <c:ptCount val="2"/>
                <c:pt idx="0">
                  <c:v>Intensitas perjamnya (J/m^2)</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Sheet4!$B$4:$B$11</c:f>
              <c:numCache>
                <c:formatCode>#,##0.0</c:formatCode>
                <c:ptCount val="8"/>
                <c:pt idx="0">
                  <c:v>972000</c:v>
                </c:pt>
                <c:pt idx="1">
                  <c:v>1015200</c:v>
                </c:pt>
                <c:pt idx="2">
                  <c:v>1605600</c:v>
                </c:pt>
                <c:pt idx="3">
                  <c:v>1738800</c:v>
                </c:pt>
                <c:pt idx="4">
                  <c:v>1760400</c:v>
                </c:pt>
                <c:pt idx="5">
                  <c:v>1526400</c:v>
                </c:pt>
                <c:pt idx="6">
                  <c:v>1274400</c:v>
                </c:pt>
                <c:pt idx="7">
                  <c:v>1126800</c:v>
                </c:pt>
              </c:numCache>
            </c:numRef>
          </c:val>
          <c:smooth val="0"/>
          <c:extLst>
            <c:ext xmlns:c16="http://schemas.microsoft.com/office/drawing/2014/chart" uri="{C3380CC4-5D6E-409C-BE32-E72D297353CC}">
              <c16:uniqueId val="{00000000-205F-4ACB-A9DF-DACDF80A855D}"/>
            </c:ext>
          </c:extLst>
        </c:ser>
        <c:ser>
          <c:idx val="1"/>
          <c:order val="1"/>
          <c:tx>
            <c:strRef>
              <c:f>Sheet4!$C$2:$C$3</c:f>
              <c:strCache>
                <c:ptCount val="2"/>
                <c:pt idx="0">
                  <c:v>Intensitas perjamnya (J/m^2)</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Sheet4!$C$4:$C$11</c:f>
              <c:numCache>
                <c:formatCode>#,##0.0</c:formatCode>
                <c:ptCount val="8"/>
                <c:pt idx="0">
                  <c:v>910800</c:v>
                </c:pt>
                <c:pt idx="1">
                  <c:v>986400</c:v>
                </c:pt>
                <c:pt idx="2">
                  <c:v>1166400</c:v>
                </c:pt>
                <c:pt idx="3">
                  <c:v>1436400</c:v>
                </c:pt>
                <c:pt idx="4">
                  <c:v>1184400</c:v>
                </c:pt>
                <c:pt idx="5">
                  <c:v>1058400</c:v>
                </c:pt>
                <c:pt idx="6">
                  <c:v>723600</c:v>
                </c:pt>
                <c:pt idx="7">
                  <c:v>921600</c:v>
                </c:pt>
              </c:numCache>
            </c:numRef>
          </c:val>
          <c:smooth val="0"/>
          <c:extLst>
            <c:ext xmlns:c16="http://schemas.microsoft.com/office/drawing/2014/chart" uri="{C3380CC4-5D6E-409C-BE32-E72D297353CC}">
              <c16:uniqueId val="{00000001-205F-4ACB-A9DF-DACDF80A855D}"/>
            </c:ext>
          </c:extLst>
        </c:ser>
        <c:ser>
          <c:idx val="2"/>
          <c:order val="2"/>
          <c:tx>
            <c:strRef>
              <c:f>Sheet4!$D$2:$D$3</c:f>
              <c:strCache>
                <c:ptCount val="2"/>
                <c:pt idx="0">
                  <c:v>Intensitas perjamnya (J/m^2)</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Sheet4!$D$4:$D$11</c:f>
              <c:numCache>
                <c:formatCode>#,##0.0</c:formatCode>
                <c:ptCount val="8"/>
                <c:pt idx="0">
                  <c:v>702000</c:v>
                </c:pt>
                <c:pt idx="1">
                  <c:v>871200</c:v>
                </c:pt>
                <c:pt idx="2">
                  <c:v>1274400</c:v>
                </c:pt>
                <c:pt idx="3">
                  <c:v>1404000</c:v>
                </c:pt>
                <c:pt idx="4">
                  <c:v>939600</c:v>
                </c:pt>
                <c:pt idx="5">
                  <c:v>1072800</c:v>
                </c:pt>
                <c:pt idx="6">
                  <c:v>896400</c:v>
                </c:pt>
                <c:pt idx="7">
                  <c:v>738000</c:v>
                </c:pt>
              </c:numCache>
            </c:numRef>
          </c:val>
          <c:smooth val="0"/>
          <c:extLst>
            <c:ext xmlns:c16="http://schemas.microsoft.com/office/drawing/2014/chart" uri="{C3380CC4-5D6E-409C-BE32-E72D297353CC}">
              <c16:uniqueId val="{00000002-205F-4ACB-A9DF-DACDF80A855D}"/>
            </c:ext>
          </c:extLst>
        </c:ser>
        <c:dLbls>
          <c:showLegendKey val="0"/>
          <c:showVal val="0"/>
          <c:showCatName val="0"/>
          <c:showSerName val="0"/>
          <c:showPercent val="0"/>
          <c:showBubbleSize val="0"/>
        </c:dLbls>
        <c:marker val="1"/>
        <c:smooth val="0"/>
        <c:axId val="490781664"/>
        <c:axId val="490780024"/>
      </c:lineChart>
      <c:catAx>
        <c:axId val="49078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0024"/>
        <c:crosses val="autoZero"/>
        <c:auto val="1"/>
        <c:lblAlgn val="ctr"/>
        <c:lblOffset val="100"/>
        <c:noMultiLvlLbl val="0"/>
      </c:catAx>
      <c:valAx>
        <c:axId val="490780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Intensitas </a:t>
                </a:r>
                <a:r>
                  <a:rPr lang="en-US" sz="1100" b="0" i="0" u="none" strike="noStrike" baseline="0">
                    <a:effectLst/>
                    <a:latin typeface="Times New Roman" panose="02020603050405020304" pitchFamily="18" charset="0"/>
                    <a:cs typeface="Times New Roman" panose="02020603050405020304" pitchFamily="18" charset="0"/>
                  </a:rPr>
                  <a:t> </a:t>
                </a:r>
                <a:r>
                  <a:rPr lang="id-ID" sz="1100" b="0" i="0" u="none" strike="noStrike" baseline="0">
                    <a:effectLst/>
                    <a:latin typeface="Times New Roman" panose="02020603050405020304" pitchFamily="18" charset="0"/>
                    <a:cs typeface="Times New Roman" panose="02020603050405020304" pitchFamily="18" charset="0"/>
                  </a:rPr>
                  <a:t>J/m^2</a:t>
                </a:r>
                <a:endParaRPr lang="id-ID" sz="1100">
                  <a:latin typeface="Times New Roman" panose="02020603050405020304" pitchFamily="18" charset="0"/>
                  <a:cs typeface="Times New Roman" panose="02020603050405020304" pitchFamily="18" charset="0"/>
                </a:endParaRPr>
              </a:p>
            </c:rich>
          </c:tx>
          <c:layout>
            <c:manualLayout>
              <c:xMode val="edge"/>
              <c:yMode val="edge"/>
              <c:x val="2.5000000000000001E-2"/>
              <c:y val="0.1737299504228638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Temperatur</a:t>
            </a:r>
            <a:r>
              <a:rPr lang="en-US" sz="1200" baseline="0">
                <a:latin typeface="Times New Roman" panose="02020603050405020304" pitchFamily="18" charset="0"/>
                <a:cs typeface="Times New Roman" panose="02020603050405020304" pitchFamily="18" charset="0"/>
              </a:rPr>
              <a:t> Plat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Sheet4!$B$19:$B$20</c:f>
              <c:strCache>
                <c:ptCount val="2"/>
                <c:pt idx="0">
                  <c:v>T Plat </c:v>
                </c:pt>
                <c:pt idx="1">
                  <c:v>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Sheet4!$B$21:$B$28</c:f>
              <c:numCache>
                <c:formatCode>General</c:formatCode>
                <c:ptCount val="8"/>
                <c:pt idx="0">
                  <c:v>50</c:v>
                </c:pt>
                <c:pt idx="1">
                  <c:v>71</c:v>
                </c:pt>
                <c:pt idx="2">
                  <c:v>96.5</c:v>
                </c:pt>
                <c:pt idx="3">
                  <c:v>84.5</c:v>
                </c:pt>
                <c:pt idx="4">
                  <c:v>98.5</c:v>
                </c:pt>
                <c:pt idx="5">
                  <c:v>90.5</c:v>
                </c:pt>
                <c:pt idx="6">
                  <c:v>90.5</c:v>
                </c:pt>
                <c:pt idx="7">
                  <c:v>75</c:v>
                </c:pt>
              </c:numCache>
            </c:numRef>
          </c:val>
          <c:smooth val="0"/>
          <c:extLst>
            <c:ext xmlns:c16="http://schemas.microsoft.com/office/drawing/2014/chart" uri="{C3380CC4-5D6E-409C-BE32-E72D297353CC}">
              <c16:uniqueId val="{00000000-6220-4D3E-B84A-7FEDD3E0F378}"/>
            </c:ext>
          </c:extLst>
        </c:ser>
        <c:ser>
          <c:idx val="1"/>
          <c:order val="1"/>
          <c:tx>
            <c:strRef>
              <c:f>Sheet4!$C$19:$C$20</c:f>
              <c:strCache>
                <c:ptCount val="2"/>
                <c:pt idx="0">
                  <c:v>T Plat </c:v>
                </c:pt>
                <c:pt idx="1">
                  <c:v>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Sheet4!$C$21:$C$28</c:f>
              <c:numCache>
                <c:formatCode>0.0</c:formatCode>
                <c:ptCount val="8"/>
                <c:pt idx="0">
                  <c:v>48</c:v>
                </c:pt>
                <c:pt idx="1">
                  <c:v>72.5</c:v>
                </c:pt>
                <c:pt idx="2">
                  <c:v>84</c:v>
                </c:pt>
                <c:pt idx="3">
                  <c:v>95.5</c:v>
                </c:pt>
                <c:pt idx="4">
                  <c:v>108</c:v>
                </c:pt>
                <c:pt idx="5">
                  <c:v>104.5</c:v>
                </c:pt>
                <c:pt idx="6">
                  <c:v>94.5</c:v>
                </c:pt>
                <c:pt idx="7">
                  <c:v>86</c:v>
                </c:pt>
              </c:numCache>
            </c:numRef>
          </c:val>
          <c:smooth val="0"/>
          <c:extLst>
            <c:ext xmlns:c16="http://schemas.microsoft.com/office/drawing/2014/chart" uri="{C3380CC4-5D6E-409C-BE32-E72D297353CC}">
              <c16:uniqueId val="{00000001-6220-4D3E-B84A-7FEDD3E0F378}"/>
            </c:ext>
          </c:extLst>
        </c:ser>
        <c:ser>
          <c:idx val="2"/>
          <c:order val="2"/>
          <c:tx>
            <c:strRef>
              <c:f>Sheet4!$D$19:$D$20</c:f>
              <c:strCache>
                <c:ptCount val="2"/>
                <c:pt idx="0">
                  <c:v>T Plat </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Sheet4!$D$21:$D$28</c:f>
              <c:numCache>
                <c:formatCode>General</c:formatCode>
                <c:ptCount val="8"/>
                <c:pt idx="0">
                  <c:v>43.5</c:v>
                </c:pt>
                <c:pt idx="1">
                  <c:v>55.5</c:v>
                </c:pt>
                <c:pt idx="2">
                  <c:v>70</c:v>
                </c:pt>
                <c:pt idx="3">
                  <c:v>82.5</c:v>
                </c:pt>
                <c:pt idx="4">
                  <c:v>76</c:v>
                </c:pt>
                <c:pt idx="5">
                  <c:v>72.5</c:v>
                </c:pt>
                <c:pt idx="6">
                  <c:v>64</c:v>
                </c:pt>
                <c:pt idx="7">
                  <c:v>59.5</c:v>
                </c:pt>
              </c:numCache>
            </c:numRef>
          </c:val>
          <c:smooth val="0"/>
          <c:extLst>
            <c:ext xmlns:c16="http://schemas.microsoft.com/office/drawing/2014/chart" uri="{C3380CC4-5D6E-409C-BE32-E72D297353CC}">
              <c16:uniqueId val="{00000002-6220-4D3E-B84A-7FEDD3E0F378}"/>
            </c:ext>
          </c:extLst>
        </c:ser>
        <c:dLbls>
          <c:showLegendKey val="0"/>
          <c:showVal val="0"/>
          <c:showCatName val="0"/>
          <c:showSerName val="0"/>
          <c:showPercent val="0"/>
          <c:showBubbleSize val="0"/>
        </c:dLbls>
        <c:marker val="1"/>
        <c:smooth val="0"/>
        <c:axId val="545138896"/>
        <c:axId val="545140208"/>
      </c:lineChart>
      <c:catAx>
        <c:axId val="54513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layout>
            <c:manualLayout>
              <c:xMode val="edge"/>
              <c:yMode val="edge"/>
              <c:x val="0.53796794115051538"/>
              <c:y val="0.7120948042990977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40208"/>
        <c:crosses val="autoZero"/>
        <c:auto val="1"/>
        <c:lblAlgn val="ctr"/>
        <c:lblOffset val="100"/>
        <c:noMultiLvlLbl val="0"/>
      </c:catAx>
      <c:valAx>
        <c:axId val="54514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Temperatur</a:t>
                </a:r>
                <a:r>
                  <a:rPr lang="en-US" sz="1100" baseline="0">
                    <a:latin typeface="Times New Roman" panose="02020603050405020304" pitchFamily="18" charset="0"/>
                    <a:cs typeface="Times New Roman" panose="02020603050405020304" pitchFamily="18" charset="0"/>
                  </a:rPr>
                  <a:t> ⁰c</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3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a:t>
            </a:r>
            <a:r>
              <a:rPr lang="en-US" sz="1200" baseline="0">
                <a:latin typeface="Times New Roman" panose="02020603050405020304" pitchFamily="18" charset="0"/>
                <a:cs typeface="Times New Roman" panose="02020603050405020304" pitchFamily="18" charset="0"/>
              </a:rPr>
              <a:t> Yang Terserap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Sheet4!$B$35:$B$36</c:f>
              <c:strCache>
                <c:ptCount val="2"/>
                <c:pt idx="0">
                  <c:v>Energi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Sheet4!$B$37:$B$44</c:f>
              <c:numCache>
                <c:formatCode>#,##0.0</c:formatCode>
                <c:ptCount val="8"/>
                <c:pt idx="0">
                  <c:v>380953.19116975105</c:v>
                </c:pt>
                <c:pt idx="1">
                  <c:v>399104.76076023176</c:v>
                </c:pt>
                <c:pt idx="2">
                  <c:v>620040.11783701275</c:v>
                </c:pt>
                <c:pt idx="3">
                  <c:v>665699.65484700131</c:v>
                </c:pt>
                <c:pt idx="4">
                  <c:v>664966.26913343975</c:v>
                </c:pt>
                <c:pt idx="5">
                  <c:v>573146.51761476963</c:v>
                </c:pt>
                <c:pt idx="6">
                  <c:v>463935.73035606521</c:v>
                </c:pt>
                <c:pt idx="7">
                  <c:v>322995.7351249744</c:v>
                </c:pt>
              </c:numCache>
            </c:numRef>
          </c:val>
          <c:smooth val="0"/>
          <c:extLst>
            <c:ext xmlns:c16="http://schemas.microsoft.com/office/drawing/2014/chart" uri="{C3380CC4-5D6E-409C-BE32-E72D297353CC}">
              <c16:uniqueId val="{00000000-30DC-45F2-8A42-F60D361D05F9}"/>
            </c:ext>
          </c:extLst>
        </c:ser>
        <c:ser>
          <c:idx val="1"/>
          <c:order val="1"/>
          <c:tx>
            <c:strRef>
              <c:f>Sheet4!$C$35:$C$36</c:f>
              <c:strCache>
                <c:ptCount val="2"/>
                <c:pt idx="0">
                  <c:v>Energi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Sheet4!$C$37:$C$44</c:f>
              <c:numCache>
                <c:formatCode>#,##0.0</c:formatCode>
                <c:ptCount val="8"/>
                <c:pt idx="0">
                  <c:v>357939.16501975118</c:v>
                </c:pt>
                <c:pt idx="1">
                  <c:v>388138.93686896405</c:v>
                </c:pt>
                <c:pt idx="2">
                  <c:v>458504.19386704935</c:v>
                </c:pt>
                <c:pt idx="3">
                  <c:v>560921.77490509185</c:v>
                </c:pt>
                <c:pt idx="4">
                  <c:v>464571.04450094531</c:v>
                </c:pt>
                <c:pt idx="5">
                  <c:v>414296.44412115362</c:v>
                </c:pt>
                <c:pt idx="6">
                  <c:v>283876.38922951405</c:v>
                </c:pt>
                <c:pt idx="7">
                  <c:v>312177.549978122</c:v>
                </c:pt>
              </c:numCache>
            </c:numRef>
          </c:val>
          <c:smooth val="0"/>
          <c:extLst>
            <c:ext xmlns:c16="http://schemas.microsoft.com/office/drawing/2014/chart" uri="{C3380CC4-5D6E-409C-BE32-E72D297353CC}">
              <c16:uniqueId val="{00000001-30DC-45F2-8A42-F60D361D05F9}"/>
            </c:ext>
          </c:extLst>
        </c:ser>
        <c:ser>
          <c:idx val="2"/>
          <c:order val="2"/>
          <c:tx>
            <c:strRef>
              <c:f>Sheet4!$D$35:$D$36</c:f>
              <c:strCache>
                <c:ptCount val="2"/>
                <c:pt idx="0">
                  <c:v>Energi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Sheet4!$D$37:$D$44</c:f>
              <c:numCache>
                <c:formatCode>#,##0.0</c:formatCode>
                <c:ptCount val="8"/>
                <c:pt idx="0">
                  <c:v>276352.13270268851</c:v>
                </c:pt>
                <c:pt idx="1">
                  <c:v>343078.05259869789</c:v>
                </c:pt>
                <c:pt idx="2">
                  <c:v>500468.69932619965</c:v>
                </c:pt>
                <c:pt idx="3">
                  <c:v>549707.81453565334</c:v>
                </c:pt>
                <c:pt idx="4">
                  <c:v>369984.00020899379</c:v>
                </c:pt>
                <c:pt idx="5">
                  <c:v>420394.34813946777</c:v>
                </c:pt>
                <c:pt idx="6">
                  <c:v>349424.46010301943</c:v>
                </c:pt>
                <c:pt idx="7">
                  <c:v>276204.46708810207</c:v>
                </c:pt>
              </c:numCache>
            </c:numRef>
          </c:val>
          <c:smooth val="0"/>
          <c:extLst>
            <c:ext xmlns:c16="http://schemas.microsoft.com/office/drawing/2014/chart" uri="{C3380CC4-5D6E-409C-BE32-E72D297353CC}">
              <c16:uniqueId val="{00000002-30DC-45F2-8A42-F60D361D05F9}"/>
            </c:ext>
          </c:extLst>
        </c:ser>
        <c:dLbls>
          <c:showLegendKey val="0"/>
          <c:showVal val="0"/>
          <c:showCatName val="0"/>
          <c:showSerName val="0"/>
          <c:showPercent val="0"/>
          <c:showBubbleSize val="0"/>
        </c:dLbls>
        <c:marker val="1"/>
        <c:smooth val="0"/>
        <c:axId val="646187128"/>
        <c:axId val="646182864"/>
      </c:lineChart>
      <c:catAx>
        <c:axId val="646187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2864"/>
        <c:crosses val="autoZero"/>
        <c:auto val="1"/>
        <c:lblAlgn val="ctr"/>
        <c:lblOffset val="100"/>
        <c:noMultiLvlLbl val="0"/>
      </c:catAx>
      <c:valAx>
        <c:axId val="64618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 </a:t>
                </a:r>
                <a:r>
                  <a:rPr lang="en-US" sz="1200" i="1">
                    <a:latin typeface="Times New Roman" panose="02020603050405020304" pitchFamily="18" charset="0"/>
                    <a:cs typeface="Times New Roman" panose="02020603050405020304" pitchFamily="18" charset="0"/>
                  </a:rPr>
                  <a:t>S</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7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Kehilangan</a:t>
            </a:r>
            <a:r>
              <a:rPr lang="en-US" sz="1100" baseline="0">
                <a:latin typeface="Times New Roman" panose="02020603050405020304" pitchFamily="18" charset="0"/>
                <a:cs typeface="Times New Roman" panose="02020603050405020304" pitchFamily="18" charset="0"/>
              </a:rPr>
              <a:t> Kalor Total Terhadap waktu</a:t>
            </a:r>
            <a:endParaRPr lang="id-ID" sz="1100">
              <a:latin typeface="Times New Roman" panose="02020603050405020304" pitchFamily="18" charset="0"/>
              <a:cs typeface="Times New Roman" panose="02020603050405020304" pitchFamily="18" charset="0"/>
            </a:endParaRPr>
          </a:p>
        </c:rich>
      </c:tx>
      <c:layout>
        <c:manualLayout>
          <c:xMode val="edge"/>
          <c:yMode val="edge"/>
          <c:x val="0.16115453941751257"/>
          <c:y val="2.0833333333333332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Sheet4!$B$69:$B$70</c:f>
              <c:strCache>
                <c:ptCount val="2"/>
                <c:pt idx="0">
                  <c:v>Kehilangan kalor Total</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Sheet4!$A$71:$A$78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Sheet4!$B$71:$B$78</c:f>
              <c:numCache>
                <c:formatCode>General</c:formatCode>
                <c:ptCount val="8"/>
                <c:pt idx="0">
                  <c:v>2.74</c:v>
                </c:pt>
                <c:pt idx="1">
                  <c:v>2.89</c:v>
                </c:pt>
                <c:pt idx="2">
                  <c:v>2.98</c:v>
                </c:pt>
                <c:pt idx="3">
                  <c:v>2.99</c:v>
                </c:pt>
                <c:pt idx="4">
                  <c:v>3.04</c:v>
                </c:pt>
                <c:pt idx="5">
                  <c:v>3</c:v>
                </c:pt>
                <c:pt idx="6">
                  <c:v>3.02</c:v>
                </c:pt>
                <c:pt idx="7">
                  <c:v>2.88</c:v>
                </c:pt>
              </c:numCache>
            </c:numRef>
          </c:val>
          <c:smooth val="0"/>
          <c:extLst>
            <c:ext xmlns:c16="http://schemas.microsoft.com/office/drawing/2014/chart" uri="{C3380CC4-5D6E-409C-BE32-E72D297353CC}">
              <c16:uniqueId val="{00000000-CDD1-471D-8DBA-20D4C4BBC2F8}"/>
            </c:ext>
          </c:extLst>
        </c:ser>
        <c:ser>
          <c:idx val="1"/>
          <c:order val="1"/>
          <c:tx>
            <c:strRef>
              <c:f>Sheet4!$C$69:$C$70</c:f>
              <c:strCache>
                <c:ptCount val="2"/>
                <c:pt idx="0">
                  <c:v>Kehilangan kalor Total</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Sheet4!$A$71:$A$78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Sheet4!$C$71:$C$78</c:f>
              <c:numCache>
                <c:formatCode>General</c:formatCode>
                <c:ptCount val="8"/>
                <c:pt idx="0">
                  <c:v>2.04</c:v>
                </c:pt>
                <c:pt idx="1">
                  <c:v>2.15</c:v>
                </c:pt>
                <c:pt idx="2">
                  <c:v>2.2000000000000002</c:v>
                </c:pt>
                <c:pt idx="3">
                  <c:v>2.29</c:v>
                </c:pt>
                <c:pt idx="4">
                  <c:v>2.33</c:v>
                </c:pt>
                <c:pt idx="5">
                  <c:v>2.29</c:v>
                </c:pt>
                <c:pt idx="6">
                  <c:v>2.27</c:v>
                </c:pt>
                <c:pt idx="7">
                  <c:v>2.2599999999999998</c:v>
                </c:pt>
              </c:numCache>
            </c:numRef>
          </c:val>
          <c:smooth val="0"/>
          <c:extLst>
            <c:ext xmlns:c16="http://schemas.microsoft.com/office/drawing/2014/chart" uri="{C3380CC4-5D6E-409C-BE32-E72D297353CC}">
              <c16:uniqueId val="{00000001-CDD1-471D-8DBA-20D4C4BBC2F8}"/>
            </c:ext>
          </c:extLst>
        </c:ser>
        <c:ser>
          <c:idx val="2"/>
          <c:order val="2"/>
          <c:tx>
            <c:strRef>
              <c:f>Sheet4!$D$69:$D$70</c:f>
              <c:strCache>
                <c:ptCount val="2"/>
                <c:pt idx="0">
                  <c:v>Kehilangan kalor Total</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Sheet4!$A$71:$A$78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Sheet4!$D$71:$D$78</c:f>
              <c:numCache>
                <c:formatCode>General</c:formatCode>
                <c:ptCount val="8"/>
                <c:pt idx="0">
                  <c:v>1.99</c:v>
                </c:pt>
                <c:pt idx="1">
                  <c:v>2.1</c:v>
                </c:pt>
                <c:pt idx="2">
                  <c:v>2.14</c:v>
                </c:pt>
                <c:pt idx="3">
                  <c:v>2.21</c:v>
                </c:pt>
                <c:pt idx="4">
                  <c:v>2.1800000000000002</c:v>
                </c:pt>
                <c:pt idx="5">
                  <c:v>2.1800000000000002</c:v>
                </c:pt>
                <c:pt idx="6">
                  <c:v>2.15</c:v>
                </c:pt>
                <c:pt idx="7">
                  <c:v>2.13</c:v>
                </c:pt>
              </c:numCache>
            </c:numRef>
          </c:val>
          <c:smooth val="0"/>
          <c:extLst>
            <c:ext xmlns:c16="http://schemas.microsoft.com/office/drawing/2014/chart" uri="{C3380CC4-5D6E-409C-BE32-E72D297353CC}">
              <c16:uniqueId val="{00000002-CDD1-471D-8DBA-20D4C4BBC2F8}"/>
            </c:ext>
          </c:extLst>
        </c:ser>
        <c:dLbls>
          <c:showLegendKey val="0"/>
          <c:showVal val="0"/>
          <c:showCatName val="0"/>
          <c:showSerName val="0"/>
          <c:showPercent val="0"/>
          <c:showBubbleSize val="0"/>
        </c:dLbls>
        <c:marker val="1"/>
        <c:smooth val="0"/>
        <c:axId val="410455744"/>
        <c:axId val="410449840"/>
      </c:lineChart>
      <c:catAx>
        <c:axId val="410455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10449840"/>
        <c:crosses val="autoZero"/>
        <c:auto val="1"/>
        <c:lblAlgn val="ctr"/>
        <c:lblOffset val="100"/>
        <c:noMultiLvlLbl val="0"/>
      </c:catAx>
      <c:valAx>
        <c:axId val="410449840"/>
        <c:scaling>
          <c:orientation val="minMax"/>
          <c:min val="1.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Kehilangan</a:t>
                </a:r>
                <a:r>
                  <a:rPr lang="en-US" sz="1100" baseline="0">
                    <a:latin typeface="Times New Roman" panose="02020603050405020304" pitchFamily="18" charset="0"/>
                    <a:cs typeface="Times New Roman" panose="02020603050405020304" pitchFamily="18" charset="0"/>
                  </a:rPr>
                  <a:t> Kalor </a:t>
                </a:r>
                <a:r>
                  <a:rPr lang="en-US" sz="1100" b="0" i="0" u="none" strike="noStrike" baseline="0">
                    <a:effectLst/>
                    <a:latin typeface="Times New Roman" panose="02020603050405020304" pitchFamily="18" charset="0"/>
                    <a:cs typeface="Times New Roman" panose="02020603050405020304" pitchFamily="18" charset="0"/>
                  </a:rPr>
                  <a:t>W/m</a:t>
                </a:r>
                <a:r>
                  <a:rPr lang="en-US" sz="1100" b="0" i="0" u="none" strike="noStrike" baseline="30000">
                    <a:effectLst/>
                    <a:latin typeface="Times New Roman" panose="02020603050405020304" pitchFamily="18" charset="0"/>
                    <a:cs typeface="Times New Roman" panose="02020603050405020304" pitchFamily="18" charset="0"/>
                  </a:rPr>
                  <a:t>2</a:t>
                </a:r>
                <a:r>
                  <a:rPr lang="en-US" sz="1100" b="0" i="0" u="none" strike="noStrike" baseline="0">
                    <a:effectLst/>
                    <a:latin typeface="Times New Roman" panose="02020603050405020304" pitchFamily="18" charset="0"/>
                    <a:cs typeface="Times New Roman" panose="02020603050405020304" pitchFamily="18" charset="0"/>
                  </a:rPr>
                  <a:t>.</a:t>
                </a:r>
                <a:r>
                  <a:rPr lang="en-US" sz="1100" b="0" i="0" u="none" strike="noStrike" baseline="30000">
                    <a:effectLst/>
                    <a:latin typeface="Times New Roman" panose="02020603050405020304" pitchFamily="18" charset="0"/>
                    <a:cs typeface="Times New Roman" panose="02020603050405020304" pitchFamily="18" charset="0"/>
                  </a:rPr>
                  <a:t>0</a:t>
                </a:r>
                <a:r>
                  <a:rPr lang="en-US" sz="1100" b="0" i="0" u="none" strike="noStrike" baseline="0">
                    <a:effectLst/>
                    <a:latin typeface="Times New Roman" panose="02020603050405020304" pitchFamily="18" charset="0"/>
                    <a:cs typeface="Times New Roman" panose="02020603050405020304" pitchFamily="18" charset="0"/>
                  </a:rPr>
                  <a:t>C</a:t>
                </a:r>
                <a:endParaRPr lang="id-ID" sz="1100" i="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10455744"/>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Efisiensi</a:t>
            </a:r>
            <a:r>
              <a:rPr lang="en-US" sz="1200" baseline="0">
                <a:latin typeface="Times New Roman" panose="02020603050405020304" pitchFamily="18" charset="0"/>
                <a:cs typeface="Times New Roman" panose="02020603050405020304" pitchFamily="18" charset="0"/>
              </a:rPr>
              <a:t>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Sheet4!$B$53:$B$54</c:f>
              <c:strCache>
                <c:ptCount val="2"/>
                <c:pt idx="0">
                  <c:v>Efisiensi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Sheet4!$B$55:$B$62</c:f>
              <c:numCache>
                <c:formatCode>0.00%</c:formatCode>
                <c:ptCount val="8"/>
                <c:pt idx="0">
                  <c:v>0.40092221838907854</c:v>
                </c:pt>
                <c:pt idx="1">
                  <c:v>0.40099319346125162</c:v>
                </c:pt>
                <c:pt idx="2">
                  <c:v>0.39953460849341937</c:v>
                </c:pt>
                <c:pt idx="3">
                  <c:v>0.39903234277444932</c:v>
                </c:pt>
                <c:pt idx="4">
                  <c:v>0.39856729860582935</c:v>
                </c:pt>
                <c:pt idx="5">
                  <c:v>0.39913619618786889</c:v>
                </c:pt>
                <c:pt idx="6">
                  <c:v>0.40046330172996103</c:v>
                </c:pt>
                <c:pt idx="7">
                  <c:v>0.40127836603074635</c:v>
                </c:pt>
              </c:numCache>
            </c:numRef>
          </c:val>
          <c:smooth val="0"/>
          <c:extLst>
            <c:ext xmlns:c16="http://schemas.microsoft.com/office/drawing/2014/chart" uri="{C3380CC4-5D6E-409C-BE32-E72D297353CC}">
              <c16:uniqueId val="{00000000-FDF0-4623-9F37-BEB44038D6B6}"/>
            </c:ext>
          </c:extLst>
        </c:ser>
        <c:ser>
          <c:idx val="1"/>
          <c:order val="1"/>
          <c:tx>
            <c:strRef>
              <c:f>Sheet4!$C$53:$C$54</c:f>
              <c:strCache>
                <c:ptCount val="2"/>
                <c:pt idx="0">
                  <c:v>Efisiensi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Sheet4!$C$55:$C$62</c:f>
              <c:numCache>
                <c:formatCode>0.00%</c:formatCode>
                <c:ptCount val="8"/>
                <c:pt idx="0">
                  <c:v>0.40109517532432637</c:v>
                </c:pt>
                <c:pt idx="1">
                  <c:v>0.40107757835557928</c:v>
                </c:pt>
                <c:pt idx="2">
                  <c:v>0.40092501391633695</c:v>
                </c:pt>
                <c:pt idx="3">
                  <c:v>0.40028409851965552</c:v>
                </c:pt>
                <c:pt idx="4">
                  <c:v>0.40070452452326583</c:v>
                </c:pt>
                <c:pt idx="5">
                  <c:v>0.40067358118220703</c:v>
                </c:pt>
                <c:pt idx="6">
                  <c:v>0.40101382019911941</c:v>
                </c:pt>
                <c:pt idx="7">
                  <c:v>0.40591557781525134</c:v>
                </c:pt>
              </c:numCache>
            </c:numRef>
          </c:val>
          <c:smooth val="0"/>
          <c:extLst>
            <c:ext xmlns:c16="http://schemas.microsoft.com/office/drawing/2014/chart" uri="{C3380CC4-5D6E-409C-BE32-E72D297353CC}">
              <c16:uniqueId val="{00000001-FDF0-4623-9F37-BEB44038D6B6}"/>
            </c:ext>
          </c:extLst>
        </c:ser>
        <c:ser>
          <c:idx val="2"/>
          <c:order val="2"/>
          <c:tx>
            <c:strRef>
              <c:f>Sheet4!$D$53:$D$54</c:f>
              <c:strCache>
                <c:ptCount val="2"/>
                <c:pt idx="0">
                  <c:v>Efisiensi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Sheet4!$D$55:$D$62</c:f>
              <c:numCache>
                <c:formatCode>0.00%</c:formatCode>
                <c:ptCount val="8"/>
                <c:pt idx="0">
                  <c:v>0.40111305177568879</c:v>
                </c:pt>
                <c:pt idx="1">
                  <c:v>0.4010975644963074</c:v>
                </c:pt>
                <c:pt idx="2">
                  <c:v>0.40072976784283881</c:v>
                </c:pt>
                <c:pt idx="3">
                  <c:v>0.40036395457750262</c:v>
                </c:pt>
                <c:pt idx="4">
                  <c:v>0.40105820119240526</c:v>
                </c:pt>
                <c:pt idx="5">
                  <c:v>0.40063290513551308</c:v>
                </c:pt>
                <c:pt idx="6">
                  <c:v>0.40052720384584428</c:v>
                </c:pt>
                <c:pt idx="7">
                  <c:v>0.40137102293106275</c:v>
                </c:pt>
              </c:numCache>
            </c:numRef>
          </c:val>
          <c:smooth val="0"/>
          <c:extLst>
            <c:ext xmlns:c16="http://schemas.microsoft.com/office/drawing/2014/chart" uri="{C3380CC4-5D6E-409C-BE32-E72D297353CC}">
              <c16:uniqueId val="{00000002-FDF0-4623-9F37-BEB44038D6B6}"/>
            </c:ext>
          </c:extLst>
        </c:ser>
        <c:dLbls>
          <c:showLegendKey val="0"/>
          <c:showVal val="0"/>
          <c:showCatName val="0"/>
          <c:showSerName val="0"/>
          <c:showPercent val="0"/>
          <c:showBubbleSize val="0"/>
        </c:dLbls>
        <c:marker val="1"/>
        <c:smooth val="0"/>
        <c:axId val="666716072"/>
        <c:axId val="666722960"/>
      </c:lineChart>
      <c:catAx>
        <c:axId val="666716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22960"/>
        <c:crosses val="autoZero"/>
        <c:auto val="1"/>
        <c:lblAlgn val="ctr"/>
        <c:lblOffset val="100"/>
        <c:noMultiLvlLbl val="0"/>
      </c:catAx>
      <c:valAx>
        <c:axId val="666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latin typeface="Times New Roman" panose="02020603050405020304" pitchFamily="18" charset="0"/>
                    <a:cs typeface="Times New Roman" panose="02020603050405020304" pitchFamily="18" charset="0"/>
                  </a:rPr>
                  <a:t>Efisiensi %</a:t>
                </a:r>
                <a:endParaRPr lang="id-ID" sz="105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16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36FF60-D295-4212-8AFA-BAD594725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12107</Words>
  <Characters>69014</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aprilia damayanti</cp:lastModifiedBy>
  <cp:revision>6</cp:revision>
  <dcterms:created xsi:type="dcterms:W3CDTF">2023-04-09T14:57:00Z</dcterms:created>
  <dcterms:modified xsi:type="dcterms:W3CDTF">2023-04-09T15:24:00Z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912007a0-8353-36f5-9962-ae3725b52ce6</vt:lpwstr>
  </property>
  <property fmtid="{D5CDD505-2E9C-101B-9397-08002B2CF9AE}" pid="24" name="Mendeley Citation Style_1">
    <vt:lpwstr>http://www.zotero.org/styles/chicago-author-date</vt:lpwstr>
  </property>
</Properties>
</file>