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001FF" w14:textId="5A22B581" w:rsidR="00032276" w:rsidRDefault="00B83575" w:rsidP="00737D42">
      <w:pPr>
        <w:spacing w:after="0" w:line="240" w:lineRule="auto"/>
        <w:jc w:val="center"/>
        <w:rPr>
          <w:rFonts w:ascii="Times New Roman" w:eastAsia="Times New Roman" w:hAnsi="Times New Roman" w:cs="Times New Roman"/>
          <w:b/>
          <w:sz w:val="24"/>
          <w:szCs w:val="24"/>
        </w:rPr>
      </w:pPr>
      <w:bookmarkStart w:id="0" w:name="_30j0zll" w:colFirst="0" w:colLast="0"/>
      <w:bookmarkEnd w:id="0"/>
      <w:r w:rsidRPr="00737D42">
        <w:rPr>
          <w:rFonts w:ascii="Times New Roman" w:eastAsia="Times New Roman" w:hAnsi="Times New Roman" w:cs="Times New Roman"/>
          <w:b/>
          <w:sz w:val="24"/>
          <w:szCs w:val="24"/>
        </w:rPr>
        <w:t xml:space="preserve">Pengaruh Pemberian Pupuk Kandang Kotoran Kambing </w:t>
      </w:r>
      <w:r>
        <w:rPr>
          <w:rFonts w:ascii="Times New Roman" w:eastAsia="Times New Roman" w:hAnsi="Times New Roman" w:cs="Times New Roman"/>
          <w:b/>
          <w:sz w:val="24"/>
          <w:szCs w:val="24"/>
        </w:rPr>
        <w:t>t</w:t>
      </w:r>
      <w:r w:rsidRPr="00737D42">
        <w:rPr>
          <w:rFonts w:ascii="Times New Roman" w:eastAsia="Times New Roman" w:hAnsi="Times New Roman" w:cs="Times New Roman"/>
          <w:b/>
          <w:sz w:val="24"/>
          <w:szCs w:val="24"/>
        </w:rPr>
        <w:t xml:space="preserve">erhadap Pertumbuhan </w:t>
      </w:r>
      <w:r>
        <w:rPr>
          <w:rFonts w:ascii="Times New Roman" w:eastAsia="Times New Roman" w:hAnsi="Times New Roman" w:cs="Times New Roman"/>
          <w:b/>
          <w:sz w:val="24"/>
          <w:szCs w:val="24"/>
        </w:rPr>
        <w:t>d</w:t>
      </w:r>
      <w:r w:rsidRPr="00737D42">
        <w:rPr>
          <w:rFonts w:ascii="Times New Roman" w:eastAsia="Times New Roman" w:hAnsi="Times New Roman" w:cs="Times New Roman"/>
          <w:b/>
          <w:sz w:val="24"/>
          <w:szCs w:val="24"/>
        </w:rPr>
        <w:t>an Hasil Tanaman Kacang Hijau (</w:t>
      </w:r>
      <w:r w:rsidRPr="00DE7A68">
        <w:rPr>
          <w:rFonts w:ascii="Times New Roman" w:eastAsia="Times New Roman" w:hAnsi="Times New Roman" w:cs="Times New Roman"/>
          <w:b/>
          <w:i/>
          <w:iCs/>
          <w:sz w:val="24"/>
          <w:szCs w:val="24"/>
        </w:rPr>
        <w:t xml:space="preserve">Vigna </w:t>
      </w:r>
      <w:r>
        <w:rPr>
          <w:rFonts w:ascii="Times New Roman" w:eastAsia="Times New Roman" w:hAnsi="Times New Roman" w:cs="Times New Roman"/>
          <w:b/>
          <w:i/>
          <w:iCs/>
          <w:sz w:val="24"/>
          <w:szCs w:val="24"/>
        </w:rPr>
        <w:t>r</w:t>
      </w:r>
      <w:r w:rsidRPr="00DE7A68">
        <w:rPr>
          <w:rFonts w:ascii="Times New Roman" w:eastAsia="Times New Roman" w:hAnsi="Times New Roman" w:cs="Times New Roman"/>
          <w:b/>
          <w:i/>
          <w:iCs/>
          <w:sz w:val="24"/>
          <w:szCs w:val="24"/>
        </w:rPr>
        <w:t>adiata</w:t>
      </w:r>
      <w:r w:rsidRPr="00737D42">
        <w:rPr>
          <w:rFonts w:ascii="Times New Roman" w:eastAsia="Times New Roman" w:hAnsi="Times New Roman" w:cs="Times New Roman"/>
          <w:b/>
          <w:sz w:val="24"/>
          <w:szCs w:val="24"/>
        </w:rPr>
        <w:t xml:space="preserve"> L.)</w:t>
      </w:r>
    </w:p>
    <w:p w14:paraId="606F5BD2" w14:textId="77777777" w:rsidR="00DE7A68" w:rsidRDefault="00DE7A68" w:rsidP="00737D42">
      <w:pPr>
        <w:spacing w:after="0" w:line="240" w:lineRule="auto"/>
        <w:jc w:val="center"/>
        <w:rPr>
          <w:rFonts w:ascii="Times New Roman" w:eastAsia="Times New Roman" w:hAnsi="Times New Roman" w:cs="Times New Roman"/>
          <w:b/>
          <w:sz w:val="24"/>
          <w:szCs w:val="24"/>
        </w:rPr>
      </w:pPr>
    </w:p>
    <w:p w14:paraId="0A138C54" w14:textId="77777777" w:rsidR="00DE7A68" w:rsidRDefault="00DE7A68" w:rsidP="00737D42">
      <w:pPr>
        <w:spacing w:after="0" w:line="240" w:lineRule="auto"/>
        <w:jc w:val="center"/>
        <w:rPr>
          <w:rFonts w:ascii="Times New Roman" w:eastAsia="Times New Roman" w:hAnsi="Times New Roman" w:cs="Times New Roman"/>
          <w:color w:val="000000"/>
          <w:sz w:val="24"/>
          <w:szCs w:val="24"/>
        </w:rPr>
      </w:pPr>
      <w:r w:rsidRPr="00737D42">
        <w:rPr>
          <w:rFonts w:ascii="Times New Roman" w:eastAsia="Times New Roman" w:hAnsi="Times New Roman" w:cs="Times New Roman"/>
          <w:color w:val="000000"/>
          <w:sz w:val="24"/>
          <w:szCs w:val="24"/>
        </w:rPr>
        <w:t xml:space="preserve">Effect of Goat Manure Fertilizer on the Growth and Yield of Mung Bean Plants </w:t>
      </w:r>
    </w:p>
    <w:p w14:paraId="66308464" w14:textId="590AB01F" w:rsidR="00DE7A68" w:rsidRDefault="00DE7A68" w:rsidP="00737D42">
      <w:pPr>
        <w:spacing w:after="0" w:line="240" w:lineRule="auto"/>
        <w:jc w:val="center"/>
        <w:rPr>
          <w:rFonts w:ascii="Times New Roman" w:eastAsia="Times New Roman" w:hAnsi="Times New Roman" w:cs="Times New Roman"/>
          <w:b/>
          <w:sz w:val="24"/>
          <w:szCs w:val="24"/>
        </w:rPr>
      </w:pPr>
      <w:r w:rsidRPr="00737D42">
        <w:rPr>
          <w:rFonts w:ascii="Times New Roman" w:eastAsia="Times New Roman" w:hAnsi="Times New Roman" w:cs="Times New Roman"/>
          <w:color w:val="000000"/>
          <w:sz w:val="24"/>
          <w:szCs w:val="24"/>
        </w:rPr>
        <w:t>(</w:t>
      </w:r>
      <w:r w:rsidRPr="00DE7A68">
        <w:rPr>
          <w:rFonts w:ascii="Times New Roman" w:eastAsia="Times New Roman" w:hAnsi="Times New Roman" w:cs="Times New Roman"/>
          <w:i/>
          <w:iCs/>
          <w:color w:val="000000"/>
          <w:sz w:val="24"/>
          <w:szCs w:val="24"/>
        </w:rPr>
        <w:t>Vigna radiata</w:t>
      </w:r>
      <w:r w:rsidRPr="00737D42">
        <w:rPr>
          <w:rFonts w:ascii="Times New Roman" w:eastAsia="Times New Roman" w:hAnsi="Times New Roman" w:cs="Times New Roman"/>
          <w:color w:val="000000"/>
          <w:sz w:val="24"/>
          <w:szCs w:val="24"/>
        </w:rPr>
        <w:t xml:space="preserve"> L.)</w:t>
      </w:r>
    </w:p>
    <w:p w14:paraId="61B977D0" w14:textId="77777777" w:rsidR="00737D42" w:rsidRDefault="00737D42" w:rsidP="00737D42">
      <w:pPr>
        <w:spacing w:after="0" w:line="240" w:lineRule="auto"/>
        <w:jc w:val="center"/>
        <w:rPr>
          <w:rFonts w:ascii="Times New Roman" w:eastAsia="Times New Roman" w:hAnsi="Times New Roman" w:cs="Times New Roman"/>
          <w:b/>
          <w:color w:val="000000"/>
          <w:sz w:val="24"/>
          <w:szCs w:val="24"/>
        </w:rPr>
      </w:pPr>
    </w:p>
    <w:p w14:paraId="23366126" w14:textId="18AA90DE" w:rsidR="00032276" w:rsidRPr="00ED31AB" w:rsidRDefault="00737D42">
      <w:pPr>
        <w:spacing w:after="0" w:line="240" w:lineRule="auto"/>
        <w:jc w:val="center"/>
        <w:rPr>
          <w:rFonts w:ascii="Times New Roman" w:eastAsia="Times New Roman" w:hAnsi="Times New Roman" w:cs="Times New Roman"/>
          <w:bCs/>
          <w:vertAlign w:val="superscript"/>
        </w:rPr>
      </w:pPr>
      <w:r w:rsidRPr="00DE7A68">
        <w:rPr>
          <w:rFonts w:ascii="Times New Roman" w:eastAsia="Times New Roman" w:hAnsi="Times New Roman" w:cs="Times New Roman"/>
          <w:bCs/>
        </w:rPr>
        <w:t>Aghis Chandra Afontur</w:t>
      </w:r>
      <w:r w:rsidR="00F27F0B" w:rsidRPr="00DE7A68">
        <w:rPr>
          <w:rFonts w:ascii="Times New Roman" w:eastAsia="Times New Roman" w:hAnsi="Times New Roman" w:cs="Times New Roman"/>
          <w:bCs/>
        </w:rPr>
        <w:t>1</w:t>
      </w:r>
      <w:r w:rsidR="00F27F0B" w:rsidRPr="00DE7A68">
        <w:rPr>
          <w:rFonts w:ascii="Times New Roman" w:eastAsia="Times New Roman" w:hAnsi="Times New Roman" w:cs="Times New Roman"/>
          <w:bCs/>
          <w:vertAlign w:val="superscript"/>
        </w:rPr>
        <w:t>1)</w:t>
      </w:r>
      <w:r w:rsidR="00F27F0B" w:rsidRPr="00DE7A68">
        <w:rPr>
          <w:rFonts w:ascii="Times New Roman" w:eastAsia="Times New Roman" w:hAnsi="Times New Roman" w:cs="Times New Roman"/>
          <w:bCs/>
        </w:rPr>
        <w:t xml:space="preserve">, </w:t>
      </w:r>
      <w:r w:rsidR="00BF25EB" w:rsidRPr="00DE7A68">
        <w:rPr>
          <w:rFonts w:ascii="Times New Roman" w:eastAsia="Times New Roman" w:hAnsi="Times New Roman" w:cs="Times New Roman"/>
          <w:bCs/>
        </w:rPr>
        <w:t>Dr. Ir . H . Zulkarnain Husny, M.S.</w:t>
      </w:r>
      <w:r w:rsidR="00F27F0B" w:rsidRPr="00DE7A68">
        <w:rPr>
          <w:rFonts w:ascii="Times New Roman" w:eastAsia="Times New Roman" w:hAnsi="Times New Roman" w:cs="Times New Roman"/>
          <w:bCs/>
        </w:rPr>
        <w:t>2</w:t>
      </w:r>
      <w:r w:rsidR="00BF25EB" w:rsidRPr="00DE7A68">
        <w:rPr>
          <w:rFonts w:ascii="Times New Roman" w:eastAsia="Times New Roman" w:hAnsi="Times New Roman" w:cs="Times New Roman"/>
          <w:bCs/>
          <w:vertAlign w:val="superscript"/>
        </w:rPr>
        <w:t>2</w:t>
      </w:r>
      <w:r w:rsidR="00F27F0B" w:rsidRPr="00DE7A68">
        <w:rPr>
          <w:rFonts w:ascii="Times New Roman" w:eastAsia="Times New Roman" w:hAnsi="Times New Roman" w:cs="Times New Roman"/>
          <w:bCs/>
          <w:vertAlign w:val="superscript"/>
        </w:rPr>
        <w:t>)</w:t>
      </w:r>
      <w:r w:rsidR="00F27F0B" w:rsidRPr="00DE7A68">
        <w:rPr>
          <w:rFonts w:ascii="Times New Roman" w:eastAsia="Times New Roman" w:hAnsi="Times New Roman" w:cs="Times New Roman"/>
          <w:bCs/>
        </w:rPr>
        <w:t xml:space="preserve">, </w:t>
      </w:r>
      <w:r w:rsidR="00BF25EB" w:rsidRPr="00DE7A68">
        <w:rPr>
          <w:rFonts w:ascii="Times New Roman" w:eastAsia="Times New Roman" w:hAnsi="Times New Roman" w:cs="Times New Roman"/>
          <w:bCs/>
        </w:rPr>
        <w:t>Ir. Ridwan Hanan, M.P</w:t>
      </w:r>
      <w:r w:rsidR="00F27F0B" w:rsidRPr="00DE7A68">
        <w:rPr>
          <w:rFonts w:ascii="Times New Roman" w:eastAsia="Times New Roman" w:hAnsi="Times New Roman" w:cs="Times New Roman"/>
          <w:bCs/>
        </w:rPr>
        <w:t xml:space="preserve"> </w:t>
      </w:r>
      <w:r w:rsidR="00DE7A68" w:rsidRPr="00DE7A68">
        <w:rPr>
          <w:rFonts w:ascii="Times New Roman" w:eastAsia="Times New Roman" w:hAnsi="Times New Roman" w:cs="Times New Roman"/>
          <w:bCs/>
          <w:vertAlign w:val="superscript"/>
        </w:rPr>
        <w:t>2</w:t>
      </w:r>
      <w:r w:rsidR="00F27F0B" w:rsidRPr="00DE7A68">
        <w:rPr>
          <w:rFonts w:ascii="Times New Roman" w:eastAsia="Times New Roman" w:hAnsi="Times New Roman" w:cs="Times New Roman"/>
          <w:bCs/>
          <w:vertAlign w:val="superscript"/>
        </w:rPr>
        <w:t>)</w:t>
      </w:r>
      <w:r w:rsidR="00ED31AB">
        <w:rPr>
          <w:rFonts w:ascii="Times New Roman" w:eastAsia="Times New Roman" w:hAnsi="Times New Roman" w:cs="Times New Roman"/>
          <w:bCs/>
        </w:rPr>
        <w:t>,     Dr. Ir. Faridatul Mukminah</w:t>
      </w:r>
      <w:r w:rsidR="00ED31AB">
        <w:rPr>
          <w:rFonts w:ascii="Times New Roman" w:eastAsia="Times New Roman" w:hAnsi="Times New Roman" w:cs="Times New Roman"/>
          <w:bCs/>
          <w:vertAlign w:val="superscript"/>
        </w:rPr>
        <w:t>2)</w:t>
      </w:r>
    </w:p>
    <w:p w14:paraId="384B72FE" w14:textId="579AEBD0" w:rsidR="00DE7A68" w:rsidRPr="00561B1A" w:rsidRDefault="00DE7A68" w:rsidP="00DE7A68">
      <w:pPr>
        <w:spacing w:after="0" w:line="259" w:lineRule="auto"/>
        <w:jc w:val="center"/>
        <w:rPr>
          <w:rFonts w:ascii="Times New Roman" w:hAnsi="Times New Roman" w:cs="Times New Roman"/>
        </w:rPr>
      </w:pPr>
      <w:r>
        <w:rPr>
          <w:rFonts w:ascii="Times New Roman" w:hAnsi="Times New Roman" w:cs="Times New Roman"/>
          <w:vertAlign w:val="superscript"/>
        </w:rPr>
        <w:t>1)</w:t>
      </w:r>
      <w:r w:rsidRPr="00561B1A">
        <w:rPr>
          <w:rFonts w:ascii="Times New Roman" w:hAnsi="Times New Roman" w:cs="Times New Roman"/>
        </w:rPr>
        <w:t xml:space="preserve">Mahasiswa Fakultas Pertanian Agroteknologi Universitas Tridinanti, </w:t>
      </w:r>
    </w:p>
    <w:p w14:paraId="31D43E4E" w14:textId="77777777" w:rsidR="00DE7A68" w:rsidRDefault="00DE7A68" w:rsidP="00DE7A68">
      <w:pPr>
        <w:spacing w:after="95" w:line="259" w:lineRule="auto"/>
        <w:jc w:val="center"/>
        <w:rPr>
          <w:rFonts w:ascii="Times New Roman" w:hAnsi="Times New Roman" w:cs="Times New Roman"/>
        </w:rPr>
      </w:pPr>
      <w:r w:rsidRPr="00561B1A">
        <w:rPr>
          <w:rFonts w:ascii="Times New Roman" w:hAnsi="Times New Roman" w:cs="Times New Roman"/>
          <w:vertAlign w:val="superscript"/>
        </w:rPr>
        <w:t>2)</w:t>
      </w:r>
      <w:r w:rsidRPr="00561B1A">
        <w:rPr>
          <w:rFonts w:ascii="Times New Roman" w:hAnsi="Times New Roman" w:cs="Times New Roman"/>
        </w:rPr>
        <w:t xml:space="preserve">Dosen Fakultas Pertanian Agroteknologi, Universitas Tridinanti </w:t>
      </w:r>
    </w:p>
    <w:p w14:paraId="5704EAF7" w14:textId="3CF6BB8C" w:rsidR="00BF25EB" w:rsidRPr="00DE7A68" w:rsidRDefault="00DE7A68" w:rsidP="00DE7A68">
      <w:pPr>
        <w:spacing w:after="95" w:line="259" w:lineRule="auto"/>
        <w:jc w:val="center"/>
        <w:rPr>
          <w:rFonts w:ascii="Times New Roman" w:hAnsi="Times New Roman" w:cs="Times New Roman"/>
        </w:rPr>
      </w:pPr>
      <w:r>
        <w:t xml:space="preserve">Email : </w:t>
      </w:r>
      <w:hyperlink r:id="rId7" w:history="1">
        <w:r w:rsidRPr="00963D4A">
          <w:rPr>
            <w:rStyle w:val="Hyperlink"/>
            <w:rFonts w:ascii="Times New Roman" w:eastAsia="Times New Roman" w:hAnsi="Times New Roman" w:cs="Times New Roman"/>
            <w:sz w:val="20"/>
            <w:szCs w:val="20"/>
          </w:rPr>
          <w:t>agischandra123@gmail.com</w:t>
        </w:r>
        <w:r w:rsidRPr="00963D4A">
          <w:rPr>
            <w:rStyle w:val="Hyperlink"/>
            <w:rFonts w:ascii="Times New Roman" w:eastAsia="Times New Roman" w:hAnsi="Times New Roman" w:cs="Times New Roman"/>
            <w:sz w:val="20"/>
            <w:szCs w:val="20"/>
            <w:vertAlign w:val="superscript"/>
          </w:rPr>
          <w:t>1</w:t>
        </w:r>
      </w:hyperlink>
    </w:p>
    <w:p w14:paraId="057B09AC" w14:textId="77777777" w:rsidR="00DE7A68" w:rsidRDefault="00DE7A68">
      <w:pPr>
        <w:spacing w:after="0" w:line="480" w:lineRule="auto"/>
        <w:jc w:val="center"/>
        <w:rPr>
          <w:rFonts w:ascii="Times New Roman" w:eastAsia="Times New Roman" w:hAnsi="Times New Roman" w:cs="Times New Roman"/>
          <w:b/>
          <w:color w:val="000000"/>
          <w:sz w:val="24"/>
          <w:szCs w:val="24"/>
        </w:rPr>
      </w:pPr>
    </w:p>
    <w:p w14:paraId="72B6DE38" w14:textId="6085BB9B"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ABSTRACT </w:t>
      </w:r>
    </w:p>
    <w:p w14:paraId="1C754123" w14:textId="38D70B98" w:rsidR="00032276" w:rsidRDefault="00737D42" w:rsidP="00DE7A68">
      <w:pPr>
        <w:spacing w:after="0" w:line="240" w:lineRule="auto"/>
        <w:ind w:firstLine="720"/>
        <w:jc w:val="both"/>
        <w:rPr>
          <w:rFonts w:ascii="Times New Roman" w:eastAsia="Times New Roman" w:hAnsi="Times New Roman" w:cs="Times New Roman"/>
          <w:color w:val="000000"/>
          <w:sz w:val="24"/>
          <w:szCs w:val="24"/>
        </w:rPr>
      </w:pPr>
      <w:r w:rsidRPr="00737D42">
        <w:rPr>
          <w:rFonts w:ascii="Times New Roman" w:eastAsia="Times New Roman" w:hAnsi="Times New Roman" w:cs="Times New Roman"/>
          <w:color w:val="000000"/>
          <w:sz w:val="24"/>
          <w:szCs w:val="24"/>
        </w:rPr>
        <w:t>This research was conducted at the Experimental Garden Land of the Faculty of Agriculture, Tridinanti University, located in Pulau Semambu Village, Indralaya Utara District, Ogan Ilir Regency, South Sumatra Province. The research design used was an experimental method using a Randomized Block Design (RBD) with 6 (six) treatments and 4 (four) replications. The number of plants studied in the experimental unit was 5 (five) sample plants. The treatments studied were P0 = (without goat manure), P1 = 5 tons of goat manure per hectare equivalent to 2.25 kg per plot, P2 = 10 tons of goat manure per hectare equivalent to 4.5 kg per plot, P3 = 15 tons of goat manure per hectare equivalent to 6.75 kg per plot, P4 = 20 tons of goat manure per hectare equivalent to 9 kg per plot, P5 = 25 tons of goat manure per hectare equivalent to 11.25 kg per plot. The application of goat manure fertilizer P4 (20 tons/ha) resulted in a plant height of 10 hst as high as 10.15 cm, a plant height of 20 hst as high as 13.10 cm, a plant height of 30 hst as high as 20.70 cm, a plant height of 40 hst as high as 35.95 cm, the number of primary branches 2.20 branches, flowering age 39.50 hst, the number of pods per plant 17.35 g, pod length 7.35 cm, pod weight per plant 17.30 g, number of seeds per pod 9.68, number of 100 grains 8.95 g, and seed weight per plot amounted to 1423.25 g.</w:t>
      </w:r>
      <w:r w:rsidR="00F27F0B">
        <w:rPr>
          <w:rFonts w:ascii="Times New Roman" w:eastAsia="Times New Roman" w:hAnsi="Times New Roman" w:cs="Times New Roman"/>
          <w:color w:val="000000"/>
          <w:sz w:val="24"/>
          <w:szCs w:val="24"/>
        </w:rPr>
        <w:t xml:space="preserve"> </w:t>
      </w:r>
    </w:p>
    <w:p w14:paraId="5950A9CA" w14:textId="490760B2" w:rsidR="00032276" w:rsidRDefault="00F27F0B">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Keywords: </w:t>
      </w:r>
      <w:r w:rsidR="00737D42" w:rsidRPr="00737D42">
        <w:rPr>
          <w:rFonts w:ascii="Times New Roman" w:eastAsia="Times New Roman" w:hAnsi="Times New Roman" w:cs="Times New Roman"/>
          <w:b/>
          <w:color w:val="000000"/>
          <w:sz w:val="24"/>
          <w:szCs w:val="24"/>
        </w:rPr>
        <w:t>Goat Manure Fertilizer</w:t>
      </w:r>
      <w:r w:rsidR="009630C0">
        <w:rPr>
          <w:rFonts w:ascii="Times New Roman" w:eastAsia="Times New Roman" w:hAnsi="Times New Roman" w:cs="Times New Roman"/>
          <w:b/>
          <w:color w:val="000000"/>
          <w:sz w:val="24"/>
          <w:szCs w:val="24"/>
        </w:rPr>
        <w:t xml:space="preserve">, </w:t>
      </w:r>
      <w:r w:rsidR="00737D42" w:rsidRPr="00737D42">
        <w:rPr>
          <w:rFonts w:ascii="Times New Roman" w:eastAsia="Times New Roman" w:hAnsi="Times New Roman" w:cs="Times New Roman"/>
          <w:b/>
          <w:color w:val="000000"/>
          <w:sz w:val="24"/>
          <w:szCs w:val="24"/>
        </w:rPr>
        <w:t>Mung Bean Plants</w:t>
      </w:r>
    </w:p>
    <w:p w14:paraId="64617565" w14:textId="77777777" w:rsidR="009630C0" w:rsidRDefault="009630C0">
      <w:pPr>
        <w:spacing w:after="0" w:line="240" w:lineRule="auto"/>
        <w:jc w:val="both"/>
        <w:rPr>
          <w:rFonts w:ascii="Times New Roman" w:eastAsia="Times New Roman" w:hAnsi="Times New Roman" w:cs="Times New Roman"/>
          <w:b/>
          <w:color w:val="000000"/>
          <w:sz w:val="24"/>
          <w:szCs w:val="24"/>
        </w:rPr>
      </w:pPr>
    </w:p>
    <w:p w14:paraId="60354927" w14:textId="77777777" w:rsidR="00032276" w:rsidRDefault="00032276">
      <w:pPr>
        <w:spacing w:after="0" w:line="240" w:lineRule="auto"/>
        <w:jc w:val="both"/>
        <w:rPr>
          <w:rFonts w:ascii="Times New Roman" w:eastAsia="Times New Roman" w:hAnsi="Times New Roman" w:cs="Times New Roman"/>
          <w:b/>
          <w:color w:val="000000"/>
          <w:sz w:val="24"/>
          <w:szCs w:val="24"/>
        </w:rPr>
      </w:pPr>
    </w:p>
    <w:p w14:paraId="77444ADC" w14:textId="77777777" w:rsidR="00032276" w:rsidRDefault="00F27F0B">
      <w:pPr>
        <w:spacing w:after="0" w:line="480" w:lineRule="auto"/>
        <w:jc w:val="center"/>
        <w:rPr>
          <w:color w:val="000000"/>
        </w:rPr>
      </w:pPr>
      <w:r>
        <w:rPr>
          <w:rFonts w:ascii="Times New Roman" w:eastAsia="Times New Roman" w:hAnsi="Times New Roman" w:cs="Times New Roman"/>
          <w:b/>
          <w:color w:val="000000"/>
          <w:sz w:val="24"/>
          <w:szCs w:val="24"/>
        </w:rPr>
        <w:t>PENDAHULUAN</w:t>
      </w:r>
      <w:r>
        <w:rPr>
          <w:color w:val="000000"/>
        </w:rPr>
        <w:t xml:space="preserve"> </w:t>
      </w:r>
    </w:p>
    <w:p w14:paraId="11F8D721" w14:textId="77777777" w:rsidR="00737D42" w:rsidRDefault="00737D42" w:rsidP="00737D42">
      <w:pPr>
        <w:tabs>
          <w:tab w:val="left" w:pos="709"/>
        </w:tabs>
        <w:spacing w:after="0"/>
        <w:jc w:val="both"/>
        <w:rPr>
          <w:rFonts w:ascii="Times New Roman" w:eastAsia="Times New Roman" w:hAnsi="Times New Roman" w:cs="Times New Roman"/>
          <w:color w:val="000000"/>
          <w:sz w:val="24"/>
          <w:szCs w:val="24"/>
        </w:rPr>
      </w:pPr>
      <w:r>
        <w:rPr>
          <w:rFonts w:ascii="Palatino Linotype" w:eastAsia="Palatino Linotype" w:hAnsi="Palatino Linotype" w:cs="Palatino Linotype"/>
          <w:b/>
          <w:color w:val="000000"/>
          <w:sz w:val="20"/>
          <w:szCs w:val="20"/>
        </w:rPr>
        <w:tab/>
      </w:r>
      <w:r w:rsidRPr="00737D42">
        <w:rPr>
          <w:rFonts w:ascii="Times New Roman" w:eastAsia="Times New Roman" w:hAnsi="Times New Roman" w:cs="Times New Roman"/>
          <w:color w:val="000000"/>
          <w:sz w:val="24"/>
          <w:szCs w:val="24"/>
        </w:rPr>
        <w:t>Kacang hijau termasuk tanaman pangan yang telah dikenal luas oleh masyarakat. Tanaman yang termasuk pada jenis kacang-kacangan ini telah lama dibudidayakan. Di Indonesia, tanaman kacang hijau merupakan tanaman kacang-kacangan ketiga yang banyak dibudidayakan setelah kedelai dan kacang tan</w:t>
      </w:r>
      <w:r>
        <w:rPr>
          <w:rFonts w:ascii="Times New Roman" w:eastAsia="Times New Roman" w:hAnsi="Times New Roman" w:cs="Times New Roman"/>
          <w:color w:val="000000"/>
          <w:sz w:val="24"/>
          <w:szCs w:val="24"/>
        </w:rPr>
        <w:t>ah (Purwono dan Hartono, 2012).</w:t>
      </w:r>
    </w:p>
    <w:p w14:paraId="1261D48C" w14:textId="77777777" w:rsidR="009241DE" w:rsidRDefault="00737D42" w:rsidP="00737D42">
      <w:pPr>
        <w:tabs>
          <w:tab w:val="left" w:pos="709"/>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737D42">
        <w:rPr>
          <w:rFonts w:ascii="Times New Roman" w:eastAsia="Times New Roman" w:hAnsi="Times New Roman" w:cs="Times New Roman"/>
          <w:color w:val="000000"/>
          <w:sz w:val="24"/>
          <w:szCs w:val="24"/>
        </w:rPr>
        <w:t xml:space="preserve">Kacang hijau merupakan salah satu tanaman pangan sumber protein nabati. Kacang hijau termasuk sumber protein sebanyak 22% sehingga menempati urutan ketiga setelah kedelai dan kacang tanah. Kacang hijau mengandung asam amino cukup tinggi dan beberapa vitamin yang sangat dibutuhkan oleh tubuh yakni asam amino, tryptofan dan lysin. Setiap 100 gram biji Kacang hijau mengandung tryptofan 96 mg, lysin 197 mg, asam amino glutamat 297 mg juga mengandung beberapa vitamin seperti vitamin B1, B2, </w:t>
      </w:r>
      <w:r w:rsidRPr="00737D42">
        <w:rPr>
          <w:rFonts w:ascii="Times New Roman" w:eastAsia="Times New Roman" w:hAnsi="Times New Roman" w:cs="Times New Roman"/>
          <w:color w:val="000000"/>
          <w:sz w:val="24"/>
          <w:szCs w:val="24"/>
        </w:rPr>
        <w:lastRenderedPageBreak/>
        <w:t>B3, B5, B12, D, E dan vitamin K. konsumsi kacang hijau sangat baik untuk menjaga kesehatan jantung dan mengurangi gangguan kesehatan orang yang mengonsumsi lemak tinggi (Yusuf, 2014).</w:t>
      </w:r>
    </w:p>
    <w:p w14:paraId="4E23C43E" w14:textId="77777777" w:rsidR="00737D42" w:rsidRDefault="009241DE" w:rsidP="00737D42">
      <w:pPr>
        <w:tabs>
          <w:tab w:val="left" w:pos="709"/>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737D42" w:rsidRPr="00737D42">
        <w:rPr>
          <w:rFonts w:ascii="Times New Roman" w:eastAsia="Times New Roman" w:hAnsi="Times New Roman" w:cs="Times New Roman"/>
          <w:color w:val="000000"/>
          <w:sz w:val="24"/>
          <w:szCs w:val="24"/>
        </w:rPr>
        <w:t>Pupuk terbagi menjadi 2 (dua) jenis yaitu pupuk anorganik (pupuk buatan) dan pupuk organik. Pupuk anorganik merupakan pupuk buatan, maupun pupuk alam yang terbuat dari bahan kimia. Contoh pupuk anorganik adalah NPK, Urea, TSP dan ZA. Pupuk organik adalah pupuk yang berasal dari alam, yang terproses alami atau dengan rekayasa. Contoh pupuk organik adalah pupuk kompos, pupuk kandang, pupuk guano, pupuk hijau dan humus. Pupuk kandang adalah pupuk yang berasal dari kotoran hewan. Salah satu kotoran ternak yang dapat digunakan untuk pupuk kandang adalah kotoran kambing. Kotoran kambing memiliki kandungan unsur hara relatif lebih seimbang dibanding pupuk alam lainnya dan kotoran kambing bercampur dengan air seninya (urine) yang juga mengandung unsur hara (Anonim, 2021).</w:t>
      </w:r>
    </w:p>
    <w:p w14:paraId="4D2C6001" w14:textId="77777777" w:rsidR="009241DE" w:rsidRDefault="009241DE" w:rsidP="00737D42">
      <w:pPr>
        <w:tabs>
          <w:tab w:val="left" w:pos="709"/>
        </w:tabs>
        <w:spacing w:after="0"/>
        <w:jc w:val="both"/>
        <w:rPr>
          <w:rFonts w:ascii="Times New Roman" w:eastAsia="Times New Roman" w:hAnsi="Times New Roman" w:cs="Times New Roman"/>
          <w:color w:val="000000"/>
          <w:sz w:val="24"/>
          <w:szCs w:val="24"/>
        </w:rPr>
      </w:pPr>
    </w:p>
    <w:p w14:paraId="3A6BEC44" w14:textId="77777777"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BAHAN DAN METODE </w:t>
      </w:r>
    </w:p>
    <w:p w14:paraId="5953C7BD" w14:textId="77777777" w:rsidR="00032276" w:rsidRDefault="00F27F0B">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Tempat dan waktu</w:t>
      </w:r>
    </w:p>
    <w:p w14:paraId="7E229218" w14:textId="77777777" w:rsidR="00032276" w:rsidRDefault="009241DE">
      <w:pPr>
        <w:spacing w:after="0"/>
        <w:ind w:firstLine="720"/>
        <w:jc w:val="both"/>
        <w:rPr>
          <w:rFonts w:ascii="Times New Roman" w:eastAsia="Times New Roman" w:hAnsi="Times New Roman" w:cs="Times New Roman"/>
          <w:color w:val="000000"/>
          <w:sz w:val="24"/>
          <w:szCs w:val="24"/>
        </w:rPr>
      </w:pPr>
      <w:bookmarkStart w:id="1" w:name="_1fob9te" w:colFirst="0" w:colLast="0"/>
      <w:bookmarkEnd w:id="1"/>
      <w:r w:rsidRPr="009241DE">
        <w:rPr>
          <w:rFonts w:ascii="Times New Roman" w:eastAsia="Times New Roman" w:hAnsi="Times New Roman" w:cs="Times New Roman"/>
          <w:color w:val="000000"/>
          <w:sz w:val="24"/>
          <w:szCs w:val="24"/>
        </w:rPr>
        <w:t>Penelitian ini telah dilaksanakan di Lahan Kebun Percobaan Fakultas Pertanian Universitas Tridinanti yang berada di Desa Pulau Semambu Kecamatan Indralaya Utara Kabupaten Ogan Ilir,  Provinsi Sumatera Selatan. Penelitian ini telah dilaksanakan dari bulan November hingga Desember 2023.</w:t>
      </w:r>
    </w:p>
    <w:p w14:paraId="6542B7A2" w14:textId="77777777" w:rsidR="009241DE" w:rsidRDefault="009241DE" w:rsidP="00DE7A68">
      <w:pPr>
        <w:spacing w:after="0"/>
        <w:jc w:val="both"/>
        <w:rPr>
          <w:rFonts w:ascii="Times New Roman" w:eastAsia="Times New Roman" w:hAnsi="Times New Roman" w:cs="Times New Roman"/>
          <w:color w:val="000000"/>
          <w:sz w:val="24"/>
          <w:szCs w:val="24"/>
        </w:rPr>
      </w:pPr>
    </w:p>
    <w:p w14:paraId="4B8BA8F4" w14:textId="77777777" w:rsidR="009241DE" w:rsidRDefault="00F27F0B" w:rsidP="009241DE">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Bahan dan Alat</w:t>
      </w:r>
    </w:p>
    <w:p w14:paraId="47DD7015" w14:textId="77777777" w:rsidR="009241DE" w:rsidRDefault="009241DE" w:rsidP="009241DE">
      <w:pPr>
        <w:spacing w:after="0"/>
        <w:ind w:firstLine="720"/>
        <w:rPr>
          <w:rFonts w:ascii="Times New Roman" w:eastAsia="Times New Roman" w:hAnsi="Times New Roman" w:cs="Times New Roman"/>
          <w:b/>
          <w:color w:val="000000"/>
          <w:sz w:val="24"/>
          <w:szCs w:val="24"/>
        </w:rPr>
      </w:pPr>
      <w:r w:rsidRPr="009241DE">
        <w:rPr>
          <w:rFonts w:ascii="Times New Roman" w:eastAsia="Times New Roman" w:hAnsi="Times New Roman" w:cs="Times New Roman"/>
          <w:color w:val="000000"/>
          <w:sz w:val="24"/>
          <w:szCs w:val="24"/>
        </w:rPr>
        <w:t>Bahan-bahan yang digunakan dalam penelitian ini yaitu pupuk kandang kotoran kambing, kapur dolomite, legin dan benih kacang hijau varietas Vima 4 dan pestisida.</w:t>
      </w:r>
    </w:p>
    <w:p w14:paraId="1521AE7F" w14:textId="77777777" w:rsidR="00032276" w:rsidRDefault="009241DE" w:rsidP="009241DE">
      <w:pPr>
        <w:spacing w:after="0"/>
        <w:ind w:firstLine="720"/>
        <w:rPr>
          <w:rFonts w:ascii="Times New Roman" w:eastAsia="Times New Roman" w:hAnsi="Times New Roman" w:cs="Times New Roman"/>
          <w:color w:val="000000"/>
          <w:sz w:val="24"/>
          <w:szCs w:val="24"/>
        </w:rPr>
      </w:pPr>
      <w:r w:rsidRPr="009241DE">
        <w:rPr>
          <w:rFonts w:ascii="Times New Roman" w:eastAsia="Times New Roman" w:hAnsi="Times New Roman" w:cs="Times New Roman"/>
          <w:color w:val="000000"/>
          <w:sz w:val="24"/>
          <w:szCs w:val="24"/>
        </w:rPr>
        <w:t>Alat-alat yang digunakan dalam penelitian ini yaitu parang, arit, cangkul, sprayer, tali plastik, meteran, jangka sorong, gunting dan timbangan digital.</w:t>
      </w:r>
    </w:p>
    <w:p w14:paraId="74C78983" w14:textId="77777777" w:rsidR="009241DE" w:rsidRDefault="009241DE" w:rsidP="00DE7A68">
      <w:pPr>
        <w:spacing w:after="0"/>
        <w:rPr>
          <w:rFonts w:ascii="Times New Roman" w:eastAsia="Times New Roman" w:hAnsi="Times New Roman" w:cs="Times New Roman"/>
          <w:color w:val="000000"/>
          <w:sz w:val="24"/>
          <w:szCs w:val="24"/>
        </w:rPr>
      </w:pPr>
    </w:p>
    <w:p w14:paraId="2642BA00" w14:textId="77777777" w:rsidR="00DE7A68" w:rsidRDefault="00F27F0B" w:rsidP="00DE7A68">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Metode Penelitian</w:t>
      </w:r>
    </w:p>
    <w:p w14:paraId="3437FFD7" w14:textId="41EDFBF8" w:rsidR="00032276" w:rsidRPr="00DE7A68" w:rsidRDefault="009241DE" w:rsidP="00DE7A68">
      <w:pPr>
        <w:spacing w:after="0"/>
        <w:ind w:firstLine="720"/>
        <w:jc w:val="both"/>
        <w:rPr>
          <w:rFonts w:ascii="Times New Roman" w:eastAsia="Times New Roman" w:hAnsi="Times New Roman" w:cs="Times New Roman"/>
          <w:b/>
          <w:color w:val="000000"/>
          <w:sz w:val="24"/>
          <w:szCs w:val="24"/>
        </w:rPr>
      </w:pPr>
      <w:r w:rsidRPr="00DE7A68">
        <w:rPr>
          <w:rFonts w:ascii="Times New Roman" w:eastAsia="Times New Roman" w:hAnsi="Times New Roman" w:cs="Times New Roman"/>
          <w:color w:val="000000"/>
          <w:sz w:val="24"/>
          <w:szCs w:val="24"/>
        </w:rPr>
        <w:t>Penelitian ini menggunakan Rancangan Acak Kelompok (RAK) dengan 6 (enam) perlakuan dan 4 (empat) ulangan, setiap satuan percobaan terdiri dari 75 tanaman, maka jumlah tanaman yang diteliti adalah sebanyak 1800 tanaman.  Jumlah sampel yang diamati dalam setiap satuan percobaan diambil sebanyak 5 (lima) tanaman contoh</w:t>
      </w:r>
      <w:r w:rsidR="00DE7A68">
        <w:rPr>
          <w:rFonts w:ascii="Times New Roman" w:eastAsia="Times New Roman" w:hAnsi="Times New Roman" w:cs="Times New Roman"/>
          <w:color w:val="000000"/>
          <w:sz w:val="24"/>
          <w:szCs w:val="24"/>
        </w:rPr>
        <w:t>. P</w:t>
      </w:r>
      <w:r w:rsidRPr="00DE7A68">
        <w:rPr>
          <w:rFonts w:ascii="Times New Roman" w:eastAsia="Times New Roman" w:hAnsi="Times New Roman" w:cs="Times New Roman"/>
          <w:color w:val="000000"/>
          <w:sz w:val="24"/>
          <w:szCs w:val="24"/>
        </w:rPr>
        <w:t>erlakuan yang sudah dirancang dalam penelitian ini adalah sebagai berikut :</w:t>
      </w:r>
      <w:r w:rsidR="00DE7A68">
        <w:rPr>
          <w:rFonts w:ascii="Times New Roman" w:eastAsia="Times New Roman" w:hAnsi="Times New Roman" w:cs="Times New Roman"/>
          <w:b/>
          <w:color w:val="000000"/>
          <w:sz w:val="24"/>
          <w:szCs w:val="24"/>
        </w:rPr>
        <w:t xml:space="preserve"> </w:t>
      </w:r>
      <w:r w:rsidRPr="00DE7A68">
        <w:rPr>
          <w:rFonts w:ascii="Times New Roman" w:eastAsia="Times New Roman" w:hAnsi="Times New Roman" w:cs="Times New Roman"/>
          <w:color w:val="000000"/>
          <w:sz w:val="24"/>
          <w:szCs w:val="24"/>
        </w:rPr>
        <w:t>P0</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 Tanpa pupuk kandang kotoran kambing</w:t>
      </w:r>
      <w:r w:rsidR="00DE7A68">
        <w:rPr>
          <w:rFonts w:ascii="Times New Roman" w:eastAsia="Times New Roman" w:hAnsi="Times New Roman" w:cs="Times New Roman"/>
          <w:b/>
          <w:color w:val="000000"/>
          <w:sz w:val="24"/>
          <w:szCs w:val="24"/>
        </w:rPr>
        <w:t xml:space="preserve">, </w:t>
      </w:r>
      <w:r w:rsidRPr="00DE7A68">
        <w:rPr>
          <w:rFonts w:ascii="Times New Roman" w:eastAsia="Times New Roman" w:hAnsi="Times New Roman" w:cs="Times New Roman"/>
          <w:color w:val="000000"/>
          <w:sz w:val="24"/>
          <w:szCs w:val="24"/>
        </w:rPr>
        <w:t>P1</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 5 ton pupuk kotoran kambing/ha  setara dengan 2,25 kg per petak</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P2</w:t>
      </w:r>
      <w:r w:rsidRPr="00DE7A68">
        <w:rPr>
          <w:rFonts w:ascii="Times New Roman" w:eastAsia="Times New Roman" w:hAnsi="Times New Roman" w:cs="Times New Roman"/>
          <w:color w:val="000000"/>
          <w:sz w:val="24"/>
          <w:szCs w:val="24"/>
        </w:rPr>
        <w:tab/>
        <w:t>: 10 ton pupuk kotoran kambing/ha setara dengan 4,5 kg per petak</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P3</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 15  ton pupuk kotoran kambing/ha setara dengan 6,75 kg per petak.</w:t>
      </w:r>
      <w:r w:rsidR="00DE7A68">
        <w:rPr>
          <w:rFonts w:ascii="Times New Roman" w:eastAsia="Times New Roman" w:hAnsi="Times New Roman" w:cs="Times New Roman"/>
          <w:b/>
          <w:color w:val="000000"/>
          <w:sz w:val="24"/>
          <w:szCs w:val="24"/>
        </w:rPr>
        <w:t xml:space="preserve">, </w:t>
      </w:r>
      <w:r w:rsidRPr="00DE7A68">
        <w:rPr>
          <w:rFonts w:ascii="Times New Roman" w:eastAsia="Times New Roman" w:hAnsi="Times New Roman" w:cs="Times New Roman"/>
          <w:color w:val="000000"/>
          <w:sz w:val="24"/>
          <w:szCs w:val="24"/>
        </w:rPr>
        <w:t>P4</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 20  ton pupuk kotoran kambing/ha setara dengan 9 kg per petak.</w:t>
      </w:r>
      <w:r w:rsidR="00DE7A68">
        <w:rPr>
          <w:rFonts w:ascii="Times New Roman" w:eastAsia="Times New Roman" w:hAnsi="Times New Roman" w:cs="Times New Roman"/>
          <w:b/>
          <w:color w:val="000000"/>
          <w:sz w:val="24"/>
          <w:szCs w:val="24"/>
        </w:rPr>
        <w:t xml:space="preserve">, </w:t>
      </w:r>
      <w:r w:rsidRPr="00DE7A68">
        <w:rPr>
          <w:rFonts w:ascii="Times New Roman" w:eastAsia="Times New Roman" w:hAnsi="Times New Roman" w:cs="Times New Roman"/>
          <w:color w:val="000000"/>
          <w:sz w:val="24"/>
          <w:szCs w:val="24"/>
        </w:rPr>
        <w:t>P5 : 25 ton pupuk kotoran kambing/ha setara dengan 11,25 kg per petak</w:t>
      </w:r>
      <w:r w:rsidR="00DE7A68">
        <w:rPr>
          <w:rFonts w:ascii="Times New Roman" w:eastAsia="Times New Roman" w:hAnsi="Times New Roman" w:cs="Times New Roman"/>
          <w:color w:val="000000"/>
          <w:sz w:val="24"/>
          <w:szCs w:val="24"/>
        </w:rPr>
        <w:t xml:space="preserve">. </w:t>
      </w:r>
      <w:r w:rsidRPr="00DE7A68">
        <w:rPr>
          <w:rFonts w:ascii="Times New Roman" w:eastAsia="Times New Roman" w:hAnsi="Times New Roman" w:cs="Times New Roman"/>
          <w:color w:val="000000"/>
          <w:sz w:val="24"/>
          <w:szCs w:val="24"/>
        </w:rPr>
        <w:t>Parameter yang diamati pada penelitian ini meliputi:</w:t>
      </w:r>
      <w:r w:rsidR="00DE7A68">
        <w:rPr>
          <w:rFonts w:ascii="Times New Roman" w:eastAsia="Times New Roman" w:hAnsi="Times New Roman" w:cs="Times New Roman"/>
          <w:b/>
          <w:color w:val="000000"/>
          <w:sz w:val="24"/>
          <w:szCs w:val="24"/>
        </w:rPr>
        <w:t xml:space="preserve"> </w:t>
      </w:r>
      <w:r w:rsidRPr="00DE7A68">
        <w:rPr>
          <w:rFonts w:ascii="Times New Roman" w:eastAsia="Times New Roman" w:hAnsi="Times New Roman" w:cs="Times New Roman"/>
          <w:bCs/>
          <w:color w:val="000000"/>
          <w:sz w:val="24"/>
          <w:szCs w:val="24"/>
        </w:rPr>
        <w:t>Tinggi Tanaman (cm)</w:t>
      </w:r>
      <w:r w:rsidR="00DE7A68" w:rsidRPr="00DE7A68">
        <w:rPr>
          <w:rFonts w:ascii="Times New Roman" w:eastAsia="Times New Roman" w:hAnsi="Times New Roman" w:cs="Times New Roman"/>
          <w:bCs/>
          <w:color w:val="000000"/>
          <w:sz w:val="24"/>
          <w:szCs w:val="24"/>
        </w:rPr>
        <w:t xml:space="preserve">, </w:t>
      </w:r>
      <w:r w:rsidRPr="00DE7A68">
        <w:rPr>
          <w:rFonts w:ascii="Times New Roman" w:eastAsia="Times New Roman" w:hAnsi="Times New Roman" w:cs="Times New Roman"/>
          <w:bCs/>
          <w:color w:val="000000"/>
          <w:sz w:val="24"/>
          <w:szCs w:val="24"/>
        </w:rPr>
        <w:t>Jumlah Cabang Primer (cabang)</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Umur Berbunga (hari)</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Jumlah Polong per Tanaman (buah)</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Panjang Polong Rata - Rata (cm)</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Berat Polong per Tanaman (g)</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Jumlah Biji Perpolong</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Berat 100 Butir (g)</w:t>
      </w:r>
      <w:r w:rsidR="00DE7A68" w:rsidRPr="00DE7A68">
        <w:rPr>
          <w:rFonts w:ascii="Times New Roman" w:eastAsia="Times New Roman" w:hAnsi="Times New Roman" w:cs="Times New Roman"/>
          <w:bCs/>
          <w:color w:val="000000"/>
          <w:sz w:val="24"/>
          <w:szCs w:val="24"/>
        </w:rPr>
        <w:t xml:space="preserve">, </w:t>
      </w:r>
      <w:r w:rsidR="004F1A92" w:rsidRPr="00DE7A68">
        <w:rPr>
          <w:rFonts w:ascii="Times New Roman" w:eastAsia="Times New Roman" w:hAnsi="Times New Roman" w:cs="Times New Roman"/>
          <w:bCs/>
          <w:color w:val="000000"/>
          <w:sz w:val="24"/>
          <w:szCs w:val="24"/>
        </w:rPr>
        <w:t>Berat Biji Per Petak (g)</w:t>
      </w:r>
    </w:p>
    <w:p w14:paraId="635EAF53" w14:textId="77777777"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HASIL DAN PEMBAHASAN </w:t>
      </w:r>
    </w:p>
    <w:p w14:paraId="4278E349" w14:textId="2E743991" w:rsidR="00032276" w:rsidRPr="00017BF3" w:rsidRDefault="00032276" w:rsidP="00017BF3">
      <w:pPr>
        <w:spacing w:after="0"/>
        <w:rPr>
          <w:rFonts w:ascii="Times New Roman" w:eastAsia="Times New Roman" w:hAnsi="Times New Roman" w:cs="Times New Roman"/>
          <w:b/>
          <w:color w:val="000000"/>
          <w:sz w:val="24"/>
          <w:szCs w:val="24"/>
        </w:rPr>
      </w:pPr>
    </w:p>
    <w:p w14:paraId="769C5D21" w14:textId="77777777" w:rsidR="00017BF3" w:rsidRDefault="003968F5" w:rsidP="00017BF3">
      <w:pPr>
        <w:spacing w:after="0"/>
        <w:ind w:firstLine="720"/>
        <w:rPr>
          <w:rFonts w:ascii="Times New Roman" w:eastAsia="Times New Roman" w:hAnsi="Times New Roman" w:cs="Times New Roman"/>
          <w:color w:val="000000"/>
          <w:sz w:val="24"/>
          <w:szCs w:val="24"/>
        </w:rPr>
      </w:pPr>
      <w:r w:rsidRPr="00017BF3">
        <w:rPr>
          <w:rFonts w:ascii="Times New Roman" w:eastAsia="Times New Roman" w:hAnsi="Times New Roman" w:cs="Times New Roman"/>
          <w:color w:val="000000"/>
          <w:sz w:val="24"/>
          <w:szCs w:val="24"/>
        </w:rPr>
        <w:t xml:space="preserve">Hasil analisis keragaman terhadap semua yang diamati dapat dilihat pada Tabel </w:t>
      </w:r>
      <w:r w:rsidR="00017BF3">
        <w:rPr>
          <w:rFonts w:ascii="Times New Roman" w:eastAsia="Times New Roman" w:hAnsi="Times New Roman" w:cs="Times New Roman"/>
          <w:color w:val="000000"/>
          <w:sz w:val="24"/>
          <w:szCs w:val="24"/>
        </w:rPr>
        <w:t>1</w:t>
      </w:r>
      <w:r w:rsidRPr="00017BF3">
        <w:rPr>
          <w:rFonts w:ascii="Times New Roman" w:eastAsia="Times New Roman" w:hAnsi="Times New Roman" w:cs="Times New Roman"/>
          <w:color w:val="000000"/>
          <w:sz w:val="24"/>
          <w:szCs w:val="24"/>
        </w:rPr>
        <w:t xml:space="preserve"> </w:t>
      </w:r>
      <w:r w:rsidR="00017BF3">
        <w:rPr>
          <w:rFonts w:ascii="Times New Roman" w:eastAsia="Times New Roman" w:hAnsi="Times New Roman" w:cs="Times New Roman"/>
          <w:color w:val="000000"/>
          <w:sz w:val="24"/>
          <w:szCs w:val="24"/>
        </w:rPr>
        <w:t xml:space="preserve"> </w:t>
      </w:r>
    </w:p>
    <w:p w14:paraId="32B44315" w14:textId="0757AEBC" w:rsidR="003968F5" w:rsidRPr="00017BF3" w:rsidRDefault="00017BF3" w:rsidP="00017BF3">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3968F5" w:rsidRPr="00017BF3">
        <w:rPr>
          <w:rFonts w:ascii="Times New Roman" w:eastAsia="Times New Roman" w:hAnsi="Times New Roman" w:cs="Times New Roman"/>
          <w:color w:val="000000"/>
          <w:sz w:val="24"/>
          <w:szCs w:val="24"/>
        </w:rPr>
        <w:t>berikut:</w:t>
      </w:r>
    </w:p>
    <w:p w14:paraId="487E551E" w14:textId="28AAB540" w:rsidR="003968F5" w:rsidRDefault="003968F5" w:rsidP="003968F5">
      <w:pPr>
        <w:pStyle w:val="ListParagraph"/>
        <w:spacing w:after="0"/>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Tabel </w:t>
      </w:r>
      <w:r w:rsidR="00017BF3">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Hasil Analisis Keragaman untuk Semua Perameter yang Diamati.</w:t>
      </w:r>
    </w:p>
    <w:tbl>
      <w:tblPr>
        <w:tblW w:w="7941" w:type="dxa"/>
        <w:jc w:val="center"/>
        <w:tblLook w:val="0000" w:firstRow="0" w:lastRow="0" w:firstColumn="0" w:lastColumn="0" w:noHBand="0" w:noVBand="0"/>
      </w:tblPr>
      <w:tblGrid>
        <w:gridCol w:w="4677"/>
        <w:gridCol w:w="1701"/>
        <w:gridCol w:w="1563"/>
      </w:tblGrid>
      <w:tr w:rsidR="003968F5" w:rsidRPr="003968F5" w14:paraId="77F40A06" w14:textId="77777777" w:rsidTr="00325083">
        <w:trPr>
          <w:trHeight w:val="384"/>
          <w:jc w:val="center"/>
        </w:trPr>
        <w:tc>
          <w:tcPr>
            <w:tcW w:w="4677" w:type="dxa"/>
            <w:tcBorders>
              <w:top w:val="single" w:sz="4" w:space="0" w:color="auto"/>
              <w:bottom w:val="single" w:sz="4" w:space="0" w:color="auto"/>
            </w:tcBorders>
          </w:tcPr>
          <w:p w14:paraId="31944D98" w14:textId="77777777" w:rsidR="003968F5" w:rsidRPr="003968F5" w:rsidRDefault="003968F5" w:rsidP="003968F5">
            <w:pPr>
              <w:spacing w:after="0"/>
              <w:jc w:val="center"/>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Peubah yang diamati</w:t>
            </w:r>
          </w:p>
        </w:tc>
        <w:tc>
          <w:tcPr>
            <w:tcW w:w="1701" w:type="dxa"/>
            <w:tcBorders>
              <w:top w:val="single" w:sz="4" w:space="0" w:color="auto"/>
              <w:bottom w:val="single" w:sz="4" w:space="0" w:color="auto"/>
            </w:tcBorders>
          </w:tcPr>
          <w:p w14:paraId="21719710" w14:textId="77777777" w:rsidR="003968F5" w:rsidRPr="003968F5" w:rsidRDefault="003968F5" w:rsidP="003968F5">
            <w:pPr>
              <w:tabs>
                <w:tab w:val="center" w:pos="1073"/>
              </w:tabs>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F Hitung</w:t>
            </w:r>
          </w:p>
        </w:tc>
        <w:tc>
          <w:tcPr>
            <w:tcW w:w="1563" w:type="dxa"/>
            <w:tcBorders>
              <w:top w:val="single" w:sz="4" w:space="0" w:color="auto"/>
              <w:bottom w:val="single" w:sz="4" w:space="0" w:color="auto"/>
            </w:tcBorders>
          </w:tcPr>
          <w:p w14:paraId="1DBD084C"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KK (%)</w:t>
            </w:r>
          </w:p>
        </w:tc>
      </w:tr>
      <w:tr w:rsidR="003968F5" w:rsidRPr="003968F5" w14:paraId="7FA43D87" w14:textId="77777777" w:rsidTr="00325083">
        <w:trPr>
          <w:trHeight w:val="335"/>
          <w:jc w:val="center"/>
        </w:trPr>
        <w:tc>
          <w:tcPr>
            <w:tcW w:w="4677" w:type="dxa"/>
            <w:tcBorders>
              <w:top w:val="single" w:sz="4" w:space="0" w:color="auto"/>
            </w:tcBorders>
          </w:tcPr>
          <w:p w14:paraId="68316DC8" w14:textId="77777777" w:rsidR="003968F5" w:rsidRPr="003968F5" w:rsidRDefault="003968F5" w:rsidP="003968F5">
            <w:pPr>
              <w:spacing w:after="120"/>
              <w:ind w:left="-104"/>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1.  Pertumbuhan Tanaman</w:t>
            </w:r>
          </w:p>
        </w:tc>
        <w:tc>
          <w:tcPr>
            <w:tcW w:w="1701" w:type="dxa"/>
            <w:tcBorders>
              <w:top w:val="single" w:sz="4" w:space="0" w:color="auto"/>
            </w:tcBorders>
          </w:tcPr>
          <w:p w14:paraId="4B4D772F" w14:textId="77777777" w:rsidR="003968F5" w:rsidRPr="003968F5" w:rsidRDefault="003968F5" w:rsidP="003968F5">
            <w:pPr>
              <w:tabs>
                <w:tab w:val="center" w:pos="1073"/>
              </w:tabs>
              <w:spacing w:after="120"/>
              <w:rPr>
                <w:rFonts w:ascii="Times New Roman" w:hAnsi="Times New Roman" w:cs="Arial"/>
                <w:sz w:val="24"/>
                <w:szCs w:val="24"/>
                <w:lang w:eastAsia="en-US" w:bidi="ar-DZ"/>
              </w:rPr>
            </w:pPr>
          </w:p>
        </w:tc>
        <w:tc>
          <w:tcPr>
            <w:tcW w:w="1563" w:type="dxa"/>
            <w:tcBorders>
              <w:top w:val="single" w:sz="4" w:space="0" w:color="auto"/>
            </w:tcBorders>
          </w:tcPr>
          <w:p w14:paraId="75E224A1" w14:textId="77777777" w:rsidR="003968F5" w:rsidRPr="003968F5" w:rsidRDefault="003968F5" w:rsidP="003968F5">
            <w:pPr>
              <w:spacing w:after="120"/>
              <w:jc w:val="center"/>
              <w:rPr>
                <w:rFonts w:ascii="Times New Roman" w:hAnsi="Times New Roman" w:cs="Arial"/>
                <w:sz w:val="24"/>
                <w:szCs w:val="24"/>
                <w:lang w:eastAsia="en-US" w:bidi="ar-DZ"/>
              </w:rPr>
            </w:pPr>
          </w:p>
        </w:tc>
      </w:tr>
      <w:tr w:rsidR="003968F5" w:rsidRPr="003968F5" w14:paraId="6CEC89D6" w14:textId="77777777" w:rsidTr="00325083">
        <w:trPr>
          <w:trHeight w:val="345"/>
          <w:jc w:val="center"/>
        </w:trPr>
        <w:tc>
          <w:tcPr>
            <w:tcW w:w="4677" w:type="dxa"/>
          </w:tcPr>
          <w:p w14:paraId="5AD96CC9"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a.  Tinggi Tanaman (cm)</w:t>
            </w:r>
          </w:p>
        </w:tc>
        <w:tc>
          <w:tcPr>
            <w:tcW w:w="1701" w:type="dxa"/>
          </w:tcPr>
          <w:p w14:paraId="622F47E3" w14:textId="77777777" w:rsidR="003968F5" w:rsidRPr="003968F5" w:rsidRDefault="003968F5" w:rsidP="003968F5">
            <w:pPr>
              <w:tabs>
                <w:tab w:val="center" w:pos="1073"/>
              </w:tabs>
              <w:spacing w:after="0"/>
              <w:jc w:val="center"/>
              <w:rPr>
                <w:rFonts w:ascii="Times New Roman" w:hAnsi="Times New Roman" w:cs="Arial"/>
                <w:sz w:val="24"/>
                <w:szCs w:val="24"/>
                <w:lang w:eastAsia="en-US" w:bidi="ar-DZ"/>
              </w:rPr>
            </w:pPr>
          </w:p>
        </w:tc>
        <w:tc>
          <w:tcPr>
            <w:tcW w:w="1563" w:type="dxa"/>
          </w:tcPr>
          <w:p w14:paraId="4AE5CCBF" w14:textId="77777777" w:rsidR="003968F5" w:rsidRPr="003968F5" w:rsidRDefault="003968F5" w:rsidP="003968F5">
            <w:pPr>
              <w:spacing w:after="0"/>
              <w:rPr>
                <w:rFonts w:ascii="Times New Roman" w:hAnsi="Times New Roman" w:cs="Arial"/>
                <w:sz w:val="24"/>
                <w:szCs w:val="24"/>
                <w:lang w:eastAsia="en-US" w:bidi="ar-DZ"/>
              </w:rPr>
            </w:pPr>
          </w:p>
        </w:tc>
      </w:tr>
      <w:tr w:rsidR="003968F5" w:rsidRPr="003968F5" w14:paraId="024498F7" w14:textId="77777777" w:rsidTr="00325083">
        <w:trPr>
          <w:trHeight w:val="84"/>
          <w:jc w:val="center"/>
        </w:trPr>
        <w:tc>
          <w:tcPr>
            <w:tcW w:w="4677" w:type="dxa"/>
          </w:tcPr>
          <w:p w14:paraId="4970B766" w14:textId="77777777"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10 HST</w:t>
            </w:r>
          </w:p>
        </w:tc>
        <w:tc>
          <w:tcPr>
            <w:tcW w:w="1701" w:type="dxa"/>
          </w:tcPr>
          <w:p w14:paraId="0438AA09" w14:textId="77777777" w:rsidR="003968F5" w:rsidRPr="003968F5" w:rsidRDefault="003968F5" w:rsidP="003968F5">
            <w:pPr>
              <w:tabs>
                <w:tab w:val="center" w:pos="1073"/>
              </w:tabs>
              <w:spacing w:after="0"/>
              <w:jc w:val="center"/>
              <w:rPr>
                <w:rFonts w:ascii="Times New Roman" w:hAnsi="Times New Roman" w:cs="Arial"/>
                <w:b/>
                <w:sz w:val="24"/>
                <w:szCs w:val="24"/>
                <w:lang w:eastAsia="en-US" w:bidi="ar-DZ"/>
              </w:rPr>
            </w:pPr>
            <w:r w:rsidRPr="003968F5">
              <w:rPr>
                <w:rFonts w:ascii="Times New Roman" w:hAnsi="Times New Roman" w:cs="Arial"/>
                <w:color w:val="000000"/>
                <w:sz w:val="24"/>
                <w:szCs w:val="24"/>
                <w:lang w:eastAsia="en-US" w:bidi="ar-DZ"/>
              </w:rPr>
              <w:t>14,50</w:t>
            </w:r>
            <w:r w:rsidRPr="003968F5">
              <w:rPr>
                <w:rFonts w:ascii="Times New Roman" w:hAnsi="Times New Roman" w:cs="Arial"/>
                <w:color w:val="000000"/>
                <w:sz w:val="24"/>
                <w:szCs w:val="24"/>
                <w:vertAlign w:val="superscript"/>
                <w:lang w:eastAsia="en-US" w:bidi="ar-DZ"/>
              </w:rPr>
              <w:t>sn</w:t>
            </w:r>
          </w:p>
        </w:tc>
        <w:tc>
          <w:tcPr>
            <w:tcW w:w="1563" w:type="dxa"/>
          </w:tcPr>
          <w:p w14:paraId="0CDFD6EA" w14:textId="77777777" w:rsidR="003968F5" w:rsidRPr="003968F5" w:rsidRDefault="003968F5" w:rsidP="003968F5">
            <w:pPr>
              <w:spacing w:after="0"/>
              <w:jc w:val="center"/>
              <w:rPr>
                <w:rFonts w:ascii="Times New Roman" w:hAnsi="Times New Roman" w:cs="Arial"/>
                <w:b/>
                <w:sz w:val="24"/>
                <w:szCs w:val="24"/>
                <w:lang w:eastAsia="en-US" w:bidi="ar-DZ"/>
              </w:rPr>
            </w:pPr>
            <w:r w:rsidRPr="003968F5">
              <w:rPr>
                <w:rFonts w:ascii="Times New Roman" w:hAnsi="Times New Roman" w:cs="Arial"/>
                <w:sz w:val="24"/>
                <w:lang w:eastAsia="en-US" w:bidi="ar-DZ"/>
              </w:rPr>
              <w:t>5,38</w:t>
            </w:r>
          </w:p>
        </w:tc>
      </w:tr>
      <w:tr w:rsidR="003968F5" w:rsidRPr="003968F5" w14:paraId="003194EF" w14:textId="77777777" w:rsidTr="00325083">
        <w:trPr>
          <w:trHeight w:val="80"/>
          <w:jc w:val="center"/>
        </w:trPr>
        <w:tc>
          <w:tcPr>
            <w:tcW w:w="4677" w:type="dxa"/>
          </w:tcPr>
          <w:p w14:paraId="1CACF9EC" w14:textId="77777777"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20 HST</w:t>
            </w:r>
          </w:p>
        </w:tc>
        <w:tc>
          <w:tcPr>
            <w:tcW w:w="1701" w:type="dxa"/>
          </w:tcPr>
          <w:p w14:paraId="32FCA370" w14:textId="77777777" w:rsidR="003968F5" w:rsidRPr="003968F5" w:rsidRDefault="003968F5" w:rsidP="003968F5">
            <w:pPr>
              <w:tabs>
                <w:tab w:val="center" w:pos="1073"/>
              </w:tabs>
              <w:spacing w:after="0"/>
              <w:jc w:val="center"/>
              <w:rPr>
                <w:rFonts w:ascii="Times New Roman" w:hAnsi="Times New Roman" w:cs="Arial"/>
                <w:sz w:val="24"/>
                <w:szCs w:val="24"/>
                <w:lang w:eastAsia="en-US" w:bidi="ar-DZ"/>
              </w:rPr>
            </w:pPr>
            <w:r w:rsidRPr="003968F5">
              <w:rPr>
                <w:rFonts w:ascii="Times New Roman" w:hAnsi="Times New Roman" w:cs="Arial"/>
                <w:color w:val="000000"/>
                <w:sz w:val="24"/>
                <w:szCs w:val="24"/>
                <w:lang w:eastAsia="en-US" w:bidi="ar-DZ"/>
              </w:rPr>
              <w:t>7,23</w:t>
            </w:r>
            <w:r w:rsidRPr="003968F5">
              <w:rPr>
                <w:rFonts w:ascii="Times New Roman" w:hAnsi="Times New Roman" w:cs="Arial"/>
                <w:color w:val="000000"/>
                <w:sz w:val="24"/>
                <w:szCs w:val="24"/>
                <w:vertAlign w:val="superscript"/>
                <w:lang w:eastAsia="en-US" w:bidi="ar-DZ"/>
              </w:rPr>
              <w:t>sn</w:t>
            </w:r>
          </w:p>
        </w:tc>
        <w:tc>
          <w:tcPr>
            <w:tcW w:w="1563" w:type="dxa"/>
          </w:tcPr>
          <w:p w14:paraId="2116BBDB"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6,53</w:t>
            </w:r>
          </w:p>
        </w:tc>
      </w:tr>
      <w:tr w:rsidR="003968F5" w:rsidRPr="003968F5" w14:paraId="6BFC8731" w14:textId="77777777" w:rsidTr="00325083">
        <w:trPr>
          <w:trHeight w:val="306"/>
          <w:jc w:val="center"/>
        </w:trPr>
        <w:tc>
          <w:tcPr>
            <w:tcW w:w="4677" w:type="dxa"/>
          </w:tcPr>
          <w:p w14:paraId="092B362C" w14:textId="77777777"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30 HST</w:t>
            </w:r>
          </w:p>
        </w:tc>
        <w:tc>
          <w:tcPr>
            <w:tcW w:w="1701" w:type="dxa"/>
          </w:tcPr>
          <w:p w14:paraId="59C9E2F1" w14:textId="77777777" w:rsidR="003968F5" w:rsidRPr="003968F5" w:rsidRDefault="003968F5" w:rsidP="003968F5">
            <w:pPr>
              <w:tabs>
                <w:tab w:val="center" w:pos="1073"/>
              </w:tabs>
              <w:spacing w:after="0"/>
              <w:jc w:val="center"/>
              <w:rPr>
                <w:rFonts w:ascii="Times New Roman" w:hAnsi="Times New Roman" w:cs="Arial"/>
                <w:sz w:val="24"/>
                <w:szCs w:val="24"/>
                <w:lang w:eastAsia="en-US" w:bidi="ar-DZ"/>
              </w:rPr>
            </w:pPr>
            <w:r w:rsidRPr="003968F5">
              <w:rPr>
                <w:rFonts w:ascii="Times New Roman" w:hAnsi="Times New Roman" w:cs="Arial"/>
                <w:color w:val="000000"/>
                <w:sz w:val="24"/>
                <w:szCs w:val="24"/>
                <w:lang w:eastAsia="en-US" w:bidi="ar-DZ"/>
              </w:rPr>
              <w:t>7,63</w:t>
            </w:r>
            <w:r w:rsidRPr="003968F5">
              <w:rPr>
                <w:rFonts w:ascii="Times New Roman" w:hAnsi="Times New Roman" w:cs="Arial"/>
                <w:color w:val="000000"/>
                <w:sz w:val="24"/>
                <w:szCs w:val="24"/>
                <w:vertAlign w:val="superscript"/>
                <w:lang w:eastAsia="en-US" w:bidi="ar-DZ"/>
              </w:rPr>
              <w:t>sn</w:t>
            </w:r>
          </w:p>
        </w:tc>
        <w:tc>
          <w:tcPr>
            <w:tcW w:w="1563" w:type="dxa"/>
          </w:tcPr>
          <w:p w14:paraId="31141F2B"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color w:val="000000"/>
                <w:sz w:val="24"/>
                <w:szCs w:val="24"/>
                <w:lang w:eastAsia="en-US" w:bidi="ar-DZ"/>
              </w:rPr>
              <w:t>7,89</w:t>
            </w:r>
          </w:p>
        </w:tc>
      </w:tr>
      <w:tr w:rsidR="003968F5" w:rsidRPr="003968F5" w14:paraId="6BEAE621" w14:textId="77777777" w:rsidTr="00325083">
        <w:trPr>
          <w:trHeight w:val="306"/>
          <w:jc w:val="center"/>
        </w:trPr>
        <w:tc>
          <w:tcPr>
            <w:tcW w:w="4677" w:type="dxa"/>
          </w:tcPr>
          <w:p w14:paraId="51DB4315" w14:textId="77777777" w:rsidR="003968F5" w:rsidRPr="003968F5" w:rsidRDefault="003968F5" w:rsidP="003968F5">
            <w:pPr>
              <w:spacing w:after="0"/>
              <w:ind w:left="-104" w:firstLine="896"/>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Umur 40 HST</w:t>
            </w:r>
          </w:p>
        </w:tc>
        <w:tc>
          <w:tcPr>
            <w:tcW w:w="1701" w:type="dxa"/>
          </w:tcPr>
          <w:p w14:paraId="63A96633" w14:textId="77777777" w:rsidR="003968F5" w:rsidRPr="003968F5" w:rsidRDefault="003968F5" w:rsidP="003968F5">
            <w:pPr>
              <w:tabs>
                <w:tab w:val="center" w:pos="1073"/>
              </w:tabs>
              <w:spacing w:after="0"/>
              <w:jc w:val="center"/>
              <w:rPr>
                <w:rFonts w:ascii="Times New Roman" w:hAnsi="Times New Roman" w:cs="Arial"/>
                <w:color w:val="000000"/>
                <w:sz w:val="24"/>
                <w:szCs w:val="24"/>
                <w:vertAlign w:val="superscript"/>
                <w:lang w:eastAsia="en-US" w:bidi="ar-DZ"/>
              </w:rPr>
            </w:pPr>
            <w:r w:rsidRPr="003968F5">
              <w:rPr>
                <w:rFonts w:ascii="Times New Roman" w:hAnsi="Times New Roman" w:cs="Arial"/>
                <w:color w:val="000000"/>
                <w:sz w:val="24"/>
                <w:szCs w:val="24"/>
                <w:lang w:eastAsia="en-US" w:bidi="ar-DZ"/>
              </w:rPr>
              <w:t>9,09</w:t>
            </w:r>
            <w:r w:rsidRPr="003968F5">
              <w:rPr>
                <w:rFonts w:ascii="Times New Roman" w:hAnsi="Times New Roman" w:cs="Arial"/>
                <w:color w:val="000000"/>
                <w:sz w:val="24"/>
                <w:szCs w:val="24"/>
                <w:vertAlign w:val="superscript"/>
                <w:lang w:eastAsia="en-US" w:bidi="ar-DZ"/>
              </w:rPr>
              <w:t>sn</w:t>
            </w:r>
          </w:p>
        </w:tc>
        <w:tc>
          <w:tcPr>
            <w:tcW w:w="1563" w:type="dxa"/>
          </w:tcPr>
          <w:p w14:paraId="74C2B01B" w14:textId="77777777" w:rsidR="003968F5" w:rsidRPr="003968F5" w:rsidRDefault="003968F5" w:rsidP="003968F5">
            <w:pPr>
              <w:spacing w:after="0"/>
              <w:jc w:val="center"/>
              <w:rPr>
                <w:rFonts w:ascii="Times New Roman" w:hAnsi="Times New Roman" w:cs="Arial"/>
                <w:color w:val="000000"/>
                <w:sz w:val="24"/>
                <w:szCs w:val="24"/>
                <w:lang w:eastAsia="en-US" w:bidi="ar-DZ"/>
              </w:rPr>
            </w:pPr>
            <w:r w:rsidRPr="003968F5">
              <w:rPr>
                <w:rFonts w:ascii="Times New Roman" w:hAnsi="Times New Roman" w:cs="Arial"/>
                <w:color w:val="000000"/>
                <w:sz w:val="24"/>
                <w:szCs w:val="24"/>
                <w:lang w:eastAsia="en-US" w:bidi="ar-DZ"/>
              </w:rPr>
              <w:t>8,35</w:t>
            </w:r>
          </w:p>
        </w:tc>
      </w:tr>
      <w:tr w:rsidR="003968F5" w:rsidRPr="003968F5" w14:paraId="728E547E" w14:textId="77777777" w:rsidTr="00325083">
        <w:trPr>
          <w:trHeight w:val="360"/>
          <w:jc w:val="center"/>
        </w:trPr>
        <w:tc>
          <w:tcPr>
            <w:tcW w:w="4677" w:type="dxa"/>
            <w:vAlign w:val="center"/>
          </w:tcPr>
          <w:p w14:paraId="2D8B769A"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b.  Jumlah Cabang Primer (cabang)</w:t>
            </w:r>
          </w:p>
        </w:tc>
        <w:tc>
          <w:tcPr>
            <w:tcW w:w="1701" w:type="dxa"/>
            <w:vAlign w:val="center"/>
          </w:tcPr>
          <w:p w14:paraId="5A51BA1A" w14:textId="77777777"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4,79</w:t>
            </w:r>
            <w:r w:rsidRPr="003968F5">
              <w:rPr>
                <w:rFonts w:ascii="Times New Roman" w:hAnsi="Times New Roman" w:cs="Arial"/>
                <w:sz w:val="24"/>
                <w:szCs w:val="24"/>
                <w:vertAlign w:val="superscript"/>
                <w:lang w:eastAsia="en-US" w:bidi="ar-DZ"/>
              </w:rPr>
              <w:t>sn</w:t>
            </w:r>
          </w:p>
        </w:tc>
        <w:tc>
          <w:tcPr>
            <w:tcW w:w="1563" w:type="dxa"/>
            <w:vAlign w:val="center"/>
          </w:tcPr>
          <w:p w14:paraId="0C5D4E37"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17,22</w:t>
            </w:r>
          </w:p>
        </w:tc>
      </w:tr>
      <w:tr w:rsidR="003968F5" w:rsidRPr="003968F5" w14:paraId="07AF1A6D" w14:textId="77777777" w:rsidTr="00325083">
        <w:trPr>
          <w:trHeight w:val="360"/>
          <w:jc w:val="center"/>
        </w:trPr>
        <w:tc>
          <w:tcPr>
            <w:tcW w:w="4677" w:type="dxa"/>
            <w:vAlign w:val="bottom"/>
          </w:tcPr>
          <w:p w14:paraId="594C4EAC"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c.  Umur Berbunga (hari)</w:t>
            </w:r>
          </w:p>
        </w:tc>
        <w:tc>
          <w:tcPr>
            <w:tcW w:w="1701" w:type="dxa"/>
          </w:tcPr>
          <w:p w14:paraId="5F7301B6"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0,90</w:t>
            </w:r>
            <w:r w:rsidRPr="003968F5">
              <w:rPr>
                <w:rFonts w:ascii="Times New Roman" w:hAnsi="Times New Roman" w:cs="Arial"/>
                <w:sz w:val="24"/>
                <w:szCs w:val="24"/>
                <w:vertAlign w:val="superscript"/>
                <w:lang w:eastAsia="en-US" w:bidi="ar-DZ"/>
              </w:rPr>
              <w:t>tn</w:t>
            </w:r>
          </w:p>
        </w:tc>
        <w:tc>
          <w:tcPr>
            <w:tcW w:w="1563" w:type="dxa"/>
          </w:tcPr>
          <w:p w14:paraId="5A158C2A"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3,60</w:t>
            </w:r>
          </w:p>
        </w:tc>
      </w:tr>
      <w:tr w:rsidR="003968F5" w:rsidRPr="003968F5" w14:paraId="17A19DD5" w14:textId="77777777" w:rsidTr="00325083">
        <w:trPr>
          <w:trHeight w:val="261"/>
          <w:jc w:val="center"/>
        </w:trPr>
        <w:tc>
          <w:tcPr>
            <w:tcW w:w="4677" w:type="dxa"/>
            <w:vAlign w:val="bottom"/>
          </w:tcPr>
          <w:p w14:paraId="6395820A" w14:textId="77777777" w:rsidR="003968F5" w:rsidRPr="003968F5" w:rsidRDefault="003968F5" w:rsidP="003968F5">
            <w:pPr>
              <w:spacing w:after="0"/>
              <w:ind w:left="-104"/>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2.  Hasil Tanaman</w:t>
            </w:r>
          </w:p>
        </w:tc>
        <w:tc>
          <w:tcPr>
            <w:tcW w:w="1701" w:type="dxa"/>
            <w:vAlign w:val="bottom"/>
          </w:tcPr>
          <w:p w14:paraId="79AAAD8B" w14:textId="77777777" w:rsidR="003968F5" w:rsidRPr="003968F5" w:rsidRDefault="003968F5" w:rsidP="003968F5">
            <w:pPr>
              <w:spacing w:after="0"/>
              <w:rPr>
                <w:rFonts w:ascii="Times New Roman" w:hAnsi="Times New Roman" w:cs="Arial"/>
                <w:sz w:val="24"/>
                <w:szCs w:val="24"/>
                <w:lang w:eastAsia="en-US" w:bidi="ar-DZ"/>
              </w:rPr>
            </w:pPr>
          </w:p>
        </w:tc>
        <w:tc>
          <w:tcPr>
            <w:tcW w:w="1563" w:type="dxa"/>
            <w:vAlign w:val="bottom"/>
          </w:tcPr>
          <w:p w14:paraId="23D0ADA0" w14:textId="77777777" w:rsidR="003968F5" w:rsidRPr="003968F5" w:rsidRDefault="003968F5" w:rsidP="003968F5">
            <w:pPr>
              <w:spacing w:after="0"/>
              <w:rPr>
                <w:rFonts w:ascii="Times New Roman" w:hAnsi="Times New Roman" w:cs="Arial"/>
                <w:sz w:val="24"/>
                <w:szCs w:val="24"/>
                <w:lang w:eastAsia="en-US" w:bidi="ar-DZ"/>
              </w:rPr>
            </w:pPr>
          </w:p>
        </w:tc>
      </w:tr>
      <w:tr w:rsidR="003968F5" w:rsidRPr="003968F5" w14:paraId="7EB52432" w14:textId="77777777" w:rsidTr="00325083">
        <w:trPr>
          <w:trHeight w:val="338"/>
          <w:jc w:val="center"/>
        </w:trPr>
        <w:tc>
          <w:tcPr>
            <w:tcW w:w="4677" w:type="dxa"/>
          </w:tcPr>
          <w:p w14:paraId="2E30AB87"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d. Jumlah Polong per Tanaman (buah)</w:t>
            </w:r>
          </w:p>
          <w:p w14:paraId="1C3127E5"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 xml:space="preserve">e. Panjang Polong (cm)        </w:t>
            </w:r>
          </w:p>
        </w:tc>
        <w:tc>
          <w:tcPr>
            <w:tcW w:w="1701" w:type="dxa"/>
          </w:tcPr>
          <w:p w14:paraId="24D44B78" w14:textId="77777777"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5,42</w:t>
            </w:r>
            <w:r w:rsidRPr="003968F5">
              <w:rPr>
                <w:rFonts w:ascii="Times New Roman" w:hAnsi="Times New Roman" w:cs="Arial"/>
                <w:sz w:val="24"/>
                <w:szCs w:val="24"/>
                <w:vertAlign w:val="superscript"/>
                <w:lang w:eastAsia="en-US" w:bidi="ar-DZ"/>
              </w:rPr>
              <w:t>sn</w:t>
            </w:r>
          </w:p>
          <w:p w14:paraId="7F5FF4CF" w14:textId="77777777"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5,47</w:t>
            </w:r>
            <w:r w:rsidRPr="003968F5">
              <w:rPr>
                <w:rFonts w:ascii="Times New Roman" w:hAnsi="Times New Roman" w:cs="Arial"/>
                <w:sz w:val="24"/>
                <w:szCs w:val="24"/>
                <w:vertAlign w:val="superscript"/>
                <w:lang w:eastAsia="en-US" w:bidi="ar-DZ"/>
              </w:rPr>
              <w:t>sn</w:t>
            </w:r>
          </w:p>
        </w:tc>
        <w:tc>
          <w:tcPr>
            <w:tcW w:w="1563" w:type="dxa"/>
          </w:tcPr>
          <w:p w14:paraId="1F3FAE93"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9,25</w:t>
            </w:r>
          </w:p>
          <w:p w14:paraId="6918FD2A" w14:textId="77777777" w:rsidR="003968F5" w:rsidRPr="003968F5" w:rsidRDefault="003968F5" w:rsidP="003968F5">
            <w:pPr>
              <w:spacing w:after="0"/>
              <w:rPr>
                <w:rFonts w:ascii="Times New Roman" w:hAnsi="Times New Roman" w:cs="Arial"/>
                <w:sz w:val="24"/>
                <w:szCs w:val="24"/>
                <w:lang w:eastAsia="en-US" w:bidi="ar-DZ"/>
              </w:rPr>
            </w:pPr>
            <w:r w:rsidRPr="003968F5">
              <w:rPr>
                <w:rFonts w:ascii="Times New Roman" w:hAnsi="Times New Roman" w:cs="Arial"/>
                <w:sz w:val="24"/>
                <w:szCs w:val="24"/>
                <w:lang w:eastAsia="en-US" w:bidi="ar-DZ"/>
              </w:rPr>
              <w:t xml:space="preserve">        2,87</w:t>
            </w:r>
          </w:p>
        </w:tc>
      </w:tr>
      <w:tr w:rsidR="003968F5" w:rsidRPr="003968F5" w14:paraId="240F77DB" w14:textId="77777777" w:rsidTr="00325083">
        <w:trPr>
          <w:trHeight w:val="346"/>
          <w:jc w:val="center"/>
        </w:trPr>
        <w:tc>
          <w:tcPr>
            <w:tcW w:w="4677" w:type="dxa"/>
          </w:tcPr>
          <w:p w14:paraId="063AA09B"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f.  Berat Polong per Tanaman (g)</w:t>
            </w:r>
          </w:p>
        </w:tc>
        <w:tc>
          <w:tcPr>
            <w:tcW w:w="1701" w:type="dxa"/>
          </w:tcPr>
          <w:p w14:paraId="12301954" w14:textId="77777777"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10,58</w:t>
            </w:r>
            <w:r w:rsidRPr="003968F5">
              <w:rPr>
                <w:rFonts w:ascii="Times New Roman" w:hAnsi="Times New Roman" w:cs="Arial"/>
                <w:color w:val="000000"/>
                <w:sz w:val="24"/>
                <w:szCs w:val="20"/>
                <w:vertAlign w:val="superscript"/>
                <w:lang w:eastAsia="en-US" w:bidi="ar-DZ"/>
              </w:rPr>
              <w:t>sn</w:t>
            </w:r>
          </w:p>
        </w:tc>
        <w:tc>
          <w:tcPr>
            <w:tcW w:w="1563" w:type="dxa"/>
          </w:tcPr>
          <w:p w14:paraId="5A4855C6" w14:textId="77777777"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7,89</w:t>
            </w:r>
          </w:p>
        </w:tc>
      </w:tr>
      <w:tr w:rsidR="003968F5" w:rsidRPr="003968F5" w14:paraId="5DA05420" w14:textId="77777777" w:rsidTr="00325083">
        <w:trPr>
          <w:trHeight w:val="359"/>
          <w:jc w:val="center"/>
        </w:trPr>
        <w:tc>
          <w:tcPr>
            <w:tcW w:w="4677" w:type="dxa"/>
          </w:tcPr>
          <w:p w14:paraId="0075C7C2"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g. Jumlah Biji per Polong (g)</w:t>
            </w:r>
          </w:p>
        </w:tc>
        <w:tc>
          <w:tcPr>
            <w:tcW w:w="1701" w:type="dxa"/>
          </w:tcPr>
          <w:p w14:paraId="417CFD9F" w14:textId="77777777"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6,54</w:t>
            </w:r>
            <w:r w:rsidRPr="003968F5">
              <w:rPr>
                <w:rFonts w:ascii="Times New Roman" w:hAnsi="Times New Roman" w:cs="Arial"/>
                <w:color w:val="000000"/>
                <w:sz w:val="24"/>
                <w:szCs w:val="20"/>
                <w:vertAlign w:val="superscript"/>
                <w:lang w:eastAsia="en-US" w:bidi="ar-DZ"/>
              </w:rPr>
              <w:t>sn</w:t>
            </w:r>
          </w:p>
        </w:tc>
        <w:tc>
          <w:tcPr>
            <w:tcW w:w="1563" w:type="dxa"/>
          </w:tcPr>
          <w:p w14:paraId="731A93AD" w14:textId="77777777" w:rsidR="003968F5" w:rsidRPr="003968F5" w:rsidRDefault="003968F5" w:rsidP="003968F5">
            <w:pPr>
              <w:spacing w:after="0"/>
              <w:jc w:val="center"/>
              <w:rPr>
                <w:rFonts w:ascii="Times New Roman" w:hAnsi="Times New Roman" w:cs="Arial"/>
                <w:color w:val="000000"/>
                <w:sz w:val="24"/>
                <w:szCs w:val="20"/>
                <w:lang w:eastAsia="en-US" w:bidi="ar-DZ"/>
              </w:rPr>
            </w:pPr>
            <w:r w:rsidRPr="003968F5">
              <w:rPr>
                <w:rFonts w:ascii="Times New Roman" w:hAnsi="Times New Roman" w:cs="Arial"/>
                <w:color w:val="000000"/>
                <w:sz w:val="24"/>
                <w:szCs w:val="20"/>
                <w:lang w:eastAsia="en-US" w:bidi="ar-DZ"/>
              </w:rPr>
              <w:t>3,06</w:t>
            </w:r>
          </w:p>
        </w:tc>
      </w:tr>
      <w:tr w:rsidR="003968F5" w:rsidRPr="003968F5" w14:paraId="58CAFFAE" w14:textId="77777777" w:rsidTr="00325083">
        <w:trPr>
          <w:trHeight w:val="232"/>
          <w:jc w:val="center"/>
        </w:trPr>
        <w:tc>
          <w:tcPr>
            <w:tcW w:w="4677" w:type="dxa"/>
          </w:tcPr>
          <w:p w14:paraId="6AC82843" w14:textId="77777777" w:rsidR="003968F5" w:rsidRPr="003968F5" w:rsidRDefault="003968F5" w:rsidP="003968F5">
            <w:pPr>
              <w:spacing w:after="0"/>
              <w:ind w:left="-104" w:firstLine="567"/>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h.  Berat 100 Butir (g)</w:t>
            </w:r>
          </w:p>
        </w:tc>
        <w:tc>
          <w:tcPr>
            <w:tcW w:w="1701" w:type="dxa"/>
            <w:vAlign w:val="center"/>
          </w:tcPr>
          <w:p w14:paraId="1BBD8DF9"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10,30</w:t>
            </w:r>
            <w:r w:rsidRPr="003968F5">
              <w:rPr>
                <w:rFonts w:ascii="Times New Roman" w:hAnsi="Times New Roman" w:cs="Arial"/>
                <w:sz w:val="24"/>
                <w:szCs w:val="24"/>
                <w:vertAlign w:val="superscript"/>
                <w:lang w:eastAsia="en-US" w:bidi="ar-DZ"/>
              </w:rPr>
              <w:t>sn</w:t>
            </w:r>
          </w:p>
        </w:tc>
        <w:tc>
          <w:tcPr>
            <w:tcW w:w="1563" w:type="dxa"/>
          </w:tcPr>
          <w:p w14:paraId="51FC580E"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6,49</w:t>
            </w:r>
          </w:p>
        </w:tc>
      </w:tr>
      <w:tr w:rsidR="003968F5" w:rsidRPr="003968F5" w14:paraId="7AAC7E65" w14:textId="77777777" w:rsidTr="00325083">
        <w:trPr>
          <w:trHeight w:val="232"/>
          <w:jc w:val="center"/>
        </w:trPr>
        <w:tc>
          <w:tcPr>
            <w:tcW w:w="4677" w:type="dxa"/>
            <w:tcBorders>
              <w:bottom w:val="single" w:sz="4" w:space="0" w:color="auto"/>
            </w:tcBorders>
          </w:tcPr>
          <w:p w14:paraId="7EBF93F1" w14:textId="77777777" w:rsidR="003968F5" w:rsidRPr="003968F5" w:rsidRDefault="003968F5" w:rsidP="003968F5">
            <w:pPr>
              <w:spacing w:after="0"/>
              <w:ind w:left="463"/>
              <w:rPr>
                <w:rFonts w:ascii="Times New Roman" w:hAnsi="Times New Roman" w:cs="Arial"/>
                <w:b/>
                <w:sz w:val="24"/>
                <w:szCs w:val="24"/>
                <w:lang w:eastAsia="en-US" w:bidi="ar-DZ"/>
              </w:rPr>
            </w:pPr>
            <w:r w:rsidRPr="003968F5">
              <w:rPr>
                <w:rFonts w:ascii="Times New Roman" w:hAnsi="Times New Roman" w:cs="Arial"/>
                <w:b/>
                <w:sz w:val="24"/>
                <w:szCs w:val="24"/>
                <w:lang w:eastAsia="en-US" w:bidi="ar-DZ"/>
              </w:rPr>
              <w:t>i.  Berat biji per Petak (g)</w:t>
            </w:r>
          </w:p>
        </w:tc>
        <w:tc>
          <w:tcPr>
            <w:tcW w:w="1701" w:type="dxa"/>
            <w:tcBorders>
              <w:bottom w:val="single" w:sz="4" w:space="0" w:color="auto"/>
            </w:tcBorders>
            <w:vAlign w:val="center"/>
          </w:tcPr>
          <w:p w14:paraId="169B8DAC" w14:textId="77777777" w:rsidR="003968F5" w:rsidRPr="003968F5" w:rsidRDefault="003968F5" w:rsidP="003968F5">
            <w:pPr>
              <w:spacing w:after="0"/>
              <w:jc w:val="center"/>
              <w:rPr>
                <w:rFonts w:ascii="Times New Roman" w:hAnsi="Times New Roman" w:cs="Arial"/>
                <w:sz w:val="24"/>
                <w:szCs w:val="24"/>
                <w:vertAlign w:val="superscript"/>
                <w:lang w:eastAsia="en-US" w:bidi="ar-DZ"/>
              </w:rPr>
            </w:pPr>
            <w:r w:rsidRPr="003968F5">
              <w:rPr>
                <w:rFonts w:ascii="Times New Roman" w:hAnsi="Times New Roman" w:cs="Arial"/>
                <w:sz w:val="24"/>
                <w:szCs w:val="24"/>
                <w:lang w:eastAsia="en-US" w:bidi="ar-DZ"/>
              </w:rPr>
              <w:t>7,83</w:t>
            </w:r>
            <w:r w:rsidRPr="003968F5">
              <w:rPr>
                <w:rFonts w:ascii="Times New Roman" w:hAnsi="Times New Roman" w:cs="Arial"/>
                <w:sz w:val="24"/>
                <w:szCs w:val="24"/>
                <w:vertAlign w:val="superscript"/>
                <w:lang w:eastAsia="en-US" w:bidi="ar-DZ"/>
              </w:rPr>
              <w:t>sn</w:t>
            </w:r>
          </w:p>
        </w:tc>
        <w:tc>
          <w:tcPr>
            <w:tcW w:w="1563" w:type="dxa"/>
            <w:tcBorders>
              <w:bottom w:val="single" w:sz="4" w:space="0" w:color="auto"/>
            </w:tcBorders>
          </w:tcPr>
          <w:p w14:paraId="6896C265" w14:textId="77777777" w:rsidR="003968F5" w:rsidRPr="003968F5" w:rsidRDefault="003968F5" w:rsidP="003968F5">
            <w:pPr>
              <w:spacing w:after="0"/>
              <w:jc w:val="center"/>
              <w:rPr>
                <w:rFonts w:ascii="Times New Roman" w:hAnsi="Times New Roman" w:cs="Arial"/>
                <w:sz w:val="24"/>
                <w:szCs w:val="24"/>
                <w:lang w:eastAsia="en-US" w:bidi="ar-DZ"/>
              </w:rPr>
            </w:pPr>
            <w:r w:rsidRPr="003968F5">
              <w:rPr>
                <w:rFonts w:ascii="Times New Roman" w:hAnsi="Times New Roman" w:cs="Arial"/>
                <w:sz w:val="24"/>
                <w:szCs w:val="24"/>
                <w:lang w:eastAsia="en-US" w:bidi="ar-DZ"/>
              </w:rPr>
              <w:t>9,94</w:t>
            </w:r>
          </w:p>
        </w:tc>
      </w:tr>
      <w:tr w:rsidR="003968F5" w:rsidRPr="003968F5" w14:paraId="26108B5E" w14:textId="77777777" w:rsidTr="00325083">
        <w:trPr>
          <w:trHeight w:val="254"/>
          <w:jc w:val="center"/>
        </w:trPr>
        <w:tc>
          <w:tcPr>
            <w:tcW w:w="4677" w:type="dxa"/>
            <w:tcBorders>
              <w:bottom w:val="single" w:sz="4" w:space="0" w:color="auto"/>
            </w:tcBorders>
          </w:tcPr>
          <w:p w14:paraId="4679E380" w14:textId="77777777" w:rsidR="003968F5" w:rsidRPr="003968F5" w:rsidRDefault="003968F5" w:rsidP="003968F5">
            <w:pPr>
              <w:spacing w:after="0"/>
              <w:ind w:left="-104"/>
              <w:rPr>
                <w:rFonts w:ascii="Times New Roman" w:hAnsi="Times New Roman" w:cs="Arial"/>
                <w:sz w:val="24"/>
                <w:szCs w:val="24"/>
                <w:lang w:eastAsia="en-US" w:bidi="ar-DZ"/>
              </w:rPr>
            </w:pPr>
            <w:r w:rsidRPr="003968F5">
              <w:rPr>
                <w:rFonts w:ascii="Times New Roman" w:hAnsi="Times New Roman" w:cs="Arial"/>
                <w:sz w:val="24"/>
                <w:szCs w:val="24"/>
                <w:lang w:eastAsia="en-US" w:bidi="ar-DZ"/>
              </w:rPr>
              <w:t>F Tabel 5%</w:t>
            </w:r>
          </w:p>
        </w:tc>
        <w:tc>
          <w:tcPr>
            <w:tcW w:w="1701" w:type="dxa"/>
            <w:tcBorders>
              <w:bottom w:val="single" w:sz="4" w:space="0" w:color="auto"/>
            </w:tcBorders>
            <w:vAlign w:val="center"/>
          </w:tcPr>
          <w:p w14:paraId="4D197440" w14:textId="77777777" w:rsidR="003968F5" w:rsidRPr="003968F5" w:rsidRDefault="003968F5" w:rsidP="003968F5">
            <w:pPr>
              <w:spacing w:after="0"/>
              <w:jc w:val="right"/>
              <w:rPr>
                <w:rFonts w:ascii="Times New Roman" w:hAnsi="Times New Roman" w:cs="Arial"/>
                <w:sz w:val="24"/>
                <w:szCs w:val="24"/>
                <w:lang w:eastAsia="en-US" w:bidi="ar-DZ"/>
              </w:rPr>
            </w:pPr>
            <w:r w:rsidRPr="003968F5">
              <w:rPr>
                <w:rFonts w:ascii="Times New Roman" w:hAnsi="Times New Roman" w:cs="Arial"/>
                <w:sz w:val="24"/>
                <w:szCs w:val="24"/>
                <w:lang w:eastAsia="en-US" w:bidi="ar-DZ"/>
              </w:rPr>
              <w:t>2,90</w:t>
            </w:r>
          </w:p>
        </w:tc>
        <w:tc>
          <w:tcPr>
            <w:tcW w:w="1563" w:type="dxa"/>
            <w:tcBorders>
              <w:bottom w:val="single" w:sz="4" w:space="0" w:color="auto"/>
            </w:tcBorders>
          </w:tcPr>
          <w:p w14:paraId="648D916A" w14:textId="77777777" w:rsidR="003968F5" w:rsidRPr="003968F5" w:rsidRDefault="003968F5" w:rsidP="003968F5">
            <w:pPr>
              <w:spacing w:after="0"/>
              <w:jc w:val="center"/>
              <w:rPr>
                <w:rFonts w:ascii="Times New Roman" w:hAnsi="Times New Roman" w:cs="Arial"/>
                <w:sz w:val="24"/>
                <w:szCs w:val="24"/>
                <w:lang w:eastAsia="en-US" w:bidi="ar-DZ"/>
              </w:rPr>
            </w:pPr>
          </w:p>
        </w:tc>
      </w:tr>
      <w:tr w:rsidR="003968F5" w:rsidRPr="003968F5" w14:paraId="3EFB10E2" w14:textId="77777777" w:rsidTr="00325083">
        <w:trPr>
          <w:trHeight w:val="132"/>
          <w:jc w:val="center"/>
        </w:trPr>
        <w:tc>
          <w:tcPr>
            <w:tcW w:w="4677" w:type="dxa"/>
            <w:tcBorders>
              <w:top w:val="single" w:sz="4" w:space="0" w:color="auto"/>
              <w:bottom w:val="single" w:sz="4" w:space="0" w:color="auto"/>
            </w:tcBorders>
          </w:tcPr>
          <w:p w14:paraId="63BF524A" w14:textId="77777777" w:rsidR="003968F5" w:rsidRPr="003968F5" w:rsidRDefault="003968F5" w:rsidP="003968F5">
            <w:pPr>
              <w:spacing w:after="0"/>
              <w:ind w:left="-104"/>
              <w:rPr>
                <w:rFonts w:ascii="Times New Roman" w:hAnsi="Times New Roman" w:cs="Arial"/>
                <w:sz w:val="24"/>
                <w:szCs w:val="24"/>
                <w:lang w:eastAsia="en-US" w:bidi="ar-DZ"/>
              </w:rPr>
            </w:pPr>
            <w:r w:rsidRPr="003968F5">
              <w:rPr>
                <w:rFonts w:ascii="Times New Roman" w:hAnsi="Times New Roman" w:cs="Arial"/>
                <w:sz w:val="24"/>
                <w:szCs w:val="24"/>
                <w:lang w:eastAsia="en-US" w:bidi="ar-DZ"/>
              </w:rPr>
              <w:t>F Tabel 1%</w:t>
            </w:r>
          </w:p>
        </w:tc>
        <w:tc>
          <w:tcPr>
            <w:tcW w:w="1701" w:type="dxa"/>
            <w:tcBorders>
              <w:top w:val="single" w:sz="4" w:space="0" w:color="auto"/>
              <w:bottom w:val="single" w:sz="4" w:space="0" w:color="auto"/>
            </w:tcBorders>
            <w:vAlign w:val="center"/>
          </w:tcPr>
          <w:p w14:paraId="3DC4C31D" w14:textId="77777777" w:rsidR="003968F5" w:rsidRPr="003968F5" w:rsidRDefault="003968F5" w:rsidP="003968F5">
            <w:pPr>
              <w:spacing w:after="0"/>
              <w:jc w:val="right"/>
              <w:rPr>
                <w:rFonts w:ascii="Times New Roman" w:hAnsi="Times New Roman" w:cs="Arial"/>
                <w:sz w:val="24"/>
                <w:szCs w:val="24"/>
                <w:lang w:eastAsia="en-US" w:bidi="ar-DZ"/>
              </w:rPr>
            </w:pPr>
            <w:r w:rsidRPr="003968F5">
              <w:rPr>
                <w:rFonts w:ascii="Times New Roman" w:hAnsi="Times New Roman" w:cs="Arial"/>
                <w:sz w:val="24"/>
                <w:szCs w:val="24"/>
                <w:lang w:eastAsia="en-US" w:bidi="ar-DZ"/>
              </w:rPr>
              <w:t>4,56</w:t>
            </w:r>
          </w:p>
        </w:tc>
        <w:tc>
          <w:tcPr>
            <w:tcW w:w="1563" w:type="dxa"/>
            <w:tcBorders>
              <w:top w:val="single" w:sz="4" w:space="0" w:color="auto"/>
              <w:bottom w:val="single" w:sz="4" w:space="0" w:color="auto"/>
            </w:tcBorders>
          </w:tcPr>
          <w:p w14:paraId="407E0E65" w14:textId="77777777" w:rsidR="003968F5" w:rsidRPr="003968F5" w:rsidRDefault="003968F5" w:rsidP="003968F5">
            <w:pPr>
              <w:spacing w:after="0"/>
              <w:jc w:val="center"/>
              <w:rPr>
                <w:rFonts w:ascii="Times New Roman" w:hAnsi="Times New Roman" w:cs="Arial"/>
                <w:sz w:val="24"/>
                <w:szCs w:val="24"/>
                <w:lang w:eastAsia="en-US" w:bidi="ar-DZ"/>
              </w:rPr>
            </w:pPr>
          </w:p>
        </w:tc>
      </w:tr>
    </w:tbl>
    <w:p w14:paraId="40C37FEC" w14:textId="77777777" w:rsidR="003968F5" w:rsidRDefault="003968F5" w:rsidP="003968F5">
      <w:pPr>
        <w:pStyle w:val="ListParagraph"/>
        <w:spacing w:after="0"/>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Keterangan : KK = Koefisien Keragaman     sn = sangat nyata       tn= tidak nyata HST = Hari Setelah Tanam                   </w:t>
      </w:r>
    </w:p>
    <w:p w14:paraId="1517F3CC" w14:textId="7CC3FF74" w:rsidR="003968F5" w:rsidRPr="00017BF3" w:rsidRDefault="003968F5" w:rsidP="00017BF3">
      <w:pPr>
        <w:pStyle w:val="ListParagraph"/>
        <w:spacing w:after="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          Hasil analisis keragaman pada Tabel </w:t>
      </w:r>
      <w:r w:rsidR="00017BF3">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sangat nyata terhadap tinggi tanaman umur ke 10 hst, 20 hst, 30 hst dan 40 hst, jumlah cabang primer,  jumlah polong per tanaman, jumlah polong hampa per tanaman, panjang polong, berat polong per tanaman, jumlah biji per polong, berat 100 butir, berat biji per petak  dan berpengaruh tidak nyata terhadap, umur berbung</w:t>
      </w:r>
      <w:r w:rsidR="00017BF3">
        <w:rPr>
          <w:rFonts w:ascii="Times New Roman" w:eastAsia="Times New Roman" w:hAnsi="Times New Roman" w:cs="Times New Roman"/>
          <w:color w:val="000000"/>
          <w:sz w:val="24"/>
          <w:szCs w:val="24"/>
        </w:rPr>
        <w:t>a</w:t>
      </w:r>
    </w:p>
    <w:p w14:paraId="52F0A59C" w14:textId="7603ADAD"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w:t>
      </w:r>
      <w:r w:rsidR="00017BF3">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sangat nyata pada tinggi tanaman hari ke-10, hari ke-20 hari ke-30 dan hari ke-40. Peningkatan tinggi tanaman sangat dipengaruhi oleh tersedianya hara N, P, dan K yang ada dalam tanah secara cukup dan seimbang. Menurut Satar (2024). Fungsi nitrogen bagi tanaman untuk pertumbuhan vegetatif (untuk memperbesar, mempertinggi, dan menghijaukan daun), nitrogen juga berfungsi untuk menyusun klorofil dan daun. Nitrogen juga sebagai bahan untuk mensitesis asam amino dan protein bagi tanaman. </w:t>
      </w:r>
    </w:p>
    <w:p w14:paraId="750E3CF7" w14:textId="2F3C723B"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lastRenderedPageBreak/>
        <w:t xml:space="preserve">Hasil analisis dari keragaman pada Tabel </w:t>
      </w:r>
      <w:r w:rsidR="00017BF3">
        <w:rPr>
          <w:rFonts w:ascii="Times New Roman" w:eastAsia="Times New Roman" w:hAnsi="Times New Roman" w:cs="Times New Roman"/>
          <w:color w:val="000000"/>
          <w:sz w:val="24"/>
          <w:szCs w:val="24"/>
        </w:rPr>
        <w:t xml:space="preserve">1 </w:t>
      </w:r>
      <w:r w:rsidRPr="003968F5">
        <w:rPr>
          <w:rFonts w:ascii="Times New Roman" w:eastAsia="Times New Roman" w:hAnsi="Times New Roman" w:cs="Times New Roman"/>
          <w:color w:val="000000"/>
          <w:sz w:val="24"/>
          <w:szCs w:val="24"/>
        </w:rPr>
        <w:t>menunjukkan bahwa pemberian pupuk kandang kotoran kambing berpengaruh sangat nyata terhadap cabang primer</w:t>
      </w:r>
      <w:r w:rsidR="007059C7">
        <w:rPr>
          <w:rFonts w:ascii="Times New Roman" w:eastAsia="Times New Roman" w:hAnsi="Times New Roman" w:cs="Times New Roman"/>
          <w:color w:val="000000"/>
          <w:sz w:val="24"/>
          <w:szCs w:val="24"/>
        </w:rPr>
        <w:t>.</w:t>
      </w:r>
      <w:r w:rsidRPr="003968F5">
        <w:rPr>
          <w:rFonts w:ascii="Times New Roman" w:eastAsia="Times New Roman" w:hAnsi="Times New Roman" w:cs="Times New Roman"/>
          <w:color w:val="000000"/>
          <w:sz w:val="24"/>
          <w:szCs w:val="24"/>
        </w:rPr>
        <w:t xml:space="preserve"> Menurut Kurniawan dkk.,(2022). Hal ini menunjukan semakin besar jumlah pemberian dosis pupuk kotoran kambing semakin cepat pula pertumbuhan jumlah cabang pada tanaman kacang hijau. semakin banyak cabang semakin tinggi produksi tanaman, cabang merupakan tempat dimana buah/polong menempel sehingga semakin banyak jumlah cabang maka semakin banyak pula buah. </w:t>
      </w:r>
    </w:p>
    <w:p w14:paraId="3E45D421" w14:textId="29A081B4"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keragaman pada Tabel </w:t>
      </w:r>
      <w:r w:rsidR="007059C7">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tidak nyata terhadap umur berbunga. Hal ini dikarenakan umur mulai berbunga merupakan sifat genetik pada suatu tanaman yang hanya bisa diubah melalui proses pemuliaan tanaman. Menurut Asadi (2013), yang menyatakan bahwa tanaman memiliki beberapa sifat-sifat buruk seperti umur berbunga dan masak yang lambat. </w:t>
      </w:r>
    </w:p>
    <w:p w14:paraId="17E7CE55" w14:textId="6746DC24"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w:t>
      </w:r>
      <w:r w:rsidR="00017BF3">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sangat nyata terhadap jumlah polong per tanaman</w:t>
      </w:r>
      <w:r w:rsidR="007059C7">
        <w:rPr>
          <w:rFonts w:ascii="Times New Roman" w:eastAsia="Times New Roman" w:hAnsi="Times New Roman" w:cs="Times New Roman"/>
          <w:color w:val="000000"/>
          <w:sz w:val="24"/>
          <w:szCs w:val="24"/>
        </w:rPr>
        <w:t xml:space="preserve">, </w:t>
      </w:r>
      <w:r w:rsidRPr="003968F5">
        <w:rPr>
          <w:rFonts w:ascii="Times New Roman" w:eastAsia="Times New Roman" w:hAnsi="Times New Roman" w:cs="Times New Roman"/>
          <w:color w:val="000000"/>
          <w:sz w:val="24"/>
          <w:szCs w:val="24"/>
        </w:rPr>
        <w:t xml:space="preserve">pemberian pupuk organik kotoran kambing dengan perlakuan 20 ton/hektar memiliki jumlah polong paling tinggi atau paling banyak diantara perlakuan yang lain. Menurut Rezyawati dkk., (2018) Kenaikan nitrogen tanaman akan mempengaruhi serapan fosfor, dan berakibat pada laju pengisian biji dan berperan pada proses pengisian polong sehingga akan berpengaruh terhadap jumlah polong pada kacang hijau. </w:t>
      </w:r>
    </w:p>
    <w:p w14:paraId="32E34C46" w14:textId="35603983" w:rsidR="003968F5" w:rsidRP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w:t>
      </w:r>
      <w:r w:rsidR="00017BF3">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sangat nyata terhadap panjang polong, pemberian pupuk organik kotoran kambing dengan perlakuan 20 ton/hektar memiliki panjang polong paling tinggi diantara perlakuan yang lain. Menurut Rizki dkk., (2017). Fosfor (P) merupakan salah satu unsur yang sangat dibutuhkan tanaman. Fosfor berfungsi sebagai pembentuk lemak dan protein, pembentuk inti sel serta dapat mempercepat pertumbuhan akar, memperkuat batang tanaman kacang hijau, meningkatkan produksi serta pemasakan buah dan biji-bijian. Fosfor pada leguminosa berfungsi mempercepat pembungaan dan pembentukan biji dan buah serta mempercepat masak polong. </w:t>
      </w:r>
    </w:p>
    <w:p w14:paraId="54F1F883" w14:textId="1290A45B" w:rsidR="003968F5" w:rsidRDefault="003968F5" w:rsidP="00E31826">
      <w:pPr>
        <w:pStyle w:val="ListParagraph"/>
        <w:spacing w:after="0"/>
        <w:ind w:firstLine="720"/>
        <w:jc w:val="both"/>
        <w:rPr>
          <w:rFonts w:ascii="Times New Roman" w:eastAsia="Times New Roman" w:hAnsi="Times New Roman" w:cs="Times New Roman"/>
          <w:color w:val="000000"/>
          <w:sz w:val="24"/>
          <w:szCs w:val="24"/>
        </w:rPr>
      </w:pPr>
      <w:r w:rsidRPr="003968F5">
        <w:rPr>
          <w:rFonts w:ascii="Times New Roman" w:eastAsia="Times New Roman" w:hAnsi="Times New Roman" w:cs="Times New Roman"/>
          <w:color w:val="000000"/>
          <w:sz w:val="24"/>
          <w:szCs w:val="24"/>
        </w:rPr>
        <w:t xml:space="preserve">Hasil analisis dari keragaman pada Tabel </w:t>
      </w:r>
      <w:r w:rsidR="007059C7">
        <w:rPr>
          <w:rFonts w:ascii="Times New Roman" w:eastAsia="Times New Roman" w:hAnsi="Times New Roman" w:cs="Times New Roman"/>
          <w:color w:val="000000"/>
          <w:sz w:val="24"/>
          <w:szCs w:val="24"/>
        </w:rPr>
        <w:t>1</w:t>
      </w:r>
      <w:r w:rsidRPr="003968F5">
        <w:rPr>
          <w:rFonts w:ascii="Times New Roman" w:eastAsia="Times New Roman" w:hAnsi="Times New Roman" w:cs="Times New Roman"/>
          <w:color w:val="000000"/>
          <w:sz w:val="24"/>
          <w:szCs w:val="24"/>
        </w:rPr>
        <w:t xml:space="preserve"> menunjukkan bahwa pemberian pupuk kandang kotoran kambing berpengaruh sangat nyata terhadap berat polong per tanaman. Menu</w:t>
      </w:r>
      <w:r w:rsidR="007059C7">
        <w:rPr>
          <w:rFonts w:ascii="Times New Roman" w:eastAsia="Times New Roman" w:hAnsi="Times New Roman" w:cs="Times New Roman"/>
          <w:color w:val="000000"/>
          <w:sz w:val="24"/>
          <w:szCs w:val="24"/>
        </w:rPr>
        <w:t>r</w:t>
      </w:r>
      <w:r w:rsidRPr="003968F5">
        <w:rPr>
          <w:rFonts w:ascii="Times New Roman" w:eastAsia="Times New Roman" w:hAnsi="Times New Roman" w:cs="Times New Roman"/>
          <w:color w:val="000000"/>
          <w:sz w:val="24"/>
          <w:szCs w:val="24"/>
        </w:rPr>
        <w:t>ut Mirsan dan Sari, (2008) Salah satu fungsi fosfor adalah membantu dalam pembentukan polong dan pengisian biji, Peningkatan berat biji juga berhubungan dengan jumlah polong yang dihasilkan, yang merupakan komponen hasil dari tanaman kacang hijau.</w:t>
      </w:r>
    </w:p>
    <w:p w14:paraId="61D7A6AF" w14:textId="3DD5D1B3" w:rsidR="00E31826" w:rsidRPr="00E31826" w:rsidRDefault="00E31826" w:rsidP="00E31826">
      <w:pPr>
        <w:pStyle w:val="ListParagraph"/>
        <w:spacing w:after="0"/>
        <w:ind w:firstLine="72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Hasil analisis dari keragaman pada Tabel </w:t>
      </w:r>
      <w:r w:rsidR="007059C7">
        <w:rPr>
          <w:rFonts w:ascii="Times New Roman" w:eastAsia="Times New Roman" w:hAnsi="Times New Roman" w:cs="Times New Roman"/>
          <w:color w:val="000000"/>
          <w:sz w:val="24"/>
          <w:szCs w:val="24"/>
        </w:rPr>
        <w:t>1</w:t>
      </w:r>
      <w:r w:rsidRPr="00E31826">
        <w:rPr>
          <w:rFonts w:ascii="Times New Roman" w:eastAsia="Times New Roman" w:hAnsi="Times New Roman" w:cs="Times New Roman"/>
          <w:color w:val="000000"/>
          <w:sz w:val="24"/>
          <w:szCs w:val="24"/>
        </w:rPr>
        <w:t xml:space="preserve"> menunjukkan bahwa pemberian pupuk kandang kotoran kambing berpengaruh sangat nyata terhadap jumlah biji per polong, pemberian pupuk organik kotoran kambing dengan perlakuan 20 ton/hektar memiliki jumlah biji per polong paling tinggi diantara </w:t>
      </w:r>
      <w:r w:rsidRPr="00E31826">
        <w:rPr>
          <w:rFonts w:ascii="Times New Roman" w:eastAsia="Times New Roman" w:hAnsi="Times New Roman" w:cs="Times New Roman"/>
          <w:color w:val="000000"/>
          <w:sz w:val="24"/>
          <w:szCs w:val="24"/>
        </w:rPr>
        <w:lastRenderedPageBreak/>
        <w:t>perlakuan yang lain. Menurur Erfina</w:t>
      </w:r>
      <w:r w:rsidR="00F27AC8">
        <w:rPr>
          <w:rFonts w:ascii="Times New Roman" w:eastAsia="Times New Roman" w:hAnsi="Times New Roman" w:cs="Times New Roman"/>
          <w:color w:val="000000"/>
          <w:sz w:val="24"/>
          <w:szCs w:val="24"/>
        </w:rPr>
        <w:t xml:space="preserve">, dkk </w:t>
      </w:r>
      <w:r w:rsidRPr="00E31826">
        <w:rPr>
          <w:rFonts w:ascii="Times New Roman" w:eastAsia="Times New Roman" w:hAnsi="Times New Roman" w:cs="Times New Roman"/>
          <w:color w:val="000000"/>
          <w:sz w:val="24"/>
          <w:szCs w:val="24"/>
        </w:rPr>
        <w:t xml:space="preserve">(2023). Pada dasarnya semua genotipe biji kacang hijau yang ditanam diperlakukan sama, namun pertumbuhan dan perkembangan setiap biji kacang hijau berbeda-beda, seperti biji normal dan biji kecil faktor lain yang mempengaruhi tumbuh dan berkembangnya suatu tanaman adalah gen  dan hormon.  </w:t>
      </w:r>
    </w:p>
    <w:p w14:paraId="29227366" w14:textId="3302B99D" w:rsidR="00E31826" w:rsidRPr="00E31826" w:rsidRDefault="00E31826" w:rsidP="00E31826">
      <w:pPr>
        <w:pStyle w:val="ListParagraph"/>
        <w:spacing w:after="0"/>
        <w:ind w:firstLine="72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Hasil analisis dari keragaman pada Tabel </w:t>
      </w:r>
      <w:r w:rsidR="007059C7">
        <w:rPr>
          <w:rFonts w:ascii="Times New Roman" w:eastAsia="Times New Roman" w:hAnsi="Times New Roman" w:cs="Times New Roman"/>
          <w:color w:val="000000"/>
          <w:sz w:val="24"/>
          <w:szCs w:val="24"/>
        </w:rPr>
        <w:t>1</w:t>
      </w:r>
      <w:r w:rsidRPr="00E31826">
        <w:rPr>
          <w:rFonts w:ascii="Times New Roman" w:eastAsia="Times New Roman" w:hAnsi="Times New Roman" w:cs="Times New Roman"/>
          <w:color w:val="000000"/>
          <w:sz w:val="24"/>
          <w:szCs w:val="24"/>
        </w:rPr>
        <w:t xml:space="preserve"> menunjukkan bahwa pemberian pupuk kandang kotoran kambing berpengaruh sangat nyata terhadap berat 100 butir</w:t>
      </w:r>
      <w:r w:rsidR="007059C7">
        <w:rPr>
          <w:rFonts w:ascii="Times New Roman" w:eastAsia="Times New Roman" w:hAnsi="Times New Roman" w:cs="Times New Roman"/>
          <w:color w:val="000000"/>
          <w:sz w:val="24"/>
          <w:szCs w:val="24"/>
        </w:rPr>
        <w:t>.</w:t>
      </w:r>
      <w:r w:rsidRPr="00E31826">
        <w:rPr>
          <w:rFonts w:ascii="Times New Roman" w:eastAsia="Times New Roman" w:hAnsi="Times New Roman" w:cs="Times New Roman"/>
          <w:color w:val="000000"/>
          <w:sz w:val="24"/>
          <w:szCs w:val="24"/>
        </w:rPr>
        <w:t xml:space="preserve"> Menurut Ali dkk., (2010) Hal ini disebabkan karena penggunaan pupuk kandang kotoran kambing menyebabkan peningkatan ketersediaan unsur hara yang dibutuhkan dalam pertumbuhan dan perkembangan tanaman termasuk pembentukan biji, suplai fosfor dalam organ tanaman meningkatkan metabolisme dalam tanaman, terutama pada fase pengisian biji dapat meningkatkan berat biji. Biji kacang hijau ditentukan oleh teknik budadaya, lingkungan dan fa</w:t>
      </w:r>
      <w:r w:rsidR="007059C7">
        <w:rPr>
          <w:rFonts w:ascii="Times New Roman" w:eastAsia="Times New Roman" w:hAnsi="Times New Roman" w:cs="Times New Roman"/>
          <w:color w:val="000000"/>
          <w:sz w:val="24"/>
          <w:szCs w:val="24"/>
        </w:rPr>
        <w:t>k</w:t>
      </w:r>
      <w:r w:rsidRPr="00E31826">
        <w:rPr>
          <w:rFonts w:ascii="Times New Roman" w:eastAsia="Times New Roman" w:hAnsi="Times New Roman" w:cs="Times New Roman"/>
          <w:color w:val="000000"/>
          <w:sz w:val="24"/>
          <w:szCs w:val="24"/>
        </w:rPr>
        <w:t xml:space="preserve">tor genetik. </w:t>
      </w:r>
    </w:p>
    <w:p w14:paraId="29B1D225" w14:textId="25E7A90A" w:rsidR="00E31826" w:rsidRDefault="00E31826" w:rsidP="007059C7">
      <w:pPr>
        <w:pStyle w:val="ListParagraph"/>
        <w:spacing w:after="0"/>
        <w:ind w:firstLine="72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Hasil analisis dari keragaman pada Tabel </w:t>
      </w:r>
      <w:r w:rsidR="007059C7">
        <w:rPr>
          <w:rFonts w:ascii="Times New Roman" w:eastAsia="Times New Roman" w:hAnsi="Times New Roman" w:cs="Times New Roman"/>
          <w:color w:val="000000"/>
          <w:sz w:val="24"/>
          <w:szCs w:val="24"/>
        </w:rPr>
        <w:t>1</w:t>
      </w:r>
      <w:r w:rsidRPr="00E31826">
        <w:rPr>
          <w:rFonts w:ascii="Times New Roman" w:eastAsia="Times New Roman" w:hAnsi="Times New Roman" w:cs="Times New Roman"/>
          <w:color w:val="000000"/>
          <w:sz w:val="24"/>
          <w:szCs w:val="24"/>
        </w:rPr>
        <w:t xml:space="preserve"> menunjukkan bahwa pemberian pupuk kandang kotoran kambing berpengaruh sangat nyata terhadap berat biji per petak butir</w:t>
      </w:r>
      <w:r w:rsidR="007059C7">
        <w:rPr>
          <w:rFonts w:ascii="Times New Roman" w:eastAsia="Times New Roman" w:hAnsi="Times New Roman" w:cs="Times New Roman"/>
          <w:color w:val="000000"/>
          <w:sz w:val="24"/>
          <w:szCs w:val="24"/>
        </w:rPr>
        <w:t xml:space="preserve">.  </w:t>
      </w:r>
      <w:r w:rsidRPr="00E31826">
        <w:rPr>
          <w:rFonts w:ascii="Times New Roman" w:eastAsia="Times New Roman" w:hAnsi="Times New Roman" w:cs="Times New Roman"/>
          <w:color w:val="000000"/>
          <w:sz w:val="24"/>
          <w:szCs w:val="24"/>
        </w:rPr>
        <w:t>Hal  ini  diduga  karena  pada  dosis tersebut  ketersediaan  unsur  hara  dalam  jumlah cukup  dan  terpenuhi  untuk pertumbuhan  dan hasil  tanaman kacanghijau Sesuai dengan pendapat. Munawar (2011) menyatakan bahwa ketersediaan unsur hara dalam  jumlah cukup, dapat berpengaruh terhadap pertumbuhan dan perkembangan tanaman sehingga menghasilkan  produksi  sesuai  dengan  potensi. Prastowo (2013) menyatakan bahwa untuk mendapatkan efisiensi pemberian nutrisi atau pemupukan yang optimal, nutrisi harus diberikan dalam jumlah yang mencukupikebutuhan tanaman.</w:t>
      </w:r>
    </w:p>
    <w:p w14:paraId="25D790DD" w14:textId="77777777" w:rsidR="00E31826" w:rsidRPr="003968F5" w:rsidRDefault="00E31826" w:rsidP="00E31826">
      <w:pPr>
        <w:pStyle w:val="ListParagraph"/>
        <w:spacing w:after="0"/>
        <w:jc w:val="both"/>
        <w:rPr>
          <w:rFonts w:ascii="Times New Roman" w:eastAsia="Times New Roman" w:hAnsi="Times New Roman" w:cs="Times New Roman"/>
          <w:color w:val="000000"/>
          <w:sz w:val="24"/>
          <w:szCs w:val="24"/>
        </w:rPr>
      </w:pPr>
    </w:p>
    <w:p w14:paraId="59DD2355" w14:textId="77777777"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KESIMPULAN </w:t>
      </w:r>
    </w:p>
    <w:p w14:paraId="13A164CD" w14:textId="4EDA93F2" w:rsidR="00032276" w:rsidRDefault="00E31826" w:rsidP="00F27AC8">
      <w:pPr>
        <w:spacing w:after="0"/>
        <w:ind w:left="720" w:firstLine="720"/>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Berdasarkan hasil  penelitian dapat disimpulkan bahwa pemberian pupuk kandang kotoran kambing berpengaruh baik terhadap pertumbuhan dan hasil tanaman kacang hijau. Pemberian pupuk kadang kotoran kambing sebanyak 20 ton/ha atau setara dengan 9 kg/petak (P4) berbeda nyata dengan perlakuan lain nya</w:t>
      </w:r>
      <w:r w:rsidR="007059C7">
        <w:rPr>
          <w:rFonts w:ascii="Times New Roman" w:eastAsia="Times New Roman" w:hAnsi="Times New Roman" w:cs="Times New Roman"/>
          <w:color w:val="000000"/>
          <w:sz w:val="24"/>
          <w:szCs w:val="24"/>
        </w:rPr>
        <w:t xml:space="preserve"> dan memiliki </w:t>
      </w:r>
      <w:r w:rsidRPr="00E31826">
        <w:rPr>
          <w:rFonts w:ascii="Times New Roman" w:eastAsia="Times New Roman" w:hAnsi="Times New Roman" w:cs="Times New Roman"/>
          <w:color w:val="000000"/>
          <w:sz w:val="24"/>
          <w:szCs w:val="24"/>
        </w:rPr>
        <w:t>potensi hasil sebesar 3,160 ton/ha</w:t>
      </w:r>
      <w:r w:rsidR="00F27F0B">
        <w:rPr>
          <w:rFonts w:ascii="Times New Roman" w:eastAsia="Times New Roman" w:hAnsi="Times New Roman" w:cs="Times New Roman"/>
          <w:color w:val="000000"/>
          <w:sz w:val="24"/>
          <w:szCs w:val="24"/>
        </w:rPr>
        <w:t>.</w:t>
      </w:r>
    </w:p>
    <w:p w14:paraId="31A4B5AF" w14:textId="77777777" w:rsidR="00032276" w:rsidRDefault="00032276">
      <w:pPr>
        <w:spacing w:after="0" w:line="480" w:lineRule="auto"/>
        <w:jc w:val="center"/>
        <w:rPr>
          <w:rFonts w:ascii="Times New Roman" w:eastAsia="Times New Roman" w:hAnsi="Times New Roman" w:cs="Times New Roman"/>
          <w:b/>
          <w:color w:val="000000"/>
          <w:sz w:val="24"/>
          <w:szCs w:val="24"/>
        </w:rPr>
      </w:pPr>
    </w:p>
    <w:p w14:paraId="280662CF" w14:textId="77777777" w:rsidR="001F4E37" w:rsidRDefault="001F4E37" w:rsidP="001F4E37">
      <w:pPr>
        <w:spacing w:after="0" w:line="480" w:lineRule="auto"/>
        <w:jc w:val="both"/>
        <w:rPr>
          <w:rFonts w:ascii="Times New Roman" w:eastAsia="Times New Roman" w:hAnsi="Times New Roman" w:cs="Times New Roman"/>
          <w:color w:val="000000"/>
          <w:sz w:val="24"/>
          <w:szCs w:val="24"/>
        </w:rPr>
      </w:pPr>
    </w:p>
    <w:p w14:paraId="3DF794D1" w14:textId="77777777" w:rsidR="00F27AC8" w:rsidRDefault="00F27AC8" w:rsidP="001F4E37">
      <w:pPr>
        <w:spacing w:after="0" w:line="480" w:lineRule="auto"/>
        <w:jc w:val="both"/>
        <w:rPr>
          <w:rFonts w:ascii="Times New Roman" w:eastAsia="Times New Roman" w:hAnsi="Times New Roman" w:cs="Times New Roman"/>
          <w:color w:val="000000"/>
          <w:sz w:val="24"/>
          <w:szCs w:val="24"/>
        </w:rPr>
      </w:pPr>
    </w:p>
    <w:p w14:paraId="63D1C8CA" w14:textId="77777777" w:rsidR="00F27AC8" w:rsidRDefault="00F27AC8" w:rsidP="001F4E37">
      <w:pPr>
        <w:spacing w:after="0" w:line="480" w:lineRule="auto"/>
        <w:jc w:val="both"/>
        <w:rPr>
          <w:rFonts w:ascii="Times New Roman" w:eastAsia="Times New Roman" w:hAnsi="Times New Roman" w:cs="Times New Roman"/>
          <w:color w:val="000000"/>
          <w:sz w:val="24"/>
          <w:szCs w:val="24"/>
        </w:rPr>
      </w:pPr>
    </w:p>
    <w:p w14:paraId="591F22B9" w14:textId="77777777" w:rsidR="00F27AC8" w:rsidRDefault="00F27AC8" w:rsidP="001F4E37">
      <w:pPr>
        <w:spacing w:after="0" w:line="480" w:lineRule="auto"/>
        <w:jc w:val="both"/>
        <w:rPr>
          <w:rFonts w:ascii="Times New Roman" w:eastAsia="Times New Roman" w:hAnsi="Times New Roman" w:cs="Times New Roman"/>
          <w:color w:val="000000"/>
          <w:sz w:val="24"/>
          <w:szCs w:val="24"/>
        </w:rPr>
      </w:pPr>
    </w:p>
    <w:p w14:paraId="52DC0604" w14:textId="77777777" w:rsidR="00F27AC8" w:rsidRDefault="00F27AC8" w:rsidP="001F4E37">
      <w:pPr>
        <w:spacing w:after="0" w:line="480" w:lineRule="auto"/>
        <w:jc w:val="both"/>
        <w:rPr>
          <w:rFonts w:ascii="Times New Roman" w:eastAsia="Times New Roman" w:hAnsi="Times New Roman" w:cs="Times New Roman"/>
          <w:color w:val="000000"/>
          <w:sz w:val="24"/>
          <w:szCs w:val="24"/>
        </w:rPr>
      </w:pPr>
    </w:p>
    <w:p w14:paraId="18096F00" w14:textId="77777777" w:rsidR="00032276" w:rsidRDefault="00F27F0B">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DAFTAR PUSTAKA</w:t>
      </w:r>
    </w:p>
    <w:p w14:paraId="2DD26A6B" w14:textId="7697A430" w:rsidR="00032276" w:rsidRDefault="00032276">
      <w:pPr>
        <w:spacing w:after="0" w:line="240" w:lineRule="auto"/>
        <w:jc w:val="both"/>
        <w:rPr>
          <w:rFonts w:ascii="Times New Roman" w:eastAsia="Times New Roman" w:hAnsi="Times New Roman" w:cs="Times New Roman"/>
          <w:b/>
          <w:color w:val="000000"/>
          <w:sz w:val="24"/>
          <w:szCs w:val="24"/>
          <w:u w:val="single"/>
        </w:rPr>
      </w:pPr>
    </w:p>
    <w:p w14:paraId="7C4955CC" w14:textId="77777777" w:rsidR="0003227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Ali, M. A., Abbas, G., Mohy-ud-Din, Q., Ullah, K., Abbas, G., dan Aslam, M. 2010. Response of Mungbean (Vigna radiata) to phosphatic fertilizer under arid climate. Journal of Animal and Plant Sciences 20(2),: 83–86. Diakses di https://www.cabidigitallibrary.org/doi/pdf/10.5555/20103291054</w:t>
      </w:r>
    </w:p>
    <w:p w14:paraId="246D6587" w14:textId="77777777" w:rsidR="0003227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Asadi.  2013.  Pemuliaan Mutasi Untuk Perbaikan Terhadap Umur dan Produktivitas pada Kedelai.  Jurnal Agrobiogen. Vol. 9. No 3. ISSN : 135-142. Diakses di https://media.neliti.com. Pada tanggal 12 September 2024</w:t>
      </w:r>
    </w:p>
    <w:p w14:paraId="13FCEAAE" w14:textId="77777777" w:rsidR="00E31826" w:rsidRDefault="00E31826">
      <w:pPr>
        <w:spacing w:after="0" w:line="240" w:lineRule="auto"/>
        <w:ind w:left="567" w:hanging="567"/>
        <w:jc w:val="both"/>
      </w:pPr>
      <w:r w:rsidRPr="00E31826">
        <w:rPr>
          <w:rFonts w:ascii="Times New Roman" w:eastAsia="Times New Roman" w:hAnsi="Times New Roman" w:cs="Times New Roman"/>
          <w:color w:val="000000"/>
          <w:sz w:val="24"/>
          <w:szCs w:val="24"/>
        </w:rPr>
        <w:t xml:space="preserve">Erfina, Yanti, Naida. (2023). Pengaruh Pemberian pupuk Organik Kotoran Kambing Terhadap Pertumbuhan dan Produktivitas Tanaman Kacang Hijau. (Vigna radiate L). Diakses di </w:t>
      </w:r>
      <w:hyperlink r:id="rId8" w:history="1">
        <w:r w:rsidRPr="006F304E">
          <w:rPr>
            <w:rStyle w:val="Hyperlink"/>
            <w:rFonts w:ascii="Times New Roman" w:eastAsia="Times New Roman" w:hAnsi="Times New Roman" w:cs="Times New Roman"/>
            <w:sz w:val="24"/>
            <w:szCs w:val="24"/>
          </w:rPr>
          <w:t>https://jurnal.unsulbar.ac.id/index. php/saintifik/article/view/444</w:t>
        </w:r>
      </w:hyperlink>
    </w:p>
    <w:p w14:paraId="25E96D98" w14:textId="72342DCD" w:rsidR="00F27AC8" w:rsidRDefault="00F27AC8" w:rsidP="00F27AC8">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Kurniawan, D., Bagus, T., dan Wiwit, W. (2022). Respon Pertumbuhan Dan Produksi Tanaman Tomat (Lycopersicum Esculentu, Mill.) Terhadap Pemberian Pupuk Kandang Sapi Dan Pupuk NPK Pada Tanah Entisol. National Multidisciplinary Sciences Vol 1 (2) : 250-261. Diakses di https://proceeding.unmuhjember.ac.id/index.php/nms/article/view/67</w:t>
      </w:r>
    </w:p>
    <w:p w14:paraId="38C62752" w14:textId="77777777" w:rsidR="00E31826" w:rsidRDefault="00E31826">
      <w:pPr>
        <w:spacing w:after="0" w:line="240" w:lineRule="auto"/>
        <w:ind w:left="567" w:hanging="567"/>
        <w:jc w:val="both"/>
      </w:pPr>
      <w:r w:rsidRPr="00E31826">
        <w:rPr>
          <w:rFonts w:ascii="Times New Roman" w:eastAsia="Times New Roman" w:hAnsi="Times New Roman" w:cs="Times New Roman"/>
          <w:color w:val="000000"/>
          <w:sz w:val="24"/>
          <w:szCs w:val="24"/>
        </w:rPr>
        <w:t xml:space="preserve">Mirsan, dan Sari W. 2008. Pengaruh Tingkat Pemberian Pupuk Sp36 Terhadap Pertumbuhan Dan Hasil Kacang Hijau (Vigna Radiata L.) Diakses di </w:t>
      </w:r>
      <w:hyperlink r:id="rId9" w:history="1">
        <w:r w:rsidRPr="006F304E">
          <w:rPr>
            <w:rStyle w:val="Hyperlink"/>
            <w:rFonts w:ascii="Times New Roman" w:eastAsia="Times New Roman" w:hAnsi="Times New Roman" w:cs="Times New Roman"/>
            <w:sz w:val="24"/>
            <w:szCs w:val="24"/>
          </w:rPr>
          <w:t>https://jurnal.unsur.ac.id/agroscience/article/view/225</w:t>
        </w:r>
      </w:hyperlink>
    </w:p>
    <w:p w14:paraId="24DF36A7" w14:textId="77777777" w:rsidR="00E31826" w:rsidRDefault="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Munawar, A. 2011. Kesuburan Tanah Dan Nutrisi Tanaman. IPB Press. Bogor.</w:t>
      </w:r>
    </w:p>
    <w:p w14:paraId="3F464BDC" w14:textId="3282BF92"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Prastowo. 2013. Pemupukan Tanaman Kopi dan Kakao Perlu Memperhatikan Interaksi Antarhara. Warta Penelitian Kopi dan Kakao Indonesia. 25(3): 7-12. Diakses di https://warta.iccri.net/wp-content/uploads/2023/06/2</w:t>
      </w:r>
    </w:p>
    <w:p w14:paraId="0139548C" w14:textId="77777777"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Rezyawati, M., Anna, S., dan Ellis, N. (2018). Peningkatan Pembentukan Polong Dan Hasil Tanaman Kedelai (Glycine Max L.) Dengan Pemberian Nitrogen Pada Fase Reproduktif. Jurnal Produksi Tanaman. ISSN: 2527-8452. Vol. 6 (7) 1458-1464. Diakses di https://protan.studentjournal.ub.ac.id/index.php/protan/article/view/798</w:t>
      </w:r>
    </w:p>
    <w:p w14:paraId="0F6D2839" w14:textId="77777777"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Rizki, R., A. I. Amri, dan A. E. Yulia. 2017. Pengaruh Pemberian Campuran Kompos Tandan Kosong Kelapa Sawit dengan Abu Boiler dan Pupuk Fosfor terhadap Pertumbuhan dan Hasil Tanaman Kacang Hijau (Phaseolus radiatus L.). Diakses di https://www.neliti.com/id/publications/198799</w:t>
      </w:r>
    </w:p>
    <w:p w14:paraId="69ACD05F" w14:textId="77777777" w:rsidR="00E31826" w:rsidRP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 xml:space="preserve">Satar,Suriah 2024. Pengantar Fisiologi Tumbuhan. Sonpedia Publishing Indinesia. Jambi. </w:t>
      </w:r>
    </w:p>
    <w:p w14:paraId="2656BA53" w14:textId="77777777" w:rsidR="00E31826" w:rsidRDefault="00E31826" w:rsidP="00E31826">
      <w:pPr>
        <w:spacing w:after="0" w:line="240" w:lineRule="auto"/>
        <w:ind w:left="567" w:hanging="567"/>
        <w:jc w:val="both"/>
        <w:rPr>
          <w:rFonts w:ascii="Times New Roman" w:eastAsia="Times New Roman" w:hAnsi="Times New Roman" w:cs="Times New Roman"/>
          <w:color w:val="000000"/>
          <w:sz w:val="24"/>
          <w:szCs w:val="24"/>
        </w:rPr>
      </w:pPr>
      <w:r w:rsidRPr="00E31826">
        <w:rPr>
          <w:rFonts w:ascii="Times New Roman" w:eastAsia="Times New Roman" w:hAnsi="Times New Roman" w:cs="Times New Roman"/>
          <w:color w:val="000000"/>
          <w:sz w:val="24"/>
          <w:szCs w:val="24"/>
        </w:rPr>
        <w:t>Yusuf. 2014. Pemanfaatan Kacang Hijau sebagai Pangan Fungsional Mendukung Diversifikasi Pangan di Nusa Tenggara Timur. Prosiding Seminar Hasil Penelitian Tanaman Aneka Kacang dan Umbi. Diakses di https://adoc.pub/pemanfaatan-kacang-hijau-sebagai-pangan-fungsional-mendukung.html.</w:t>
      </w:r>
    </w:p>
    <w:p w14:paraId="6836C908" w14:textId="77777777" w:rsidR="00E31826" w:rsidRDefault="00E31826">
      <w:pPr>
        <w:spacing w:after="0" w:line="240" w:lineRule="auto"/>
        <w:ind w:left="567" w:hanging="567"/>
        <w:jc w:val="both"/>
        <w:rPr>
          <w:rFonts w:ascii="Times New Roman" w:eastAsia="Times New Roman" w:hAnsi="Times New Roman" w:cs="Times New Roman"/>
          <w:color w:val="000000"/>
          <w:sz w:val="24"/>
          <w:szCs w:val="24"/>
        </w:rPr>
      </w:pPr>
    </w:p>
    <w:p w14:paraId="18CB31AB" w14:textId="77777777" w:rsidR="00E31826" w:rsidRDefault="00E31826">
      <w:pPr>
        <w:spacing w:after="0" w:line="240" w:lineRule="auto"/>
        <w:ind w:left="567" w:hanging="567"/>
        <w:jc w:val="both"/>
        <w:rPr>
          <w:rFonts w:ascii="Times New Roman" w:eastAsia="Times New Roman" w:hAnsi="Times New Roman" w:cs="Times New Roman"/>
          <w:color w:val="000000"/>
          <w:sz w:val="24"/>
          <w:szCs w:val="24"/>
        </w:rPr>
      </w:pPr>
    </w:p>
    <w:p w14:paraId="6BA85463" w14:textId="77777777" w:rsidR="00E31826" w:rsidRDefault="00E31826">
      <w:pPr>
        <w:spacing w:after="0" w:line="240" w:lineRule="auto"/>
        <w:ind w:left="567" w:hanging="567"/>
        <w:jc w:val="both"/>
        <w:rPr>
          <w:rFonts w:ascii="Times New Roman" w:eastAsia="Times New Roman" w:hAnsi="Times New Roman" w:cs="Times New Roman"/>
          <w:color w:val="000000"/>
          <w:sz w:val="24"/>
          <w:szCs w:val="24"/>
        </w:rPr>
      </w:pPr>
    </w:p>
    <w:sectPr w:rsidR="00E31826">
      <w:headerReference w:type="default" r:id="rId10"/>
      <w:pgSz w:w="11906" w:h="16838"/>
      <w:pgMar w:top="1701" w:right="1556"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9234E" w14:textId="77777777" w:rsidR="00A57015" w:rsidRDefault="00A57015">
      <w:pPr>
        <w:spacing w:after="0" w:line="240" w:lineRule="auto"/>
      </w:pPr>
      <w:r>
        <w:separator/>
      </w:r>
    </w:p>
  </w:endnote>
  <w:endnote w:type="continuationSeparator" w:id="0">
    <w:p w14:paraId="30B80F04" w14:textId="77777777" w:rsidR="00A57015" w:rsidRDefault="00A57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5F04C" w14:textId="77777777" w:rsidR="00A57015" w:rsidRDefault="00A57015">
      <w:pPr>
        <w:spacing w:after="0" w:line="240" w:lineRule="auto"/>
      </w:pPr>
      <w:r>
        <w:separator/>
      </w:r>
    </w:p>
  </w:footnote>
  <w:footnote w:type="continuationSeparator" w:id="0">
    <w:p w14:paraId="16D35BBC" w14:textId="77777777" w:rsidR="00A57015" w:rsidRDefault="00A570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BEC0" w14:textId="74E34AF4" w:rsidR="00032276" w:rsidRDefault="00032276">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p>
  <w:p w14:paraId="787C9853" w14:textId="77777777" w:rsidR="00032276" w:rsidRDefault="00032276">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5AFE"/>
    <w:multiLevelType w:val="hybridMultilevel"/>
    <w:tmpl w:val="15F011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4366F0E"/>
    <w:multiLevelType w:val="hybridMultilevel"/>
    <w:tmpl w:val="0174227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8E93E35"/>
    <w:multiLevelType w:val="hybridMultilevel"/>
    <w:tmpl w:val="B2448D9A"/>
    <w:lvl w:ilvl="0" w:tplc="DF8CA70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29FA20F0"/>
    <w:multiLevelType w:val="hybridMultilevel"/>
    <w:tmpl w:val="9942EEB6"/>
    <w:lvl w:ilvl="0" w:tplc="6A3E36DE">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4C3637A"/>
    <w:multiLevelType w:val="hybridMultilevel"/>
    <w:tmpl w:val="64581A8E"/>
    <w:lvl w:ilvl="0" w:tplc="C18E069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584B7003"/>
    <w:multiLevelType w:val="multilevel"/>
    <w:tmpl w:val="D3922A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C7619C"/>
    <w:multiLevelType w:val="hybridMultilevel"/>
    <w:tmpl w:val="7AE63B10"/>
    <w:lvl w:ilvl="0" w:tplc="179C370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43161622">
    <w:abstractNumId w:val="5"/>
  </w:num>
  <w:num w:numId="2" w16cid:durableId="439954124">
    <w:abstractNumId w:val="3"/>
  </w:num>
  <w:num w:numId="3" w16cid:durableId="741684010">
    <w:abstractNumId w:val="4"/>
  </w:num>
  <w:num w:numId="4" w16cid:durableId="1763062210">
    <w:abstractNumId w:val="6"/>
  </w:num>
  <w:num w:numId="5" w16cid:durableId="1621959286">
    <w:abstractNumId w:val="2"/>
  </w:num>
  <w:num w:numId="6" w16cid:durableId="295255627">
    <w:abstractNumId w:val="1"/>
  </w:num>
  <w:num w:numId="7" w16cid:durableId="208163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32276"/>
    <w:rsid w:val="00017BF3"/>
    <w:rsid w:val="00032276"/>
    <w:rsid w:val="001F4E37"/>
    <w:rsid w:val="003968F5"/>
    <w:rsid w:val="003F7714"/>
    <w:rsid w:val="004F1A92"/>
    <w:rsid w:val="00513CC2"/>
    <w:rsid w:val="00557280"/>
    <w:rsid w:val="005930F6"/>
    <w:rsid w:val="007059C7"/>
    <w:rsid w:val="00737D42"/>
    <w:rsid w:val="0076050B"/>
    <w:rsid w:val="007F3EF0"/>
    <w:rsid w:val="009167BC"/>
    <w:rsid w:val="009241DE"/>
    <w:rsid w:val="0096290E"/>
    <w:rsid w:val="009630C0"/>
    <w:rsid w:val="009709C8"/>
    <w:rsid w:val="00974551"/>
    <w:rsid w:val="00A57015"/>
    <w:rsid w:val="00B83575"/>
    <w:rsid w:val="00BF25EB"/>
    <w:rsid w:val="00D53EBC"/>
    <w:rsid w:val="00DE7A68"/>
    <w:rsid w:val="00E31826"/>
    <w:rsid w:val="00E80DF6"/>
    <w:rsid w:val="00E81434"/>
    <w:rsid w:val="00EC28D1"/>
    <w:rsid w:val="00ED31AB"/>
    <w:rsid w:val="00ED35E1"/>
    <w:rsid w:val="00F1030B"/>
    <w:rsid w:val="00F27AC8"/>
    <w:rsid w:val="00F27F0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C18E"/>
  <w15:docId w15:val="{B4DD2524-825C-804E-9173-D0E46951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241DE"/>
    <w:pPr>
      <w:ind w:left="720"/>
      <w:contextualSpacing/>
    </w:pPr>
  </w:style>
  <w:style w:type="paragraph" w:styleId="BalloonText">
    <w:name w:val="Balloon Text"/>
    <w:basedOn w:val="Normal"/>
    <w:link w:val="BalloonTextChar"/>
    <w:uiPriority w:val="99"/>
    <w:semiHidden/>
    <w:unhideWhenUsed/>
    <w:rsid w:val="003968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8F5"/>
    <w:rPr>
      <w:rFonts w:ascii="Tahoma" w:hAnsi="Tahoma" w:cs="Tahoma"/>
      <w:sz w:val="16"/>
      <w:szCs w:val="16"/>
    </w:rPr>
  </w:style>
  <w:style w:type="character" w:styleId="Hyperlink">
    <w:name w:val="Hyperlink"/>
    <w:basedOn w:val="DefaultParagraphFont"/>
    <w:uiPriority w:val="99"/>
    <w:unhideWhenUsed/>
    <w:rsid w:val="00E31826"/>
    <w:rPr>
      <w:color w:val="0000FF" w:themeColor="hyperlink"/>
      <w:u w:val="single"/>
    </w:rPr>
  </w:style>
  <w:style w:type="character" w:styleId="CommentReference">
    <w:name w:val="annotation reference"/>
    <w:basedOn w:val="DefaultParagraphFont"/>
    <w:uiPriority w:val="99"/>
    <w:semiHidden/>
    <w:unhideWhenUsed/>
    <w:rsid w:val="0096290E"/>
    <w:rPr>
      <w:sz w:val="16"/>
      <w:szCs w:val="16"/>
    </w:rPr>
  </w:style>
  <w:style w:type="paragraph" w:styleId="CommentText">
    <w:name w:val="annotation text"/>
    <w:basedOn w:val="Normal"/>
    <w:link w:val="CommentTextChar"/>
    <w:uiPriority w:val="99"/>
    <w:unhideWhenUsed/>
    <w:rsid w:val="0096290E"/>
    <w:pPr>
      <w:spacing w:line="240" w:lineRule="auto"/>
    </w:pPr>
    <w:rPr>
      <w:sz w:val="20"/>
      <w:szCs w:val="20"/>
    </w:rPr>
  </w:style>
  <w:style w:type="character" w:customStyle="1" w:styleId="CommentTextChar">
    <w:name w:val="Comment Text Char"/>
    <w:basedOn w:val="DefaultParagraphFont"/>
    <w:link w:val="CommentText"/>
    <w:uiPriority w:val="99"/>
    <w:rsid w:val="0096290E"/>
    <w:rPr>
      <w:sz w:val="20"/>
      <w:szCs w:val="20"/>
    </w:rPr>
  </w:style>
  <w:style w:type="paragraph" w:styleId="CommentSubject">
    <w:name w:val="annotation subject"/>
    <w:basedOn w:val="CommentText"/>
    <w:next w:val="CommentText"/>
    <w:link w:val="CommentSubjectChar"/>
    <w:uiPriority w:val="99"/>
    <w:semiHidden/>
    <w:unhideWhenUsed/>
    <w:rsid w:val="0096290E"/>
    <w:rPr>
      <w:b/>
      <w:bCs/>
    </w:rPr>
  </w:style>
  <w:style w:type="character" w:customStyle="1" w:styleId="CommentSubjectChar">
    <w:name w:val="Comment Subject Char"/>
    <w:basedOn w:val="CommentTextChar"/>
    <w:link w:val="CommentSubject"/>
    <w:uiPriority w:val="99"/>
    <w:semiHidden/>
    <w:rsid w:val="0096290E"/>
    <w:rPr>
      <w:b/>
      <w:bCs/>
      <w:sz w:val="20"/>
      <w:szCs w:val="20"/>
    </w:rPr>
  </w:style>
  <w:style w:type="paragraph" w:styleId="Header">
    <w:name w:val="header"/>
    <w:basedOn w:val="Normal"/>
    <w:link w:val="HeaderChar"/>
    <w:uiPriority w:val="99"/>
    <w:unhideWhenUsed/>
    <w:rsid w:val="00DE7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68"/>
  </w:style>
  <w:style w:type="paragraph" w:styleId="Footer">
    <w:name w:val="footer"/>
    <w:basedOn w:val="Normal"/>
    <w:link w:val="FooterChar"/>
    <w:uiPriority w:val="99"/>
    <w:unhideWhenUsed/>
    <w:rsid w:val="00DE7A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68"/>
  </w:style>
  <w:style w:type="character" w:styleId="UnresolvedMention">
    <w:name w:val="Unresolved Mention"/>
    <w:basedOn w:val="DefaultParagraphFont"/>
    <w:uiPriority w:val="99"/>
    <w:semiHidden/>
    <w:unhideWhenUsed/>
    <w:rsid w:val="00DE7A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478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rnal.unsulbar.ac.id/index.%20php/saintifik/article/view/444" TargetMode="External"/><Relationship Id="rId3" Type="http://schemas.openxmlformats.org/officeDocument/2006/relationships/settings" Target="settings.xml"/><Relationship Id="rId7" Type="http://schemas.openxmlformats.org/officeDocument/2006/relationships/hyperlink" Target="mailto:agischandra123@gmail.com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jurnal.unsur.ac.id/agroscience/article/view/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6</Pages>
  <Words>2256</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dc:creator>
  <cp:lastModifiedBy>Miranty Lenovo</cp:lastModifiedBy>
  <cp:revision>9</cp:revision>
  <dcterms:created xsi:type="dcterms:W3CDTF">2025-07-01T02:37:00Z</dcterms:created>
  <dcterms:modified xsi:type="dcterms:W3CDTF">2025-08-06T02:57:00Z</dcterms:modified>
</cp:coreProperties>
</file>