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75E2" w:rsidRPr="003170E2" w:rsidRDefault="00AD75E2" w:rsidP="006C7EF8">
      <w:pPr>
        <w:pStyle w:val="Default"/>
        <w:jc w:val="both"/>
        <w:rPr>
          <w:rFonts w:ascii="Arial" w:hAnsi="Arial" w:cs="Arial"/>
          <w:b/>
          <w:bCs/>
          <w:sz w:val="22"/>
          <w:szCs w:val="22"/>
        </w:rPr>
        <w:sectPr w:rsidR="00AD75E2" w:rsidRPr="003170E2" w:rsidSect="001359BB">
          <w:pgSz w:w="11906" w:h="16838" w:code="9"/>
          <w:pgMar w:top="1134" w:right="1701" w:bottom="1701" w:left="1701" w:header="709" w:footer="709" w:gutter="0"/>
          <w:cols w:space="708"/>
          <w:docGrid w:linePitch="360"/>
        </w:sectPr>
      </w:pPr>
      <w:bookmarkStart w:id="0" w:name="_GoBack"/>
      <w:bookmarkEnd w:id="0"/>
    </w:p>
    <w:p w:rsidR="00D14A40" w:rsidRPr="003170E2" w:rsidRDefault="00D14A40" w:rsidP="00D14A40">
      <w:pPr>
        <w:spacing w:after="0" w:line="240" w:lineRule="auto"/>
        <w:jc w:val="center"/>
        <w:rPr>
          <w:rFonts w:ascii="Arial" w:hAnsi="Arial" w:cs="Arial"/>
          <w:b/>
          <w:bCs/>
          <w:sz w:val="24"/>
          <w:szCs w:val="24"/>
        </w:rPr>
      </w:pPr>
      <w:r w:rsidRPr="003170E2">
        <w:rPr>
          <w:rFonts w:ascii="Arial" w:hAnsi="Arial" w:cs="Arial"/>
          <w:b/>
          <w:bCs/>
          <w:sz w:val="24"/>
          <w:szCs w:val="24"/>
        </w:rPr>
        <w:lastRenderedPageBreak/>
        <w:t>ANALISIS USAHATANI PADI SAWAH PASANG SURUT</w:t>
      </w:r>
    </w:p>
    <w:p w:rsidR="00D14A40" w:rsidRPr="003170E2" w:rsidRDefault="00D14A40" w:rsidP="00D14A40">
      <w:pPr>
        <w:spacing w:after="0" w:line="240" w:lineRule="auto"/>
        <w:jc w:val="center"/>
        <w:rPr>
          <w:rFonts w:ascii="Arial" w:hAnsi="Arial" w:cs="Arial"/>
          <w:b/>
          <w:bCs/>
          <w:sz w:val="24"/>
          <w:szCs w:val="24"/>
        </w:rPr>
      </w:pPr>
      <w:r w:rsidRPr="003170E2">
        <w:rPr>
          <w:rFonts w:ascii="Arial" w:hAnsi="Arial" w:cs="Arial"/>
          <w:b/>
          <w:bCs/>
          <w:sz w:val="24"/>
          <w:szCs w:val="24"/>
        </w:rPr>
        <w:t>DI DESA SIMPANG HERAN KECAMATAN AIR SUGIHAN</w:t>
      </w:r>
    </w:p>
    <w:p w:rsidR="00D14A40" w:rsidRPr="003170E2" w:rsidRDefault="00D14A40" w:rsidP="00D14A40">
      <w:pPr>
        <w:spacing w:after="0" w:line="240" w:lineRule="auto"/>
        <w:jc w:val="center"/>
        <w:rPr>
          <w:rFonts w:ascii="Arial" w:hAnsi="Arial" w:cs="Arial"/>
          <w:b/>
          <w:bCs/>
        </w:rPr>
      </w:pPr>
      <w:r w:rsidRPr="003170E2">
        <w:rPr>
          <w:rFonts w:ascii="Arial" w:hAnsi="Arial" w:cs="Arial"/>
          <w:b/>
          <w:bCs/>
          <w:sz w:val="24"/>
          <w:szCs w:val="24"/>
        </w:rPr>
        <w:t>KABUPATEN OGAN KOMERING ILIR</w:t>
      </w:r>
    </w:p>
    <w:p w:rsidR="00D14A40" w:rsidRPr="003170E2" w:rsidRDefault="00D14A40" w:rsidP="00D14A40">
      <w:pPr>
        <w:pStyle w:val="ListParagraph"/>
        <w:spacing w:line="240" w:lineRule="auto"/>
        <w:jc w:val="center"/>
        <w:rPr>
          <w:rFonts w:ascii="Arial" w:hAnsi="Arial" w:cs="Arial"/>
          <w:b/>
          <w:u w:val="single"/>
        </w:rPr>
      </w:pPr>
      <w:r w:rsidRPr="003170E2">
        <w:rPr>
          <w:rFonts w:ascii="Arial" w:hAnsi="Arial" w:cs="Arial"/>
          <w:b/>
          <w:u w:val="single"/>
        </w:rPr>
        <w:t>Oka Andriansyah</w:t>
      </w:r>
      <w:r w:rsidRPr="003170E2">
        <w:rPr>
          <w:rFonts w:ascii="Arial" w:hAnsi="Arial" w:cs="Arial"/>
          <w:b/>
          <w:u w:val="single"/>
          <w:vertAlign w:val="superscript"/>
        </w:rPr>
        <w:t>1</w:t>
      </w:r>
      <w:r w:rsidRPr="003170E2">
        <w:rPr>
          <w:rFonts w:ascii="Arial" w:hAnsi="Arial" w:cs="Arial"/>
          <w:b/>
          <w:u w:val="single"/>
        </w:rPr>
        <w:t>, Indrawani Sinoem</w:t>
      </w:r>
      <w:r w:rsidRPr="003170E2">
        <w:rPr>
          <w:rFonts w:ascii="Arial" w:hAnsi="Arial" w:cs="Arial"/>
          <w:b/>
          <w:u w:val="single"/>
          <w:vertAlign w:val="superscript"/>
        </w:rPr>
        <w:t>2</w:t>
      </w:r>
      <w:r w:rsidRPr="003170E2">
        <w:rPr>
          <w:rFonts w:ascii="Arial" w:hAnsi="Arial" w:cs="Arial"/>
          <w:b/>
          <w:u w:val="single"/>
        </w:rPr>
        <w:t xml:space="preserve"> dan Ursula Damayanti</w:t>
      </w:r>
      <w:r w:rsidRPr="003170E2">
        <w:rPr>
          <w:rFonts w:ascii="Arial" w:hAnsi="Arial" w:cs="Arial"/>
          <w:b/>
          <w:u w:val="single"/>
          <w:vertAlign w:val="superscript"/>
        </w:rPr>
        <w:t>3</w:t>
      </w:r>
    </w:p>
    <w:p w:rsidR="00D14A40" w:rsidRPr="003170E2" w:rsidRDefault="00D14A40" w:rsidP="00D14A40">
      <w:pPr>
        <w:pStyle w:val="ListParagraph"/>
        <w:spacing w:line="240" w:lineRule="auto"/>
        <w:jc w:val="center"/>
        <w:rPr>
          <w:rFonts w:ascii="Arial" w:hAnsi="Arial" w:cs="Arial"/>
        </w:rPr>
      </w:pPr>
      <w:r w:rsidRPr="003170E2">
        <w:rPr>
          <w:rFonts w:ascii="Arial" w:hAnsi="Arial" w:cs="Arial"/>
          <w:vertAlign w:val="superscript"/>
        </w:rPr>
        <w:t>123</w:t>
      </w:r>
      <w:r w:rsidRPr="003170E2">
        <w:rPr>
          <w:rFonts w:ascii="Arial" w:hAnsi="Arial" w:cs="Arial"/>
        </w:rPr>
        <w:t xml:space="preserve"> Program Studi Agribisnis Fakultas PertanianUniversitas Tridinanti </w:t>
      </w:r>
    </w:p>
    <w:p w:rsidR="00D14A40" w:rsidRPr="003170E2" w:rsidRDefault="00D14A40" w:rsidP="00D14A40">
      <w:pPr>
        <w:pStyle w:val="ListParagraph"/>
        <w:spacing w:line="240" w:lineRule="auto"/>
        <w:jc w:val="center"/>
        <w:rPr>
          <w:rFonts w:ascii="Arial" w:hAnsi="Arial" w:cs="Arial"/>
        </w:rPr>
      </w:pPr>
      <w:r w:rsidRPr="003170E2">
        <w:rPr>
          <w:rFonts w:ascii="Arial" w:hAnsi="Arial" w:cs="Arial"/>
        </w:rPr>
        <w:t>Jl. Kapten Marzuki, No. 2446, Kamboja, Palembang</w:t>
      </w:r>
    </w:p>
    <w:p w:rsidR="00D14A40" w:rsidRPr="003170E2" w:rsidRDefault="00D14A40" w:rsidP="00D14A40">
      <w:pPr>
        <w:pStyle w:val="ListParagraph"/>
        <w:spacing w:line="240" w:lineRule="auto"/>
        <w:jc w:val="center"/>
        <w:rPr>
          <w:rFonts w:ascii="Arial" w:hAnsi="Arial" w:cs="Arial"/>
        </w:rPr>
      </w:pPr>
      <w:r w:rsidRPr="003170E2">
        <w:rPr>
          <w:rFonts w:ascii="Arial" w:hAnsi="Arial" w:cs="Arial"/>
        </w:rPr>
        <w:t>Email: sugik569@gmail.com</w:t>
      </w:r>
    </w:p>
    <w:p w:rsidR="00D14A40" w:rsidRPr="00D14A40" w:rsidRDefault="00D14A40" w:rsidP="00D14A40">
      <w:pPr>
        <w:spacing w:before="240" w:after="0" w:line="240" w:lineRule="auto"/>
        <w:jc w:val="center"/>
        <w:rPr>
          <w:rFonts w:ascii="Arial" w:hAnsi="Arial" w:cs="Arial"/>
        </w:rPr>
      </w:pPr>
      <w:r w:rsidRPr="003170E2">
        <w:rPr>
          <w:rFonts w:ascii="Arial" w:hAnsi="Arial" w:cs="Arial"/>
          <w:i/>
        </w:rPr>
        <w:t>ABSTRAK</w:t>
      </w:r>
    </w:p>
    <w:p w:rsidR="00D14A40" w:rsidRPr="003170E2" w:rsidRDefault="00D14A40" w:rsidP="00D14A40">
      <w:pPr>
        <w:spacing w:before="240" w:after="0" w:line="240" w:lineRule="auto"/>
        <w:jc w:val="both"/>
        <w:rPr>
          <w:rFonts w:ascii="Arial" w:hAnsi="Arial" w:cs="Arial"/>
          <w:i/>
        </w:rPr>
      </w:pPr>
      <w:r w:rsidRPr="003170E2">
        <w:rPr>
          <w:rFonts w:ascii="Arial" w:hAnsi="Arial" w:cs="Arial"/>
          <w:i/>
        </w:rPr>
        <w:t xml:space="preserve">Penelitian ini bertujuan untuk mengetahui berapa besar penggunaan faktor produksi produksi dan pendapatan usahatani padi sawah pasang surut. Penelitian dilaksanankan di Desa Simpang Heran Kecamatan Air Sugihan Kabupaten Ogan Komering Ilir pada bulan Mei sampai Juni 2023. </w:t>
      </w:r>
      <w:r>
        <w:rPr>
          <w:rFonts w:ascii="Arial" w:hAnsi="Arial" w:cs="Arial"/>
          <w:i/>
        </w:rPr>
        <w:t xml:space="preserve">Sampel yang digunakan dalam penelitian ini adalah 37 orang petani yang diambil dengan metode acak sederhana. </w:t>
      </w:r>
      <w:r w:rsidRPr="003170E2">
        <w:rPr>
          <w:rFonts w:ascii="Arial" w:hAnsi="Arial" w:cs="Arial"/>
          <w:i/>
        </w:rPr>
        <w:t>Metode pengolahan data yang digunakan dalam penelitian ini adalah m</w:t>
      </w:r>
      <w:r>
        <w:rPr>
          <w:rFonts w:ascii="Arial" w:hAnsi="Arial" w:cs="Arial"/>
          <w:i/>
        </w:rPr>
        <w:t xml:space="preserve">etode kualitatif dan kuantitatif. </w:t>
      </w:r>
      <w:r w:rsidRPr="003170E2">
        <w:rPr>
          <w:rFonts w:ascii="Arial" w:hAnsi="Arial" w:cs="Arial"/>
          <w:i/>
        </w:rPr>
        <w:t xml:space="preserve"> Berdasarkan hasil penelitian </w:t>
      </w:r>
      <w:r>
        <w:rPr>
          <w:rFonts w:ascii="Arial" w:hAnsi="Arial" w:cs="Arial"/>
          <w:i/>
        </w:rPr>
        <w:t xml:space="preserve">yang dilakukan, </w:t>
      </w:r>
      <w:r w:rsidRPr="003170E2">
        <w:rPr>
          <w:rFonts w:ascii="Arial" w:hAnsi="Arial" w:cs="Arial"/>
          <w:i/>
        </w:rPr>
        <w:t xml:space="preserve"> didapatkan beberapa kesimpulan sebagai berikut:1).Penggunaan faktor produksi usahatani </w:t>
      </w:r>
      <w:r>
        <w:rPr>
          <w:rFonts w:ascii="Arial" w:hAnsi="Arial" w:cs="Arial"/>
          <w:i/>
        </w:rPr>
        <w:t xml:space="preserve">ini </w:t>
      </w:r>
      <w:r w:rsidRPr="003170E2">
        <w:rPr>
          <w:rFonts w:ascii="Arial" w:hAnsi="Arial" w:cs="Arial"/>
          <w:i/>
        </w:rPr>
        <w:t>terdiri dari benih</w:t>
      </w:r>
      <w:r>
        <w:rPr>
          <w:rFonts w:ascii="Arial" w:hAnsi="Arial" w:cs="Arial"/>
          <w:i/>
        </w:rPr>
        <w:t xml:space="preserve"> sebanyak </w:t>
      </w:r>
      <w:r w:rsidRPr="003170E2">
        <w:rPr>
          <w:rFonts w:ascii="Arial" w:hAnsi="Arial" w:cs="Arial"/>
          <w:i/>
        </w:rPr>
        <w:t>107 kg/luas garapan atau 60 kg/ha, pupuk</w:t>
      </w:r>
      <w:r>
        <w:rPr>
          <w:rFonts w:ascii="Arial" w:hAnsi="Arial" w:cs="Arial"/>
          <w:i/>
        </w:rPr>
        <w:t xml:space="preserve"> yang teridiri dari 3 jenis yaitu </w:t>
      </w:r>
      <w:r w:rsidRPr="003170E2">
        <w:rPr>
          <w:rFonts w:ascii="Arial" w:hAnsi="Arial" w:cs="Arial"/>
          <w:i/>
        </w:rPr>
        <w:t>pupuk Urea sebesar 267,56 kg/luas garapan atau 150 kg/ha, NPK sebesar 267,56 kg/luas garapan atau 150 kg/ha. Pupuk buah merek Tandem sebesar 1,78 ml/luas garapan atau 1 ml/ha</w:t>
      </w:r>
      <w:r>
        <w:rPr>
          <w:rFonts w:ascii="Arial" w:hAnsi="Arial" w:cs="Arial"/>
          <w:i/>
        </w:rPr>
        <w:t xml:space="preserve">, </w:t>
      </w:r>
      <w:r w:rsidRPr="003170E2">
        <w:rPr>
          <w:rFonts w:ascii="Arial" w:hAnsi="Arial" w:cs="Arial"/>
          <w:i/>
        </w:rPr>
        <w:t xml:space="preserve"> pestisida, alat, dan tenaga kerja. Penggunaan pupuk di Desa Simpang Heran jauh lebih rendah dari rekomendasi anjuran. Pestisida yang digunakan di Desa Simpang Heran terdiri dari dua jenis yaitu Herbisida dan Insektisida , Herbisida yang digunakan merek Gramoxone 276SL sebesar 3,78 liter/luas garapan atau 2 liter/ha dan merek Sun Up 480SL sebesar 3,27 liter/luas garapan atau 2 liter/ha. Insektisida yang digunakan merek Regent 50SC sebesar 1,78 ml/luas garapan atau 1 ml/ha. Tenaga kerja yang digunakan di Desa Simpang Heran sebesar 11 HOK/luas garapan atau 7 HOK/ha. 2). Hasil produksi padi sawah pasang surut di Desa Simpang Heran adalah sebebsar 6.358 kg /luas garapan atau 3.561 kg /ha. Sedangkan pendapatan petani padi sawah pasang surut di Desa Simpang Heran sebesar Rp. 14.103.733/luas garapan atau Rp. 7.915.963/ha.</w:t>
      </w:r>
    </w:p>
    <w:p w:rsidR="00D14A40" w:rsidRPr="003170E2" w:rsidRDefault="00D14A40" w:rsidP="00D14A40">
      <w:pPr>
        <w:spacing w:line="240" w:lineRule="auto"/>
        <w:ind w:left="1418" w:hanging="1418"/>
        <w:rPr>
          <w:rFonts w:ascii="Arial" w:hAnsi="Arial" w:cs="Arial"/>
          <w:bCs/>
        </w:rPr>
      </w:pPr>
      <w:r>
        <w:rPr>
          <w:rFonts w:ascii="Arial" w:hAnsi="Arial" w:cs="Arial"/>
          <w:bCs/>
          <w:i/>
        </w:rPr>
        <w:t xml:space="preserve">Kata Kunci : Padi, </w:t>
      </w:r>
      <w:r w:rsidRPr="003170E2">
        <w:rPr>
          <w:rFonts w:ascii="Arial" w:hAnsi="Arial" w:cs="Arial"/>
          <w:bCs/>
          <w:i/>
        </w:rPr>
        <w:t xml:space="preserve">Pasang Surut, Faktor Produksi, Produksi </w:t>
      </w:r>
      <w:r>
        <w:rPr>
          <w:rFonts w:ascii="Arial" w:hAnsi="Arial" w:cs="Arial"/>
          <w:bCs/>
          <w:i/>
        </w:rPr>
        <w:t>,</w:t>
      </w:r>
      <w:r w:rsidRPr="003170E2">
        <w:rPr>
          <w:rFonts w:ascii="Arial" w:hAnsi="Arial" w:cs="Arial"/>
          <w:bCs/>
          <w:i/>
        </w:rPr>
        <w:t xml:space="preserve"> Pendapatan</w:t>
      </w:r>
      <w:r w:rsidRPr="003170E2">
        <w:rPr>
          <w:rFonts w:ascii="Arial" w:hAnsi="Arial" w:cs="Arial"/>
          <w:bCs/>
          <w:lang w:val="id-ID"/>
        </w:rPr>
        <w:t xml:space="preserve"> </w:t>
      </w:r>
    </w:p>
    <w:p w:rsidR="00D14A40" w:rsidRDefault="00D14A40" w:rsidP="00337DAB">
      <w:pPr>
        <w:pStyle w:val="Heading1"/>
        <w:spacing w:before="0" w:line="240" w:lineRule="auto"/>
        <w:ind w:left="426"/>
        <w:jc w:val="center"/>
        <w:rPr>
          <w:rFonts w:ascii="Arial" w:hAnsi="Arial" w:cs="Arial"/>
          <w:color w:val="auto"/>
          <w:sz w:val="22"/>
          <w:szCs w:val="22"/>
          <w:lang w:eastAsia="zh-CN"/>
        </w:rPr>
      </w:pPr>
    </w:p>
    <w:p w:rsidR="00D14A40" w:rsidRDefault="00D14A40" w:rsidP="00337DAB">
      <w:pPr>
        <w:pStyle w:val="Heading1"/>
        <w:spacing w:before="0" w:line="240" w:lineRule="auto"/>
        <w:ind w:left="426"/>
        <w:jc w:val="center"/>
        <w:rPr>
          <w:rFonts w:ascii="Arial" w:hAnsi="Arial" w:cs="Arial"/>
          <w:color w:val="auto"/>
          <w:sz w:val="22"/>
          <w:szCs w:val="22"/>
          <w:lang w:eastAsia="zh-CN"/>
        </w:rPr>
      </w:pPr>
    </w:p>
    <w:p w:rsidR="00D14A40" w:rsidRDefault="00D14A40" w:rsidP="00337DAB">
      <w:pPr>
        <w:pStyle w:val="Heading1"/>
        <w:spacing w:before="0" w:line="240" w:lineRule="auto"/>
        <w:ind w:left="426"/>
        <w:jc w:val="center"/>
        <w:rPr>
          <w:rFonts w:ascii="Arial" w:hAnsi="Arial" w:cs="Arial"/>
          <w:color w:val="auto"/>
          <w:sz w:val="22"/>
          <w:szCs w:val="22"/>
          <w:lang w:eastAsia="zh-CN"/>
        </w:rPr>
      </w:pPr>
    </w:p>
    <w:p w:rsidR="00D14A40" w:rsidRDefault="00D14A40" w:rsidP="00337DAB">
      <w:pPr>
        <w:pStyle w:val="Heading1"/>
        <w:spacing w:before="0" w:line="240" w:lineRule="auto"/>
        <w:ind w:left="426"/>
        <w:jc w:val="center"/>
        <w:rPr>
          <w:rFonts w:ascii="Arial" w:hAnsi="Arial" w:cs="Arial"/>
          <w:color w:val="auto"/>
          <w:sz w:val="22"/>
          <w:szCs w:val="22"/>
          <w:lang w:eastAsia="zh-CN"/>
        </w:rPr>
      </w:pPr>
    </w:p>
    <w:p w:rsidR="00DA6784" w:rsidRPr="003170E2" w:rsidRDefault="00A502FF" w:rsidP="00337DAB">
      <w:pPr>
        <w:pStyle w:val="Heading1"/>
        <w:spacing w:before="0" w:line="240" w:lineRule="auto"/>
        <w:ind w:left="426"/>
        <w:jc w:val="center"/>
        <w:rPr>
          <w:rFonts w:ascii="Arial" w:hAnsi="Arial" w:cs="Arial"/>
          <w:color w:val="auto"/>
          <w:sz w:val="22"/>
          <w:szCs w:val="22"/>
          <w:lang w:eastAsia="zh-CN"/>
        </w:rPr>
      </w:pPr>
      <w:r w:rsidRPr="003170E2">
        <w:rPr>
          <w:rFonts w:ascii="Arial" w:hAnsi="Arial" w:cs="Arial"/>
          <w:color w:val="auto"/>
          <w:sz w:val="22"/>
          <w:szCs w:val="22"/>
          <w:lang w:eastAsia="zh-CN"/>
        </w:rPr>
        <w:t>Pendahuluan</w:t>
      </w:r>
    </w:p>
    <w:p w:rsidR="00852883" w:rsidRPr="003170E2" w:rsidRDefault="00852883" w:rsidP="001359BB">
      <w:pPr>
        <w:pStyle w:val="ListParagraph"/>
        <w:spacing w:after="0" w:line="240" w:lineRule="auto"/>
        <w:ind w:left="0" w:firstLine="284"/>
        <w:jc w:val="both"/>
        <w:rPr>
          <w:rFonts w:ascii="Arial" w:hAnsi="Arial" w:cs="Arial"/>
        </w:rPr>
      </w:pPr>
      <w:r w:rsidRPr="003170E2">
        <w:rPr>
          <w:rFonts w:ascii="Arial" w:hAnsi="Arial" w:cs="Arial"/>
        </w:rPr>
        <w:t xml:space="preserve">Pertanian di Indonesia menjadi salah satu agenda utama pengembangan dari pembangunan yang berkelanjutan. Sektor pertanian merupakan sektor yang paling penting dalam struktur perekonomian negara. Terdapat beberapa alasan yang mendasari pentingnya pertanian di Indonesia yaitu potensi sumberdayanya yang besar dan beragam, memberikan sumbangan terhadap pendapatan nasional cukup besar, jumlah penduduk yang menggantungkan hidupnya pada sektor ini besar, dan menjadi basis pertumbuhan di pedesaan (Pratama, 2016). </w:t>
      </w:r>
    </w:p>
    <w:p w:rsidR="00852883" w:rsidRPr="003170E2" w:rsidRDefault="00852883" w:rsidP="001359BB">
      <w:pPr>
        <w:pStyle w:val="ListParagraph"/>
        <w:spacing w:after="0" w:line="240" w:lineRule="auto"/>
        <w:ind w:left="0" w:firstLine="284"/>
        <w:jc w:val="both"/>
        <w:rPr>
          <w:rFonts w:ascii="Arial" w:hAnsi="Arial" w:cs="Arial"/>
        </w:rPr>
      </w:pPr>
      <w:r w:rsidRPr="003170E2">
        <w:rPr>
          <w:rFonts w:ascii="Arial" w:hAnsi="Arial" w:cs="Arial"/>
        </w:rPr>
        <w:t>Lahan rawa pasang surut berbeda dengan lahan irigasi atau lahan kering yang sudah dikenal masyarakat. Perbedaannya menyangkut kesuburan tanah,sumber air tersedia, dan teknik pengelolaannya. Lahan ini tersedia sangat luas dan dapat dimanfaatkan untuk usaha pertanian. Hasil yang diperoleh sangat tergantung pada cara pengelolaannya. Untuk itu, petani perlu memahami sifat dan kondisi tanah dan air di lahan pasang surut. Air yang meluap ke atas daratan tanah menyusuri sungai, atau ke atas daratan antar sungai, adalah merupakan air sungai yang terbendung oleh air laut pada waktu pasang. Bila air luapan itu tercampur dengan air laut, maka air rawa menjadi bersifat asin, sedang kalau tidak bercampur, air rawa akan tetap bersifat tawar sama seperti air sungainya (Hardjowigeno, 2015).</w:t>
      </w:r>
    </w:p>
    <w:p w:rsidR="00852883" w:rsidRDefault="00852883" w:rsidP="001359BB">
      <w:pPr>
        <w:spacing w:after="0" w:line="240" w:lineRule="auto"/>
        <w:ind w:firstLine="284"/>
        <w:jc w:val="both"/>
        <w:rPr>
          <w:rFonts w:ascii="Arial" w:hAnsi="Arial" w:cs="Arial"/>
        </w:rPr>
      </w:pPr>
      <w:r w:rsidRPr="003170E2">
        <w:rPr>
          <w:rFonts w:ascii="Arial" w:hAnsi="Arial" w:cs="Arial"/>
        </w:rPr>
        <w:t xml:space="preserve">Sektor pertanian merupakan sektor unggulan di Kabupaten Ogan Komering Ilir, karena sektor ini memberikan kontribusi terhadap Pendapatan Asli Daerah (PAD) yang cukup signifikan. Disamping itu keadaan geografis daerah Ogan Komering Ilir memang sangat cocok untuk </w:t>
      </w:r>
      <w:r w:rsidRPr="003170E2">
        <w:rPr>
          <w:rFonts w:ascii="Arial" w:hAnsi="Arial" w:cs="Arial"/>
        </w:rPr>
        <w:lastRenderedPageBreak/>
        <w:t>pengembangan sektor ini. Sektor pertanian terbagi atas lima sub sektor, meliputi sub sektor tanaman bahan makanan (tabama) atau sering disebut tanaman pangan hortikultura, perkebunan, kehutanan, peternakan, dan perikanan. Luas lahan sawah padi pasang surut menurut Kecamatan di Kabupaten OKI dapat dilihat pada Tabel berikut:</w:t>
      </w:r>
    </w:p>
    <w:p w:rsidR="00F00BA9" w:rsidRPr="003170E2" w:rsidRDefault="00F00BA9" w:rsidP="001359BB">
      <w:pPr>
        <w:spacing w:after="0" w:line="240" w:lineRule="auto"/>
        <w:ind w:firstLine="284"/>
        <w:jc w:val="both"/>
        <w:rPr>
          <w:rFonts w:ascii="Arial" w:hAnsi="Arial" w:cs="Arial"/>
        </w:rPr>
      </w:pPr>
    </w:p>
    <w:p w:rsidR="00852883" w:rsidRPr="003170E2" w:rsidRDefault="00852883" w:rsidP="00F00BA9">
      <w:pPr>
        <w:spacing w:after="0" w:line="240" w:lineRule="auto"/>
        <w:ind w:left="851" w:hanging="851"/>
        <w:rPr>
          <w:rFonts w:ascii="Arial" w:hAnsi="Arial" w:cs="Arial"/>
        </w:rPr>
      </w:pPr>
      <w:r w:rsidRPr="003170E2">
        <w:rPr>
          <w:rFonts w:ascii="Arial" w:hAnsi="Arial" w:cs="Arial"/>
        </w:rPr>
        <w:t>Tabel 1. Luas</w:t>
      </w:r>
      <w:r w:rsidRPr="003170E2">
        <w:rPr>
          <w:rFonts w:ascii="Arial" w:hAnsi="Arial" w:cs="Arial"/>
          <w:spacing w:val="22"/>
        </w:rPr>
        <w:t xml:space="preserve"> </w:t>
      </w:r>
      <w:r w:rsidRPr="003170E2">
        <w:rPr>
          <w:rFonts w:ascii="Arial" w:hAnsi="Arial" w:cs="Arial"/>
        </w:rPr>
        <w:t>Lahan Panen Padi Sawah Pasang Surut</w:t>
      </w:r>
      <w:r w:rsidRPr="003170E2">
        <w:rPr>
          <w:rFonts w:ascii="Arial" w:hAnsi="Arial" w:cs="Arial"/>
          <w:spacing w:val="23"/>
        </w:rPr>
        <w:t xml:space="preserve"> </w:t>
      </w:r>
      <w:r w:rsidRPr="003170E2">
        <w:rPr>
          <w:rFonts w:ascii="Arial" w:hAnsi="Arial" w:cs="Arial"/>
        </w:rPr>
        <w:t>Menurut</w:t>
      </w:r>
      <w:r w:rsidRPr="003170E2">
        <w:rPr>
          <w:rFonts w:ascii="Arial" w:hAnsi="Arial" w:cs="Arial"/>
          <w:spacing w:val="20"/>
        </w:rPr>
        <w:t xml:space="preserve"> </w:t>
      </w:r>
      <w:r w:rsidRPr="003170E2">
        <w:rPr>
          <w:rFonts w:ascii="Arial" w:hAnsi="Arial" w:cs="Arial"/>
        </w:rPr>
        <w:t>Kecamatan</w:t>
      </w:r>
      <w:r w:rsidRPr="003170E2">
        <w:rPr>
          <w:rFonts w:ascii="Arial" w:hAnsi="Arial" w:cs="Arial"/>
          <w:spacing w:val="20"/>
        </w:rPr>
        <w:t xml:space="preserve"> </w:t>
      </w:r>
      <w:r w:rsidRPr="003170E2">
        <w:rPr>
          <w:rFonts w:ascii="Arial" w:hAnsi="Arial" w:cs="Arial"/>
        </w:rPr>
        <w:t>di</w:t>
      </w:r>
      <w:r w:rsidRPr="003170E2">
        <w:rPr>
          <w:rFonts w:ascii="Arial" w:hAnsi="Arial" w:cs="Arial"/>
          <w:spacing w:val="-57"/>
        </w:rPr>
        <w:t xml:space="preserve"> </w:t>
      </w:r>
      <w:r w:rsidR="00F00BA9">
        <w:rPr>
          <w:rFonts w:ascii="Arial" w:hAnsi="Arial" w:cs="Arial"/>
          <w:spacing w:val="-57"/>
        </w:rPr>
        <w:t xml:space="preserve"> </w:t>
      </w:r>
      <w:r w:rsidRPr="003170E2">
        <w:rPr>
          <w:rFonts w:ascii="Arial" w:hAnsi="Arial" w:cs="Arial"/>
        </w:rPr>
        <w:t>Kabupaten</w:t>
      </w:r>
      <w:r w:rsidRPr="003170E2">
        <w:rPr>
          <w:rFonts w:ascii="Arial" w:hAnsi="Arial" w:cs="Arial"/>
          <w:spacing w:val="-1"/>
        </w:rPr>
        <w:t xml:space="preserve"> </w:t>
      </w:r>
      <w:r w:rsidRPr="003170E2">
        <w:rPr>
          <w:rFonts w:ascii="Arial" w:hAnsi="Arial" w:cs="Arial"/>
        </w:rPr>
        <w:t>Ogan</w:t>
      </w:r>
      <w:r w:rsidR="00F00BA9">
        <w:rPr>
          <w:rFonts w:ascii="Arial" w:hAnsi="Arial" w:cs="Arial"/>
        </w:rPr>
        <w:t xml:space="preserve"> Ilir </w:t>
      </w:r>
    </w:p>
    <w:tbl>
      <w:tblPr>
        <w:tblStyle w:val="TableGrid"/>
        <w:tblW w:w="8647"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977"/>
        <w:gridCol w:w="4536"/>
      </w:tblGrid>
      <w:tr w:rsidR="006B0B29" w:rsidRPr="003170E2" w:rsidTr="00F00BA9">
        <w:tc>
          <w:tcPr>
            <w:tcW w:w="1134" w:type="dxa"/>
            <w:tcBorders>
              <w:top w:val="single" w:sz="4" w:space="0" w:color="auto"/>
              <w:bottom w:val="single" w:sz="4" w:space="0" w:color="auto"/>
            </w:tcBorders>
          </w:tcPr>
          <w:p w:rsidR="006B0B29" w:rsidRPr="003170E2" w:rsidRDefault="006B0B29" w:rsidP="006C7EF8">
            <w:pPr>
              <w:rPr>
                <w:rFonts w:ascii="Arial" w:hAnsi="Arial" w:cs="Arial"/>
                <w:sz w:val="22"/>
                <w:szCs w:val="22"/>
              </w:rPr>
            </w:pPr>
            <w:r w:rsidRPr="003170E2">
              <w:rPr>
                <w:rFonts w:ascii="Arial" w:hAnsi="Arial" w:cs="Arial"/>
                <w:sz w:val="22"/>
                <w:szCs w:val="22"/>
              </w:rPr>
              <w:t>No</w:t>
            </w:r>
          </w:p>
        </w:tc>
        <w:tc>
          <w:tcPr>
            <w:tcW w:w="2977" w:type="dxa"/>
            <w:tcBorders>
              <w:top w:val="single" w:sz="4" w:space="0" w:color="auto"/>
              <w:bottom w:val="single" w:sz="4" w:space="0" w:color="auto"/>
            </w:tcBorders>
          </w:tcPr>
          <w:p w:rsidR="006B0B29" w:rsidRPr="003170E2" w:rsidRDefault="006B0B29" w:rsidP="006C7EF8">
            <w:pPr>
              <w:rPr>
                <w:rFonts w:ascii="Arial" w:hAnsi="Arial" w:cs="Arial"/>
                <w:sz w:val="22"/>
                <w:szCs w:val="22"/>
              </w:rPr>
            </w:pPr>
            <w:r w:rsidRPr="003170E2">
              <w:rPr>
                <w:rFonts w:ascii="Arial" w:hAnsi="Arial" w:cs="Arial"/>
                <w:sz w:val="22"/>
                <w:szCs w:val="22"/>
              </w:rPr>
              <w:t>Kecamatan</w:t>
            </w:r>
          </w:p>
        </w:tc>
        <w:tc>
          <w:tcPr>
            <w:tcW w:w="4536" w:type="dxa"/>
            <w:tcBorders>
              <w:top w:val="single" w:sz="4" w:space="0" w:color="auto"/>
              <w:bottom w:val="single" w:sz="4" w:space="0" w:color="auto"/>
            </w:tcBorders>
          </w:tcPr>
          <w:p w:rsidR="006B0B29" w:rsidRPr="003170E2" w:rsidRDefault="006B0B29" w:rsidP="006C7EF8">
            <w:pPr>
              <w:jc w:val="center"/>
              <w:rPr>
                <w:rFonts w:ascii="Arial" w:hAnsi="Arial" w:cs="Arial"/>
                <w:sz w:val="22"/>
                <w:szCs w:val="22"/>
              </w:rPr>
            </w:pPr>
            <w:r w:rsidRPr="003170E2">
              <w:rPr>
                <w:rFonts w:ascii="Arial" w:hAnsi="Arial" w:cs="Arial"/>
                <w:sz w:val="22"/>
                <w:szCs w:val="22"/>
              </w:rPr>
              <w:t>Luas Lahan Panen (Ha)</w:t>
            </w:r>
          </w:p>
        </w:tc>
      </w:tr>
      <w:tr w:rsidR="006B0B29" w:rsidRPr="003170E2" w:rsidTr="00F00BA9">
        <w:tc>
          <w:tcPr>
            <w:tcW w:w="1134" w:type="dxa"/>
            <w:tcBorders>
              <w:top w:val="single" w:sz="4" w:space="0" w:color="auto"/>
            </w:tcBorders>
          </w:tcPr>
          <w:p w:rsidR="006B0B29" w:rsidRPr="003170E2" w:rsidRDefault="006B0B29" w:rsidP="006C7EF8">
            <w:pPr>
              <w:rPr>
                <w:rFonts w:ascii="Arial" w:hAnsi="Arial" w:cs="Arial"/>
                <w:sz w:val="22"/>
                <w:szCs w:val="22"/>
              </w:rPr>
            </w:pPr>
            <w:r w:rsidRPr="003170E2">
              <w:rPr>
                <w:rFonts w:ascii="Arial" w:hAnsi="Arial" w:cs="Arial"/>
                <w:sz w:val="22"/>
                <w:szCs w:val="22"/>
              </w:rPr>
              <w:t>1</w:t>
            </w:r>
          </w:p>
        </w:tc>
        <w:tc>
          <w:tcPr>
            <w:tcW w:w="2977" w:type="dxa"/>
            <w:tcBorders>
              <w:top w:val="single" w:sz="4" w:space="0" w:color="auto"/>
            </w:tcBorders>
          </w:tcPr>
          <w:p w:rsidR="006B0B29" w:rsidRPr="003170E2" w:rsidRDefault="006B0B29" w:rsidP="006C7EF8">
            <w:pPr>
              <w:rPr>
                <w:rFonts w:ascii="Arial" w:hAnsi="Arial" w:cs="Arial"/>
                <w:sz w:val="22"/>
                <w:szCs w:val="22"/>
              </w:rPr>
            </w:pPr>
            <w:r w:rsidRPr="003170E2">
              <w:rPr>
                <w:rFonts w:ascii="Arial" w:hAnsi="Arial" w:cs="Arial"/>
                <w:sz w:val="22"/>
                <w:szCs w:val="22"/>
              </w:rPr>
              <w:t>Lempuing</w:t>
            </w:r>
          </w:p>
        </w:tc>
        <w:tc>
          <w:tcPr>
            <w:tcW w:w="4536" w:type="dxa"/>
            <w:tcBorders>
              <w:top w:val="single" w:sz="4" w:space="0" w:color="auto"/>
            </w:tcBorders>
          </w:tcPr>
          <w:p w:rsidR="006B0B29" w:rsidRPr="003170E2" w:rsidRDefault="006B0B29" w:rsidP="006C7EF8">
            <w:pPr>
              <w:jc w:val="center"/>
              <w:rPr>
                <w:rFonts w:ascii="Arial" w:hAnsi="Arial" w:cs="Arial"/>
                <w:sz w:val="22"/>
                <w:szCs w:val="22"/>
              </w:rPr>
            </w:pPr>
            <w:r w:rsidRPr="003170E2">
              <w:rPr>
                <w:rFonts w:ascii="Arial" w:hAnsi="Arial" w:cs="Arial"/>
                <w:sz w:val="22"/>
                <w:szCs w:val="22"/>
              </w:rPr>
              <w:t>17.600</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2</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Lempuing Jaya</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17.889</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3</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Mesuji</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10.371</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4</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Sungai Menang</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14.324</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5</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Mesuji Makmur</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6</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Mesuji Raya</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181</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7</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Tulung Selapan</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3.223</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8</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Cengal</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3.501</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9</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Pendamaran</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8.575</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10</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Pendamaran Timur</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568</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11</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Tanjung Lubuk</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24.323</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12</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Teluk Gelam</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3.882</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13</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Kayu Agung</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21.632</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14</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Sirah Pulau</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7.434</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16</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Jejawi</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9.227</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16</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Pampangan</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10.816</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17</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Pangkalan Lampam</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2.165</w:t>
            </w:r>
          </w:p>
        </w:tc>
      </w:tr>
      <w:tr w:rsidR="006B0B29" w:rsidRPr="003170E2" w:rsidTr="00F00BA9">
        <w:tc>
          <w:tcPr>
            <w:tcW w:w="1134" w:type="dxa"/>
            <w:tcBorders>
              <w:bottom w:val="single" w:sz="4" w:space="0" w:color="auto"/>
            </w:tcBorders>
          </w:tcPr>
          <w:p w:rsidR="006B0B29" w:rsidRPr="003170E2" w:rsidRDefault="006B0B29" w:rsidP="006C7EF8">
            <w:pPr>
              <w:rPr>
                <w:rFonts w:ascii="Arial" w:hAnsi="Arial" w:cs="Arial"/>
                <w:b/>
                <w:sz w:val="22"/>
                <w:szCs w:val="22"/>
              </w:rPr>
            </w:pPr>
            <w:r w:rsidRPr="003170E2">
              <w:rPr>
                <w:rFonts w:ascii="Arial" w:hAnsi="Arial" w:cs="Arial"/>
                <w:b/>
                <w:sz w:val="22"/>
                <w:szCs w:val="22"/>
              </w:rPr>
              <w:t>18</w:t>
            </w:r>
          </w:p>
        </w:tc>
        <w:tc>
          <w:tcPr>
            <w:tcW w:w="2977" w:type="dxa"/>
            <w:tcBorders>
              <w:bottom w:val="single" w:sz="4" w:space="0" w:color="auto"/>
            </w:tcBorders>
          </w:tcPr>
          <w:p w:rsidR="006B0B29" w:rsidRPr="003170E2" w:rsidRDefault="006B0B29" w:rsidP="006C7EF8">
            <w:pPr>
              <w:rPr>
                <w:rFonts w:ascii="Arial" w:hAnsi="Arial" w:cs="Arial"/>
                <w:b/>
                <w:sz w:val="22"/>
                <w:szCs w:val="22"/>
              </w:rPr>
            </w:pPr>
            <w:r w:rsidRPr="003170E2">
              <w:rPr>
                <w:rFonts w:ascii="Arial" w:hAnsi="Arial" w:cs="Arial"/>
                <w:b/>
                <w:sz w:val="22"/>
                <w:szCs w:val="22"/>
              </w:rPr>
              <w:t>Air Sugihan</w:t>
            </w:r>
          </w:p>
        </w:tc>
        <w:tc>
          <w:tcPr>
            <w:tcW w:w="4536" w:type="dxa"/>
            <w:tcBorders>
              <w:bottom w:val="single" w:sz="4" w:space="0" w:color="auto"/>
            </w:tcBorders>
          </w:tcPr>
          <w:p w:rsidR="006B0B29" w:rsidRPr="003170E2" w:rsidRDefault="006B0B29" w:rsidP="006C7EF8">
            <w:pPr>
              <w:jc w:val="center"/>
              <w:rPr>
                <w:rFonts w:ascii="Arial" w:hAnsi="Arial" w:cs="Arial"/>
                <w:b/>
                <w:sz w:val="22"/>
                <w:szCs w:val="22"/>
              </w:rPr>
            </w:pPr>
            <w:r w:rsidRPr="003170E2">
              <w:rPr>
                <w:rFonts w:ascii="Arial" w:hAnsi="Arial" w:cs="Arial"/>
                <w:b/>
                <w:sz w:val="22"/>
                <w:szCs w:val="22"/>
              </w:rPr>
              <w:t>20.388</w:t>
            </w:r>
          </w:p>
        </w:tc>
      </w:tr>
      <w:tr w:rsidR="006B0B29" w:rsidRPr="003170E2" w:rsidTr="00F00BA9">
        <w:tc>
          <w:tcPr>
            <w:tcW w:w="1134" w:type="dxa"/>
            <w:tcBorders>
              <w:top w:val="single" w:sz="4" w:space="0" w:color="auto"/>
              <w:bottom w:val="single" w:sz="4" w:space="0" w:color="auto"/>
            </w:tcBorders>
          </w:tcPr>
          <w:p w:rsidR="006B0B29" w:rsidRPr="003170E2" w:rsidRDefault="006B0B29" w:rsidP="006C7EF8">
            <w:pPr>
              <w:rPr>
                <w:rFonts w:ascii="Arial" w:hAnsi="Arial" w:cs="Arial"/>
                <w:sz w:val="22"/>
                <w:szCs w:val="22"/>
              </w:rPr>
            </w:pPr>
          </w:p>
        </w:tc>
        <w:tc>
          <w:tcPr>
            <w:tcW w:w="2977" w:type="dxa"/>
            <w:tcBorders>
              <w:top w:val="single" w:sz="4" w:space="0" w:color="auto"/>
              <w:bottom w:val="single" w:sz="4" w:space="0" w:color="auto"/>
            </w:tcBorders>
          </w:tcPr>
          <w:p w:rsidR="006B0B29" w:rsidRPr="003170E2" w:rsidRDefault="006B0B29" w:rsidP="006C7EF8">
            <w:pPr>
              <w:rPr>
                <w:rFonts w:ascii="Arial" w:hAnsi="Arial" w:cs="Arial"/>
                <w:sz w:val="22"/>
                <w:szCs w:val="22"/>
              </w:rPr>
            </w:pPr>
            <w:r w:rsidRPr="003170E2">
              <w:rPr>
                <w:rFonts w:ascii="Arial" w:hAnsi="Arial" w:cs="Arial"/>
                <w:sz w:val="22"/>
                <w:szCs w:val="22"/>
              </w:rPr>
              <w:t>Total</w:t>
            </w:r>
          </w:p>
        </w:tc>
        <w:tc>
          <w:tcPr>
            <w:tcW w:w="4536" w:type="dxa"/>
            <w:tcBorders>
              <w:top w:val="single" w:sz="4" w:space="0" w:color="auto"/>
              <w:bottom w:val="single" w:sz="4" w:space="0" w:color="auto"/>
            </w:tcBorders>
          </w:tcPr>
          <w:p w:rsidR="006B0B29" w:rsidRPr="003170E2" w:rsidRDefault="006B0B29" w:rsidP="006C7EF8">
            <w:pPr>
              <w:jc w:val="center"/>
              <w:rPr>
                <w:rFonts w:ascii="Arial" w:hAnsi="Arial" w:cs="Arial"/>
                <w:sz w:val="22"/>
                <w:szCs w:val="22"/>
              </w:rPr>
            </w:pPr>
            <w:r w:rsidRPr="003170E2">
              <w:rPr>
                <w:rFonts w:ascii="Arial" w:hAnsi="Arial" w:cs="Arial"/>
                <w:sz w:val="22"/>
                <w:szCs w:val="22"/>
              </w:rPr>
              <w:t>150.407</w:t>
            </w:r>
          </w:p>
        </w:tc>
      </w:tr>
    </w:tbl>
    <w:p w:rsidR="006C7EF8" w:rsidRPr="003170E2" w:rsidRDefault="006C7EF8" w:rsidP="006C7EF8">
      <w:pPr>
        <w:spacing w:line="240" w:lineRule="auto"/>
        <w:rPr>
          <w:rFonts w:ascii="Arial" w:hAnsi="Arial" w:cs="Arial"/>
          <w:lang w:eastAsia="zh-CN"/>
        </w:rPr>
      </w:pPr>
      <w:r w:rsidRPr="003170E2">
        <w:rPr>
          <w:rFonts w:ascii="Arial" w:hAnsi="Arial" w:cs="Arial"/>
          <w:lang w:eastAsia="zh-CN"/>
        </w:rPr>
        <w:t xml:space="preserve">Sumber : BPS Kabupaten Ogan Komering Ilir, 2020 </w:t>
      </w:r>
    </w:p>
    <w:p w:rsidR="006B0B29" w:rsidRPr="003170E2" w:rsidRDefault="006C7EF8" w:rsidP="00337DAB">
      <w:pPr>
        <w:spacing w:line="240" w:lineRule="auto"/>
        <w:ind w:firstLine="284"/>
        <w:jc w:val="both"/>
        <w:rPr>
          <w:rFonts w:ascii="Arial" w:hAnsi="Arial" w:cs="Arial"/>
          <w:lang w:eastAsia="zh-CN"/>
        </w:rPr>
      </w:pPr>
      <w:r w:rsidRPr="003170E2">
        <w:rPr>
          <w:rFonts w:ascii="Arial" w:hAnsi="Arial" w:cs="Arial"/>
          <w:lang w:eastAsia="zh-CN"/>
        </w:rPr>
        <w:t>Berdasarkan tabel di atas diketahui bahwa Kabupaten OKI  terdiri dari 18 Kecamatan menunjukkan bahwa Kecamatan Air Sugihan merupakan Kecamatan dengan luas lahan padi non irigasi nomor 2 di Kabupaten Ogan Komering Ilir dengan total luas lahan panen 150.407 hektar. Kecamatan Air Sugihan merupakan Kecamatan yang terdiri dari 18 desa dengan Luas wilayah 182.678 km².</w:t>
      </w:r>
    </w:p>
    <w:p w:rsidR="006C7EF8" w:rsidRPr="003170E2" w:rsidRDefault="006C7EF8" w:rsidP="006C7EF8">
      <w:pPr>
        <w:spacing w:after="0" w:line="240" w:lineRule="auto"/>
        <w:ind w:firstLine="567"/>
        <w:jc w:val="both"/>
        <w:rPr>
          <w:rFonts w:ascii="Arial" w:hAnsi="Arial" w:cs="Arial"/>
        </w:rPr>
      </w:pPr>
      <w:r w:rsidRPr="003170E2">
        <w:rPr>
          <w:rFonts w:ascii="Arial" w:hAnsi="Arial" w:cs="Arial"/>
        </w:rPr>
        <w:t>Berdasarkan tabel di atas dapat diketahui Bahwa kecamatan Air Sugihan memiliki produksi padi terbanyak kedua setelah Kecamatan tanjumg Lubuk. Kecamatan Air Sugihan mempunyai rata-rata produktivitas gabah kering panen sebesar 5,071 Kg/Ha. Produktivitas gabah kering panen di Kecamatan Air Sugihan masih sama dengan rata-rata produktivitas gabah kering panen di Kecamatan lainya. Dengan demikian produktivitas gabah kering panen di Kecamatan Air Sugihan masih bisa untuk ditingkatkan lagi ke depanya terlebih dengan luasan lahan yang sangat luas jika dibandingkan dengan daerah lainya.</w:t>
      </w:r>
    </w:p>
    <w:p w:rsidR="00525879" w:rsidRPr="003170E2" w:rsidRDefault="006C7EF8" w:rsidP="00337DAB">
      <w:pPr>
        <w:pStyle w:val="BodyText"/>
        <w:spacing w:line="240" w:lineRule="auto"/>
        <w:ind w:firstLine="567"/>
        <w:rPr>
          <w:sz w:val="22"/>
          <w:szCs w:val="22"/>
          <w:lang w:val="en-US"/>
        </w:rPr>
      </w:pPr>
      <w:r w:rsidRPr="003170E2">
        <w:rPr>
          <w:sz w:val="22"/>
          <w:szCs w:val="22"/>
        </w:rPr>
        <w:t>Sumber penghasilan utama masyarakat di Kecamatan Air Sugihan</w:t>
      </w:r>
      <w:r w:rsidRPr="003170E2">
        <w:rPr>
          <w:spacing w:val="1"/>
          <w:sz w:val="22"/>
          <w:szCs w:val="22"/>
        </w:rPr>
        <w:t xml:space="preserve"> </w:t>
      </w:r>
      <w:r w:rsidRPr="003170E2">
        <w:rPr>
          <w:sz w:val="22"/>
          <w:szCs w:val="22"/>
        </w:rPr>
        <w:t>adalah</w:t>
      </w:r>
      <w:r w:rsidRPr="003170E2">
        <w:rPr>
          <w:spacing w:val="1"/>
          <w:sz w:val="22"/>
          <w:szCs w:val="22"/>
        </w:rPr>
        <w:t xml:space="preserve"> </w:t>
      </w:r>
      <w:r w:rsidRPr="003170E2">
        <w:rPr>
          <w:sz w:val="22"/>
          <w:szCs w:val="22"/>
        </w:rPr>
        <w:t>pertanian</w:t>
      </w:r>
      <w:r w:rsidRPr="003170E2">
        <w:rPr>
          <w:spacing w:val="1"/>
          <w:sz w:val="22"/>
          <w:szCs w:val="22"/>
        </w:rPr>
        <w:t xml:space="preserve"> </w:t>
      </w:r>
      <w:r w:rsidRPr="003170E2">
        <w:rPr>
          <w:sz w:val="22"/>
          <w:szCs w:val="22"/>
        </w:rPr>
        <w:t>dan</w:t>
      </w:r>
      <w:r w:rsidRPr="003170E2">
        <w:rPr>
          <w:spacing w:val="1"/>
          <w:sz w:val="22"/>
          <w:szCs w:val="22"/>
        </w:rPr>
        <w:t xml:space="preserve"> </w:t>
      </w:r>
      <w:r w:rsidRPr="003170E2">
        <w:rPr>
          <w:sz w:val="22"/>
          <w:szCs w:val="22"/>
        </w:rPr>
        <w:t>umumnya</w:t>
      </w:r>
      <w:r w:rsidRPr="003170E2">
        <w:rPr>
          <w:spacing w:val="1"/>
          <w:sz w:val="22"/>
          <w:szCs w:val="22"/>
        </w:rPr>
        <w:t xml:space="preserve"> </w:t>
      </w:r>
      <w:r w:rsidRPr="003170E2">
        <w:rPr>
          <w:sz w:val="22"/>
          <w:szCs w:val="22"/>
        </w:rPr>
        <w:t>petani</w:t>
      </w:r>
      <w:r w:rsidRPr="003170E2">
        <w:rPr>
          <w:spacing w:val="1"/>
          <w:sz w:val="22"/>
          <w:szCs w:val="22"/>
        </w:rPr>
        <w:t xml:space="preserve"> </w:t>
      </w:r>
      <w:r w:rsidRPr="003170E2">
        <w:rPr>
          <w:sz w:val="22"/>
          <w:szCs w:val="22"/>
        </w:rPr>
        <w:t>padi.</w:t>
      </w:r>
      <w:r w:rsidRPr="003170E2">
        <w:rPr>
          <w:spacing w:val="1"/>
          <w:sz w:val="22"/>
          <w:szCs w:val="22"/>
        </w:rPr>
        <w:t xml:space="preserve"> </w:t>
      </w:r>
      <w:r w:rsidRPr="003170E2">
        <w:rPr>
          <w:sz w:val="22"/>
          <w:szCs w:val="22"/>
        </w:rPr>
        <w:t>Masyarakat</w:t>
      </w:r>
      <w:r w:rsidRPr="003170E2">
        <w:rPr>
          <w:spacing w:val="1"/>
          <w:sz w:val="22"/>
          <w:szCs w:val="22"/>
        </w:rPr>
        <w:t xml:space="preserve"> </w:t>
      </w:r>
      <w:r w:rsidRPr="003170E2">
        <w:rPr>
          <w:sz w:val="22"/>
          <w:szCs w:val="22"/>
        </w:rPr>
        <w:t>di</w:t>
      </w:r>
      <w:r w:rsidRPr="003170E2">
        <w:rPr>
          <w:spacing w:val="1"/>
          <w:sz w:val="22"/>
          <w:szCs w:val="22"/>
        </w:rPr>
        <w:t xml:space="preserve"> </w:t>
      </w:r>
      <w:r w:rsidRPr="003170E2">
        <w:rPr>
          <w:sz w:val="22"/>
          <w:szCs w:val="22"/>
        </w:rPr>
        <w:t>Kecamatan</w:t>
      </w:r>
      <w:r w:rsidRPr="003170E2">
        <w:rPr>
          <w:spacing w:val="60"/>
          <w:sz w:val="22"/>
          <w:szCs w:val="22"/>
        </w:rPr>
        <w:t xml:space="preserve"> </w:t>
      </w:r>
      <w:r w:rsidRPr="003170E2">
        <w:rPr>
          <w:sz w:val="22"/>
          <w:szCs w:val="22"/>
        </w:rPr>
        <w:t>Air</w:t>
      </w:r>
      <w:r w:rsidRPr="003170E2">
        <w:rPr>
          <w:spacing w:val="1"/>
          <w:sz w:val="22"/>
          <w:szCs w:val="22"/>
        </w:rPr>
        <w:t xml:space="preserve"> </w:t>
      </w:r>
      <w:r w:rsidRPr="003170E2">
        <w:rPr>
          <w:sz w:val="22"/>
          <w:szCs w:val="22"/>
        </w:rPr>
        <w:t>Sugihan kebanyakan berprofesi sebag</w:t>
      </w:r>
      <w:r w:rsidR="00337DAB">
        <w:rPr>
          <w:sz w:val="22"/>
          <w:szCs w:val="22"/>
        </w:rPr>
        <w:t>ai petani padi khususnya petani</w:t>
      </w:r>
      <w:r w:rsidR="00337DAB">
        <w:rPr>
          <w:sz w:val="22"/>
          <w:szCs w:val="22"/>
          <w:lang w:val="en-US"/>
        </w:rPr>
        <w:t xml:space="preserve">. </w:t>
      </w:r>
    </w:p>
    <w:p w:rsidR="006C7EF8" w:rsidRPr="003170E2" w:rsidRDefault="006C7EF8" w:rsidP="006C7EF8">
      <w:pPr>
        <w:pStyle w:val="BodyText"/>
        <w:spacing w:line="240" w:lineRule="auto"/>
        <w:ind w:firstLine="567"/>
        <w:rPr>
          <w:sz w:val="22"/>
          <w:szCs w:val="22"/>
        </w:rPr>
      </w:pPr>
      <w:r w:rsidRPr="003170E2">
        <w:rPr>
          <w:sz w:val="22"/>
          <w:szCs w:val="22"/>
        </w:rPr>
        <w:t>Desa Simpang Heran merupakan salah satu desa yang ada di Kecamatan</w:t>
      </w:r>
      <w:r w:rsidRPr="003170E2">
        <w:rPr>
          <w:spacing w:val="1"/>
          <w:sz w:val="22"/>
          <w:szCs w:val="22"/>
        </w:rPr>
        <w:t xml:space="preserve"> </w:t>
      </w:r>
      <w:r w:rsidRPr="003170E2">
        <w:rPr>
          <w:sz w:val="22"/>
          <w:szCs w:val="22"/>
        </w:rPr>
        <w:t>Air Sugihan.</w:t>
      </w:r>
      <w:r w:rsidRPr="003170E2">
        <w:rPr>
          <w:spacing w:val="1"/>
          <w:sz w:val="22"/>
          <w:szCs w:val="22"/>
        </w:rPr>
        <w:t xml:space="preserve"> </w:t>
      </w:r>
      <w:r w:rsidRPr="003170E2">
        <w:rPr>
          <w:sz w:val="22"/>
          <w:szCs w:val="22"/>
        </w:rPr>
        <w:t xml:space="preserve">Petani </w:t>
      </w:r>
      <w:r w:rsidR="001359BB" w:rsidRPr="003170E2">
        <w:rPr>
          <w:sz w:val="22"/>
          <w:szCs w:val="22"/>
          <w:lang w:val="en-US"/>
        </w:rPr>
        <w:t xml:space="preserve"> </w:t>
      </w:r>
      <w:r w:rsidRPr="003170E2">
        <w:rPr>
          <w:sz w:val="22"/>
          <w:szCs w:val="22"/>
        </w:rPr>
        <w:t>yang ada di Desa Simpang Heran ini kebanyakan adalah</w:t>
      </w:r>
      <w:r w:rsidRPr="003170E2">
        <w:rPr>
          <w:spacing w:val="1"/>
          <w:sz w:val="22"/>
          <w:szCs w:val="22"/>
        </w:rPr>
        <w:t xml:space="preserve"> </w:t>
      </w:r>
      <w:r w:rsidRPr="003170E2">
        <w:rPr>
          <w:sz w:val="22"/>
          <w:szCs w:val="22"/>
        </w:rPr>
        <w:t>petani transmigran yang menetap dan mengelola lahan yang dihasilkan</w:t>
      </w:r>
      <w:r w:rsidRPr="003170E2">
        <w:rPr>
          <w:spacing w:val="1"/>
          <w:sz w:val="22"/>
          <w:szCs w:val="22"/>
        </w:rPr>
        <w:t xml:space="preserve"> </w:t>
      </w:r>
      <w:r w:rsidRPr="003170E2">
        <w:rPr>
          <w:sz w:val="22"/>
          <w:szCs w:val="22"/>
        </w:rPr>
        <w:t>dan menjadi pencaharian utama dari desa ini ialah sektor pertanian yaitu padi</w:t>
      </w:r>
      <w:r w:rsidRPr="003170E2">
        <w:rPr>
          <w:spacing w:val="1"/>
          <w:sz w:val="22"/>
          <w:szCs w:val="22"/>
        </w:rPr>
        <w:t xml:space="preserve"> </w:t>
      </w:r>
      <w:r w:rsidRPr="003170E2">
        <w:rPr>
          <w:sz w:val="22"/>
          <w:szCs w:val="22"/>
        </w:rPr>
        <w:t>sawah pasang surut.</w:t>
      </w:r>
      <w:r w:rsidRPr="003170E2">
        <w:rPr>
          <w:spacing w:val="1"/>
          <w:sz w:val="22"/>
          <w:szCs w:val="22"/>
        </w:rPr>
        <w:t xml:space="preserve"> </w:t>
      </w:r>
    </w:p>
    <w:p w:rsidR="006C7EF8" w:rsidRDefault="006C7EF8" w:rsidP="006C7EF8">
      <w:pPr>
        <w:pStyle w:val="BodyText"/>
        <w:spacing w:line="240" w:lineRule="auto"/>
        <w:ind w:firstLine="567"/>
        <w:rPr>
          <w:spacing w:val="1"/>
          <w:sz w:val="22"/>
          <w:szCs w:val="22"/>
          <w:lang w:val="en-US"/>
        </w:rPr>
      </w:pPr>
      <w:r w:rsidRPr="003170E2">
        <w:rPr>
          <w:spacing w:val="1"/>
          <w:sz w:val="22"/>
          <w:szCs w:val="22"/>
        </w:rPr>
        <w:t>Berdasarkan uraian tersebut peneliti tertarik untuk meneliti Analisi</w:t>
      </w:r>
      <w:r w:rsidR="00337DAB">
        <w:rPr>
          <w:spacing w:val="1"/>
          <w:sz w:val="22"/>
          <w:szCs w:val="22"/>
          <w:lang w:val="en-US"/>
        </w:rPr>
        <w:t>s</w:t>
      </w:r>
      <w:r w:rsidRPr="003170E2">
        <w:rPr>
          <w:spacing w:val="1"/>
          <w:sz w:val="22"/>
          <w:szCs w:val="22"/>
        </w:rPr>
        <w:t xml:space="preserve"> Usahatani padi di Desa Simpang Heran Kecamatan Air Sugihan.</w:t>
      </w:r>
    </w:p>
    <w:p w:rsidR="00337DAB" w:rsidRPr="00337DAB" w:rsidRDefault="00337DAB" w:rsidP="006C7EF8">
      <w:pPr>
        <w:pStyle w:val="BodyText"/>
        <w:spacing w:line="240" w:lineRule="auto"/>
        <w:ind w:firstLine="567"/>
        <w:rPr>
          <w:spacing w:val="1"/>
          <w:sz w:val="22"/>
          <w:szCs w:val="22"/>
          <w:lang w:val="en-US"/>
        </w:rPr>
      </w:pPr>
    </w:p>
    <w:p w:rsidR="00A2659B" w:rsidRDefault="00A2659B" w:rsidP="00337DAB">
      <w:pPr>
        <w:spacing w:after="200" w:line="240" w:lineRule="auto"/>
        <w:jc w:val="both"/>
        <w:rPr>
          <w:rFonts w:ascii="Arial" w:hAnsi="Arial" w:cs="Arial"/>
        </w:rPr>
      </w:pPr>
      <w:r w:rsidRPr="00337DAB">
        <w:rPr>
          <w:rFonts w:ascii="Arial" w:hAnsi="Arial" w:cs="Arial"/>
        </w:rPr>
        <w:t>.</w:t>
      </w:r>
    </w:p>
    <w:p w:rsidR="00D14A40" w:rsidRDefault="00D14A40" w:rsidP="00337DAB">
      <w:pPr>
        <w:spacing w:after="200" w:line="240" w:lineRule="auto"/>
        <w:jc w:val="both"/>
        <w:rPr>
          <w:rFonts w:ascii="Arial" w:hAnsi="Arial" w:cs="Arial"/>
        </w:rPr>
      </w:pPr>
    </w:p>
    <w:p w:rsidR="00D14A40" w:rsidRPr="00337DAB" w:rsidRDefault="00D14A40" w:rsidP="00337DAB">
      <w:pPr>
        <w:spacing w:after="200" w:line="240" w:lineRule="auto"/>
        <w:jc w:val="both"/>
        <w:rPr>
          <w:rFonts w:ascii="Arial" w:hAnsi="Arial" w:cs="Arial"/>
        </w:rPr>
      </w:pPr>
    </w:p>
    <w:p w:rsidR="00A2659B" w:rsidRPr="003170E2" w:rsidRDefault="00A2659B" w:rsidP="00A2659B">
      <w:pPr>
        <w:pStyle w:val="ListParagraph"/>
        <w:tabs>
          <w:tab w:val="left" w:pos="426"/>
        </w:tabs>
        <w:spacing w:after="120" w:line="240" w:lineRule="auto"/>
        <w:ind w:left="1080"/>
        <w:rPr>
          <w:rFonts w:ascii="Arial" w:hAnsi="Arial" w:cs="Arial"/>
          <w:b/>
        </w:rPr>
      </w:pPr>
    </w:p>
    <w:p w:rsidR="00A2659B" w:rsidRPr="003170E2" w:rsidRDefault="00A2659B" w:rsidP="00337DAB">
      <w:pPr>
        <w:pStyle w:val="ListParagraph"/>
        <w:spacing w:after="120" w:line="240" w:lineRule="auto"/>
        <w:ind w:left="0"/>
        <w:jc w:val="center"/>
        <w:rPr>
          <w:rFonts w:ascii="Arial" w:hAnsi="Arial" w:cs="Arial"/>
          <w:b/>
        </w:rPr>
      </w:pPr>
      <w:r w:rsidRPr="003170E2">
        <w:rPr>
          <w:rFonts w:ascii="Arial" w:hAnsi="Arial" w:cs="Arial"/>
          <w:b/>
        </w:rPr>
        <w:t>METODE PENELITIAN</w:t>
      </w:r>
    </w:p>
    <w:p w:rsidR="00A2659B" w:rsidRPr="003170E2" w:rsidRDefault="00337DAB" w:rsidP="000659A1">
      <w:pPr>
        <w:spacing w:after="0" w:line="240" w:lineRule="auto"/>
        <w:rPr>
          <w:rFonts w:ascii="Arial" w:hAnsi="Arial" w:cs="Arial"/>
          <w:b/>
        </w:rPr>
      </w:pPr>
      <w:r>
        <w:rPr>
          <w:rFonts w:ascii="Arial" w:hAnsi="Arial" w:cs="Arial"/>
          <w:b/>
        </w:rPr>
        <w:t>Tempat dan Waktu</w:t>
      </w:r>
    </w:p>
    <w:p w:rsidR="00A2659B" w:rsidRPr="003170E2" w:rsidRDefault="00A2659B" w:rsidP="000659A1">
      <w:pPr>
        <w:pStyle w:val="ListParagraph"/>
        <w:spacing w:after="0" w:line="240" w:lineRule="auto"/>
        <w:ind w:left="0" w:firstLine="567"/>
        <w:jc w:val="both"/>
        <w:rPr>
          <w:rFonts w:ascii="Arial" w:hAnsi="Arial" w:cs="Arial"/>
        </w:rPr>
      </w:pPr>
      <w:r w:rsidRPr="003170E2">
        <w:rPr>
          <w:rFonts w:ascii="Arial" w:hAnsi="Arial" w:cs="Arial"/>
        </w:rPr>
        <w:t>Penelitian ini dilaksanakan pada bulan Mei 2023 sampai Juni 2023.Tempat penelitian Di Desa Simpang Heran Kecamatan Air Sugihan Kabupaten Ogan Komering Ilir. Pemilihan lokasi penelitian ini ditentukan dengan sengaja yang didasarkan atas pertimbangan, bahwa lokasi tersebut memiliki dan mengusahakan petani padi sawah pasang surut. Penelitian dan pengambilan data akan dilakukan pada bulan Mei sampai dengan selesai.</w:t>
      </w:r>
    </w:p>
    <w:p w:rsidR="00A2659B" w:rsidRPr="003170E2" w:rsidRDefault="00A2659B" w:rsidP="000659A1">
      <w:pPr>
        <w:pStyle w:val="ListParagraph"/>
        <w:spacing w:after="0" w:line="240" w:lineRule="auto"/>
        <w:ind w:left="0"/>
        <w:jc w:val="both"/>
        <w:rPr>
          <w:rFonts w:ascii="Arial" w:hAnsi="Arial" w:cs="Arial"/>
        </w:rPr>
      </w:pPr>
    </w:p>
    <w:p w:rsidR="00A2659B" w:rsidRPr="003170E2" w:rsidRDefault="00A2659B" w:rsidP="000659A1">
      <w:pPr>
        <w:pStyle w:val="ListParagraph"/>
        <w:spacing w:after="0" w:line="240" w:lineRule="auto"/>
        <w:ind w:left="0"/>
        <w:jc w:val="both"/>
        <w:rPr>
          <w:rFonts w:ascii="Arial" w:hAnsi="Arial" w:cs="Arial"/>
          <w:b/>
        </w:rPr>
      </w:pPr>
      <w:r w:rsidRPr="003170E2">
        <w:rPr>
          <w:rFonts w:ascii="Arial" w:hAnsi="Arial" w:cs="Arial"/>
          <w:b/>
        </w:rPr>
        <w:t>Metode Penarikan Sampel</w:t>
      </w:r>
    </w:p>
    <w:p w:rsidR="00A2659B" w:rsidRPr="003170E2" w:rsidRDefault="00A2659B" w:rsidP="000659A1">
      <w:pPr>
        <w:pStyle w:val="ListParagraph"/>
        <w:spacing w:line="240" w:lineRule="auto"/>
        <w:ind w:left="0" w:firstLine="284"/>
        <w:jc w:val="both"/>
        <w:rPr>
          <w:rFonts w:ascii="Arial" w:hAnsi="Arial" w:cs="Arial"/>
        </w:rPr>
      </w:pPr>
      <w:r w:rsidRPr="003170E2">
        <w:rPr>
          <w:rFonts w:ascii="Arial" w:hAnsi="Arial" w:cs="Arial"/>
        </w:rPr>
        <w:t xml:space="preserve">Metode pengambilan sampel yang digunakan adalah </w:t>
      </w:r>
      <w:r w:rsidRPr="003170E2">
        <w:rPr>
          <w:rFonts w:ascii="Arial" w:hAnsi="Arial" w:cs="Arial"/>
          <w:i/>
          <w:shd w:val="clear" w:color="auto" w:fill="FFFFFF"/>
        </w:rPr>
        <w:t>Simple random sampling</w:t>
      </w:r>
      <w:r w:rsidRPr="003170E2">
        <w:rPr>
          <w:rFonts w:ascii="Arial" w:hAnsi="Arial" w:cs="Arial"/>
        </w:rPr>
        <w:t xml:space="preserve">. </w:t>
      </w:r>
      <w:r w:rsidRPr="003170E2">
        <w:rPr>
          <w:rFonts w:ascii="Arial" w:hAnsi="Arial" w:cs="Arial"/>
          <w:i/>
          <w:shd w:val="clear" w:color="auto" w:fill="FFFFFF"/>
        </w:rPr>
        <w:t>Simple random sampling</w:t>
      </w:r>
      <w:r w:rsidRPr="003170E2">
        <w:rPr>
          <w:rFonts w:ascii="Arial" w:hAnsi="Arial" w:cs="Arial"/>
          <w:shd w:val="clear" w:color="auto" w:fill="FFFFFF"/>
        </w:rPr>
        <w:t xml:space="preserve"> adalah </w:t>
      </w:r>
      <w:r w:rsidRPr="003170E2">
        <w:rPr>
          <w:rFonts w:ascii="Arial" w:hAnsi="Arial" w:cs="Arial"/>
        </w:rPr>
        <w:t>pengambilan anggota sampel dari populasi yang dilakukan secara acak tanpa memperhatikan yang ada didalam populasi itu</w:t>
      </w:r>
      <w:r w:rsidRPr="003170E2">
        <w:rPr>
          <w:rFonts w:ascii="Arial" w:hAnsi="Arial" w:cs="Arial"/>
          <w:shd w:val="clear" w:color="auto" w:fill="FFFFFF"/>
        </w:rPr>
        <w:t>.</w:t>
      </w:r>
    </w:p>
    <w:p w:rsidR="00A2659B" w:rsidRPr="003170E2" w:rsidRDefault="00A2659B" w:rsidP="00A2659B">
      <w:pPr>
        <w:pStyle w:val="ListParagraph"/>
        <w:spacing w:line="240" w:lineRule="auto"/>
        <w:ind w:left="0" w:firstLine="567"/>
        <w:jc w:val="both"/>
        <w:rPr>
          <w:rFonts w:ascii="Arial" w:hAnsi="Arial" w:cs="Arial"/>
        </w:rPr>
      </w:pPr>
      <w:r w:rsidRPr="003170E2">
        <w:rPr>
          <w:rFonts w:ascii="Arial" w:hAnsi="Arial" w:cs="Arial"/>
        </w:rPr>
        <w:t>Adapun penarikan jumlah sampel pada penelitian ini ditentukan dengan menggunakan rumus Slovin. Rumus Slovin adalah sebuah rumus atau formula untuk menghitung jumlah sampel minimal apabila perilaku sebuah populasi tidak diketahui secara pasti. Ukuran sampel menurut Slovin ditentukan berdasarkan rumus berikut ini :</w:t>
      </w:r>
    </w:p>
    <w:p w:rsidR="00A2659B" w:rsidRPr="003170E2" w:rsidRDefault="00A2659B" w:rsidP="00A2659B">
      <w:pPr>
        <w:pStyle w:val="ListParagraph"/>
        <w:spacing w:line="240" w:lineRule="auto"/>
        <w:ind w:left="567" w:firstLine="142"/>
        <w:jc w:val="both"/>
        <w:rPr>
          <w:rFonts w:ascii="Arial" w:hAnsi="Arial" w:cs="Arial"/>
        </w:rPr>
      </w:pPr>
      <w:r w:rsidRPr="003170E2">
        <w:rPr>
          <w:rFonts w:ascii="Arial" w:hAnsi="Arial" w:cs="Arial"/>
        </w:rPr>
        <w:t xml:space="preserve">n = </w:t>
      </w:r>
      <m:oMath>
        <m:f>
          <m:fPr>
            <m:ctrlPr>
              <w:rPr>
                <w:rFonts w:ascii="Cambria Math" w:hAnsi="Cambria Math" w:cs="Arial"/>
                <w:i/>
              </w:rPr>
            </m:ctrlPr>
          </m:fPr>
          <m:num>
            <m:r>
              <w:rPr>
                <w:rFonts w:ascii="Cambria Math" w:hAnsi="Cambria Math" w:cs="Arial"/>
              </w:rPr>
              <m:t>N</m:t>
            </m:r>
          </m:num>
          <m:den>
            <m:r>
              <w:rPr>
                <w:rFonts w:ascii="Cambria Math" w:hAnsi="Cambria Math" w:cs="Arial"/>
              </w:rPr>
              <m:t>1 + N (</m:t>
            </m:r>
            <m:sSup>
              <m:sSupPr>
                <m:ctrlPr>
                  <w:rPr>
                    <w:rFonts w:ascii="Cambria Math" w:hAnsi="Cambria Math" w:cs="Arial"/>
                    <w:i/>
                  </w:rPr>
                </m:ctrlPr>
              </m:sSupPr>
              <m:e>
                <m:r>
                  <w:rPr>
                    <w:rFonts w:ascii="Cambria Math" w:hAnsi="Cambria Math" w:cs="Arial"/>
                  </w:rPr>
                  <m:t>e</m:t>
                </m:r>
              </m:e>
              <m:sup>
                <m:r>
                  <w:rPr>
                    <w:rFonts w:ascii="Cambria Math" w:hAnsi="Cambria Math" w:cs="Arial"/>
                  </w:rPr>
                  <m:t>2</m:t>
                </m:r>
              </m:sup>
            </m:sSup>
            <m:r>
              <w:rPr>
                <w:rFonts w:ascii="Cambria Math" w:hAnsi="Cambria Math" w:cs="Arial"/>
              </w:rPr>
              <m:t>)</m:t>
            </m:r>
          </m:den>
        </m:f>
      </m:oMath>
    </w:p>
    <w:p w:rsidR="00A2659B" w:rsidRPr="003170E2" w:rsidRDefault="00A2659B" w:rsidP="00A2659B">
      <w:pPr>
        <w:pStyle w:val="ListParagraph"/>
        <w:spacing w:line="240" w:lineRule="auto"/>
        <w:ind w:left="567" w:firstLine="142"/>
        <w:jc w:val="both"/>
        <w:rPr>
          <w:rFonts w:ascii="Arial" w:eastAsiaTheme="minorEastAsia" w:hAnsi="Arial" w:cs="Arial"/>
        </w:rPr>
      </w:pPr>
    </w:p>
    <w:p w:rsidR="00A2659B" w:rsidRPr="003170E2" w:rsidRDefault="00A2659B" w:rsidP="00A2659B">
      <w:pPr>
        <w:pStyle w:val="ListParagraph"/>
        <w:spacing w:line="240" w:lineRule="auto"/>
        <w:ind w:left="567" w:firstLine="142"/>
        <w:jc w:val="both"/>
        <w:rPr>
          <w:rFonts w:ascii="Arial" w:eastAsiaTheme="minorEastAsia" w:hAnsi="Arial" w:cs="Arial"/>
        </w:rPr>
      </w:pPr>
      <w:r w:rsidRPr="003170E2">
        <w:rPr>
          <w:rFonts w:ascii="Arial" w:eastAsiaTheme="minorEastAsia" w:hAnsi="Arial" w:cs="Arial"/>
        </w:rPr>
        <w:t>Keterangan :</w:t>
      </w:r>
    </w:p>
    <w:p w:rsidR="00A2659B" w:rsidRPr="003170E2" w:rsidRDefault="00A2659B" w:rsidP="00A2659B">
      <w:pPr>
        <w:pStyle w:val="ListParagraph"/>
        <w:spacing w:line="240" w:lineRule="auto"/>
        <w:ind w:left="567" w:firstLine="142"/>
        <w:jc w:val="both"/>
        <w:rPr>
          <w:rFonts w:ascii="Arial" w:eastAsiaTheme="minorEastAsia" w:hAnsi="Arial" w:cs="Arial"/>
        </w:rPr>
      </w:pPr>
      <w:r w:rsidRPr="003170E2">
        <w:rPr>
          <w:rFonts w:ascii="Arial" w:eastAsiaTheme="minorEastAsia" w:hAnsi="Arial" w:cs="Arial"/>
        </w:rPr>
        <w:t>N</w:t>
      </w:r>
      <w:r w:rsidRPr="003170E2">
        <w:rPr>
          <w:rFonts w:ascii="Arial" w:eastAsiaTheme="minorEastAsia" w:hAnsi="Arial" w:cs="Arial"/>
        </w:rPr>
        <w:tab/>
        <w:t>= Ukuran Sampel</w:t>
      </w:r>
    </w:p>
    <w:p w:rsidR="00A2659B" w:rsidRPr="003170E2" w:rsidRDefault="00A2659B" w:rsidP="00A2659B">
      <w:pPr>
        <w:pStyle w:val="ListParagraph"/>
        <w:spacing w:line="240" w:lineRule="auto"/>
        <w:ind w:left="567" w:firstLine="142"/>
        <w:jc w:val="both"/>
        <w:rPr>
          <w:rFonts w:ascii="Arial" w:eastAsiaTheme="minorEastAsia" w:hAnsi="Arial" w:cs="Arial"/>
        </w:rPr>
      </w:pPr>
      <w:r w:rsidRPr="003170E2">
        <w:rPr>
          <w:rFonts w:ascii="Arial" w:eastAsiaTheme="minorEastAsia" w:hAnsi="Arial" w:cs="Arial"/>
        </w:rPr>
        <w:t>e</w:t>
      </w:r>
      <w:r w:rsidRPr="003170E2">
        <w:rPr>
          <w:rFonts w:ascii="Arial" w:eastAsiaTheme="minorEastAsia" w:hAnsi="Arial" w:cs="Arial"/>
        </w:rPr>
        <w:tab/>
      </w:r>
      <w:r w:rsidRPr="003170E2">
        <w:rPr>
          <w:rFonts w:ascii="Arial" w:eastAsiaTheme="minorEastAsia" w:hAnsi="Arial" w:cs="Arial"/>
        </w:rPr>
        <w:tab/>
        <w:t>= Presesi yang ditetapkan (15  %)</w:t>
      </w:r>
    </w:p>
    <w:p w:rsidR="00A2659B" w:rsidRPr="003170E2" w:rsidRDefault="00A2659B" w:rsidP="00A2659B">
      <w:pPr>
        <w:pStyle w:val="ListParagraph"/>
        <w:spacing w:line="240" w:lineRule="auto"/>
        <w:ind w:left="0" w:firstLine="567"/>
        <w:jc w:val="both"/>
        <w:rPr>
          <w:rFonts w:ascii="Arial" w:eastAsiaTheme="minorEastAsia" w:hAnsi="Arial" w:cs="Arial"/>
        </w:rPr>
      </w:pPr>
      <w:r w:rsidRPr="003170E2">
        <w:rPr>
          <w:rFonts w:ascii="Arial" w:eastAsiaTheme="minorEastAsia" w:hAnsi="Arial" w:cs="Arial"/>
        </w:rPr>
        <w:t>Sehingga berdasarkan rumus Slovin jumlah populasi petani padi sawah pasang surut di Desa Simpang Heran Kecamatan Air Sugihan Kabupaten Ogan Komering Ilir adalah sebanyak 200 orang petani padi adalah sebagai berikut :</w:t>
      </w:r>
    </w:p>
    <w:p w:rsidR="00A2659B" w:rsidRPr="003170E2" w:rsidRDefault="00A2659B" w:rsidP="00A2659B">
      <w:pPr>
        <w:pStyle w:val="ListParagraph"/>
        <w:spacing w:line="240" w:lineRule="auto"/>
        <w:ind w:left="0" w:firstLine="567"/>
        <w:jc w:val="both"/>
        <w:rPr>
          <w:rFonts w:ascii="Arial" w:eastAsiaTheme="minorEastAsia" w:hAnsi="Arial" w:cs="Arial"/>
        </w:rPr>
      </w:pPr>
    </w:p>
    <w:p w:rsidR="00A2659B" w:rsidRPr="003170E2" w:rsidRDefault="00A2659B" w:rsidP="00A2659B">
      <w:pPr>
        <w:pStyle w:val="ListParagraph"/>
        <w:spacing w:line="240" w:lineRule="auto"/>
        <w:ind w:left="567"/>
        <w:rPr>
          <w:rFonts w:ascii="Arial" w:eastAsiaTheme="minorEastAsia" w:hAnsi="Arial" w:cs="Arial"/>
        </w:rPr>
      </w:pPr>
      <w:r w:rsidRPr="003170E2">
        <w:rPr>
          <w:rFonts w:ascii="Arial" w:eastAsiaTheme="minorEastAsia" w:hAnsi="Arial" w:cs="Arial"/>
        </w:rPr>
        <w:t xml:space="preserve">n = </w:t>
      </w:r>
      <m:oMath>
        <m:f>
          <m:fPr>
            <m:ctrlPr>
              <w:rPr>
                <w:rFonts w:ascii="Cambria Math" w:eastAsiaTheme="minorEastAsia" w:hAnsi="Cambria Math" w:cs="Arial"/>
                <w:i/>
              </w:rPr>
            </m:ctrlPr>
          </m:fPr>
          <m:num>
            <m:r>
              <w:rPr>
                <w:rFonts w:ascii="Cambria Math" w:eastAsiaTheme="minorEastAsia" w:hAnsi="Cambria Math" w:cs="Arial"/>
              </w:rPr>
              <m:t>200</m:t>
            </m:r>
          </m:num>
          <m:den>
            <m:r>
              <w:rPr>
                <w:rFonts w:ascii="Cambria Math" w:eastAsiaTheme="minorEastAsia" w:hAnsi="Cambria Math" w:cs="Arial"/>
              </w:rPr>
              <m:t>1 + 200(</m:t>
            </m:r>
            <m:sSup>
              <m:sSupPr>
                <m:ctrlPr>
                  <w:rPr>
                    <w:rFonts w:ascii="Cambria Math" w:eastAsiaTheme="minorEastAsia" w:hAnsi="Cambria Math" w:cs="Arial"/>
                    <w:i/>
                  </w:rPr>
                </m:ctrlPr>
              </m:sSupPr>
              <m:e>
                <m:r>
                  <w:rPr>
                    <w:rFonts w:ascii="Cambria Math" w:eastAsiaTheme="minorEastAsia" w:hAnsi="Cambria Math" w:cs="Arial"/>
                  </w:rPr>
                  <m:t>0,15</m:t>
                </m:r>
              </m:e>
              <m:sup>
                <m:r>
                  <w:rPr>
                    <w:rFonts w:ascii="Cambria Math" w:eastAsiaTheme="minorEastAsia" w:hAnsi="Cambria Math" w:cs="Arial"/>
                  </w:rPr>
                  <m:t>2</m:t>
                </m:r>
              </m:sup>
            </m:sSup>
            <m:r>
              <w:rPr>
                <w:rFonts w:ascii="Cambria Math" w:eastAsiaTheme="minorEastAsia" w:hAnsi="Cambria Math" w:cs="Arial"/>
              </w:rPr>
              <m:t>)</m:t>
            </m:r>
          </m:den>
        </m:f>
      </m:oMath>
      <w:r w:rsidRPr="003170E2">
        <w:rPr>
          <w:rFonts w:ascii="Arial" w:eastAsiaTheme="minorEastAsia" w:hAnsi="Arial" w:cs="Arial"/>
        </w:rPr>
        <w:t xml:space="preserve"> </w:t>
      </w:r>
    </w:p>
    <w:p w:rsidR="00A2659B" w:rsidRPr="003170E2" w:rsidRDefault="00A2659B" w:rsidP="00A2659B">
      <w:pPr>
        <w:pStyle w:val="ListParagraph"/>
        <w:spacing w:line="240" w:lineRule="auto"/>
        <w:ind w:left="567"/>
        <w:rPr>
          <w:rFonts w:ascii="Arial" w:eastAsiaTheme="minorEastAsia" w:hAnsi="Arial" w:cs="Arial"/>
        </w:rPr>
      </w:pPr>
      <w:r w:rsidRPr="003170E2">
        <w:rPr>
          <w:rFonts w:ascii="Arial" w:eastAsiaTheme="minorEastAsia" w:hAnsi="Arial" w:cs="Arial"/>
        </w:rPr>
        <w:t xml:space="preserve">   =</w:t>
      </w:r>
      <m:oMath>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200</m:t>
            </m:r>
          </m:num>
          <m:den>
            <m:r>
              <w:rPr>
                <w:rFonts w:ascii="Cambria Math" w:eastAsiaTheme="minorEastAsia" w:hAnsi="Cambria Math" w:cs="Arial"/>
              </w:rPr>
              <m:t>5,5</m:t>
            </m:r>
          </m:den>
        </m:f>
      </m:oMath>
      <w:r w:rsidRPr="003170E2">
        <w:rPr>
          <w:rFonts w:ascii="Arial" w:eastAsiaTheme="minorEastAsia" w:hAnsi="Arial" w:cs="Arial"/>
        </w:rPr>
        <w:t xml:space="preserve"> = 36,36  = 37 Petani</w:t>
      </w:r>
    </w:p>
    <w:p w:rsidR="00A2659B" w:rsidRPr="003170E2" w:rsidRDefault="00A2659B" w:rsidP="00A2659B">
      <w:pPr>
        <w:pStyle w:val="ListParagraph"/>
        <w:spacing w:line="240" w:lineRule="auto"/>
        <w:ind w:left="567"/>
        <w:rPr>
          <w:rFonts w:ascii="Arial" w:eastAsiaTheme="minorEastAsia" w:hAnsi="Arial" w:cs="Arial"/>
        </w:rPr>
      </w:pPr>
    </w:p>
    <w:p w:rsidR="00A2659B" w:rsidRPr="003170E2" w:rsidRDefault="00A2659B" w:rsidP="00A2659B">
      <w:pPr>
        <w:pStyle w:val="ListParagraph"/>
        <w:spacing w:line="240" w:lineRule="auto"/>
        <w:ind w:left="0" w:firstLine="709"/>
        <w:jc w:val="both"/>
        <w:rPr>
          <w:rFonts w:ascii="Arial" w:hAnsi="Arial" w:cs="Arial"/>
        </w:rPr>
      </w:pPr>
      <w:r w:rsidRPr="003170E2">
        <w:rPr>
          <w:rFonts w:ascii="Arial" w:eastAsiaTheme="minorEastAsia" w:hAnsi="Arial" w:cs="Arial"/>
        </w:rPr>
        <w:t>Artinya dari informasi diatas maka jumlah sampel petani dalam penelitian ini adalah sebanyak 37 orang petani padi sawah pasang surut sebagai responden yang akan diambil oleh seorang peneliti pada Desa Simpang Heran.</w:t>
      </w:r>
    </w:p>
    <w:p w:rsidR="00A2659B" w:rsidRPr="003170E2" w:rsidRDefault="00A2659B" w:rsidP="000659A1">
      <w:pPr>
        <w:spacing w:after="0" w:line="240" w:lineRule="auto"/>
        <w:jc w:val="both"/>
        <w:rPr>
          <w:rFonts w:ascii="Arial" w:hAnsi="Arial" w:cs="Arial"/>
          <w:b/>
        </w:rPr>
      </w:pPr>
      <w:r w:rsidRPr="003170E2">
        <w:rPr>
          <w:rFonts w:ascii="Arial" w:hAnsi="Arial" w:cs="Arial"/>
          <w:b/>
        </w:rPr>
        <w:t>Metode Pengumpulan Data</w:t>
      </w:r>
    </w:p>
    <w:p w:rsidR="00A2659B" w:rsidRPr="003170E2" w:rsidRDefault="00A2659B" w:rsidP="000659A1">
      <w:pPr>
        <w:pStyle w:val="ListParagraph"/>
        <w:spacing w:after="0" w:line="240" w:lineRule="auto"/>
        <w:ind w:left="0" w:firstLine="284"/>
        <w:jc w:val="both"/>
        <w:rPr>
          <w:rFonts w:ascii="Arial" w:hAnsi="Arial" w:cs="Arial"/>
        </w:rPr>
      </w:pPr>
      <w:r w:rsidRPr="003170E2">
        <w:rPr>
          <w:rFonts w:ascii="Arial" w:hAnsi="Arial" w:cs="Arial"/>
        </w:rPr>
        <w:t>Data yang dikumpulkan dalam penelitian ini terdiri dari data primer dan data sekunder. Metode pengumpulan data primer adalah wawancara responden secara langsung dengan menggunakan kuesioner sebagai alat pengumpul data. Kuesioner yang digunakan adalah kuesioner terbuka. Data sekunder adalah berupa peta wilayah, data monografi dan data lain yang berkaitan. Data sekunder dikumpulkan melalui dinas-dinas terkait dan beberapa penelitian terdahulu.</w:t>
      </w:r>
    </w:p>
    <w:p w:rsidR="00A2659B" w:rsidRPr="003170E2" w:rsidRDefault="00A2659B" w:rsidP="000659A1">
      <w:pPr>
        <w:pStyle w:val="ListParagraph"/>
        <w:numPr>
          <w:ilvl w:val="0"/>
          <w:numId w:val="4"/>
        </w:numPr>
        <w:spacing w:after="0" w:line="240" w:lineRule="auto"/>
        <w:ind w:left="284" w:hanging="284"/>
        <w:jc w:val="both"/>
        <w:rPr>
          <w:rFonts w:ascii="Arial" w:hAnsi="Arial" w:cs="Arial"/>
        </w:rPr>
      </w:pPr>
      <w:r w:rsidRPr="003170E2">
        <w:rPr>
          <w:rFonts w:ascii="Arial" w:hAnsi="Arial" w:cs="Arial"/>
        </w:rPr>
        <w:t>Data Primer</w:t>
      </w:r>
    </w:p>
    <w:p w:rsidR="00A2659B" w:rsidRPr="003170E2" w:rsidRDefault="00A2659B" w:rsidP="000659A1">
      <w:pPr>
        <w:spacing w:after="0" w:line="240" w:lineRule="auto"/>
        <w:jc w:val="both"/>
        <w:rPr>
          <w:rFonts w:ascii="Arial" w:hAnsi="Arial" w:cs="Arial"/>
        </w:rPr>
      </w:pPr>
      <w:r w:rsidRPr="003170E2">
        <w:rPr>
          <w:rFonts w:ascii="Arial" w:hAnsi="Arial" w:cs="Arial"/>
        </w:rPr>
        <w:t>Data primer merupakan data yang diperoleh secara langsung dari narasumber atau pihak yang terkait mengenai permasalahan yang akan diteliti. Data primer ini diperoleh dengan cara wawancara menggunakan kuesioner, serta pengamatan langsung di lapangan. Data primer meliputi: (1) Karakteristik petani (umur, pendidikan, pengalaman berusahatani, jumlah tanggungan keluarga) dan profil usahatani (luas lahan, status kepemilikan lahan) padi sawah pasang surut (2) teknologi budidaya (pengolahan tanah, perbenihan, penanaman, perawatan, pengendalian hama dan penyakit, pemanenan dan pasca panen), alokasi penggunaan input (lahan, benih, pupuk anorganik, pestisida, dan tenaga kerja) pada usahatani padi sawah pasang surut (3) Jumlah penggunaan dan harga input (benih, pupuk, pestisida, tenaga kerja, dan alat), produksi dan harga GKP (Gabah Kering Panen) usahatani padi sawah pasang surut.</w:t>
      </w:r>
    </w:p>
    <w:p w:rsidR="00A2659B" w:rsidRPr="003170E2" w:rsidRDefault="00A2659B" w:rsidP="000659A1">
      <w:pPr>
        <w:pStyle w:val="ListParagraph"/>
        <w:numPr>
          <w:ilvl w:val="0"/>
          <w:numId w:val="4"/>
        </w:numPr>
        <w:spacing w:after="0" w:line="240" w:lineRule="auto"/>
        <w:ind w:left="284" w:hanging="284"/>
        <w:jc w:val="both"/>
        <w:rPr>
          <w:rFonts w:ascii="Arial" w:hAnsi="Arial" w:cs="Arial"/>
        </w:rPr>
      </w:pPr>
      <w:r w:rsidRPr="003170E2">
        <w:rPr>
          <w:rFonts w:ascii="Arial" w:hAnsi="Arial" w:cs="Arial"/>
        </w:rPr>
        <w:t>Data Sekunder</w:t>
      </w:r>
    </w:p>
    <w:p w:rsidR="00A2659B" w:rsidRPr="003170E2" w:rsidRDefault="00A2659B" w:rsidP="000659A1">
      <w:pPr>
        <w:spacing w:after="0" w:line="240" w:lineRule="auto"/>
        <w:jc w:val="both"/>
        <w:rPr>
          <w:rFonts w:ascii="Arial" w:hAnsi="Arial" w:cs="Arial"/>
        </w:rPr>
      </w:pPr>
      <w:r w:rsidRPr="003170E2">
        <w:rPr>
          <w:rFonts w:ascii="Arial" w:hAnsi="Arial" w:cs="Arial"/>
        </w:rPr>
        <w:t xml:space="preserve">Data Sekunder merupakan data yang diperoleh dari sumber kedua yang tidak terlibat secara langsung dalam penelitian tetapi berperan sebagai data pendukung. Data sekunder diperoleh dari data yang bersumber dari buku, internet, surat kabar, laporan dinas/instansi terkait baik di tingkat </w:t>
      </w:r>
      <w:r w:rsidRPr="003170E2">
        <w:rPr>
          <w:rFonts w:ascii="Arial" w:hAnsi="Arial" w:cs="Arial"/>
        </w:rPr>
        <w:lastRenderedPageBreak/>
        <w:t>provinsi, kabupaten maupun kecamatan yang meliputi jumlah penduduk, keadaan dan letak geografis serta bahan bacaan lainnya yang berhubungan dengan penelitian.</w:t>
      </w:r>
    </w:p>
    <w:p w:rsidR="00337DAB" w:rsidRDefault="00337DAB" w:rsidP="006339CE">
      <w:pPr>
        <w:spacing w:after="0" w:line="240" w:lineRule="auto"/>
        <w:jc w:val="both"/>
        <w:rPr>
          <w:rFonts w:ascii="Arial" w:hAnsi="Arial" w:cs="Arial"/>
          <w:b/>
        </w:rPr>
      </w:pPr>
    </w:p>
    <w:p w:rsidR="00A2659B" w:rsidRPr="003170E2" w:rsidRDefault="00A2659B" w:rsidP="006339CE">
      <w:pPr>
        <w:spacing w:after="0" w:line="240" w:lineRule="auto"/>
        <w:jc w:val="both"/>
        <w:rPr>
          <w:rFonts w:ascii="Arial" w:hAnsi="Arial" w:cs="Arial"/>
          <w:b/>
        </w:rPr>
      </w:pPr>
      <w:r w:rsidRPr="003170E2">
        <w:rPr>
          <w:rFonts w:ascii="Arial" w:hAnsi="Arial" w:cs="Arial"/>
          <w:b/>
        </w:rPr>
        <w:t>Metode Pengolahan Data</w:t>
      </w:r>
    </w:p>
    <w:p w:rsidR="00A2659B" w:rsidRPr="003170E2" w:rsidRDefault="00A2659B" w:rsidP="006339CE">
      <w:pPr>
        <w:pStyle w:val="ListParagraph"/>
        <w:spacing w:after="0" w:line="240" w:lineRule="auto"/>
        <w:ind w:left="0" w:firstLine="567"/>
        <w:jc w:val="both"/>
        <w:rPr>
          <w:rFonts w:ascii="Arial" w:hAnsi="Arial" w:cs="Arial"/>
        </w:rPr>
      </w:pPr>
      <w:r w:rsidRPr="003170E2">
        <w:rPr>
          <w:rFonts w:ascii="Arial" w:hAnsi="Arial" w:cs="Arial"/>
        </w:rPr>
        <w:t xml:space="preserve">Data yang diperoleh akan diolah dan dianalisis secara kuanitatif dan kualitatif. Data kualitatif adalah suatu data dalam penelitian yang menjelaskan suatu fenomena berdasarkan hal-hal yang umumnya tidak dapat dihitung. Data kuanitatif adalah jenis data dalam penelitian yang dapat diukur, dihitung serta dapat dideskripsikan dengan menggunakan angka.Data kuanitatif diolah menggunakan </w:t>
      </w:r>
      <w:r w:rsidRPr="003170E2">
        <w:rPr>
          <w:rFonts w:ascii="Arial" w:hAnsi="Arial" w:cs="Arial"/>
          <w:i/>
        </w:rPr>
        <w:t>Microsoft Excel.</w:t>
      </w:r>
    </w:p>
    <w:p w:rsidR="00A2659B" w:rsidRPr="003170E2" w:rsidRDefault="00A2659B" w:rsidP="00A2659B">
      <w:pPr>
        <w:spacing w:after="0" w:line="240" w:lineRule="auto"/>
        <w:jc w:val="both"/>
        <w:rPr>
          <w:rFonts w:ascii="Arial" w:hAnsi="Arial" w:cs="Arial"/>
        </w:rPr>
      </w:pPr>
      <w:r w:rsidRPr="003170E2">
        <w:rPr>
          <w:rFonts w:ascii="Arial" w:hAnsi="Arial" w:cs="Arial"/>
        </w:rPr>
        <w:t>Untuk menjawab permasalahan menggunakan rumus dibawah :</w:t>
      </w:r>
    </w:p>
    <w:p w:rsidR="00A2659B" w:rsidRPr="003170E2" w:rsidRDefault="00A2659B" w:rsidP="000659A1">
      <w:pPr>
        <w:pStyle w:val="ListParagraph"/>
        <w:numPr>
          <w:ilvl w:val="0"/>
          <w:numId w:val="6"/>
        </w:numPr>
        <w:spacing w:after="0" w:line="240" w:lineRule="auto"/>
        <w:ind w:left="426"/>
        <w:jc w:val="both"/>
        <w:rPr>
          <w:rFonts w:ascii="Arial" w:hAnsi="Arial" w:cs="Arial"/>
        </w:rPr>
      </w:pPr>
      <w:r w:rsidRPr="003170E2">
        <w:rPr>
          <w:rFonts w:ascii="Arial" w:hAnsi="Arial" w:cs="Arial"/>
        </w:rPr>
        <w:t>Biaya Produksi</w:t>
      </w:r>
    </w:p>
    <w:p w:rsidR="00A2659B" w:rsidRPr="003170E2" w:rsidRDefault="00A2659B" w:rsidP="00A2659B">
      <w:pPr>
        <w:pStyle w:val="ListParagraph"/>
        <w:spacing w:after="0" w:line="240" w:lineRule="auto"/>
        <w:ind w:left="426"/>
        <w:jc w:val="both"/>
        <w:rPr>
          <w:rFonts w:ascii="Arial" w:hAnsi="Arial" w:cs="Arial"/>
        </w:rPr>
      </w:pPr>
      <w:r w:rsidRPr="003170E2">
        <w:rPr>
          <w:rFonts w:ascii="Arial" w:hAnsi="Arial" w:cs="Arial"/>
        </w:rPr>
        <w:t>BP = BT + BV</w:t>
      </w:r>
    </w:p>
    <w:p w:rsidR="00A2659B" w:rsidRPr="003170E2" w:rsidRDefault="00A2659B" w:rsidP="00A2659B">
      <w:pPr>
        <w:pStyle w:val="ListParagraph"/>
        <w:spacing w:after="0" w:line="240" w:lineRule="auto"/>
        <w:ind w:left="426"/>
        <w:jc w:val="both"/>
        <w:rPr>
          <w:rFonts w:ascii="Arial" w:hAnsi="Arial" w:cs="Arial"/>
        </w:rPr>
      </w:pPr>
      <w:r w:rsidRPr="003170E2">
        <w:rPr>
          <w:rFonts w:ascii="Arial" w:hAnsi="Arial" w:cs="Arial"/>
        </w:rPr>
        <w:t>Keterangan :</w:t>
      </w:r>
    </w:p>
    <w:p w:rsidR="00A2659B" w:rsidRPr="003170E2" w:rsidRDefault="00A2659B" w:rsidP="00A2659B">
      <w:pPr>
        <w:pStyle w:val="ListParagraph"/>
        <w:spacing w:after="0" w:line="240" w:lineRule="auto"/>
        <w:ind w:left="426"/>
        <w:jc w:val="both"/>
        <w:rPr>
          <w:rFonts w:ascii="Arial" w:hAnsi="Arial" w:cs="Arial"/>
        </w:rPr>
      </w:pPr>
      <w:r w:rsidRPr="003170E2">
        <w:rPr>
          <w:rFonts w:ascii="Arial" w:hAnsi="Arial" w:cs="Arial"/>
        </w:rPr>
        <w:t>BP</w:t>
      </w:r>
      <w:r w:rsidRPr="003170E2">
        <w:rPr>
          <w:rFonts w:ascii="Arial" w:hAnsi="Arial" w:cs="Arial"/>
        </w:rPr>
        <w:tab/>
        <w:t>: Biaya Produksi (Rp/KgMT)</w:t>
      </w:r>
    </w:p>
    <w:p w:rsidR="00A2659B" w:rsidRPr="003170E2" w:rsidRDefault="00A2659B" w:rsidP="00A2659B">
      <w:pPr>
        <w:pStyle w:val="ListParagraph"/>
        <w:spacing w:after="0" w:line="240" w:lineRule="auto"/>
        <w:ind w:left="426"/>
        <w:jc w:val="both"/>
        <w:rPr>
          <w:rFonts w:ascii="Arial" w:hAnsi="Arial" w:cs="Arial"/>
        </w:rPr>
      </w:pPr>
      <w:r w:rsidRPr="003170E2">
        <w:rPr>
          <w:rFonts w:ascii="Arial" w:hAnsi="Arial" w:cs="Arial"/>
        </w:rPr>
        <w:t>BT</w:t>
      </w:r>
      <w:r w:rsidRPr="003170E2">
        <w:rPr>
          <w:rFonts w:ascii="Arial" w:hAnsi="Arial" w:cs="Arial"/>
        </w:rPr>
        <w:tab/>
        <w:t>: Biaya Tetap (Rp/Kg/MT)</w:t>
      </w:r>
    </w:p>
    <w:p w:rsidR="00A2659B" w:rsidRPr="003170E2" w:rsidRDefault="00A2659B" w:rsidP="00A2659B">
      <w:pPr>
        <w:pStyle w:val="ListParagraph"/>
        <w:spacing w:after="0" w:line="240" w:lineRule="auto"/>
        <w:ind w:left="426"/>
        <w:jc w:val="both"/>
        <w:rPr>
          <w:rFonts w:ascii="Arial" w:hAnsi="Arial" w:cs="Arial"/>
        </w:rPr>
      </w:pPr>
      <w:r w:rsidRPr="003170E2">
        <w:rPr>
          <w:rFonts w:ascii="Arial" w:hAnsi="Arial" w:cs="Arial"/>
        </w:rPr>
        <w:t>BV</w:t>
      </w:r>
      <w:r w:rsidRPr="003170E2">
        <w:rPr>
          <w:rFonts w:ascii="Arial" w:hAnsi="Arial" w:cs="Arial"/>
        </w:rPr>
        <w:tab/>
        <w:t>: Biaya Variabel (Rp/Kg/MT)</w:t>
      </w:r>
    </w:p>
    <w:p w:rsidR="00A2659B" w:rsidRPr="003170E2" w:rsidRDefault="00A2659B" w:rsidP="000659A1">
      <w:pPr>
        <w:pStyle w:val="ListParagraph"/>
        <w:numPr>
          <w:ilvl w:val="0"/>
          <w:numId w:val="6"/>
        </w:numPr>
        <w:spacing w:after="0" w:line="240" w:lineRule="auto"/>
        <w:ind w:left="426"/>
        <w:jc w:val="both"/>
        <w:rPr>
          <w:rFonts w:ascii="Arial" w:hAnsi="Arial" w:cs="Arial"/>
        </w:rPr>
      </w:pPr>
      <w:r w:rsidRPr="003170E2">
        <w:rPr>
          <w:rFonts w:ascii="Arial" w:hAnsi="Arial" w:cs="Arial"/>
        </w:rPr>
        <w:t>Penerimaan Usahatani</w:t>
      </w:r>
    </w:p>
    <w:p w:rsidR="00A2659B" w:rsidRPr="003170E2" w:rsidRDefault="00A2659B" w:rsidP="00A2659B">
      <w:pPr>
        <w:pStyle w:val="ListParagraph"/>
        <w:spacing w:after="0" w:line="240" w:lineRule="auto"/>
        <w:ind w:left="426"/>
        <w:jc w:val="both"/>
        <w:rPr>
          <w:rFonts w:ascii="Arial" w:hAnsi="Arial" w:cs="Arial"/>
        </w:rPr>
      </w:pPr>
      <w:r w:rsidRPr="003170E2">
        <w:rPr>
          <w:rFonts w:ascii="Arial" w:hAnsi="Arial" w:cs="Arial"/>
        </w:rPr>
        <w:t>Pn = Y x HJ</w:t>
      </w:r>
    </w:p>
    <w:p w:rsidR="00A2659B" w:rsidRPr="003170E2" w:rsidRDefault="00A2659B" w:rsidP="00A2659B">
      <w:pPr>
        <w:pStyle w:val="ListParagraph"/>
        <w:spacing w:after="0" w:line="240" w:lineRule="auto"/>
        <w:ind w:left="426"/>
        <w:jc w:val="both"/>
        <w:rPr>
          <w:rFonts w:ascii="Arial" w:hAnsi="Arial" w:cs="Arial"/>
        </w:rPr>
      </w:pPr>
      <w:r w:rsidRPr="003170E2">
        <w:rPr>
          <w:rFonts w:ascii="Arial" w:hAnsi="Arial" w:cs="Arial"/>
        </w:rPr>
        <w:t>Keterangan :</w:t>
      </w:r>
    </w:p>
    <w:p w:rsidR="00A2659B" w:rsidRPr="003170E2" w:rsidRDefault="00A2659B" w:rsidP="00A2659B">
      <w:pPr>
        <w:pStyle w:val="ListParagraph"/>
        <w:spacing w:line="240" w:lineRule="auto"/>
        <w:ind w:left="426"/>
        <w:jc w:val="both"/>
        <w:rPr>
          <w:rFonts w:ascii="Arial" w:hAnsi="Arial" w:cs="Arial"/>
        </w:rPr>
      </w:pPr>
      <w:r w:rsidRPr="003170E2">
        <w:rPr>
          <w:rFonts w:ascii="Arial" w:hAnsi="Arial" w:cs="Arial"/>
        </w:rPr>
        <w:t>Pn</w:t>
      </w:r>
      <w:r w:rsidRPr="003170E2">
        <w:rPr>
          <w:rFonts w:ascii="Arial" w:hAnsi="Arial" w:cs="Arial"/>
        </w:rPr>
        <w:tab/>
        <w:t xml:space="preserve">: Penerimaan (Rp/Ha/MT) </w:t>
      </w:r>
    </w:p>
    <w:p w:rsidR="00A2659B" w:rsidRPr="003170E2" w:rsidRDefault="00A2659B" w:rsidP="00A2659B">
      <w:pPr>
        <w:pStyle w:val="ListParagraph"/>
        <w:spacing w:line="240" w:lineRule="auto"/>
        <w:ind w:left="426"/>
        <w:jc w:val="both"/>
        <w:rPr>
          <w:rFonts w:ascii="Arial" w:hAnsi="Arial" w:cs="Arial"/>
        </w:rPr>
      </w:pPr>
      <w:r w:rsidRPr="003170E2">
        <w:rPr>
          <w:rFonts w:ascii="Arial" w:hAnsi="Arial" w:cs="Arial"/>
        </w:rPr>
        <w:t>Y</w:t>
      </w:r>
      <w:r w:rsidRPr="003170E2">
        <w:rPr>
          <w:rFonts w:ascii="Arial" w:hAnsi="Arial" w:cs="Arial"/>
        </w:rPr>
        <w:tab/>
        <w:t>: Produksi (Kg/Ha/MT)</w:t>
      </w:r>
    </w:p>
    <w:p w:rsidR="00A2659B" w:rsidRPr="003170E2" w:rsidRDefault="00A2659B" w:rsidP="00A2659B">
      <w:pPr>
        <w:pStyle w:val="ListParagraph"/>
        <w:spacing w:line="240" w:lineRule="auto"/>
        <w:ind w:left="426"/>
        <w:jc w:val="both"/>
        <w:rPr>
          <w:rFonts w:ascii="Arial" w:hAnsi="Arial" w:cs="Arial"/>
        </w:rPr>
      </w:pPr>
      <w:r w:rsidRPr="003170E2">
        <w:rPr>
          <w:rFonts w:ascii="Arial" w:hAnsi="Arial" w:cs="Arial"/>
        </w:rPr>
        <w:t>HJ</w:t>
      </w:r>
      <w:r w:rsidRPr="003170E2">
        <w:rPr>
          <w:rFonts w:ascii="Arial" w:hAnsi="Arial" w:cs="Arial"/>
        </w:rPr>
        <w:tab/>
        <w:t>: Harga Jual (Rp/Kg/MT)</w:t>
      </w:r>
    </w:p>
    <w:p w:rsidR="00A2659B" w:rsidRPr="003170E2" w:rsidRDefault="00A2659B" w:rsidP="000659A1">
      <w:pPr>
        <w:pStyle w:val="ListParagraph"/>
        <w:numPr>
          <w:ilvl w:val="0"/>
          <w:numId w:val="6"/>
        </w:numPr>
        <w:spacing w:after="200" w:line="240" w:lineRule="auto"/>
        <w:ind w:left="426"/>
        <w:jc w:val="both"/>
        <w:rPr>
          <w:rFonts w:ascii="Arial" w:hAnsi="Arial" w:cs="Arial"/>
        </w:rPr>
      </w:pPr>
      <w:r w:rsidRPr="003170E2">
        <w:rPr>
          <w:rFonts w:ascii="Arial" w:hAnsi="Arial" w:cs="Arial"/>
        </w:rPr>
        <w:t>Pendapatan Usahatani</w:t>
      </w:r>
    </w:p>
    <w:p w:rsidR="00A2659B" w:rsidRPr="003170E2" w:rsidRDefault="00A2659B" w:rsidP="00A2659B">
      <w:pPr>
        <w:pStyle w:val="ListParagraph"/>
        <w:spacing w:line="240" w:lineRule="auto"/>
        <w:ind w:left="426"/>
        <w:jc w:val="both"/>
        <w:rPr>
          <w:rFonts w:ascii="Arial" w:hAnsi="Arial" w:cs="Arial"/>
        </w:rPr>
      </w:pPr>
      <w:r w:rsidRPr="003170E2">
        <w:rPr>
          <w:rFonts w:ascii="Arial" w:hAnsi="Arial" w:cs="Arial"/>
        </w:rPr>
        <w:t>Pd = Pn – BP</w:t>
      </w:r>
    </w:p>
    <w:p w:rsidR="00A2659B" w:rsidRPr="003170E2" w:rsidRDefault="00A2659B" w:rsidP="00A2659B">
      <w:pPr>
        <w:pStyle w:val="ListParagraph"/>
        <w:spacing w:line="240" w:lineRule="auto"/>
        <w:ind w:left="426"/>
        <w:jc w:val="both"/>
        <w:rPr>
          <w:rFonts w:ascii="Arial" w:hAnsi="Arial" w:cs="Arial"/>
        </w:rPr>
      </w:pPr>
      <w:r w:rsidRPr="003170E2">
        <w:rPr>
          <w:rFonts w:ascii="Arial" w:hAnsi="Arial" w:cs="Arial"/>
        </w:rPr>
        <w:t>Keterangan :</w:t>
      </w:r>
    </w:p>
    <w:p w:rsidR="00A2659B" w:rsidRPr="003170E2" w:rsidRDefault="00A2659B" w:rsidP="00A2659B">
      <w:pPr>
        <w:pStyle w:val="ListParagraph"/>
        <w:spacing w:line="240" w:lineRule="auto"/>
        <w:ind w:left="426"/>
        <w:jc w:val="both"/>
        <w:rPr>
          <w:rFonts w:ascii="Arial" w:hAnsi="Arial" w:cs="Arial"/>
        </w:rPr>
      </w:pPr>
      <w:r w:rsidRPr="003170E2">
        <w:rPr>
          <w:rFonts w:ascii="Arial" w:hAnsi="Arial" w:cs="Arial"/>
        </w:rPr>
        <w:t>Pd</w:t>
      </w:r>
      <w:r w:rsidRPr="003170E2">
        <w:rPr>
          <w:rFonts w:ascii="Arial" w:hAnsi="Arial" w:cs="Arial"/>
        </w:rPr>
        <w:tab/>
        <w:t>: Pendapatan (Rp/Kg/MT)</w:t>
      </w:r>
    </w:p>
    <w:p w:rsidR="00A2659B" w:rsidRPr="003170E2" w:rsidRDefault="00A2659B" w:rsidP="00A2659B">
      <w:pPr>
        <w:pStyle w:val="ListParagraph"/>
        <w:spacing w:line="240" w:lineRule="auto"/>
        <w:ind w:left="426"/>
        <w:jc w:val="both"/>
        <w:rPr>
          <w:rFonts w:ascii="Arial" w:hAnsi="Arial" w:cs="Arial"/>
        </w:rPr>
      </w:pPr>
      <w:r w:rsidRPr="003170E2">
        <w:rPr>
          <w:rFonts w:ascii="Arial" w:hAnsi="Arial" w:cs="Arial"/>
        </w:rPr>
        <w:t>Pn</w:t>
      </w:r>
      <w:r w:rsidRPr="003170E2">
        <w:rPr>
          <w:rFonts w:ascii="Arial" w:hAnsi="Arial" w:cs="Arial"/>
        </w:rPr>
        <w:tab/>
        <w:t>: Penerimaan (Rp/Kg/MT)</w:t>
      </w:r>
    </w:p>
    <w:p w:rsidR="00A2659B" w:rsidRDefault="00A2659B" w:rsidP="00A2659B">
      <w:pPr>
        <w:pStyle w:val="ListParagraph"/>
        <w:spacing w:line="240" w:lineRule="auto"/>
        <w:ind w:left="426" w:hanging="360"/>
        <w:jc w:val="both"/>
        <w:rPr>
          <w:rFonts w:ascii="Arial" w:hAnsi="Arial" w:cs="Arial"/>
        </w:rPr>
      </w:pPr>
      <w:r w:rsidRPr="003170E2">
        <w:rPr>
          <w:rFonts w:ascii="Arial" w:hAnsi="Arial" w:cs="Arial"/>
        </w:rPr>
        <w:t xml:space="preserve">     BP</w:t>
      </w:r>
      <w:r w:rsidRPr="003170E2">
        <w:rPr>
          <w:rFonts w:ascii="Arial" w:hAnsi="Arial" w:cs="Arial"/>
        </w:rPr>
        <w:tab/>
        <w:t>: Biaya Produksi (Rp/Kg</w:t>
      </w:r>
    </w:p>
    <w:p w:rsidR="00337DAB" w:rsidRPr="003170E2" w:rsidRDefault="00337DAB" w:rsidP="00A2659B">
      <w:pPr>
        <w:pStyle w:val="ListParagraph"/>
        <w:spacing w:line="240" w:lineRule="auto"/>
        <w:ind w:left="426" w:hanging="360"/>
        <w:jc w:val="both"/>
        <w:rPr>
          <w:rFonts w:ascii="Arial" w:hAnsi="Arial" w:cs="Arial"/>
        </w:rPr>
      </w:pPr>
    </w:p>
    <w:p w:rsidR="00A2659B" w:rsidRDefault="00A2659B" w:rsidP="00337DAB">
      <w:pPr>
        <w:spacing w:after="0" w:line="240" w:lineRule="auto"/>
        <w:jc w:val="center"/>
        <w:rPr>
          <w:rFonts w:ascii="Arial" w:hAnsi="Arial" w:cs="Arial"/>
          <w:b/>
          <w:bCs/>
        </w:rPr>
      </w:pPr>
      <w:r w:rsidRPr="003170E2">
        <w:rPr>
          <w:rFonts w:ascii="Arial" w:hAnsi="Arial" w:cs="Arial"/>
          <w:b/>
          <w:bCs/>
        </w:rPr>
        <w:t>HASIL PENELITIAN DAN PEMBAHASAN</w:t>
      </w:r>
    </w:p>
    <w:p w:rsidR="00337DAB" w:rsidRPr="003170E2" w:rsidRDefault="00337DAB" w:rsidP="00337DAB">
      <w:pPr>
        <w:spacing w:after="0" w:line="240" w:lineRule="auto"/>
        <w:jc w:val="center"/>
        <w:rPr>
          <w:rFonts w:ascii="Arial" w:hAnsi="Arial" w:cs="Arial"/>
          <w:b/>
          <w:bCs/>
        </w:rPr>
      </w:pPr>
    </w:p>
    <w:p w:rsidR="00A2659B" w:rsidRPr="003170E2" w:rsidRDefault="00A2659B" w:rsidP="006339CE">
      <w:pPr>
        <w:spacing w:after="0" w:line="240" w:lineRule="auto"/>
        <w:rPr>
          <w:rFonts w:ascii="Arial" w:hAnsi="Arial" w:cs="Arial"/>
          <w:b/>
        </w:rPr>
      </w:pPr>
      <w:r w:rsidRPr="003170E2">
        <w:rPr>
          <w:rFonts w:ascii="Arial" w:hAnsi="Arial" w:cs="Arial"/>
          <w:b/>
        </w:rPr>
        <w:t>Usahatani Padi Sawah Pasang Surut</w:t>
      </w:r>
    </w:p>
    <w:p w:rsidR="00A2659B" w:rsidRPr="003170E2" w:rsidRDefault="00A2659B" w:rsidP="00A2659B">
      <w:pPr>
        <w:pStyle w:val="ListParagraph"/>
        <w:spacing w:after="0" w:line="240" w:lineRule="auto"/>
        <w:ind w:left="0" w:firstLine="284"/>
        <w:jc w:val="both"/>
        <w:rPr>
          <w:rFonts w:ascii="Arial" w:hAnsi="Arial" w:cs="Arial"/>
        </w:rPr>
      </w:pPr>
      <w:r w:rsidRPr="003170E2">
        <w:rPr>
          <w:rFonts w:ascii="Arial" w:hAnsi="Arial" w:cs="Arial"/>
        </w:rPr>
        <w:t>Usahatani padi sawah pasang surut merupakan suatu penerapan fungsi manajemen dalam usahatani yang mencakup perencanaan, pengorganisasian, dan pelaksanaan, serta mengevaluasi suatu proses produksi, karena proses produksi ini melibatkan berbagai macam dan tingkat kegiatan. Dalam penelitian usahatani padi sawah pasang surut yang dianalisis meliputi  penggunaan input, biaya produksi, produksi, dan pendapatan.</w:t>
      </w:r>
    </w:p>
    <w:p w:rsidR="00337DAB" w:rsidRDefault="00337DAB" w:rsidP="00A2659B">
      <w:pPr>
        <w:spacing w:after="0" w:line="240" w:lineRule="auto"/>
        <w:rPr>
          <w:rFonts w:ascii="Arial" w:hAnsi="Arial" w:cs="Arial"/>
          <w:b/>
        </w:rPr>
      </w:pPr>
    </w:p>
    <w:p w:rsidR="00A2659B" w:rsidRPr="003170E2" w:rsidRDefault="00A2659B" w:rsidP="00A2659B">
      <w:pPr>
        <w:spacing w:after="0" w:line="240" w:lineRule="auto"/>
        <w:rPr>
          <w:rFonts w:ascii="Arial" w:hAnsi="Arial" w:cs="Arial"/>
          <w:b/>
        </w:rPr>
      </w:pPr>
      <w:r w:rsidRPr="003170E2">
        <w:rPr>
          <w:rFonts w:ascii="Arial" w:hAnsi="Arial" w:cs="Arial"/>
          <w:b/>
        </w:rPr>
        <w:t>Faktor-Faktor Produksi</w:t>
      </w:r>
    </w:p>
    <w:p w:rsidR="00A2659B" w:rsidRPr="003170E2" w:rsidRDefault="00A2659B" w:rsidP="00A2659B">
      <w:pPr>
        <w:pStyle w:val="ListParagraph"/>
        <w:spacing w:after="0" w:line="240" w:lineRule="auto"/>
        <w:ind w:left="0" w:firstLine="567"/>
        <w:jc w:val="both"/>
        <w:rPr>
          <w:rFonts w:ascii="Arial" w:hAnsi="Arial" w:cs="Arial"/>
        </w:rPr>
      </w:pPr>
      <w:r w:rsidRPr="003170E2">
        <w:rPr>
          <w:rFonts w:ascii="Arial" w:hAnsi="Arial" w:cs="Arial"/>
        </w:rPr>
        <w:t xml:space="preserve">Faktor Produksi adalah segala sesuatu yang digunakan untuk menghasilkan barang dan jasa dalam rangka menambah manfaat suatu barang atau jasa. Faktor produksi yang digunakan dalam melakukakan kegiatan usahatani padi sawah pasang surut meliputi lahan, benih, pupuk, pestisida dan alat-alat pertanian. </w:t>
      </w:r>
    </w:p>
    <w:p w:rsidR="00A2659B" w:rsidRPr="003170E2" w:rsidRDefault="00A2659B" w:rsidP="000659A1">
      <w:pPr>
        <w:pStyle w:val="ListParagraph"/>
        <w:numPr>
          <w:ilvl w:val="0"/>
          <w:numId w:val="7"/>
        </w:numPr>
        <w:spacing w:after="200" w:line="240" w:lineRule="auto"/>
        <w:ind w:left="284" w:hanging="284"/>
        <w:jc w:val="both"/>
        <w:rPr>
          <w:rFonts w:ascii="Arial" w:hAnsi="Arial" w:cs="Arial"/>
        </w:rPr>
      </w:pPr>
      <w:r w:rsidRPr="003170E2">
        <w:rPr>
          <w:rFonts w:ascii="Arial" w:hAnsi="Arial" w:cs="Arial"/>
        </w:rPr>
        <w:t>Lahan</w:t>
      </w:r>
    </w:p>
    <w:p w:rsidR="00A2659B" w:rsidRPr="003170E2" w:rsidRDefault="00A2659B" w:rsidP="006339CE">
      <w:pPr>
        <w:pStyle w:val="ListParagraph"/>
        <w:spacing w:line="240" w:lineRule="auto"/>
        <w:ind w:left="0" w:firstLine="284"/>
        <w:jc w:val="both"/>
        <w:rPr>
          <w:rFonts w:ascii="Arial" w:hAnsi="Arial" w:cs="Arial"/>
        </w:rPr>
      </w:pPr>
      <w:r w:rsidRPr="003170E2">
        <w:rPr>
          <w:rFonts w:ascii="Arial" w:hAnsi="Arial" w:cs="Arial"/>
        </w:rPr>
        <w:t>Lahan di Desa Simpang Heran berjenis tanah dengan kemasaman tinggi serta ketersediaan unsur hara dalam tanah relatif rendah. Oleh sebab itu pemupukan merupakan komponen penting untuk memecahkan masalah tersebut.</w:t>
      </w:r>
    </w:p>
    <w:p w:rsidR="00A2659B" w:rsidRPr="003170E2" w:rsidRDefault="00A2659B" w:rsidP="000659A1">
      <w:pPr>
        <w:pStyle w:val="ListParagraph"/>
        <w:numPr>
          <w:ilvl w:val="0"/>
          <w:numId w:val="7"/>
        </w:numPr>
        <w:tabs>
          <w:tab w:val="left" w:pos="284"/>
        </w:tabs>
        <w:spacing w:after="200" w:line="240" w:lineRule="auto"/>
        <w:ind w:hanging="720"/>
        <w:jc w:val="both"/>
        <w:rPr>
          <w:rFonts w:ascii="Arial" w:hAnsi="Arial" w:cs="Arial"/>
        </w:rPr>
      </w:pPr>
      <w:r w:rsidRPr="003170E2">
        <w:rPr>
          <w:rFonts w:ascii="Arial" w:hAnsi="Arial" w:cs="Arial"/>
        </w:rPr>
        <w:t>Benih</w:t>
      </w:r>
    </w:p>
    <w:p w:rsidR="00A2659B" w:rsidRPr="003170E2" w:rsidRDefault="00A2659B" w:rsidP="00A2659B">
      <w:pPr>
        <w:pStyle w:val="ListParagraph"/>
        <w:tabs>
          <w:tab w:val="left" w:pos="284"/>
        </w:tabs>
        <w:spacing w:line="240" w:lineRule="auto"/>
        <w:ind w:left="0" w:firstLine="567"/>
        <w:jc w:val="both"/>
        <w:rPr>
          <w:rFonts w:ascii="Arial" w:hAnsi="Arial" w:cs="Arial"/>
        </w:rPr>
      </w:pPr>
      <w:r w:rsidRPr="003170E2">
        <w:rPr>
          <w:rFonts w:ascii="Arial" w:hAnsi="Arial" w:cs="Arial"/>
        </w:rPr>
        <w:t>Benih yang digunakan di Desa Simpang Heran jenis In-Pari, benih didapatkan dengan cara membeli di toko pertanian, penanaman dilakukan menggunakan sistem sebar pada bulan Oktober. Penggunaan benih dengan rata-rata sebes rekomendasi Menurut Dinas Pertanian benih bermutu untuk lahan padi sawah pasang surut adalah 40-60 kg/ Ha.</w:t>
      </w:r>
    </w:p>
    <w:p w:rsidR="00A2659B" w:rsidRPr="003170E2" w:rsidRDefault="00A2659B" w:rsidP="000659A1">
      <w:pPr>
        <w:pStyle w:val="ListParagraph"/>
        <w:numPr>
          <w:ilvl w:val="0"/>
          <w:numId w:val="7"/>
        </w:numPr>
        <w:tabs>
          <w:tab w:val="left" w:pos="284"/>
        </w:tabs>
        <w:spacing w:after="200" w:line="240" w:lineRule="auto"/>
        <w:ind w:hanging="720"/>
        <w:jc w:val="both"/>
        <w:rPr>
          <w:rFonts w:ascii="Arial" w:hAnsi="Arial" w:cs="Arial"/>
        </w:rPr>
      </w:pPr>
      <w:r w:rsidRPr="003170E2">
        <w:rPr>
          <w:rFonts w:ascii="Arial" w:hAnsi="Arial" w:cs="Arial"/>
        </w:rPr>
        <w:t>Pupuk</w:t>
      </w:r>
    </w:p>
    <w:p w:rsidR="00A2659B" w:rsidRPr="003170E2" w:rsidRDefault="00A2659B" w:rsidP="00A2659B">
      <w:pPr>
        <w:pStyle w:val="ListParagraph"/>
        <w:tabs>
          <w:tab w:val="left" w:pos="284"/>
        </w:tabs>
        <w:spacing w:line="240" w:lineRule="auto"/>
        <w:ind w:left="0" w:firstLine="567"/>
        <w:jc w:val="both"/>
        <w:rPr>
          <w:rFonts w:ascii="Arial" w:hAnsi="Arial" w:cs="Arial"/>
        </w:rPr>
      </w:pPr>
      <w:r w:rsidRPr="003170E2">
        <w:rPr>
          <w:rFonts w:ascii="Arial" w:hAnsi="Arial" w:cs="Arial"/>
        </w:rPr>
        <w:t xml:space="preserve">Pupuk yang digunakan  di Desa Simpang Heran yaitu Urea, NPK dan Pupuk Buah.  Pupuk didapatkan dengan cara  membeli dari kelompok tani denga harga subsidi. Pemupukan Urea dilakukan pada saat padi 7 hari setelah tanamam sebesar  50 kg dan 100 kg per ha setelah padi </w:t>
      </w:r>
      <w:r w:rsidRPr="003170E2">
        <w:rPr>
          <w:rFonts w:ascii="Arial" w:hAnsi="Arial" w:cs="Arial"/>
        </w:rPr>
        <w:lastRenderedPageBreak/>
        <w:t xml:space="preserve">umur 30 hari setelah tanam. Pemupukan NPK dilakukan pada padi berusia 7 hari setelah tanam sebesar 50 kg dan 100 kg per  ha setelah padi berusia 30 hari setelah tanam. Pupuk buah diaplikasikan pada saat bulir padi sudah berisi. </w:t>
      </w:r>
    </w:p>
    <w:p w:rsidR="00A2659B" w:rsidRPr="003170E2" w:rsidRDefault="00A2659B" w:rsidP="000659A1">
      <w:pPr>
        <w:pStyle w:val="ListParagraph"/>
        <w:numPr>
          <w:ilvl w:val="0"/>
          <w:numId w:val="7"/>
        </w:numPr>
        <w:tabs>
          <w:tab w:val="left" w:pos="284"/>
        </w:tabs>
        <w:spacing w:after="200" w:line="240" w:lineRule="auto"/>
        <w:ind w:hanging="720"/>
        <w:jc w:val="both"/>
        <w:rPr>
          <w:rFonts w:ascii="Arial" w:hAnsi="Arial" w:cs="Arial"/>
        </w:rPr>
      </w:pPr>
      <w:r w:rsidRPr="003170E2">
        <w:rPr>
          <w:rFonts w:ascii="Arial" w:hAnsi="Arial" w:cs="Arial"/>
        </w:rPr>
        <w:t>Pestisida</w:t>
      </w:r>
    </w:p>
    <w:p w:rsidR="00A2659B" w:rsidRPr="003170E2" w:rsidRDefault="00A2659B" w:rsidP="00A2659B">
      <w:pPr>
        <w:pStyle w:val="ListParagraph"/>
        <w:tabs>
          <w:tab w:val="left" w:pos="284"/>
        </w:tabs>
        <w:spacing w:line="240" w:lineRule="auto"/>
        <w:ind w:left="0" w:firstLine="567"/>
        <w:jc w:val="both"/>
        <w:rPr>
          <w:rFonts w:ascii="Arial" w:hAnsi="Arial" w:cs="Arial"/>
        </w:rPr>
      </w:pPr>
      <w:r w:rsidRPr="003170E2">
        <w:rPr>
          <w:rFonts w:ascii="Arial" w:hAnsi="Arial" w:cs="Arial"/>
        </w:rPr>
        <w:t>Pestisida yang digunakan di Desa Simpang Heran yaitu Gramoxone 276SL , Sun Up 480SL dan Regent 50SC.  Pestisida tersebut berfungsi untuk mengendalikan hama rumput , hanya berbeda waktu penggunaan saja dimana Gramoxone 276SL digunakan sebelum masa penanaman sedangkan Sun Up 480SL digunakan selama masa penanaman. Insektisida Regent 50SC berfungsi untuk mengendalikan hama werang dan ulat.</w:t>
      </w:r>
    </w:p>
    <w:p w:rsidR="00A2659B" w:rsidRPr="003170E2" w:rsidRDefault="00A2659B" w:rsidP="000659A1">
      <w:pPr>
        <w:pStyle w:val="ListParagraph"/>
        <w:numPr>
          <w:ilvl w:val="0"/>
          <w:numId w:val="7"/>
        </w:numPr>
        <w:tabs>
          <w:tab w:val="left" w:pos="284"/>
        </w:tabs>
        <w:spacing w:after="200" w:line="240" w:lineRule="auto"/>
        <w:ind w:hanging="720"/>
        <w:jc w:val="both"/>
        <w:rPr>
          <w:rFonts w:ascii="Arial" w:hAnsi="Arial" w:cs="Arial"/>
        </w:rPr>
      </w:pPr>
      <w:r w:rsidRPr="003170E2">
        <w:rPr>
          <w:rFonts w:ascii="Arial" w:hAnsi="Arial" w:cs="Arial"/>
        </w:rPr>
        <w:t>Produksi</w:t>
      </w:r>
    </w:p>
    <w:p w:rsidR="00A2659B" w:rsidRPr="003170E2" w:rsidRDefault="00A2659B" w:rsidP="00A2659B">
      <w:pPr>
        <w:pStyle w:val="ListParagraph"/>
        <w:tabs>
          <w:tab w:val="left" w:pos="284"/>
        </w:tabs>
        <w:spacing w:line="240" w:lineRule="auto"/>
        <w:ind w:left="0" w:firstLine="567"/>
        <w:jc w:val="both"/>
        <w:rPr>
          <w:rFonts w:ascii="Arial" w:hAnsi="Arial" w:cs="Arial"/>
        </w:rPr>
      </w:pPr>
      <w:r w:rsidRPr="003170E2">
        <w:rPr>
          <w:rFonts w:ascii="Arial" w:hAnsi="Arial" w:cs="Arial"/>
        </w:rPr>
        <w:t xml:space="preserve">Produksi di Desa Simpang Heran di dapatkan dari hasil panen padi dengan cara menyewa alat </w:t>
      </w:r>
      <w:r w:rsidRPr="003170E2">
        <w:rPr>
          <w:rFonts w:ascii="Arial" w:hAnsi="Arial" w:cs="Arial"/>
          <w:i/>
        </w:rPr>
        <w:t xml:space="preserve">Combine </w:t>
      </w:r>
      <w:r w:rsidRPr="003170E2">
        <w:rPr>
          <w:rFonts w:ascii="Arial" w:hAnsi="Arial" w:cs="Arial"/>
        </w:rPr>
        <w:t xml:space="preserve">produksi yang di hasilkan adalah gabah kering panen memiliki produksi padi sebesar 6.358 kg per luas garapan sedangkan untuk per ha </w:t>
      </w:r>
    </w:p>
    <w:p w:rsidR="00337DAB" w:rsidRDefault="00337DAB" w:rsidP="00337DAB">
      <w:pPr>
        <w:pStyle w:val="BodyText"/>
        <w:spacing w:line="240" w:lineRule="auto"/>
        <w:ind w:left="993" w:hanging="851"/>
        <w:rPr>
          <w:sz w:val="22"/>
          <w:szCs w:val="22"/>
          <w:lang w:val="en-US"/>
        </w:rPr>
      </w:pPr>
      <w:r w:rsidRPr="004479BE">
        <w:rPr>
          <w:sz w:val="22"/>
          <w:szCs w:val="22"/>
        </w:rPr>
        <w:t xml:space="preserve">Tabel </w:t>
      </w:r>
      <w:r>
        <w:rPr>
          <w:sz w:val="22"/>
          <w:szCs w:val="22"/>
          <w:lang w:val="en-US"/>
        </w:rPr>
        <w:t>2</w:t>
      </w:r>
      <w:r>
        <w:rPr>
          <w:sz w:val="22"/>
          <w:szCs w:val="22"/>
        </w:rPr>
        <w:t>.</w:t>
      </w:r>
      <w:r w:rsidRPr="004479BE">
        <w:rPr>
          <w:sz w:val="22"/>
          <w:szCs w:val="22"/>
        </w:rPr>
        <w:t>Rata-rata Penggunaan Faktor Produksi Padi Saw</w:t>
      </w:r>
      <w:r>
        <w:rPr>
          <w:sz w:val="22"/>
          <w:szCs w:val="22"/>
        </w:rPr>
        <w:t>ah Pasang Surut di Desa</w:t>
      </w:r>
    </w:p>
    <w:p w:rsidR="00337DAB" w:rsidRDefault="00337DAB" w:rsidP="00337DAB">
      <w:pPr>
        <w:pStyle w:val="BodyText"/>
        <w:spacing w:line="240" w:lineRule="auto"/>
        <w:ind w:left="993" w:hanging="142"/>
        <w:rPr>
          <w:sz w:val="22"/>
          <w:szCs w:val="22"/>
        </w:rPr>
      </w:pPr>
      <w:r>
        <w:rPr>
          <w:sz w:val="22"/>
          <w:szCs w:val="22"/>
        </w:rPr>
        <w:t xml:space="preserve"> Simpang </w:t>
      </w:r>
      <w:r w:rsidRPr="004479BE">
        <w:rPr>
          <w:sz w:val="22"/>
          <w:szCs w:val="22"/>
        </w:rPr>
        <w:t>Heran</w:t>
      </w:r>
    </w:p>
    <w:tbl>
      <w:tblPr>
        <w:tblStyle w:val="TableGrid"/>
        <w:tblpPr w:leftFromText="180" w:rightFromText="180" w:vertAnchor="text" w:horzAnchor="page" w:tblpX="1431" w:tblpY="68"/>
        <w:tblW w:w="8188" w:type="dxa"/>
        <w:tblLayout w:type="fixed"/>
        <w:tblLook w:val="04A0" w:firstRow="1" w:lastRow="0" w:firstColumn="1" w:lastColumn="0" w:noHBand="0" w:noVBand="1"/>
      </w:tblPr>
      <w:tblGrid>
        <w:gridCol w:w="813"/>
        <w:gridCol w:w="3010"/>
        <w:gridCol w:w="1834"/>
        <w:gridCol w:w="2531"/>
      </w:tblGrid>
      <w:tr w:rsidR="00337DAB" w:rsidRPr="003170E2" w:rsidTr="00337DAB">
        <w:trPr>
          <w:trHeight w:val="468"/>
        </w:trPr>
        <w:tc>
          <w:tcPr>
            <w:tcW w:w="813" w:type="dxa"/>
            <w:tcBorders>
              <w:left w:val="nil"/>
              <w:bottom w:val="single" w:sz="4" w:space="0" w:color="auto"/>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No</w:t>
            </w:r>
          </w:p>
        </w:tc>
        <w:tc>
          <w:tcPr>
            <w:tcW w:w="3010" w:type="dxa"/>
            <w:tcBorders>
              <w:left w:val="nil"/>
              <w:bottom w:val="single" w:sz="4" w:space="0" w:color="auto"/>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Uraian</w:t>
            </w:r>
          </w:p>
        </w:tc>
        <w:tc>
          <w:tcPr>
            <w:tcW w:w="1834" w:type="dxa"/>
            <w:tcBorders>
              <w:left w:val="nil"/>
              <w:bottom w:val="single" w:sz="4" w:space="0" w:color="auto"/>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Per Luas Garapan</w:t>
            </w:r>
          </w:p>
        </w:tc>
        <w:tc>
          <w:tcPr>
            <w:tcW w:w="2531" w:type="dxa"/>
            <w:tcBorders>
              <w:left w:val="nil"/>
              <w:bottom w:val="single" w:sz="4" w:space="0" w:color="auto"/>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Rekomendasi</w:t>
            </w:r>
          </w:p>
        </w:tc>
      </w:tr>
      <w:tr w:rsidR="00337DAB" w:rsidRPr="003170E2" w:rsidTr="00337DAB">
        <w:trPr>
          <w:trHeight w:val="226"/>
        </w:trPr>
        <w:tc>
          <w:tcPr>
            <w:tcW w:w="813" w:type="dxa"/>
            <w:tcBorders>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1</w:t>
            </w:r>
          </w:p>
        </w:tc>
        <w:tc>
          <w:tcPr>
            <w:tcW w:w="3010" w:type="dxa"/>
            <w:tcBorders>
              <w:left w:val="nil"/>
              <w:bottom w:val="nil"/>
              <w:right w:val="nil"/>
            </w:tcBorders>
            <w:hideMark/>
          </w:tcPr>
          <w:p w:rsidR="00337DAB" w:rsidRPr="003170E2" w:rsidRDefault="00337DAB" w:rsidP="00337DAB">
            <w:pPr>
              <w:rPr>
                <w:rFonts w:ascii="Arial" w:hAnsi="Arial" w:cs="Arial"/>
                <w:sz w:val="22"/>
                <w:szCs w:val="22"/>
                <w:lang w:val="en-US"/>
              </w:rPr>
            </w:pPr>
            <w:r w:rsidRPr="003170E2">
              <w:rPr>
                <w:rFonts w:ascii="Arial" w:hAnsi="Arial" w:cs="Arial"/>
                <w:sz w:val="22"/>
                <w:szCs w:val="22"/>
              </w:rPr>
              <w:t>Lahan (Ha)</w:t>
            </w:r>
          </w:p>
        </w:tc>
        <w:tc>
          <w:tcPr>
            <w:tcW w:w="1834" w:type="dxa"/>
            <w:tcBorders>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1,78</w:t>
            </w:r>
          </w:p>
        </w:tc>
        <w:tc>
          <w:tcPr>
            <w:tcW w:w="2531" w:type="dxa"/>
            <w:tcBorders>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w:t>
            </w:r>
          </w:p>
        </w:tc>
      </w:tr>
      <w:tr w:rsidR="00337DAB" w:rsidRPr="003170E2" w:rsidTr="00337DAB">
        <w:trPr>
          <w:trHeight w:val="242"/>
        </w:trPr>
        <w:tc>
          <w:tcPr>
            <w:tcW w:w="813"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2</w:t>
            </w:r>
          </w:p>
        </w:tc>
        <w:tc>
          <w:tcPr>
            <w:tcW w:w="3010" w:type="dxa"/>
            <w:tcBorders>
              <w:top w:val="nil"/>
              <w:left w:val="nil"/>
              <w:bottom w:val="nil"/>
              <w:right w:val="nil"/>
            </w:tcBorders>
            <w:hideMark/>
          </w:tcPr>
          <w:p w:rsidR="00337DAB" w:rsidRPr="003170E2" w:rsidRDefault="00337DAB" w:rsidP="00337DAB">
            <w:pPr>
              <w:rPr>
                <w:rFonts w:ascii="Arial" w:hAnsi="Arial" w:cs="Arial"/>
                <w:sz w:val="22"/>
                <w:szCs w:val="22"/>
                <w:lang w:val="en-US"/>
              </w:rPr>
            </w:pPr>
            <w:r w:rsidRPr="003170E2">
              <w:rPr>
                <w:rFonts w:ascii="Arial" w:hAnsi="Arial" w:cs="Arial"/>
                <w:sz w:val="22"/>
                <w:szCs w:val="22"/>
              </w:rPr>
              <w:t>Benih (Kg)</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107</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40-60</w:t>
            </w:r>
          </w:p>
        </w:tc>
      </w:tr>
      <w:tr w:rsidR="00337DAB" w:rsidRPr="003170E2" w:rsidTr="00337DAB">
        <w:trPr>
          <w:trHeight w:val="242"/>
        </w:trPr>
        <w:tc>
          <w:tcPr>
            <w:tcW w:w="813"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3</w:t>
            </w:r>
          </w:p>
        </w:tc>
        <w:tc>
          <w:tcPr>
            <w:tcW w:w="3010" w:type="dxa"/>
            <w:tcBorders>
              <w:top w:val="nil"/>
              <w:left w:val="nil"/>
              <w:bottom w:val="nil"/>
              <w:right w:val="nil"/>
            </w:tcBorders>
            <w:hideMark/>
          </w:tcPr>
          <w:p w:rsidR="00337DAB" w:rsidRPr="003170E2" w:rsidRDefault="00337DAB" w:rsidP="00337DAB">
            <w:pPr>
              <w:rPr>
                <w:rFonts w:ascii="Arial" w:hAnsi="Arial" w:cs="Arial"/>
                <w:sz w:val="22"/>
                <w:szCs w:val="22"/>
                <w:lang w:val="en-US"/>
              </w:rPr>
            </w:pPr>
            <w:r w:rsidRPr="003170E2">
              <w:rPr>
                <w:rFonts w:ascii="Arial" w:hAnsi="Arial" w:cs="Arial"/>
                <w:sz w:val="22"/>
                <w:szCs w:val="22"/>
              </w:rPr>
              <w:t>Pupuk</w:t>
            </w:r>
          </w:p>
        </w:tc>
        <w:tc>
          <w:tcPr>
            <w:tcW w:w="1834"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c>
          <w:tcPr>
            <w:tcW w:w="2531"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r>
      <w:tr w:rsidR="00337DAB" w:rsidRPr="003170E2" w:rsidTr="00337DAB">
        <w:trPr>
          <w:trHeight w:val="260"/>
        </w:trPr>
        <w:tc>
          <w:tcPr>
            <w:tcW w:w="813"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c>
          <w:tcPr>
            <w:tcW w:w="3010" w:type="dxa"/>
            <w:tcBorders>
              <w:top w:val="nil"/>
              <w:left w:val="nil"/>
              <w:bottom w:val="nil"/>
              <w:right w:val="nil"/>
            </w:tcBorders>
            <w:hideMark/>
          </w:tcPr>
          <w:p w:rsidR="00337DAB" w:rsidRPr="003170E2" w:rsidRDefault="00337DAB" w:rsidP="00337DAB">
            <w:pPr>
              <w:pStyle w:val="ListParagraph"/>
              <w:numPr>
                <w:ilvl w:val="0"/>
                <w:numId w:val="8"/>
              </w:numPr>
              <w:ind w:left="459" w:hanging="284"/>
              <w:rPr>
                <w:rFonts w:ascii="Arial" w:hAnsi="Arial" w:cs="Arial"/>
                <w:sz w:val="22"/>
                <w:szCs w:val="22"/>
                <w:lang w:val="en-US"/>
              </w:rPr>
            </w:pPr>
            <w:r w:rsidRPr="003170E2">
              <w:rPr>
                <w:rFonts w:ascii="Arial" w:hAnsi="Arial" w:cs="Arial"/>
                <w:sz w:val="22"/>
                <w:szCs w:val="22"/>
              </w:rPr>
              <w:t>Urea (Kg)</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267,56</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rPr>
            </w:pPr>
            <w:r w:rsidRPr="003170E2">
              <w:rPr>
                <w:rFonts w:ascii="Arial" w:hAnsi="Arial" w:cs="Arial"/>
                <w:sz w:val="22"/>
                <w:szCs w:val="22"/>
              </w:rPr>
              <w:t>200</w:t>
            </w:r>
          </w:p>
        </w:tc>
      </w:tr>
      <w:tr w:rsidR="00337DAB" w:rsidRPr="003170E2" w:rsidTr="00337DAB">
        <w:trPr>
          <w:trHeight w:val="242"/>
        </w:trPr>
        <w:tc>
          <w:tcPr>
            <w:tcW w:w="813"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c>
          <w:tcPr>
            <w:tcW w:w="3010" w:type="dxa"/>
            <w:tcBorders>
              <w:top w:val="nil"/>
              <w:left w:val="nil"/>
              <w:bottom w:val="nil"/>
              <w:right w:val="nil"/>
            </w:tcBorders>
            <w:hideMark/>
          </w:tcPr>
          <w:p w:rsidR="00337DAB" w:rsidRPr="003170E2" w:rsidRDefault="00337DAB" w:rsidP="00337DAB">
            <w:pPr>
              <w:pStyle w:val="ListParagraph"/>
              <w:numPr>
                <w:ilvl w:val="0"/>
                <w:numId w:val="8"/>
              </w:numPr>
              <w:ind w:left="459" w:hanging="284"/>
              <w:rPr>
                <w:rFonts w:ascii="Arial" w:hAnsi="Arial" w:cs="Arial"/>
                <w:sz w:val="22"/>
                <w:szCs w:val="22"/>
                <w:lang w:val="en-US"/>
              </w:rPr>
            </w:pPr>
            <w:r w:rsidRPr="003170E2">
              <w:rPr>
                <w:rFonts w:ascii="Arial" w:hAnsi="Arial" w:cs="Arial"/>
                <w:sz w:val="22"/>
                <w:szCs w:val="22"/>
              </w:rPr>
              <w:t>Npk (Kg)</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267,56</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rPr>
            </w:pPr>
            <w:r w:rsidRPr="003170E2">
              <w:rPr>
                <w:rFonts w:ascii="Arial" w:hAnsi="Arial" w:cs="Arial"/>
                <w:sz w:val="22"/>
                <w:szCs w:val="22"/>
              </w:rPr>
              <w:t>300</w:t>
            </w:r>
          </w:p>
        </w:tc>
      </w:tr>
      <w:tr w:rsidR="00337DAB" w:rsidRPr="003170E2" w:rsidTr="00337DAB">
        <w:trPr>
          <w:trHeight w:val="260"/>
        </w:trPr>
        <w:tc>
          <w:tcPr>
            <w:tcW w:w="813"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c>
          <w:tcPr>
            <w:tcW w:w="3010" w:type="dxa"/>
            <w:tcBorders>
              <w:top w:val="nil"/>
              <w:left w:val="nil"/>
              <w:bottom w:val="nil"/>
              <w:right w:val="nil"/>
            </w:tcBorders>
            <w:hideMark/>
          </w:tcPr>
          <w:p w:rsidR="00337DAB" w:rsidRPr="003170E2" w:rsidRDefault="00337DAB" w:rsidP="00337DAB">
            <w:pPr>
              <w:pStyle w:val="ListParagraph"/>
              <w:numPr>
                <w:ilvl w:val="0"/>
                <w:numId w:val="8"/>
              </w:numPr>
              <w:ind w:left="459" w:hanging="284"/>
              <w:rPr>
                <w:rFonts w:ascii="Arial" w:hAnsi="Arial" w:cs="Arial"/>
                <w:sz w:val="22"/>
                <w:szCs w:val="22"/>
                <w:lang w:val="en-US"/>
              </w:rPr>
            </w:pPr>
            <w:r w:rsidRPr="003170E2">
              <w:rPr>
                <w:rFonts w:ascii="Arial" w:hAnsi="Arial" w:cs="Arial"/>
                <w:sz w:val="22"/>
                <w:szCs w:val="22"/>
              </w:rPr>
              <w:t>Tandem (Botol)</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1,78</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rPr>
            </w:pPr>
            <w:r w:rsidRPr="003170E2">
              <w:rPr>
                <w:rFonts w:ascii="Arial" w:hAnsi="Arial" w:cs="Arial"/>
                <w:sz w:val="22"/>
                <w:szCs w:val="22"/>
              </w:rPr>
              <w:t>-</w:t>
            </w:r>
          </w:p>
        </w:tc>
      </w:tr>
      <w:tr w:rsidR="00337DAB" w:rsidRPr="003170E2" w:rsidTr="00337DAB">
        <w:trPr>
          <w:trHeight w:val="226"/>
        </w:trPr>
        <w:tc>
          <w:tcPr>
            <w:tcW w:w="813"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4</w:t>
            </w:r>
          </w:p>
        </w:tc>
        <w:tc>
          <w:tcPr>
            <w:tcW w:w="3010" w:type="dxa"/>
            <w:tcBorders>
              <w:top w:val="nil"/>
              <w:left w:val="nil"/>
              <w:bottom w:val="nil"/>
              <w:right w:val="nil"/>
            </w:tcBorders>
            <w:hideMark/>
          </w:tcPr>
          <w:p w:rsidR="00337DAB" w:rsidRPr="003170E2" w:rsidRDefault="00337DAB" w:rsidP="00337DAB">
            <w:pPr>
              <w:rPr>
                <w:rFonts w:ascii="Arial" w:hAnsi="Arial" w:cs="Arial"/>
                <w:sz w:val="22"/>
                <w:szCs w:val="22"/>
                <w:lang w:val="en-US"/>
              </w:rPr>
            </w:pPr>
            <w:r w:rsidRPr="003170E2">
              <w:rPr>
                <w:rFonts w:ascii="Arial" w:hAnsi="Arial" w:cs="Arial"/>
                <w:sz w:val="22"/>
                <w:szCs w:val="22"/>
              </w:rPr>
              <w:t>Pestisida</w:t>
            </w:r>
          </w:p>
        </w:tc>
        <w:tc>
          <w:tcPr>
            <w:tcW w:w="1834"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c>
          <w:tcPr>
            <w:tcW w:w="2531"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r>
      <w:tr w:rsidR="00337DAB" w:rsidRPr="003170E2" w:rsidTr="00337DAB">
        <w:trPr>
          <w:trHeight w:val="486"/>
        </w:trPr>
        <w:tc>
          <w:tcPr>
            <w:tcW w:w="813"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c>
          <w:tcPr>
            <w:tcW w:w="3010" w:type="dxa"/>
            <w:tcBorders>
              <w:top w:val="nil"/>
              <w:left w:val="nil"/>
              <w:bottom w:val="nil"/>
              <w:right w:val="nil"/>
            </w:tcBorders>
            <w:hideMark/>
          </w:tcPr>
          <w:p w:rsidR="00337DAB" w:rsidRPr="003170E2" w:rsidRDefault="00337DAB" w:rsidP="00337DAB">
            <w:pPr>
              <w:pStyle w:val="ListParagraph"/>
              <w:numPr>
                <w:ilvl w:val="0"/>
                <w:numId w:val="9"/>
              </w:numPr>
              <w:ind w:left="321" w:hanging="218"/>
              <w:rPr>
                <w:rFonts w:ascii="Arial" w:hAnsi="Arial" w:cs="Arial"/>
                <w:sz w:val="22"/>
                <w:szCs w:val="22"/>
                <w:lang w:val="en-US"/>
              </w:rPr>
            </w:pPr>
            <w:r w:rsidRPr="003170E2">
              <w:rPr>
                <w:rFonts w:ascii="Arial" w:hAnsi="Arial" w:cs="Arial"/>
                <w:sz w:val="22"/>
                <w:szCs w:val="22"/>
              </w:rPr>
              <w:t>Gramoxone (Liter)</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3,78</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rPr>
            </w:pPr>
            <w:r w:rsidRPr="003170E2">
              <w:rPr>
                <w:rFonts w:ascii="Arial" w:hAnsi="Arial" w:cs="Arial"/>
                <w:sz w:val="22"/>
                <w:szCs w:val="22"/>
              </w:rPr>
              <w:t>-</w:t>
            </w:r>
          </w:p>
        </w:tc>
      </w:tr>
      <w:tr w:rsidR="00337DAB" w:rsidRPr="003170E2" w:rsidTr="00337DAB">
        <w:trPr>
          <w:trHeight w:val="468"/>
        </w:trPr>
        <w:tc>
          <w:tcPr>
            <w:tcW w:w="813"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c>
          <w:tcPr>
            <w:tcW w:w="3010" w:type="dxa"/>
            <w:tcBorders>
              <w:top w:val="nil"/>
              <w:left w:val="nil"/>
              <w:bottom w:val="nil"/>
              <w:right w:val="nil"/>
            </w:tcBorders>
            <w:hideMark/>
          </w:tcPr>
          <w:p w:rsidR="00337DAB" w:rsidRPr="003170E2" w:rsidRDefault="00337DAB" w:rsidP="00337DAB">
            <w:pPr>
              <w:pStyle w:val="ListParagraph"/>
              <w:numPr>
                <w:ilvl w:val="0"/>
                <w:numId w:val="9"/>
              </w:numPr>
              <w:ind w:left="321" w:hanging="218"/>
              <w:rPr>
                <w:rFonts w:ascii="Arial" w:hAnsi="Arial" w:cs="Arial"/>
                <w:sz w:val="22"/>
                <w:szCs w:val="22"/>
                <w:lang w:val="en-US"/>
              </w:rPr>
            </w:pPr>
            <w:r w:rsidRPr="003170E2">
              <w:rPr>
                <w:rFonts w:ascii="Arial" w:hAnsi="Arial" w:cs="Arial"/>
                <w:sz w:val="22"/>
                <w:szCs w:val="22"/>
              </w:rPr>
              <w:t>Sun Up (Liter)</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3,27</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rPr>
            </w:pPr>
            <w:r w:rsidRPr="003170E2">
              <w:rPr>
                <w:rFonts w:ascii="Arial" w:hAnsi="Arial" w:cs="Arial"/>
                <w:sz w:val="22"/>
                <w:szCs w:val="22"/>
              </w:rPr>
              <w:t>-</w:t>
            </w:r>
          </w:p>
        </w:tc>
      </w:tr>
      <w:tr w:rsidR="00337DAB" w:rsidRPr="003170E2" w:rsidTr="00337DAB">
        <w:trPr>
          <w:trHeight w:val="486"/>
        </w:trPr>
        <w:tc>
          <w:tcPr>
            <w:tcW w:w="813"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c>
          <w:tcPr>
            <w:tcW w:w="3010" w:type="dxa"/>
            <w:tcBorders>
              <w:top w:val="nil"/>
              <w:left w:val="nil"/>
              <w:bottom w:val="nil"/>
              <w:right w:val="nil"/>
            </w:tcBorders>
            <w:hideMark/>
          </w:tcPr>
          <w:p w:rsidR="00337DAB" w:rsidRPr="003170E2" w:rsidRDefault="00337DAB" w:rsidP="00337DAB">
            <w:pPr>
              <w:pStyle w:val="ListParagraph"/>
              <w:numPr>
                <w:ilvl w:val="0"/>
                <w:numId w:val="9"/>
              </w:numPr>
              <w:ind w:left="321" w:hanging="218"/>
              <w:rPr>
                <w:rFonts w:ascii="Arial" w:hAnsi="Arial" w:cs="Arial"/>
                <w:sz w:val="22"/>
                <w:szCs w:val="22"/>
                <w:lang w:val="en-US"/>
              </w:rPr>
            </w:pPr>
            <w:r w:rsidRPr="003170E2">
              <w:rPr>
                <w:rFonts w:ascii="Arial" w:hAnsi="Arial" w:cs="Arial"/>
                <w:sz w:val="22"/>
                <w:szCs w:val="22"/>
              </w:rPr>
              <w:t>Regent (Botol)</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1,78</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rPr>
            </w:pPr>
            <w:r w:rsidRPr="003170E2">
              <w:rPr>
                <w:rFonts w:ascii="Arial" w:hAnsi="Arial" w:cs="Arial"/>
                <w:sz w:val="22"/>
                <w:szCs w:val="22"/>
              </w:rPr>
              <w:t>-</w:t>
            </w:r>
          </w:p>
        </w:tc>
      </w:tr>
      <w:tr w:rsidR="00337DAB" w:rsidRPr="003170E2" w:rsidTr="00337DAB">
        <w:trPr>
          <w:trHeight w:val="242"/>
        </w:trPr>
        <w:tc>
          <w:tcPr>
            <w:tcW w:w="813"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5</w:t>
            </w:r>
          </w:p>
        </w:tc>
        <w:tc>
          <w:tcPr>
            <w:tcW w:w="3010" w:type="dxa"/>
            <w:tcBorders>
              <w:top w:val="nil"/>
              <w:left w:val="nil"/>
              <w:bottom w:val="nil"/>
              <w:right w:val="nil"/>
            </w:tcBorders>
            <w:hideMark/>
          </w:tcPr>
          <w:p w:rsidR="00337DAB" w:rsidRPr="003170E2" w:rsidRDefault="00337DAB" w:rsidP="00337DAB">
            <w:pPr>
              <w:rPr>
                <w:rFonts w:ascii="Arial" w:hAnsi="Arial" w:cs="Arial"/>
                <w:sz w:val="22"/>
                <w:szCs w:val="22"/>
                <w:lang w:val="en-US"/>
              </w:rPr>
            </w:pPr>
            <w:r w:rsidRPr="003170E2">
              <w:rPr>
                <w:rFonts w:ascii="Arial" w:hAnsi="Arial" w:cs="Arial"/>
                <w:sz w:val="22"/>
                <w:szCs w:val="22"/>
              </w:rPr>
              <w:t>Karung (Lembar)</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84,51</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rPr>
            </w:pPr>
            <w:r w:rsidRPr="003170E2">
              <w:rPr>
                <w:rFonts w:ascii="Arial" w:hAnsi="Arial" w:cs="Arial"/>
                <w:sz w:val="22"/>
                <w:szCs w:val="22"/>
              </w:rPr>
              <w:t>-</w:t>
            </w:r>
          </w:p>
        </w:tc>
      </w:tr>
      <w:tr w:rsidR="00337DAB" w:rsidRPr="003170E2" w:rsidTr="00337DAB">
        <w:trPr>
          <w:trHeight w:val="226"/>
        </w:trPr>
        <w:tc>
          <w:tcPr>
            <w:tcW w:w="813"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6</w:t>
            </w:r>
          </w:p>
        </w:tc>
        <w:tc>
          <w:tcPr>
            <w:tcW w:w="3010" w:type="dxa"/>
            <w:tcBorders>
              <w:top w:val="nil"/>
              <w:left w:val="nil"/>
              <w:bottom w:val="nil"/>
              <w:right w:val="nil"/>
            </w:tcBorders>
            <w:hideMark/>
          </w:tcPr>
          <w:p w:rsidR="00337DAB" w:rsidRPr="003170E2" w:rsidRDefault="00337DAB" w:rsidP="00337DAB">
            <w:pPr>
              <w:rPr>
                <w:rFonts w:ascii="Arial" w:hAnsi="Arial" w:cs="Arial"/>
                <w:sz w:val="22"/>
                <w:szCs w:val="22"/>
                <w:lang w:val="en-US"/>
              </w:rPr>
            </w:pPr>
            <w:r w:rsidRPr="003170E2">
              <w:rPr>
                <w:rFonts w:ascii="Arial" w:hAnsi="Arial" w:cs="Arial"/>
                <w:sz w:val="22"/>
                <w:szCs w:val="22"/>
              </w:rPr>
              <w:t>Alat (Unit)</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4</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w:t>
            </w:r>
          </w:p>
        </w:tc>
      </w:tr>
      <w:tr w:rsidR="00337DAB" w:rsidRPr="003170E2" w:rsidTr="00337DAB">
        <w:trPr>
          <w:trHeight w:val="260"/>
        </w:trPr>
        <w:tc>
          <w:tcPr>
            <w:tcW w:w="813" w:type="dxa"/>
            <w:tcBorders>
              <w:top w:val="nil"/>
              <w:left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7</w:t>
            </w:r>
          </w:p>
        </w:tc>
        <w:tc>
          <w:tcPr>
            <w:tcW w:w="3010" w:type="dxa"/>
            <w:tcBorders>
              <w:top w:val="nil"/>
              <w:left w:val="nil"/>
              <w:right w:val="nil"/>
            </w:tcBorders>
            <w:hideMark/>
          </w:tcPr>
          <w:p w:rsidR="00337DAB" w:rsidRPr="003170E2" w:rsidRDefault="00337DAB" w:rsidP="00337DAB">
            <w:pPr>
              <w:rPr>
                <w:rFonts w:ascii="Arial" w:hAnsi="Arial" w:cs="Arial"/>
                <w:sz w:val="22"/>
                <w:szCs w:val="22"/>
                <w:lang w:val="en-US"/>
              </w:rPr>
            </w:pPr>
            <w:r w:rsidRPr="003170E2">
              <w:rPr>
                <w:rFonts w:ascii="Arial" w:hAnsi="Arial" w:cs="Arial"/>
                <w:sz w:val="22"/>
                <w:szCs w:val="22"/>
              </w:rPr>
              <w:t>Tenaga Kerja (Hok)</w:t>
            </w:r>
          </w:p>
        </w:tc>
        <w:tc>
          <w:tcPr>
            <w:tcW w:w="1834" w:type="dxa"/>
            <w:tcBorders>
              <w:top w:val="nil"/>
              <w:left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11</w:t>
            </w:r>
          </w:p>
        </w:tc>
        <w:tc>
          <w:tcPr>
            <w:tcW w:w="2531" w:type="dxa"/>
            <w:tcBorders>
              <w:top w:val="nil"/>
              <w:left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w:t>
            </w:r>
          </w:p>
        </w:tc>
      </w:tr>
    </w:tbl>
    <w:p w:rsidR="001A218D" w:rsidRPr="003170E2" w:rsidRDefault="001A218D" w:rsidP="00A2659B">
      <w:pPr>
        <w:pStyle w:val="ListParagraph"/>
        <w:tabs>
          <w:tab w:val="left" w:pos="284"/>
        </w:tabs>
        <w:spacing w:line="240" w:lineRule="auto"/>
        <w:ind w:left="0" w:firstLine="567"/>
        <w:jc w:val="both"/>
        <w:rPr>
          <w:rFonts w:ascii="Arial" w:hAnsi="Arial" w:cs="Arial"/>
        </w:rPr>
      </w:pPr>
    </w:p>
    <w:p w:rsidR="001A218D" w:rsidRPr="003170E2" w:rsidRDefault="001A218D" w:rsidP="00A2659B">
      <w:pPr>
        <w:pStyle w:val="ListParagraph"/>
        <w:tabs>
          <w:tab w:val="left" w:pos="284"/>
        </w:tabs>
        <w:spacing w:line="240" w:lineRule="auto"/>
        <w:ind w:left="0" w:firstLine="567"/>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A179AF" w:rsidRPr="003170E2" w:rsidRDefault="00A179AF" w:rsidP="00A179AF">
      <w:pPr>
        <w:pStyle w:val="ListParagraph"/>
        <w:spacing w:line="240" w:lineRule="auto"/>
        <w:ind w:left="0" w:firstLine="284"/>
        <w:jc w:val="both"/>
        <w:rPr>
          <w:rFonts w:ascii="Arial" w:hAnsi="Arial" w:cs="Arial"/>
        </w:rPr>
      </w:pPr>
      <w:r>
        <w:rPr>
          <w:rFonts w:ascii="Arial" w:hAnsi="Arial" w:cs="Arial"/>
        </w:rPr>
        <w:tab/>
      </w:r>
      <w:r w:rsidR="00686474" w:rsidRPr="003170E2">
        <w:rPr>
          <w:rFonts w:ascii="Arial" w:hAnsi="Arial" w:cs="Arial"/>
        </w:rPr>
        <w:t xml:space="preserve">Berdasarkan tabel di atas lahan memiliki peranan penting untuk melakukan usahatani padi sawah pasang surut.  </w:t>
      </w:r>
      <w:r>
        <w:rPr>
          <w:rFonts w:ascii="Arial" w:hAnsi="Arial" w:cs="Arial"/>
        </w:rPr>
        <w:t xml:space="preserve">  U</w:t>
      </w:r>
      <w:r w:rsidR="00686474" w:rsidRPr="003170E2">
        <w:rPr>
          <w:rFonts w:ascii="Arial" w:hAnsi="Arial" w:cs="Arial"/>
        </w:rPr>
        <w:t xml:space="preserve">sahatani padi pasang surut </w:t>
      </w:r>
      <w:r>
        <w:rPr>
          <w:rFonts w:ascii="Arial" w:hAnsi="Arial" w:cs="Arial"/>
        </w:rPr>
        <w:t xml:space="preserve">di Desa Simpang Heran ini </w:t>
      </w:r>
      <w:r w:rsidR="00686474" w:rsidRPr="003170E2">
        <w:rPr>
          <w:rFonts w:ascii="Arial" w:hAnsi="Arial" w:cs="Arial"/>
        </w:rPr>
        <w:t>menggunakan  lahan rata- rata sebesar  1,78 per luas garapan atau 1 hektar. Benih yang digunakan di Desa Simpang Heran Jenis In-Pari dengan menggunakan sistem Sebar. Penanaman dilakukan pada bulan Oktober. Penggunaan benih padi sawah pasang surut di Desa Simpang Heran menggunakan benih dengan rata-rata 107 kg per luas garapan atau 60 kg per ha. Menurut Dinas pertanian rekomendasi benih bermutu untuk lahan padi sawah pasang surut adalah 40-60 kg/ Ha. Untuk penggunaan benih petani di Desa Simpang Heran sudah mengikuti rekomendasi dinas pertanian</w:t>
      </w:r>
      <w:r>
        <w:rPr>
          <w:rFonts w:ascii="Arial" w:hAnsi="Arial" w:cs="Arial"/>
        </w:rPr>
        <w:t xml:space="preserve">. </w:t>
      </w:r>
      <w:r w:rsidRPr="003170E2">
        <w:rPr>
          <w:rFonts w:ascii="Arial" w:hAnsi="Arial" w:cs="Arial"/>
        </w:rPr>
        <w:t>Penggunaan  pupuk pada padi sawah pasang surut di Desa Simpang Heran menggunakan pupuk Urea, NPK,dan Pupuk buah .Untuk penggunaan pupuk Urea memiliki rata-rata 267,56 kg per luas garapan atau 150 kg per ha. Untuk pengguan  pupuk NPK memiliki rata-rata 267,56 kg per luas garapan atau 150 kg per ha. Penggunaan pupuk buah sebesar 1,78 botol per luas garapan atau 1 botol per ha. Berdasarkan hasil penelitian penggunaan pupuk di desa simpang  heran belum  memenuhi rekomedasi yang dianjurkan  KementerianPertanian dengan penggunaan pupuk sebesar  Urea sebesar 200 kg per ha sedangkan  petani hanya menggunakan Urea sebesar 150 kg per ha dan penggunaan pupuk NPK sebesar 300 kg per ha sedangkan petani hanya menggunakan pupuk NPK sebesar 150 kg</w:t>
      </w:r>
      <w:r>
        <w:rPr>
          <w:rFonts w:ascii="Arial" w:hAnsi="Arial" w:cs="Arial"/>
        </w:rPr>
        <w:t xml:space="preserve">. </w:t>
      </w:r>
      <w:r w:rsidRPr="003170E2">
        <w:rPr>
          <w:rFonts w:ascii="Arial" w:hAnsi="Arial" w:cs="Arial"/>
        </w:rPr>
        <w:t xml:space="preserve"> </w:t>
      </w:r>
      <w:r>
        <w:rPr>
          <w:rFonts w:ascii="Arial" w:hAnsi="Arial" w:cs="Arial"/>
        </w:rPr>
        <w:t>P</w:t>
      </w:r>
      <w:r w:rsidRPr="003170E2">
        <w:rPr>
          <w:rFonts w:ascii="Arial" w:hAnsi="Arial" w:cs="Arial"/>
        </w:rPr>
        <w:t xml:space="preserve">roduksi </w:t>
      </w:r>
      <w:r>
        <w:rPr>
          <w:rFonts w:ascii="Arial" w:hAnsi="Arial" w:cs="Arial"/>
        </w:rPr>
        <w:t>yang dihasilkan sebanyak  3,561 ton/</w:t>
      </w:r>
      <w:r w:rsidRPr="003170E2">
        <w:rPr>
          <w:rFonts w:ascii="Arial" w:hAnsi="Arial" w:cs="Arial"/>
        </w:rPr>
        <w:t>ha.</w:t>
      </w:r>
      <w:r>
        <w:rPr>
          <w:rFonts w:ascii="Arial" w:hAnsi="Arial" w:cs="Arial"/>
        </w:rPr>
        <w:t xml:space="preserve"> </w:t>
      </w:r>
      <w:r w:rsidRPr="003170E2">
        <w:rPr>
          <w:rFonts w:ascii="Arial" w:hAnsi="Arial" w:cs="Arial"/>
        </w:rPr>
        <w:t>Penggunaan pestisida pada padi sawah pasang surut di Desa Simpang Heran menggunakan  pestisida jenis herbisida dan  insektisida. Penggunaan herbisida memiliki dua jenis yaitu  Gramoxon 276SL dan Sun up 480SL untuk mencegah tumbuhnya gulma. Untuk penggunaan  gramoxon memiliki rata-rata  sebesar 3,78  liter per luas garapan atau 2 liter per ha. Untuk penggunaan Sun up  memiliki rata-rata sebanyak 3,27 liter per luas garapan atau 2 liter per ha. Insektisida jenis sun-up digunakan untuk pengendalian hama pada tanaman padi. Untuk penggunaan insektisida petani di desa simpang heran  menggunakan  insektisida merek Regent 50SC dengan penggunan 1,78 botol per luas garapan atau 1 botol per ha.</w:t>
      </w:r>
      <w:r>
        <w:rPr>
          <w:rFonts w:ascii="Arial" w:hAnsi="Arial" w:cs="Arial"/>
        </w:rPr>
        <w:t xml:space="preserve"> </w:t>
      </w:r>
      <w:r w:rsidRPr="003170E2">
        <w:rPr>
          <w:rFonts w:ascii="Arial" w:hAnsi="Arial" w:cs="Arial"/>
        </w:rPr>
        <w:t xml:space="preserve">Karung gabah berfungsi sebagai wadah untuk mengemas gabah yang telah dihasilkan petani. Berdasarkan hasil penelitian penggunaan karung  pada padi sawah pasang surut di Desa Simpang  Heran menggunakan karung sebagai wadah untuk mengemas gabah agar mudah dijual. Untuk penggunaan karung memiliki rata-rata sebesar 84,51 lembar karung per luas garapan atau 47 lembar karung  per ha  </w:t>
      </w:r>
      <w:r>
        <w:rPr>
          <w:rFonts w:ascii="Arial" w:hAnsi="Arial" w:cs="Arial"/>
        </w:rPr>
        <w:t xml:space="preserve">Sedangkan alat-alat yang digunakan pada kegiatan usahatani </w:t>
      </w:r>
      <w:r w:rsidRPr="003170E2">
        <w:rPr>
          <w:rFonts w:ascii="Arial" w:hAnsi="Arial" w:cs="Arial"/>
        </w:rPr>
        <w:t xml:space="preserve"> adalah Cangk</w:t>
      </w:r>
      <w:r>
        <w:rPr>
          <w:rFonts w:ascii="Arial" w:hAnsi="Arial" w:cs="Arial"/>
        </w:rPr>
        <w:t>ul, Arit, Handsprayer,</w:t>
      </w:r>
      <w:r w:rsidRPr="003170E2">
        <w:rPr>
          <w:rFonts w:ascii="Arial" w:hAnsi="Arial" w:cs="Arial"/>
        </w:rPr>
        <w:t xml:space="preserve"> </w:t>
      </w:r>
      <w:r>
        <w:rPr>
          <w:rFonts w:ascii="Arial" w:hAnsi="Arial" w:cs="Arial"/>
        </w:rPr>
        <w:t xml:space="preserve">Dengan </w:t>
      </w:r>
      <w:r w:rsidRPr="003170E2">
        <w:rPr>
          <w:rFonts w:ascii="Arial" w:hAnsi="Arial" w:cs="Arial"/>
        </w:rPr>
        <w:t xml:space="preserve">penggunaan rata-rata </w:t>
      </w:r>
      <w:r>
        <w:rPr>
          <w:rFonts w:ascii="Arial" w:hAnsi="Arial" w:cs="Arial"/>
        </w:rPr>
        <w:t xml:space="preserve">sebanyak </w:t>
      </w:r>
      <w:r w:rsidRPr="003170E2">
        <w:rPr>
          <w:rFonts w:ascii="Arial" w:hAnsi="Arial" w:cs="Arial"/>
        </w:rPr>
        <w:t xml:space="preserve">4 unit per luas garapan atau 3 unit alat per ha. </w:t>
      </w:r>
    </w:p>
    <w:p w:rsidR="00A179AF" w:rsidRDefault="00A179AF" w:rsidP="00A179AF">
      <w:pPr>
        <w:pStyle w:val="ListParagraph"/>
        <w:spacing w:line="240" w:lineRule="auto"/>
        <w:ind w:left="0" w:firstLine="284"/>
        <w:jc w:val="both"/>
        <w:rPr>
          <w:rFonts w:ascii="Arial" w:hAnsi="Arial" w:cs="Arial"/>
        </w:rPr>
      </w:pPr>
      <w:r w:rsidRPr="003170E2">
        <w:rPr>
          <w:rFonts w:ascii="Arial" w:hAnsi="Arial" w:cs="Arial"/>
        </w:rPr>
        <w:t xml:space="preserve">Tenaga kerja adalah setiap orang yang mampu melakukan pekerjaan guna menghasilkan barang dan atau jasa baik untuk memenuhi kebutuhan sendiri maupun masyarakat. Penggunaan Tenaga kerja padi sawah pasang surut di Desa  Simpang  Heran terdiri dari Penanaman benih,Penyulaman,(Urea,NPK,Pupuk Buah),Penyemprotan pestisida (Gramoxone, Sun Up) dan penyemprotan herbisida (Regent), Pemanenan. Memiliki rata-rata sebesar 11 hok per luas garapan atau 7 hok per ha. </w:t>
      </w:r>
    </w:p>
    <w:p w:rsidR="00B22B9B" w:rsidRPr="003170E2" w:rsidRDefault="00B22B9B" w:rsidP="00A179AF">
      <w:pPr>
        <w:pStyle w:val="ListParagraph"/>
        <w:spacing w:line="240" w:lineRule="auto"/>
        <w:ind w:left="0" w:firstLine="284"/>
        <w:jc w:val="both"/>
        <w:rPr>
          <w:rFonts w:ascii="Arial" w:hAnsi="Arial" w:cs="Arial"/>
        </w:rPr>
      </w:pPr>
    </w:p>
    <w:p w:rsidR="00B22B9B" w:rsidRPr="003170E2" w:rsidRDefault="00B22B9B" w:rsidP="00B22B9B">
      <w:pPr>
        <w:pStyle w:val="ListParagraph"/>
        <w:tabs>
          <w:tab w:val="left" w:pos="284"/>
        </w:tabs>
        <w:spacing w:after="0" w:line="240" w:lineRule="auto"/>
        <w:ind w:left="0"/>
        <w:jc w:val="both"/>
        <w:rPr>
          <w:rFonts w:ascii="Arial" w:hAnsi="Arial" w:cs="Arial"/>
        </w:rPr>
      </w:pPr>
      <w:r>
        <w:rPr>
          <w:rFonts w:ascii="Arial" w:hAnsi="Arial" w:cs="Arial"/>
        </w:rPr>
        <w:t>Tabel 3. Rata-rata Biaya Produksi Padi Sawah Pasang Surut di Desa Simpang Heran</w:t>
      </w:r>
    </w:p>
    <w:p w:rsidR="001A218D" w:rsidRPr="00D14A40" w:rsidRDefault="001A218D" w:rsidP="00D14A40">
      <w:pPr>
        <w:spacing w:line="240" w:lineRule="auto"/>
        <w:jc w:val="both"/>
        <w:rPr>
          <w:rFonts w:ascii="Arial" w:hAnsi="Arial" w:cs="Arial"/>
        </w:rPr>
      </w:pPr>
    </w:p>
    <w:tbl>
      <w:tblPr>
        <w:tblStyle w:val="TableGrid"/>
        <w:tblpPr w:leftFromText="180" w:rightFromText="180" w:vertAnchor="text" w:horzAnchor="margin" w:tblpX="74" w:tblpY="-109"/>
        <w:tblW w:w="8720" w:type="dxa"/>
        <w:tblLayout w:type="fixed"/>
        <w:tblLook w:val="04A0" w:firstRow="1" w:lastRow="0" w:firstColumn="1" w:lastColumn="0" w:noHBand="0" w:noVBand="1"/>
      </w:tblPr>
      <w:tblGrid>
        <w:gridCol w:w="534"/>
        <w:gridCol w:w="2849"/>
        <w:gridCol w:w="2427"/>
        <w:gridCol w:w="2910"/>
      </w:tblGrid>
      <w:tr w:rsidR="001A218D" w:rsidRPr="003170E2" w:rsidTr="00B22B9B">
        <w:trPr>
          <w:trHeight w:val="265"/>
        </w:trPr>
        <w:tc>
          <w:tcPr>
            <w:tcW w:w="534" w:type="dxa"/>
            <w:vMerge w:val="restart"/>
            <w:tcBorders>
              <w:left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No</w:t>
            </w:r>
          </w:p>
        </w:tc>
        <w:tc>
          <w:tcPr>
            <w:tcW w:w="2849" w:type="dxa"/>
            <w:vMerge w:val="restart"/>
            <w:tcBorders>
              <w:left w:val="nil"/>
              <w:right w:val="nil"/>
            </w:tcBorders>
            <w:hideMark/>
          </w:tcPr>
          <w:p w:rsidR="001A218D" w:rsidRPr="003170E2" w:rsidRDefault="001A218D" w:rsidP="00B22B9B">
            <w:pPr>
              <w:ind w:left="331"/>
              <w:rPr>
                <w:rFonts w:ascii="Arial" w:hAnsi="Arial" w:cs="Arial"/>
                <w:sz w:val="22"/>
                <w:szCs w:val="22"/>
                <w:lang w:val="en-US"/>
              </w:rPr>
            </w:pPr>
            <w:r w:rsidRPr="003170E2">
              <w:rPr>
                <w:rFonts w:ascii="Arial" w:hAnsi="Arial" w:cs="Arial"/>
                <w:sz w:val="22"/>
                <w:szCs w:val="22"/>
              </w:rPr>
              <w:t>Uraian</w:t>
            </w:r>
          </w:p>
        </w:tc>
        <w:tc>
          <w:tcPr>
            <w:tcW w:w="5337" w:type="dxa"/>
            <w:gridSpan w:val="2"/>
            <w:tcBorders>
              <w:left w:val="nil"/>
              <w:bottom w:val="single" w:sz="4" w:space="0" w:color="auto"/>
              <w:right w:val="nil"/>
            </w:tcBorders>
            <w:hideMark/>
          </w:tcPr>
          <w:p w:rsidR="001A218D" w:rsidRPr="003170E2" w:rsidRDefault="001A218D" w:rsidP="00B22B9B">
            <w:pPr>
              <w:jc w:val="center"/>
              <w:rPr>
                <w:rFonts w:ascii="Arial" w:hAnsi="Arial" w:cs="Arial"/>
                <w:sz w:val="22"/>
                <w:szCs w:val="22"/>
                <w:lang w:val="en-US"/>
              </w:rPr>
            </w:pPr>
            <w:r w:rsidRPr="003170E2">
              <w:rPr>
                <w:rFonts w:ascii="Arial" w:hAnsi="Arial" w:cs="Arial"/>
                <w:sz w:val="22"/>
                <w:szCs w:val="22"/>
              </w:rPr>
              <w:t>Biaya Rata - Rata</w:t>
            </w:r>
          </w:p>
        </w:tc>
      </w:tr>
      <w:tr w:rsidR="001A218D" w:rsidRPr="003170E2" w:rsidTr="00B22B9B">
        <w:trPr>
          <w:trHeight w:val="153"/>
        </w:trPr>
        <w:tc>
          <w:tcPr>
            <w:tcW w:w="534" w:type="dxa"/>
            <w:vMerge/>
            <w:tcBorders>
              <w:left w:val="nil"/>
              <w:bottom w:val="single" w:sz="4" w:space="0" w:color="auto"/>
              <w:right w:val="nil"/>
            </w:tcBorders>
            <w:vAlign w:val="center"/>
            <w:hideMark/>
          </w:tcPr>
          <w:p w:rsidR="001A218D" w:rsidRPr="003170E2" w:rsidRDefault="001A218D" w:rsidP="00B22B9B">
            <w:pPr>
              <w:rPr>
                <w:rFonts w:ascii="Arial" w:hAnsi="Arial" w:cs="Arial"/>
                <w:sz w:val="22"/>
                <w:szCs w:val="22"/>
                <w:lang w:val="en-US"/>
              </w:rPr>
            </w:pPr>
          </w:p>
        </w:tc>
        <w:tc>
          <w:tcPr>
            <w:tcW w:w="2849" w:type="dxa"/>
            <w:vMerge/>
            <w:tcBorders>
              <w:left w:val="nil"/>
              <w:bottom w:val="single" w:sz="4" w:space="0" w:color="auto"/>
              <w:right w:val="nil"/>
            </w:tcBorders>
            <w:vAlign w:val="center"/>
            <w:hideMark/>
          </w:tcPr>
          <w:p w:rsidR="001A218D" w:rsidRPr="003170E2" w:rsidRDefault="001A218D" w:rsidP="00B22B9B">
            <w:pPr>
              <w:rPr>
                <w:rFonts w:ascii="Arial" w:hAnsi="Arial" w:cs="Arial"/>
                <w:sz w:val="22"/>
                <w:szCs w:val="22"/>
                <w:lang w:val="en-US"/>
              </w:rPr>
            </w:pPr>
          </w:p>
        </w:tc>
        <w:tc>
          <w:tcPr>
            <w:tcW w:w="2427" w:type="dxa"/>
            <w:tcBorders>
              <w:left w:val="nil"/>
              <w:bottom w:val="single" w:sz="4" w:space="0" w:color="auto"/>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(Rp/LG/MT)</w:t>
            </w:r>
          </w:p>
        </w:tc>
        <w:tc>
          <w:tcPr>
            <w:tcW w:w="2910" w:type="dxa"/>
            <w:tcBorders>
              <w:left w:val="nil"/>
              <w:bottom w:val="single" w:sz="4" w:space="0" w:color="auto"/>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(Rp/Ha/MT)</w:t>
            </w:r>
          </w:p>
        </w:tc>
      </w:tr>
      <w:tr w:rsidR="001A218D" w:rsidRPr="003170E2" w:rsidTr="00B22B9B">
        <w:trPr>
          <w:trHeight w:val="248"/>
        </w:trPr>
        <w:tc>
          <w:tcPr>
            <w:tcW w:w="534" w:type="dxa"/>
            <w:tcBorders>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1</w:t>
            </w:r>
          </w:p>
        </w:tc>
        <w:tc>
          <w:tcPr>
            <w:tcW w:w="2849" w:type="dxa"/>
            <w:tcBorders>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Biaya tetap</w:t>
            </w:r>
          </w:p>
        </w:tc>
        <w:tc>
          <w:tcPr>
            <w:tcW w:w="2427" w:type="dxa"/>
            <w:tcBorders>
              <w:left w:val="nil"/>
              <w:bottom w:val="nil"/>
              <w:right w:val="nil"/>
            </w:tcBorders>
          </w:tcPr>
          <w:p w:rsidR="001A218D" w:rsidRPr="003170E2" w:rsidRDefault="001A218D" w:rsidP="00B22B9B">
            <w:pPr>
              <w:rPr>
                <w:rFonts w:ascii="Arial" w:hAnsi="Arial" w:cs="Arial"/>
                <w:sz w:val="22"/>
                <w:szCs w:val="22"/>
                <w:lang w:val="en-US"/>
              </w:rPr>
            </w:pPr>
          </w:p>
        </w:tc>
        <w:tc>
          <w:tcPr>
            <w:tcW w:w="2910" w:type="dxa"/>
            <w:tcBorders>
              <w:left w:val="nil"/>
              <w:bottom w:val="nil"/>
              <w:right w:val="nil"/>
            </w:tcBorders>
          </w:tcPr>
          <w:p w:rsidR="001A218D" w:rsidRPr="003170E2" w:rsidRDefault="001A218D" w:rsidP="00B22B9B">
            <w:pPr>
              <w:rPr>
                <w:rFonts w:ascii="Arial" w:hAnsi="Arial" w:cs="Arial"/>
                <w:sz w:val="22"/>
                <w:szCs w:val="22"/>
                <w:lang w:val="en-US"/>
              </w:rPr>
            </w:pPr>
          </w:p>
        </w:tc>
      </w:tr>
      <w:tr w:rsidR="001A218D" w:rsidRPr="003170E2" w:rsidTr="00B22B9B">
        <w:trPr>
          <w:trHeight w:val="283"/>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11"/>
              </w:numPr>
              <w:ind w:left="459" w:hanging="284"/>
              <w:rPr>
                <w:rFonts w:ascii="Arial" w:hAnsi="Arial" w:cs="Arial"/>
                <w:sz w:val="22"/>
                <w:szCs w:val="22"/>
                <w:lang w:val="en-US"/>
              </w:rPr>
            </w:pPr>
            <w:r w:rsidRPr="003170E2">
              <w:rPr>
                <w:rFonts w:ascii="Arial" w:hAnsi="Arial" w:cs="Arial"/>
                <w:sz w:val="22"/>
                <w:szCs w:val="22"/>
              </w:rPr>
              <w:t>Penyusutan Alat</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rPr>
            </w:pPr>
            <w:r w:rsidRPr="003170E2">
              <w:rPr>
                <w:rFonts w:ascii="Arial" w:hAnsi="Arial" w:cs="Arial"/>
                <w:sz w:val="22"/>
                <w:szCs w:val="22"/>
              </w:rPr>
              <w:t>Rp.42.456</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Rp.25.911</w:t>
            </w:r>
          </w:p>
        </w:tc>
      </w:tr>
      <w:tr w:rsidR="001A218D" w:rsidRPr="003170E2" w:rsidTr="00B22B9B">
        <w:trPr>
          <w:trHeight w:val="265"/>
        </w:trPr>
        <w:tc>
          <w:tcPr>
            <w:tcW w:w="534"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2</w:t>
            </w:r>
          </w:p>
        </w:tc>
        <w:tc>
          <w:tcPr>
            <w:tcW w:w="2849"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Biaya Variabel</w:t>
            </w:r>
          </w:p>
        </w:tc>
        <w:tc>
          <w:tcPr>
            <w:tcW w:w="2427"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910" w:type="dxa"/>
            <w:tcBorders>
              <w:top w:val="nil"/>
              <w:left w:val="nil"/>
              <w:bottom w:val="nil"/>
              <w:right w:val="nil"/>
            </w:tcBorders>
          </w:tcPr>
          <w:p w:rsidR="001A218D" w:rsidRPr="003170E2" w:rsidRDefault="001A218D" w:rsidP="00B22B9B">
            <w:pPr>
              <w:rPr>
                <w:rFonts w:ascii="Arial" w:hAnsi="Arial" w:cs="Arial"/>
                <w:sz w:val="22"/>
                <w:szCs w:val="22"/>
                <w:lang w:val="en-US"/>
              </w:rPr>
            </w:pPr>
          </w:p>
        </w:tc>
      </w:tr>
      <w:tr w:rsidR="001A218D" w:rsidRPr="003170E2" w:rsidTr="00B22B9B">
        <w:trPr>
          <w:trHeight w:val="283"/>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8"/>
              </w:numPr>
              <w:ind w:left="459" w:hanging="284"/>
              <w:rPr>
                <w:rFonts w:ascii="Arial" w:hAnsi="Arial" w:cs="Arial"/>
                <w:sz w:val="22"/>
                <w:szCs w:val="22"/>
                <w:lang w:val="en-US"/>
              </w:rPr>
            </w:pPr>
            <w:r w:rsidRPr="003170E2">
              <w:rPr>
                <w:rFonts w:ascii="Arial" w:hAnsi="Arial" w:cs="Arial"/>
                <w:sz w:val="22"/>
                <w:szCs w:val="22"/>
              </w:rPr>
              <w:t>Benih</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Rp.1.605.405</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Rp.900.000</w:t>
            </w:r>
          </w:p>
        </w:tc>
      </w:tr>
      <w:tr w:rsidR="001A218D" w:rsidRPr="003170E2" w:rsidTr="00B22B9B">
        <w:trPr>
          <w:trHeight w:val="283"/>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8"/>
              </w:numPr>
              <w:ind w:left="459" w:hanging="284"/>
              <w:rPr>
                <w:rFonts w:ascii="Arial" w:hAnsi="Arial" w:cs="Arial"/>
                <w:sz w:val="22"/>
                <w:szCs w:val="22"/>
                <w:lang w:val="en-US"/>
              </w:rPr>
            </w:pPr>
            <w:r w:rsidRPr="003170E2">
              <w:rPr>
                <w:rFonts w:ascii="Arial" w:hAnsi="Arial" w:cs="Arial"/>
                <w:sz w:val="22"/>
                <w:szCs w:val="22"/>
              </w:rPr>
              <w:t>Pupuk</w:t>
            </w:r>
          </w:p>
        </w:tc>
        <w:tc>
          <w:tcPr>
            <w:tcW w:w="2427"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910" w:type="dxa"/>
            <w:tcBorders>
              <w:top w:val="nil"/>
              <w:left w:val="nil"/>
              <w:bottom w:val="nil"/>
              <w:right w:val="nil"/>
            </w:tcBorders>
          </w:tcPr>
          <w:p w:rsidR="001A218D" w:rsidRPr="003170E2" w:rsidRDefault="001A218D" w:rsidP="00B22B9B">
            <w:pPr>
              <w:rPr>
                <w:rFonts w:ascii="Arial" w:hAnsi="Arial" w:cs="Arial"/>
                <w:sz w:val="22"/>
                <w:szCs w:val="22"/>
                <w:lang w:val="en-US"/>
              </w:rPr>
            </w:pPr>
          </w:p>
        </w:tc>
      </w:tr>
      <w:tr w:rsidR="001A218D" w:rsidRPr="003170E2" w:rsidTr="00B22B9B">
        <w:trPr>
          <w:trHeight w:val="283"/>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12"/>
              </w:numPr>
              <w:rPr>
                <w:rFonts w:ascii="Arial" w:hAnsi="Arial" w:cs="Arial"/>
                <w:sz w:val="22"/>
                <w:szCs w:val="22"/>
                <w:lang w:val="en-US"/>
              </w:rPr>
            </w:pPr>
            <w:r w:rsidRPr="003170E2">
              <w:rPr>
                <w:rFonts w:ascii="Arial" w:hAnsi="Arial" w:cs="Arial"/>
                <w:sz w:val="22"/>
                <w:szCs w:val="22"/>
              </w:rPr>
              <w:t>Urea</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Rp.802.703</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Rp.450.000</w:t>
            </w:r>
          </w:p>
        </w:tc>
      </w:tr>
      <w:tr w:rsidR="001A218D" w:rsidRPr="003170E2" w:rsidTr="00B22B9B">
        <w:trPr>
          <w:trHeight w:val="265"/>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12"/>
              </w:numPr>
              <w:rPr>
                <w:rFonts w:ascii="Arial" w:hAnsi="Arial" w:cs="Arial"/>
                <w:sz w:val="22"/>
                <w:szCs w:val="22"/>
                <w:lang w:val="en-US"/>
              </w:rPr>
            </w:pPr>
            <w:r w:rsidRPr="003170E2">
              <w:rPr>
                <w:rFonts w:ascii="Arial" w:hAnsi="Arial" w:cs="Arial"/>
                <w:sz w:val="22"/>
                <w:szCs w:val="22"/>
              </w:rPr>
              <w:t>Npk</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Rp.802.703</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Rp.450.000</w:t>
            </w:r>
          </w:p>
        </w:tc>
      </w:tr>
      <w:tr w:rsidR="001A218D" w:rsidRPr="003170E2" w:rsidTr="00B22B9B">
        <w:trPr>
          <w:trHeight w:val="265"/>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12"/>
              </w:numPr>
              <w:rPr>
                <w:rFonts w:ascii="Arial" w:hAnsi="Arial" w:cs="Arial"/>
                <w:sz w:val="22"/>
                <w:szCs w:val="22"/>
                <w:lang w:val="en-US"/>
              </w:rPr>
            </w:pPr>
            <w:r w:rsidRPr="003170E2">
              <w:rPr>
                <w:rFonts w:ascii="Arial" w:hAnsi="Arial" w:cs="Arial"/>
                <w:sz w:val="22"/>
                <w:szCs w:val="22"/>
              </w:rPr>
              <w:t>Pupuk Buah</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Rp.231.892</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Rp.130.000</w:t>
            </w:r>
          </w:p>
        </w:tc>
      </w:tr>
      <w:tr w:rsidR="001A218D" w:rsidRPr="003170E2" w:rsidTr="00B22B9B">
        <w:trPr>
          <w:trHeight w:val="283"/>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8"/>
              </w:numPr>
              <w:ind w:left="459" w:hanging="284"/>
              <w:rPr>
                <w:rFonts w:ascii="Arial" w:hAnsi="Arial" w:cs="Arial"/>
                <w:sz w:val="22"/>
                <w:szCs w:val="22"/>
                <w:lang w:val="en-US"/>
              </w:rPr>
            </w:pPr>
            <w:r w:rsidRPr="003170E2">
              <w:rPr>
                <w:rFonts w:ascii="Arial" w:hAnsi="Arial" w:cs="Arial"/>
                <w:sz w:val="22"/>
                <w:szCs w:val="22"/>
              </w:rPr>
              <w:t>Pestisida</w:t>
            </w:r>
          </w:p>
        </w:tc>
        <w:tc>
          <w:tcPr>
            <w:tcW w:w="2427"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910" w:type="dxa"/>
            <w:tcBorders>
              <w:top w:val="nil"/>
              <w:left w:val="nil"/>
              <w:bottom w:val="nil"/>
              <w:right w:val="nil"/>
            </w:tcBorders>
          </w:tcPr>
          <w:p w:rsidR="001A218D" w:rsidRPr="003170E2" w:rsidRDefault="001A218D" w:rsidP="00B22B9B">
            <w:pPr>
              <w:rPr>
                <w:rFonts w:ascii="Arial" w:hAnsi="Arial" w:cs="Arial"/>
                <w:sz w:val="22"/>
                <w:szCs w:val="22"/>
                <w:lang w:val="en-US"/>
              </w:rPr>
            </w:pPr>
          </w:p>
        </w:tc>
      </w:tr>
      <w:tr w:rsidR="001A218D" w:rsidRPr="003170E2" w:rsidTr="00B22B9B">
        <w:trPr>
          <w:trHeight w:val="265"/>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13"/>
              </w:numPr>
              <w:rPr>
                <w:rFonts w:ascii="Arial" w:hAnsi="Arial" w:cs="Arial"/>
                <w:sz w:val="22"/>
                <w:szCs w:val="22"/>
                <w:lang w:val="en-US"/>
              </w:rPr>
            </w:pPr>
            <w:r w:rsidRPr="003170E2">
              <w:rPr>
                <w:rFonts w:ascii="Arial" w:hAnsi="Arial" w:cs="Arial"/>
                <w:sz w:val="22"/>
                <w:szCs w:val="22"/>
              </w:rPr>
              <w:t xml:space="preserve">Gramoxone </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rPr>
            </w:pPr>
            <w:r w:rsidRPr="003170E2">
              <w:rPr>
                <w:rFonts w:ascii="Arial" w:hAnsi="Arial" w:cs="Arial"/>
                <w:sz w:val="22"/>
                <w:szCs w:val="22"/>
              </w:rPr>
              <w:t>Rp.416.216</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Rp.232.131</w:t>
            </w:r>
          </w:p>
        </w:tc>
      </w:tr>
      <w:tr w:rsidR="001A218D" w:rsidRPr="003170E2" w:rsidTr="00B22B9B">
        <w:trPr>
          <w:trHeight w:val="265"/>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13"/>
              </w:numPr>
              <w:rPr>
                <w:rFonts w:ascii="Arial" w:hAnsi="Arial" w:cs="Arial"/>
                <w:sz w:val="22"/>
                <w:szCs w:val="22"/>
                <w:lang w:val="en-US"/>
              </w:rPr>
            </w:pPr>
            <w:r w:rsidRPr="003170E2">
              <w:rPr>
                <w:rFonts w:ascii="Arial" w:hAnsi="Arial" w:cs="Arial"/>
                <w:sz w:val="22"/>
                <w:szCs w:val="22"/>
              </w:rPr>
              <w:t xml:space="preserve">Sun Up </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rPr>
            </w:pPr>
            <w:r w:rsidRPr="003170E2">
              <w:rPr>
                <w:rFonts w:ascii="Arial" w:hAnsi="Arial" w:cs="Arial"/>
                <w:sz w:val="22"/>
                <w:szCs w:val="22"/>
              </w:rPr>
              <w:t>Rp.441.486</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Rp.251.743</w:t>
            </w:r>
          </w:p>
        </w:tc>
      </w:tr>
      <w:tr w:rsidR="001A218D" w:rsidRPr="003170E2" w:rsidTr="00B22B9B">
        <w:trPr>
          <w:trHeight w:val="265"/>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13"/>
              </w:numPr>
              <w:rPr>
                <w:rFonts w:ascii="Arial" w:hAnsi="Arial" w:cs="Arial"/>
                <w:sz w:val="22"/>
                <w:szCs w:val="22"/>
                <w:lang w:val="en-US"/>
              </w:rPr>
            </w:pPr>
            <w:r w:rsidRPr="003170E2">
              <w:rPr>
                <w:rFonts w:ascii="Arial" w:hAnsi="Arial" w:cs="Arial"/>
                <w:sz w:val="22"/>
                <w:szCs w:val="22"/>
              </w:rPr>
              <w:t xml:space="preserve">Regent </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Rp.115.496</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Rp.65.000</w:t>
            </w:r>
          </w:p>
        </w:tc>
      </w:tr>
      <w:tr w:rsidR="001A218D" w:rsidRPr="003170E2" w:rsidTr="00B22B9B">
        <w:trPr>
          <w:trHeight w:val="283"/>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10"/>
              </w:numPr>
              <w:ind w:left="459" w:hanging="284"/>
              <w:rPr>
                <w:rFonts w:ascii="Arial" w:hAnsi="Arial" w:cs="Arial"/>
                <w:sz w:val="22"/>
                <w:szCs w:val="22"/>
                <w:lang w:val="en-US"/>
              </w:rPr>
            </w:pPr>
            <w:r w:rsidRPr="003170E2">
              <w:rPr>
                <w:rFonts w:ascii="Arial" w:hAnsi="Arial" w:cs="Arial"/>
                <w:sz w:val="22"/>
                <w:szCs w:val="22"/>
              </w:rPr>
              <w:t xml:space="preserve">Karung </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Rp.253.541</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Rp.141.628</w:t>
            </w:r>
          </w:p>
        </w:tc>
      </w:tr>
      <w:tr w:rsidR="001A218D" w:rsidRPr="003170E2" w:rsidTr="00B22B9B">
        <w:trPr>
          <w:trHeight w:val="283"/>
        </w:trPr>
        <w:tc>
          <w:tcPr>
            <w:tcW w:w="534" w:type="dxa"/>
            <w:tcBorders>
              <w:top w:val="nil"/>
              <w:left w:val="nil"/>
              <w:bottom w:val="single" w:sz="4" w:space="0" w:color="auto"/>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single" w:sz="4" w:space="0" w:color="auto"/>
              <w:right w:val="nil"/>
            </w:tcBorders>
            <w:hideMark/>
          </w:tcPr>
          <w:p w:rsidR="001A218D" w:rsidRPr="003170E2" w:rsidRDefault="001A218D" w:rsidP="00B22B9B">
            <w:pPr>
              <w:pStyle w:val="ListParagraph"/>
              <w:numPr>
                <w:ilvl w:val="0"/>
                <w:numId w:val="10"/>
              </w:numPr>
              <w:ind w:left="459" w:hanging="284"/>
              <w:rPr>
                <w:rFonts w:ascii="Arial" w:hAnsi="Arial" w:cs="Arial"/>
                <w:sz w:val="22"/>
                <w:szCs w:val="22"/>
                <w:lang w:val="en-US"/>
              </w:rPr>
            </w:pPr>
            <w:r w:rsidRPr="003170E2">
              <w:rPr>
                <w:rFonts w:ascii="Arial" w:hAnsi="Arial" w:cs="Arial"/>
                <w:sz w:val="22"/>
                <w:szCs w:val="22"/>
              </w:rPr>
              <w:t>Tenaga Kerja</w:t>
            </w:r>
          </w:p>
        </w:tc>
        <w:tc>
          <w:tcPr>
            <w:tcW w:w="2427" w:type="dxa"/>
            <w:tcBorders>
              <w:top w:val="nil"/>
              <w:left w:val="nil"/>
              <w:bottom w:val="single" w:sz="4" w:space="0" w:color="auto"/>
              <w:right w:val="nil"/>
            </w:tcBorders>
            <w:hideMark/>
          </w:tcPr>
          <w:p w:rsidR="001A218D" w:rsidRPr="003170E2" w:rsidRDefault="001A218D" w:rsidP="00B22B9B">
            <w:pPr>
              <w:rPr>
                <w:rFonts w:ascii="Arial" w:hAnsi="Arial" w:cs="Arial"/>
                <w:sz w:val="22"/>
                <w:szCs w:val="22"/>
              </w:rPr>
            </w:pPr>
            <w:r w:rsidRPr="003170E2">
              <w:rPr>
                <w:rFonts w:ascii="Arial" w:hAnsi="Arial" w:cs="Arial"/>
                <w:sz w:val="22"/>
                <w:szCs w:val="22"/>
              </w:rPr>
              <w:t>Rp.6.616.351</w:t>
            </w:r>
          </w:p>
        </w:tc>
        <w:tc>
          <w:tcPr>
            <w:tcW w:w="2910" w:type="dxa"/>
            <w:tcBorders>
              <w:top w:val="nil"/>
              <w:left w:val="nil"/>
              <w:bottom w:val="single" w:sz="4" w:space="0" w:color="auto"/>
              <w:right w:val="nil"/>
            </w:tcBorders>
            <w:hideMark/>
          </w:tcPr>
          <w:p w:rsidR="001A218D" w:rsidRPr="003170E2" w:rsidRDefault="001A218D" w:rsidP="00B22B9B">
            <w:pPr>
              <w:rPr>
                <w:rFonts w:ascii="Arial" w:hAnsi="Arial" w:cs="Arial"/>
                <w:sz w:val="22"/>
                <w:szCs w:val="22"/>
              </w:rPr>
            </w:pPr>
            <w:r w:rsidRPr="003170E2">
              <w:rPr>
                <w:rFonts w:ascii="Arial" w:hAnsi="Arial" w:cs="Arial"/>
                <w:sz w:val="22"/>
                <w:szCs w:val="22"/>
              </w:rPr>
              <w:t>Rp.3.680.412</w:t>
            </w:r>
          </w:p>
        </w:tc>
      </w:tr>
      <w:tr w:rsidR="001A218D" w:rsidRPr="003170E2" w:rsidTr="00B22B9B">
        <w:trPr>
          <w:trHeight w:val="283"/>
        </w:trPr>
        <w:tc>
          <w:tcPr>
            <w:tcW w:w="3383" w:type="dxa"/>
            <w:gridSpan w:val="2"/>
            <w:tcBorders>
              <w:left w:val="nil"/>
              <w:right w:val="nil"/>
            </w:tcBorders>
            <w:hideMark/>
          </w:tcPr>
          <w:p w:rsidR="001A218D" w:rsidRPr="003170E2" w:rsidRDefault="001A218D" w:rsidP="00B22B9B">
            <w:pPr>
              <w:pStyle w:val="ListParagraph"/>
              <w:ind w:left="459"/>
              <w:jc w:val="center"/>
              <w:rPr>
                <w:rFonts w:ascii="Arial" w:hAnsi="Arial" w:cs="Arial"/>
                <w:sz w:val="22"/>
                <w:szCs w:val="22"/>
                <w:lang w:val="en-US"/>
              </w:rPr>
            </w:pPr>
            <w:r w:rsidRPr="003170E2">
              <w:rPr>
                <w:rFonts w:ascii="Arial" w:hAnsi="Arial" w:cs="Arial"/>
                <w:sz w:val="22"/>
                <w:szCs w:val="22"/>
              </w:rPr>
              <w:t>Jumlah</w:t>
            </w:r>
          </w:p>
        </w:tc>
        <w:tc>
          <w:tcPr>
            <w:tcW w:w="2427" w:type="dxa"/>
            <w:tcBorders>
              <w:left w:val="nil"/>
              <w:right w:val="nil"/>
            </w:tcBorders>
            <w:hideMark/>
          </w:tcPr>
          <w:p w:rsidR="001A218D" w:rsidRPr="003170E2" w:rsidRDefault="001A218D" w:rsidP="00B22B9B">
            <w:pPr>
              <w:rPr>
                <w:rFonts w:ascii="Arial" w:hAnsi="Arial" w:cs="Arial"/>
                <w:sz w:val="22"/>
                <w:szCs w:val="22"/>
              </w:rPr>
            </w:pPr>
            <w:r w:rsidRPr="003170E2">
              <w:rPr>
                <w:rFonts w:ascii="Arial" w:hAnsi="Arial" w:cs="Arial"/>
                <w:sz w:val="22"/>
                <w:szCs w:val="22"/>
              </w:rPr>
              <w:t>Rp.11.328.249</w:t>
            </w:r>
          </w:p>
        </w:tc>
        <w:tc>
          <w:tcPr>
            <w:tcW w:w="2910" w:type="dxa"/>
            <w:tcBorders>
              <w:left w:val="nil"/>
              <w:right w:val="nil"/>
            </w:tcBorders>
            <w:hideMark/>
          </w:tcPr>
          <w:p w:rsidR="001A218D" w:rsidRPr="003170E2" w:rsidRDefault="001A218D" w:rsidP="00B22B9B">
            <w:pPr>
              <w:rPr>
                <w:rFonts w:ascii="Arial" w:hAnsi="Arial" w:cs="Arial"/>
                <w:sz w:val="22"/>
                <w:szCs w:val="22"/>
              </w:rPr>
            </w:pPr>
            <w:r w:rsidRPr="003170E2">
              <w:rPr>
                <w:rFonts w:ascii="Arial" w:hAnsi="Arial" w:cs="Arial"/>
                <w:sz w:val="22"/>
                <w:szCs w:val="22"/>
              </w:rPr>
              <w:t>Rp.6.327.280</w:t>
            </w:r>
          </w:p>
        </w:tc>
      </w:tr>
    </w:tbl>
    <w:p w:rsidR="001A218D" w:rsidRPr="003170E2" w:rsidRDefault="001A218D" w:rsidP="001A218D">
      <w:pPr>
        <w:pStyle w:val="ListParagraph"/>
        <w:spacing w:line="240" w:lineRule="auto"/>
        <w:ind w:left="0" w:firstLine="284"/>
        <w:jc w:val="both"/>
        <w:rPr>
          <w:rFonts w:ascii="Arial" w:hAnsi="Arial" w:cs="Arial"/>
        </w:rPr>
      </w:pPr>
    </w:p>
    <w:p w:rsidR="00A179AF" w:rsidRDefault="00A179AF" w:rsidP="001A218D">
      <w:pPr>
        <w:pStyle w:val="ListParagraph"/>
        <w:spacing w:line="240" w:lineRule="auto"/>
        <w:ind w:left="0" w:firstLine="284"/>
        <w:jc w:val="both"/>
        <w:rPr>
          <w:rFonts w:ascii="Arial" w:hAnsi="Arial" w:cs="Arial"/>
        </w:rPr>
      </w:pPr>
    </w:p>
    <w:p w:rsidR="00A179AF" w:rsidRDefault="00A179AF" w:rsidP="001A218D">
      <w:pPr>
        <w:pStyle w:val="ListParagraph"/>
        <w:spacing w:line="240" w:lineRule="auto"/>
        <w:ind w:left="0" w:firstLine="284"/>
        <w:jc w:val="both"/>
        <w:rPr>
          <w:rFonts w:ascii="Arial" w:hAnsi="Arial" w:cs="Arial"/>
        </w:rPr>
      </w:pPr>
    </w:p>
    <w:p w:rsidR="00A179AF" w:rsidRDefault="00A179AF" w:rsidP="001A218D">
      <w:pPr>
        <w:pStyle w:val="ListParagraph"/>
        <w:spacing w:line="240" w:lineRule="auto"/>
        <w:ind w:left="0" w:firstLine="284"/>
        <w:jc w:val="both"/>
        <w:rPr>
          <w:rFonts w:ascii="Arial" w:hAnsi="Arial" w:cs="Arial"/>
        </w:rPr>
      </w:pPr>
    </w:p>
    <w:p w:rsidR="00A179AF" w:rsidRDefault="00A179AF" w:rsidP="006339CE">
      <w:pPr>
        <w:pStyle w:val="ListParagraph"/>
        <w:spacing w:line="240" w:lineRule="auto"/>
        <w:ind w:left="0" w:firstLine="284"/>
        <w:jc w:val="both"/>
        <w:rPr>
          <w:rFonts w:ascii="Arial" w:hAnsi="Arial" w:cs="Arial"/>
        </w:rPr>
      </w:pPr>
    </w:p>
    <w:p w:rsidR="00686474" w:rsidRPr="003170E2" w:rsidRDefault="00686474" w:rsidP="006339CE">
      <w:pPr>
        <w:pStyle w:val="ListParagraph"/>
        <w:spacing w:line="240" w:lineRule="auto"/>
        <w:ind w:left="0" w:firstLine="284"/>
        <w:jc w:val="both"/>
        <w:rPr>
          <w:rFonts w:ascii="Arial" w:hAnsi="Arial" w:cs="Arial"/>
        </w:rPr>
      </w:pPr>
      <w:r w:rsidRPr="003170E2">
        <w:rPr>
          <w:rFonts w:ascii="Arial" w:hAnsi="Arial" w:cs="Arial"/>
        </w:rPr>
        <w:t xml:space="preserve">. </w:t>
      </w: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B22B9B" w:rsidRPr="003170E2" w:rsidRDefault="00B22B9B" w:rsidP="00B22B9B">
      <w:pPr>
        <w:pStyle w:val="ListParagraph"/>
        <w:spacing w:after="0" w:line="240" w:lineRule="auto"/>
        <w:ind w:left="0"/>
        <w:jc w:val="both"/>
        <w:rPr>
          <w:rFonts w:ascii="Arial" w:hAnsi="Arial" w:cs="Arial"/>
        </w:rPr>
      </w:pPr>
      <w:r w:rsidRPr="003170E2">
        <w:rPr>
          <w:rFonts w:ascii="Arial" w:hAnsi="Arial" w:cs="Arial"/>
        </w:rPr>
        <w:t xml:space="preserve">Sumber : </w:t>
      </w:r>
      <w:r>
        <w:rPr>
          <w:rFonts w:ascii="Arial" w:hAnsi="Arial" w:cs="Arial"/>
        </w:rPr>
        <w:t>Olahan</w:t>
      </w:r>
      <w:r w:rsidRPr="003170E2">
        <w:rPr>
          <w:rFonts w:ascii="Arial" w:hAnsi="Arial" w:cs="Arial"/>
        </w:rPr>
        <w:t xml:space="preserve"> Data Primer 2023</w:t>
      </w:r>
    </w:p>
    <w:p w:rsidR="00B22B9B" w:rsidRDefault="00B22B9B" w:rsidP="006339CE">
      <w:pPr>
        <w:spacing w:after="0" w:line="240" w:lineRule="auto"/>
        <w:rPr>
          <w:rFonts w:ascii="Arial" w:hAnsi="Arial" w:cs="Arial"/>
          <w:b/>
        </w:rPr>
      </w:pPr>
    </w:p>
    <w:p w:rsidR="00686474" w:rsidRDefault="00686474" w:rsidP="006339CE">
      <w:pPr>
        <w:spacing w:after="0" w:line="240" w:lineRule="auto"/>
        <w:rPr>
          <w:rFonts w:ascii="Arial" w:hAnsi="Arial" w:cs="Arial"/>
          <w:b/>
        </w:rPr>
      </w:pPr>
      <w:r w:rsidRPr="003170E2">
        <w:rPr>
          <w:rFonts w:ascii="Arial" w:hAnsi="Arial" w:cs="Arial"/>
          <w:b/>
        </w:rPr>
        <w:t>Analisis Biaya Produksi Usahatani Padi Sawah Pasang Surut</w:t>
      </w:r>
    </w:p>
    <w:p w:rsidR="00D14A40" w:rsidRPr="003170E2" w:rsidRDefault="00D14A40" w:rsidP="006339CE">
      <w:pPr>
        <w:spacing w:after="0" w:line="240" w:lineRule="auto"/>
        <w:rPr>
          <w:rFonts w:ascii="Arial" w:hAnsi="Arial" w:cs="Arial"/>
          <w:b/>
        </w:rPr>
      </w:pPr>
    </w:p>
    <w:p w:rsidR="00E0578B" w:rsidRPr="003170E2" w:rsidRDefault="00686474" w:rsidP="001A218D">
      <w:pPr>
        <w:pStyle w:val="ListParagraph"/>
        <w:spacing w:after="0" w:line="240" w:lineRule="auto"/>
        <w:ind w:left="0" w:firstLine="284"/>
        <w:jc w:val="both"/>
        <w:rPr>
          <w:rFonts w:ascii="Arial" w:hAnsi="Arial" w:cs="Arial"/>
        </w:rPr>
      </w:pPr>
      <w:r w:rsidRPr="003170E2">
        <w:rPr>
          <w:rFonts w:ascii="Arial" w:hAnsi="Arial" w:cs="Arial"/>
        </w:rPr>
        <w:t xml:space="preserve">Biaya produksi adalah seluruh biaya yang dikeluarkan oleh petani selama satu musim tanam yang dinyatakan dalam satuan rupiah per hektar per satu musim tanam (RP/Ha/satu musim tanam).  Biaya produksi dibagi menjadi 2 (dua) yaitu biaya tetap dan biaya variabel. Biaya tetap adalah biaya yang tidak diubah selama proses produksi. Biaya Variabel adalah biaya yang dapat berubah pada setiap proses produksi. </w:t>
      </w:r>
    </w:p>
    <w:p w:rsidR="00686474" w:rsidRPr="003170E2" w:rsidRDefault="00686474" w:rsidP="00686474">
      <w:pPr>
        <w:pStyle w:val="ListParagraph"/>
        <w:spacing w:line="240" w:lineRule="auto"/>
        <w:ind w:left="0" w:firstLine="567"/>
        <w:jc w:val="both"/>
        <w:rPr>
          <w:rFonts w:ascii="Arial" w:hAnsi="Arial" w:cs="Arial"/>
        </w:rPr>
      </w:pPr>
      <w:r w:rsidRPr="003170E2">
        <w:rPr>
          <w:rFonts w:ascii="Arial" w:hAnsi="Arial" w:cs="Arial"/>
        </w:rPr>
        <w:t xml:space="preserve">Berdasarkan tabel data diatas menunjukan bahwa penggunaan rata-rata biaya produksi padi sawah pasang surut di Desa Simpang Heran memiliki rata-rata biaya produksi sebesar Rp. 11.328.249per luas garapan/ MT atau Rp. 6.327.280per ha/MT. </w:t>
      </w:r>
    </w:p>
    <w:p w:rsidR="00686474" w:rsidRPr="003170E2" w:rsidRDefault="00686474" w:rsidP="00686474">
      <w:pPr>
        <w:pStyle w:val="ListParagraph"/>
        <w:spacing w:after="0" w:line="240" w:lineRule="auto"/>
        <w:ind w:left="0" w:firstLine="567"/>
        <w:jc w:val="both"/>
        <w:rPr>
          <w:rFonts w:ascii="Arial" w:hAnsi="Arial" w:cs="Arial"/>
        </w:rPr>
      </w:pPr>
      <w:r w:rsidRPr="003170E2">
        <w:rPr>
          <w:rFonts w:ascii="Arial" w:hAnsi="Arial" w:cs="Arial"/>
        </w:rPr>
        <w:t xml:space="preserve">Benih adalah bahan tanam yang dihasilkan secara generatif melalui proses pembuahan atau fertilisasi. Benih merupakan salah satu faktor produksi yang menunjang keberhasilan usahatani dalam mencapai hasil maksimal. Penggunaan benih yang unggul tentunya akan mempengaruhi produksi yang diusahakan petani yang dikombinasikan dengan penggunaan faktor produksi lain secara efisien serta didukung oleh pengolahan lahan dengan teknologi yang telah dianjurkan. Untuk penggunaan benih padi sawah pasang surut di Desa Simpang Heran membutuhkan modal sebesar Rp.1.605.405 per luas garapan/MT atau Rp.900.000 per ha/MT. </w:t>
      </w:r>
    </w:p>
    <w:p w:rsidR="00686474" w:rsidRPr="003170E2" w:rsidRDefault="00686474" w:rsidP="005D6692">
      <w:pPr>
        <w:spacing w:after="0" w:line="240" w:lineRule="auto"/>
        <w:ind w:firstLine="567"/>
        <w:jc w:val="both"/>
        <w:rPr>
          <w:rFonts w:ascii="Arial" w:hAnsi="Arial" w:cs="Arial"/>
        </w:rPr>
      </w:pPr>
      <w:r w:rsidRPr="003170E2">
        <w:rPr>
          <w:rFonts w:ascii="Arial" w:hAnsi="Arial" w:cs="Arial"/>
        </w:rPr>
        <w:t>Penggunaan pupuk pada usahatani padi sawah pasang surut di Desa  Simpang Heran memiliki 3 jenis yaitu Urea, NPK, Pupuk buah. Untuk penggunaan pupuk Urea embutuhkan modal rata-rata sebesar Rp.802.703 per luas garapan/MT atau Rp.450.000 per ha/MT. Penggunan pupuk NPK membutuhkan modal sebesar Rp.802.703 per luas garapan/MT atau Rp.450.000 per ha/MT. Untuk penggunaan pupuk buah merek Tandem membutuhkan modal rata-rata sebesar Rp.231.892 per luas garapan/MT atau Rp.130.000 per ha/MT</w:t>
      </w:r>
    </w:p>
    <w:p w:rsidR="00686474" w:rsidRPr="003170E2" w:rsidRDefault="00686474" w:rsidP="00686474">
      <w:pPr>
        <w:spacing w:after="0" w:line="240" w:lineRule="auto"/>
        <w:ind w:firstLine="567"/>
        <w:jc w:val="both"/>
        <w:rPr>
          <w:rFonts w:ascii="Arial" w:hAnsi="Arial" w:cs="Arial"/>
        </w:rPr>
      </w:pPr>
      <w:r w:rsidRPr="003170E2">
        <w:rPr>
          <w:rFonts w:ascii="Arial" w:hAnsi="Arial" w:cs="Arial"/>
        </w:rPr>
        <w:t xml:space="preserve">Pestisida yang digunakan dalam usahatani padi sawah pasang surut di Desa simpang Heran terdiri dari 2 jenis, yaitu herbisida dan insektisida. Herbisida yang digunakan adalah merek Gramoxone 276SL dan Sun Up 480 SL. Untuk insektisida merek Regent 50SC . Penggunaan herbisida merek Gramoxone membutuhkan modal rata-rata sebesar Rp.416.216 per luas garapan atau Rp.232.131 per ha dan untuk herbisida merek sun up membutuhkan modal sebesar Rp.441.486 per luas garapan atau Rp.251.743 per ha. Untuk penggunaan insektisida membutuhkan modal rata-rata sebesar Rp.115.496 per luas garapan atau Rp.65.000. Karung gabah berfungsi sebagai wadah untuk mengemas gabah yang telah dihasilkan petani. Untuk Pembelian karung pada usahatani padi sawah pasang surut di Desa Simpang Heran petani membutuhkan modal rata-rata sebesar Rp.253.541 per luas garapan/MT atau Rp.141.628 per ha/MT. </w:t>
      </w:r>
    </w:p>
    <w:p w:rsidR="00686474" w:rsidRDefault="00686474" w:rsidP="00686474">
      <w:pPr>
        <w:spacing w:after="0" w:line="240" w:lineRule="auto"/>
        <w:ind w:firstLine="567"/>
        <w:jc w:val="both"/>
        <w:rPr>
          <w:rFonts w:ascii="Arial" w:hAnsi="Arial" w:cs="Arial"/>
        </w:rPr>
      </w:pPr>
      <w:r w:rsidRPr="003170E2">
        <w:rPr>
          <w:rFonts w:ascii="Arial" w:hAnsi="Arial" w:cs="Arial"/>
        </w:rPr>
        <w:t xml:space="preserve">Tenaga kerja adalah setiap orang yang mampu melakukan pekerjaan guna menghasilkan barang dan atau jasa baik untuk memenuhi kebutuhan sendiri maupun masyarakat. Tenaga kerja merupakan faktor kunci pada keberhasilan usahatani, karena bagaimanapun juga tenaga kerja berperan dalam menetukan kombinasi jenis dan jumlah input yang dialokasikan. Adapun penggunaan tenaga kerja di Desa Simpang Heran menghabiskan biaya rata-rata sebesar Rp.6.616.351 per luas garapan/MT atau Rp.3.680.412 per ha/MT. Biaya tenaga kerja didapatkan dari penggunaan tenaga kerja selama proses produksi. </w:t>
      </w:r>
    </w:p>
    <w:p w:rsidR="00B22B9B" w:rsidRPr="003170E2" w:rsidRDefault="00B22B9B" w:rsidP="00686474">
      <w:pPr>
        <w:spacing w:after="0" w:line="240" w:lineRule="auto"/>
        <w:ind w:firstLine="567"/>
        <w:jc w:val="both"/>
        <w:rPr>
          <w:rFonts w:ascii="Arial" w:hAnsi="Arial" w:cs="Arial"/>
        </w:rPr>
      </w:pPr>
    </w:p>
    <w:p w:rsidR="00686474" w:rsidRPr="003170E2" w:rsidRDefault="00686474" w:rsidP="000659A1">
      <w:pPr>
        <w:spacing w:after="0" w:line="240" w:lineRule="auto"/>
        <w:jc w:val="both"/>
        <w:rPr>
          <w:rFonts w:ascii="Arial" w:hAnsi="Arial" w:cs="Arial"/>
          <w:b/>
        </w:rPr>
      </w:pPr>
      <w:r w:rsidRPr="003170E2">
        <w:rPr>
          <w:rFonts w:ascii="Arial" w:hAnsi="Arial" w:cs="Arial"/>
          <w:b/>
        </w:rPr>
        <w:t>Produksi, Biaya Produksi, Penerimaan dan Pendapatan Usahatani Padi Sawah  Pasang Surut</w:t>
      </w:r>
    </w:p>
    <w:p w:rsidR="00B22B9B" w:rsidRDefault="00B22B9B" w:rsidP="00B22B9B">
      <w:pPr>
        <w:pStyle w:val="ListParagraph"/>
        <w:spacing w:line="240" w:lineRule="auto"/>
        <w:ind w:left="0" w:firstLine="567"/>
        <w:jc w:val="both"/>
        <w:rPr>
          <w:rFonts w:ascii="Arial" w:hAnsi="Arial" w:cs="Arial"/>
        </w:rPr>
      </w:pPr>
    </w:p>
    <w:p w:rsidR="00686474" w:rsidRPr="003170E2" w:rsidRDefault="00686474" w:rsidP="00B22B9B">
      <w:pPr>
        <w:pStyle w:val="ListParagraph"/>
        <w:spacing w:line="240" w:lineRule="auto"/>
        <w:ind w:left="0" w:firstLine="567"/>
        <w:jc w:val="both"/>
        <w:rPr>
          <w:rFonts w:ascii="Arial" w:hAnsi="Arial" w:cs="Arial"/>
        </w:rPr>
      </w:pPr>
      <w:r w:rsidRPr="003170E2">
        <w:rPr>
          <w:rFonts w:ascii="Arial" w:hAnsi="Arial" w:cs="Arial"/>
        </w:rPr>
        <w:t>Produksi padi merupakan salah satu hasil bercocok tanam yang dilakukan dengan penanaman bibit padi dan perawatan serta pemupukan secara teratur sehingga menghasilkan suatu produksi padi yang dapat dimanfaatkan. Padi tersebut kemudian diproses menjadi beras, yang mana beras itu sendiri akan diolah menjadi nasi. Nasi merupakan sumber kalori utama yang banyak mengandung unsur karbohidrat yang sangat tinggi sehingga sangat bermanfaat dan menjadikan sebagai bahan pangan utama.</w:t>
      </w:r>
    </w:p>
    <w:p w:rsidR="00686474" w:rsidRPr="003170E2" w:rsidRDefault="00686474" w:rsidP="00686474">
      <w:pPr>
        <w:pStyle w:val="ListParagraph"/>
        <w:spacing w:line="240" w:lineRule="auto"/>
        <w:ind w:left="0" w:firstLine="567"/>
        <w:jc w:val="both"/>
        <w:rPr>
          <w:rFonts w:ascii="Arial" w:hAnsi="Arial" w:cs="Arial"/>
        </w:rPr>
      </w:pPr>
      <w:r w:rsidRPr="003170E2">
        <w:rPr>
          <w:rFonts w:ascii="Arial" w:hAnsi="Arial" w:cs="Arial"/>
        </w:rPr>
        <w:t>Biaya produksi mengemukakan bahwa pengeluaran usahatani sama artinyadengan biaya produksi. Biaya usahatani merupakan pengorbanan yang ilakukan oleh petani dalam mengelola usahanya untuk memperoleh hasil yang maksimal. Biaya usahatani dapat diklasifikasikan menurut perilaku biaya, yaitu: biaya tetap (fixed cost), biaya tidak tetap (variabel cost) dan biaya total (total cost).</w:t>
      </w:r>
    </w:p>
    <w:p w:rsidR="00686474" w:rsidRPr="003170E2" w:rsidRDefault="00686474" w:rsidP="00686474">
      <w:pPr>
        <w:pStyle w:val="ListParagraph"/>
        <w:spacing w:line="240" w:lineRule="auto"/>
        <w:ind w:left="0" w:firstLine="567"/>
        <w:jc w:val="both"/>
        <w:rPr>
          <w:rFonts w:ascii="Arial" w:hAnsi="Arial" w:cs="Arial"/>
        </w:rPr>
      </w:pPr>
      <w:r w:rsidRPr="003170E2">
        <w:rPr>
          <w:rFonts w:ascii="Arial" w:hAnsi="Arial" w:cs="Arial"/>
        </w:rPr>
        <w:t>Penerimaan dalam usahatani adalah total pemasukan yang diterima oleh produsen atau petani dari kegiatan produksi yang sudah dilakukan yang telah menghasilkan uang yang belum dikurangi oleh biaya-biaya yang dikeluarkan selama produksi.</w:t>
      </w:r>
    </w:p>
    <w:p w:rsidR="00686474" w:rsidRDefault="00686474" w:rsidP="000659A1">
      <w:pPr>
        <w:pStyle w:val="ListParagraph"/>
        <w:spacing w:line="240" w:lineRule="auto"/>
        <w:ind w:left="0" w:firstLine="567"/>
        <w:jc w:val="both"/>
        <w:rPr>
          <w:rFonts w:ascii="Arial" w:hAnsi="Arial" w:cs="Arial"/>
        </w:rPr>
      </w:pPr>
      <w:r w:rsidRPr="003170E2">
        <w:rPr>
          <w:rFonts w:ascii="Arial" w:hAnsi="Arial" w:cs="Arial"/>
        </w:rPr>
        <w:t xml:space="preserve">Pendapatan usahatani merupakan selisih antara penerimaan dan semua biaya, atau dengan kata lain pendapatanmeliputi pendapatan kotor atau penerimaan total dan pendapatan bersih, pendapatan kotor/penerimaan total adalah nilai produksi komoditas pertanian secara keseluruhan sebelum dikurangi biaya produksi. Untuk produksi, penerimaan dan pendapatan dapat dilihat pada Tabel </w:t>
      </w:r>
      <w:r w:rsidR="00B22B9B">
        <w:rPr>
          <w:rFonts w:ascii="Arial" w:hAnsi="Arial" w:cs="Arial"/>
        </w:rPr>
        <w:t>4.</w:t>
      </w:r>
      <w:r w:rsidRPr="003170E2">
        <w:rPr>
          <w:rFonts w:ascii="Arial" w:hAnsi="Arial" w:cs="Arial"/>
        </w:rPr>
        <w:t>.</w:t>
      </w:r>
    </w:p>
    <w:p w:rsidR="00B22B9B" w:rsidRDefault="00B22B9B" w:rsidP="000659A1">
      <w:pPr>
        <w:pStyle w:val="ListParagraph"/>
        <w:spacing w:line="240" w:lineRule="auto"/>
        <w:ind w:left="0" w:firstLine="567"/>
        <w:jc w:val="both"/>
        <w:rPr>
          <w:rFonts w:ascii="Arial" w:hAnsi="Arial" w:cs="Arial"/>
        </w:rPr>
      </w:pPr>
    </w:p>
    <w:p w:rsidR="00B22B9B" w:rsidRDefault="00B22B9B" w:rsidP="000659A1">
      <w:pPr>
        <w:pStyle w:val="ListParagraph"/>
        <w:spacing w:line="240" w:lineRule="auto"/>
        <w:ind w:left="0" w:firstLine="567"/>
        <w:jc w:val="both"/>
        <w:rPr>
          <w:rFonts w:ascii="Arial" w:hAnsi="Arial" w:cs="Arial"/>
        </w:rPr>
      </w:pPr>
    </w:p>
    <w:p w:rsidR="00B22B9B" w:rsidRDefault="00B22B9B" w:rsidP="000659A1">
      <w:pPr>
        <w:pStyle w:val="ListParagraph"/>
        <w:spacing w:line="240" w:lineRule="auto"/>
        <w:ind w:left="0" w:firstLine="567"/>
        <w:jc w:val="both"/>
        <w:rPr>
          <w:rFonts w:ascii="Arial" w:hAnsi="Arial" w:cs="Arial"/>
        </w:rPr>
      </w:pPr>
    </w:p>
    <w:p w:rsidR="00B22B9B" w:rsidRDefault="00B22B9B" w:rsidP="000659A1">
      <w:pPr>
        <w:pStyle w:val="ListParagraph"/>
        <w:spacing w:line="240" w:lineRule="auto"/>
        <w:ind w:left="0" w:firstLine="567"/>
        <w:jc w:val="both"/>
        <w:rPr>
          <w:rFonts w:ascii="Arial" w:hAnsi="Arial" w:cs="Arial"/>
        </w:rPr>
      </w:pPr>
    </w:p>
    <w:p w:rsidR="00B22B9B" w:rsidRDefault="00B22B9B" w:rsidP="000659A1">
      <w:pPr>
        <w:pStyle w:val="ListParagraph"/>
        <w:spacing w:line="240" w:lineRule="auto"/>
        <w:ind w:left="0" w:firstLine="567"/>
        <w:jc w:val="both"/>
        <w:rPr>
          <w:rFonts w:ascii="Arial" w:hAnsi="Arial" w:cs="Arial"/>
        </w:rPr>
      </w:pPr>
    </w:p>
    <w:p w:rsidR="00B22B9B" w:rsidRDefault="00B22B9B" w:rsidP="000659A1">
      <w:pPr>
        <w:pStyle w:val="ListParagraph"/>
        <w:spacing w:line="240" w:lineRule="auto"/>
        <w:ind w:left="0" w:firstLine="567"/>
        <w:jc w:val="both"/>
        <w:rPr>
          <w:rFonts w:ascii="Arial" w:hAnsi="Arial" w:cs="Arial"/>
        </w:rPr>
      </w:pPr>
    </w:p>
    <w:p w:rsidR="00B22B9B" w:rsidRDefault="00B22B9B" w:rsidP="000659A1">
      <w:pPr>
        <w:pStyle w:val="ListParagraph"/>
        <w:spacing w:line="240" w:lineRule="auto"/>
        <w:ind w:left="0" w:firstLine="567"/>
        <w:jc w:val="both"/>
        <w:rPr>
          <w:rFonts w:ascii="Arial" w:hAnsi="Arial" w:cs="Arial"/>
        </w:rPr>
      </w:pPr>
    </w:p>
    <w:p w:rsidR="00B22B9B" w:rsidRDefault="00B22B9B" w:rsidP="000659A1">
      <w:pPr>
        <w:pStyle w:val="ListParagraph"/>
        <w:spacing w:line="240" w:lineRule="auto"/>
        <w:ind w:left="0" w:firstLine="567"/>
        <w:jc w:val="both"/>
        <w:rPr>
          <w:rFonts w:ascii="Arial" w:hAnsi="Arial" w:cs="Arial"/>
        </w:rPr>
      </w:pPr>
    </w:p>
    <w:p w:rsidR="00B22B9B" w:rsidRPr="003170E2" w:rsidRDefault="00B22B9B" w:rsidP="000659A1">
      <w:pPr>
        <w:pStyle w:val="ListParagraph"/>
        <w:spacing w:line="240" w:lineRule="auto"/>
        <w:ind w:left="0" w:firstLine="567"/>
        <w:jc w:val="both"/>
        <w:rPr>
          <w:rFonts w:ascii="Arial" w:hAnsi="Arial" w:cs="Arial"/>
        </w:rPr>
      </w:pPr>
    </w:p>
    <w:p w:rsidR="0012776E" w:rsidRPr="003170E2" w:rsidRDefault="00B22B9B" w:rsidP="00B22B9B">
      <w:pPr>
        <w:pStyle w:val="BodyText"/>
        <w:spacing w:after="120" w:line="240" w:lineRule="auto"/>
        <w:ind w:left="993" w:hanging="993"/>
        <w:rPr>
          <w:sz w:val="22"/>
          <w:szCs w:val="22"/>
          <w:lang w:val="en-US"/>
        </w:rPr>
      </w:pPr>
      <w:r>
        <w:rPr>
          <w:sz w:val="22"/>
          <w:szCs w:val="22"/>
          <w:lang w:val="en-US"/>
        </w:rPr>
        <w:t xml:space="preserve">Tabel 4. Produksi, Penerimaan dan Pendapatan Usahatani Padi Sawah Pasang Surut di Desa Simpang Heran </w:t>
      </w:r>
    </w:p>
    <w:tbl>
      <w:tblPr>
        <w:tblStyle w:val="TableGrid"/>
        <w:tblpPr w:leftFromText="180" w:rightFromText="180" w:vertAnchor="text" w:horzAnchor="margin" w:tblpY="29"/>
        <w:tblW w:w="9369" w:type="dxa"/>
        <w:tblLayout w:type="fixed"/>
        <w:tblLook w:val="04A0" w:firstRow="1" w:lastRow="0" w:firstColumn="1" w:lastColumn="0" w:noHBand="0" w:noVBand="1"/>
      </w:tblPr>
      <w:tblGrid>
        <w:gridCol w:w="615"/>
        <w:gridCol w:w="3329"/>
        <w:gridCol w:w="2543"/>
        <w:gridCol w:w="2882"/>
      </w:tblGrid>
      <w:tr w:rsidR="00B22B9B" w:rsidRPr="003170E2" w:rsidTr="00D14A40">
        <w:trPr>
          <w:trHeight w:val="285"/>
        </w:trPr>
        <w:tc>
          <w:tcPr>
            <w:tcW w:w="615" w:type="dxa"/>
            <w:vMerge w:val="restart"/>
            <w:tcBorders>
              <w:left w:val="nil"/>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No</w:t>
            </w:r>
          </w:p>
        </w:tc>
        <w:tc>
          <w:tcPr>
            <w:tcW w:w="3329" w:type="dxa"/>
            <w:vMerge w:val="restart"/>
            <w:tcBorders>
              <w:left w:val="nil"/>
              <w:right w:val="nil"/>
            </w:tcBorders>
            <w:hideMark/>
          </w:tcPr>
          <w:p w:rsidR="00B22B9B" w:rsidRPr="003170E2" w:rsidRDefault="00B22B9B" w:rsidP="00B22B9B">
            <w:pPr>
              <w:jc w:val="center"/>
              <w:rPr>
                <w:rFonts w:ascii="Arial" w:hAnsi="Arial" w:cs="Arial"/>
                <w:sz w:val="22"/>
                <w:szCs w:val="22"/>
                <w:lang w:val="en-US"/>
              </w:rPr>
            </w:pPr>
            <w:r w:rsidRPr="003170E2">
              <w:rPr>
                <w:rFonts w:ascii="Arial" w:hAnsi="Arial" w:cs="Arial"/>
                <w:sz w:val="22"/>
                <w:szCs w:val="22"/>
              </w:rPr>
              <w:t>Uraian</w:t>
            </w:r>
          </w:p>
        </w:tc>
        <w:tc>
          <w:tcPr>
            <w:tcW w:w="5425" w:type="dxa"/>
            <w:gridSpan w:val="2"/>
            <w:tcBorders>
              <w:left w:val="nil"/>
              <w:right w:val="nil"/>
            </w:tcBorders>
            <w:hideMark/>
          </w:tcPr>
          <w:p w:rsidR="00B22B9B" w:rsidRPr="003170E2" w:rsidRDefault="00B22B9B" w:rsidP="00B22B9B">
            <w:pPr>
              <w:jc w:val="center"/>
              <w:rPr>
                <w:rFonts w:ascii="Arial" w:hAnsi="Arial" w:cs="Arial"/>
                <w:sz w:val="22"/>
                <w:szCs w:val="22"/>
                <w:lang w:val="en-US"/>
              </w:rPr>
            </w:pPr>
            <w:r w:rsidRPr="003170E2">
              <w:rPr>
                <w:rFonts w:ascii="Arial" w:hAnsi="Arial" w:cs="Arial"/>
                <w:sz w:val="22"/>
                <w:szCs w:val="22"/>
              </w:rPr>
              <w:t>Rata-rata</w:t>
            </w:r>
          </w:p>
        </w:tc>
      </w:tr>
      <w:tr w:rsidR="00B22B9B" w:rsidRPr="003170E2" w:rsidTr="00D14A40">
        <w:trPr>
          <w:trHeight w:val="153"/>
        </w:trPr>
        <w:tc>
          <w:tcPr>
            <w:tcW w:w="615" w:type="dxa"/>
            <w:vMerge/>
            <w:tcBorders>
              <w:left w:val="nil"/>
              <w:bottom w:val="single" w:sz="4" w:space="0" w:color="auto"/>
              <w:right w:val="nil"/>
            </w:tcBorders>
            <w:vAlign w:val="center"/>
            <w:hideMark/>
          </w:tcPr>
          <w:p w:rsidR="00B22B9B" w:rsidRPr="003170E2" w:rsidRDefault="00B22B9B" w:rsidP="00B22B9B">
            <w:pPr>
              <w:rPr>
                <w:rFonts w:ascii="Arial" w:hAnsi="Arial" w:cs="Arial"/>
                <w:sz w:val="22"/>
                <w:szCs w:val="22"/>
                <w:lang w:val="en-US"/>
              </w:rPr>
            </w:pPr>
          </w:p>
        </w:tc>
        <w:tc>
          <w:tcPr>
            <w:tcW w:w="3329" w:type="dxa"/>
            <w:vMerge/>
            <w:tcBorders>
              <w:left w:val="nil"/>
              <w:bottom w:val="single" w:sz="4" w:space="0" w:color="auto"/>
              <w:right w:val="nil"/>
            </w:tcBorders>
            <w:vAlign w:val="center"/>
            <w:hideMark/>
          </w:tcPr>
          <w:p w:rsidR="00B22B9B" w:rsidRPr="003170E2" w:rsidRDefault="00B22B9B" w:rsidP="00B22B9B">
            <w:pPr>
              <w:rPr>
                <w:rFonts w:ascii="Arial" w:hAnsi="Arial" w:cs="Arial"/>
                <w:sz w:val="22"/>
                <w:szCs w:val="22"/>
                <w:lang w:val="en-US"/>
              </w:rPr>
            </w:pPr>
          </w:p>
        </w:tc>
        <w:tc>
          <w:tcPr>
            <w:tcW w:w="2543" w:type="dxa"/>
            <w:tcBorders>
              <w:left w:val="nil"/>
              <w:bottom w:val="single" w:sz="4" w:space="0" w:color="auto"/>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(LG/MT)</w:t>
            </w:r>
          </w:p>
        </w:tc>
        <w:tc>
          <w:tcPr>
            <w:tcW w:w="2882" w:type="dxa"/>
            <w:tcBorders>
              <w:left w:val="nil"/>
              <w:bottom w:val="single" w:sz="4" w:space="0" w:color="auto"/>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(Ha/MT)</w:t>
            </w:r>
          </w:p>
        </w:tc>
      </w:tr>
      <w:tr w:rsidR="00B22B9B" w:rsidRPr="003170E2" w:rsidTr="00D14A40">
        <w:trPr>
          <w:trHeight w:val="285"/>
        </w:trPr>
        <w:tc>
          <w:tcPr>
            <w:tcW w:w="615" w:type="dxa"/>
            <w:tcBorders>
              <w:left w:val="nil"/>
              <w:bottom w:val="nil"/>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1</w:t>
            </w:r>
          </w:p>
        </w:tc>
        <w:tc>
          <w:tcPr>
            <w:tcW w:w="8754" w:type="dxa"/>
            <w:gridSpan w:val="3"/>
            <w:tcBorders>
              <w:left w:val="nil"/>
              <w:bottom w:val="nil"/>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Penerimaan</w:t>
            </w:r>
          </w:p>
        </w:tc>
      </w:tr>
      <w:tr w:rsidR="00B22B9B" w:rsidRPr="003170E2" w:rsidTr="00D14A40">
        <w:trPr>
          <w:trHeight w:val="320"/>
        </w:trPr>
        <w:tc>
          <w:tcPr>
            <w:tcW w:w="615" w:type="dxa"/>
            <w:tcBorders>
              <w:top w:val="nil"/>
              <w:left w:val="nil"/>
              <w:bottom w:val="nil"/>
              <w:right w:val="nil"/>
            </w:tcBorders>
          </w:tcPr>
          <w:p w:rsidR="00B22B9B" w:rsidRPr="003170E2" w:rsidRDefault="00B22B9B" w:rsidP="00B22B9B">
            <w:pPr>
              <w:rPr>
                <w:rFonts w:ascii="Arial" w:hAnsi="Arial" w:cs="Arial"/>
                <w:sz w:val="22"/>
                <w:szCs w:val="22"/>
                <w:lang w:val="en-US"/>
              </w:rPr>
            </w:pPr>
          </w:p>
        </w:tc>
        <w:tc>
          <w:tcPr>
            <w:tcW w:w="3329" w:type="dxa"/>
            <w:tcBorders>
              <w:top w:val="nil"/>
              <w:left w:val="nil"/>
              <w:bottom w:val="nil"/>
              <w:right w:val="nil"/>
            </w:tcBorders>
            <w:hideMark/>
          </w:tcPr>
          <w:p w:rsidR="00B22B9B" w:rsidRPr="003170E2" w:rsidRDefault="00B22B9B" w:rsidP="00B22B9B">
            <w:pPr>
              <w:pStyle w:val="ListParagraph"/>
              <w:numPr>
                <w:ilvl w:val="0"/>
                <w:numId w:val="14"/>
              </w:numPr>
              <w:ind w:left="459" w:hanging="284"/>
              <w:rPr>
                <w:rFonts w:ascii="Arial" w:hAnsi="Arial" w:cs="Arial"/>
                <w:sz w:val="22"/>
                <w:szCs w:val="22"/>
                <w:lang w:val="en-US"/>
              </w:rPr>
            </w:pPr>
            <w:r w:rsidRPr="003170E2">
              <w:rPr>
                <w:rFonts w:ascii="Arial" w:hAnsi="Arial" w:cs="Arial"/>
                <w:sz w:val="22"/>
                <w:szCs w:val="22"/>
              </w:rPr>
              <w:t>Produksi (Kg)</w:t>
            </w:r>
          </w:p>
        </w:tc>
        <w:tc>
          <w:tcPr>
            <w:tcW w:w="2543" w:type="dxa"/>
            <w:tcBorders>
              <w:top w:val="nil"/>
              <w:left w:val="nil"/>
              <w:bottom w:val="nil"/>
              <w:right w:val="nil"/>
            </w:tcBorders>
            <w:hideMark/>
          </w:tcPr>
          <w:p w:rsidR="00B22B9B" w:rsidRPr="003170E2" w:rsidRDefault="00B22B9B" w:rsidP="00B22B9B">
            <w:pPr>
              <w:rPr>
                <w:rFonts w:ascii="Arial" w:hAnsi="Arial" w:cs="Arial"/>
                <w:sz w:val="22"/>
                <w:szCs w:val="22"/>
              </w:rPr>
            </w:pPr>
            <w:r w:rsidRPr="003170E2">
              <w:rPr>
                <w:rFonts w:ascii="Arial" w:hAnsi="Arial" w:cs="Arial"/>
                <w:sz w:val="22"/>
                <w:szCs w:val="22"/>
              </w:rPr>
              <w:t>6.358</w:t>
            </w:r>
          </w:p>
        </w:tc>
        <w:tc>
          <w:tcPr>
            <w:tcW w:w="2882" w:type="dxa"/>
            <w:tcBorders>
              <w:top w:val="nil"/>
              <w:left w:val="nil"/>
              <w:bottom w:val="nil"/>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3.561</w:t>
            </w:r>
          </w:p>
        </w:tc>
      </w:tr>
      <w:tr w:rsidR="00B22B9B" w:rsidRPr="003170E2" w:rsidTr="00D14A40">
        <w:trPr>
          <w:trHeight w:val="303"/>
        </w:trPr>
        <w:tc>
          <w:tcPr>
            <w:tcW w:w="615" w:type="dxa"/>
            <w:tcBorders>
              <w:top w:val="nil"/>
              <w:left w:val="nil"/>
              <w:bottom w:val="nil"/>
              <w:right w:val="nil"/>
            </w:tcBorders>
          </w:tcPr>
          <w:p w:rsidR="00B22B9B" w:rsidRPr="003170E2" w:rsidRDefault="00B22B9B" w:rsidP="00B22B9B">
            <w:pPr>
              <w:rPr>
                <w:rFonts w:ascii="Arial" w:hAnsi="Arial" w:cs="Arial"/>
                <w:sz w:val="22"/>
                <w:szCs w:val="22"/>
                <w:lang w:val="en-US"/>
              </w:rPr>
            </w:pPr>
          </w:p>
        </w:tc>
        <w:tc>
          <w:tcPr>
            <w:tcW w:w="3329" w:type="dxa"/>
            <w:tcBorders>
              <w:top w:val="nil"/>
              <w:left w:val="nil"/>
              <w:bottom w:val="nil"/>
              <w:right w:val="nil"/>
            </w:tcBorders>
            <w:hideMark/>
          </w:tcPr>
          <w:p w:rsidR="00B22B9B" w:rsidRPr="003170E2" w:rsidRDefault="00B22B9B" w:rsidP="00B22B9B">
            <w:pPr>
              <w:pStyle w:val="ListParagraph"/>
              <w:numPr>
                <w:ilvl w:val="0"/>
                <w:numId w:val="14"/>
              </w:numPr>
              <w:ind w:left="459" w:hanging="284"/>
              <w:rPr>
                <w:rFonts w:ascii="Arial" w:hAnsi="Arial" w:cs="Arial"/>
                <w:sz w:val="22"/>
                <w:szCs w:val="22"/>
                <w:lang w:val="en-US"/>
              </w:rPr>
            </w:pPr>
            <w:r w:rsidRPr="003170E2">
              <w:rPr>
                <w:rFonts w:ascii="Arial" w:hAnsi="Arial" w:cs="Arial"/>
                <w:sz w:val="22"/>
                <w:szCs w:val="22"/>
              </w:rPr>
              <w:t>Harga jual (Rp)</w:t>
            </w:r>
          </w:p>
        </w:tc>
        <w:tc>
          <w:tcPr>
            <w:tcW w:w="2543" w:type="dxa"/>
            <w:tcBorders>
              <w:top w:val="nil"/>
              <w:left w:val="nil"/>
              <w:bottom w:val="nil"/>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4000</w:t>
            </w:r>
          </w:p>
        </w:tc>
        <w:tc>
          <w:tcPr>
            <w:tcW w:w="2882" w:type="dxa"/>
            <w:tcBorders>
              <w:top w:val="nil"/>
              <w:left w:val="nil"/>
              <w:bottom w:val="nil"/>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4000</w:t>
            </w:r>
          </w:p>
        </w:tc>
      </w:tr>
      <w:tr w:rsidR="00B22B9B" w:rsidRPr="003170E2" w:rsidTr="00D14A40">
        <w:trPr>
          <w:trHeight w:val="303"/>
        </w:trPr>
        <w:tc>
          <w:tcPr>
            <w:tcW w:w="615" w:type="dxa"/>
            <w:tcBorders>
              <w:top w:val="nil"/>
              <w:left w:val="nil"/>
              <w:bottom w:val="nil"/>
              <w:right w:val="nil"/>
            </w:tcBorders>
          </w:tcPr>
          <w:p w:rsidR="00B22B9B" w:rsidRPr="003170E2" w:rsidRDefault="00B22B9B" w:rsidP="00B22B9B">
            <w:pPr>
              <w:rPr>
                <w:rFonts w:ascii="Arial" w:hAnsi="Arial" w:cs="Arial"/>
                <w:sz w:val="22"/>
                <w:szCs w:val="22"/>
                <w:lang w:val="en-US"/>
              </w:rPr>
            </w:pPr>
          </w:p>
        </w:tc>
        <w:tc>
          <w:tcPr>
            <w:tcW w:w="3329" w:type="dxa"/>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Total Penerimaan</w:t>
            </w:r>
          </w:p>
        </w:tc>
        <w:tc>
          <w:tcPr>
            <w:tcW w:w="2543" w:type="dxa"/>
            <w:tcBorders>
              <w:top w:val="nil"/>
              <w:left w:val="nil"/>
              <w:bottom w:val="nil"/>
              <w:right w:val="nil"/>
            </w:tcBorders>
            <w:hideMark/>
          </w:tcPr>
          <w:p w:rsidR="00B22B9B" w:rsidRPr="00B22B9B" w:rsidRDefault="00B22B9B" w:rsidP="00B22B9B">
            <w:pPr>
              <w:rPr>
                <w:rFonts w:ascii="Arial" w:hAnsi="Arial" w:cs="Arial"/>
                <w:sz w:val="22"/>
                <w:szCs w:val="22"/>
              </w:rPr>
            </w:pPr>
            <w:r w:rsidRPr="00B22B9B">
              <w:rPr>
                <w:rFonts w:ascii="Arial" w:hAnsi="Arial" w:cs="Arial"/>
                <w:sz w:val="22"/>
                <w:szCs w:val="22"/>
              </w:rPr>
              <w:t>25.432.432</w:t>
            </w:r>
          </w:p>
        </w:tc>
        <w:tc>
          <w:tcPr>
            <w:tcW w:w="2882" w:type="dxa"/>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14.243.243</w:t>
            </w:r>
          </w:p>
        </w:tc>
      </w:tr>
      <w:tr w:rsidR="00B22B9B" w:rsidRPr="003170E2" w:rsidTr="00D14A40">
        <w:trPr>
          <w:trHeight w:val="285"/>
        </w:trPr>
        <w:tc>
          <w:tcPr>
            <w:tcW w:w="615" w:type="dxa"/>
            <w:tcBorders>
              <w:top w:val="nil"/>
              <w:left w:val="nil"/>
              <w:bottom w:val="nil"/>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2</w:t>
            </w:r>
          </w:p>
        </w:tc>
        <w:tc>
          <w:tcPr>
            <w:tcW w:w="8754" w:type="dxa"/>
            <w:gridSpan w:val="3"/>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Biaya Produksi</w:t>
            </w:r>
          </w:p>
        </w:tc>
      </w:tr>
      <w:tr w:rsidR="00B22B9B" w:rsidRPr="003170E2" w:rsidTr="00D14A40">
        <w:trPr>
          <w:trHeight w:val="320"/>
        </w:trPr>
        <w:tc>
          <w:tcPr>
            <w:tcW w:w="615" w:type="dxa"/>
            <w:tcBorders>
              <w:top w:val="nil"/>
              <w:left w:val="nil"/>
              <w:bottom w:val="nil"/>
              <w:right w:val="nil"/>
            </w:tcBorders>
          </w:tcPr>
          <w:p w:rsidR="00B22B9B" w:rsidRPr="003170E2" w:rsidRDefault="00B22B9B" w:rsidP="00B22B9B">
            <w:pPr>
              <w:rPr>
                <w:rFonts w:ascii="Arial" w:hAnsi="Arial" w:cs="Arial"/>
                <w:sz w:val="22"/>
                <w:szCs w:val="22"/>
                <w:lang w:val="en-US"/>
              </w:rPr>
            </w:pPr>
          </w:p>
        </w:tc>
        <w:tc>
          <w:tcPr>
            <w:tcW w:w="3329" w:type="dxa"/>
            <w:tcBorders>
              <w:top w:val="nil"/>
              <w:left w:val="nil"/>
              <w:bottom w:val="nil"/>
              <w:right w:val="nil"/>
            </w:tcBorders>
            <w:hideMark/>
          </w:tcPr>
          <w:p w:rsidR="00B22B9B" w:rsidRPr="00B22B9B" w:rsidRDefault="00B22B9B" w:rsidP="00B22B9B">
            <w:pPr>
              <w:pStyle w:val="ListParagraph"/>
              <w:numPr>
                <w:ilvl w:val="0"/>
                <w:numId w:val="15"/>
              </w:numPr>
              <w:ind w:left="459" w:hanging="284"/>
              <w:rPr>
                <w:rFonts w:ascii="Arial" w:hAnsi="Arial" w:cs="Arial"/>
                <w:sz w:val="22"/>
                <w:szCs w:val="22"/>
                <w:lang w:val="en-US"/>
              </w:rPr>
            </w:pPr>
            <w:r w:rsidRPr="00B22B9B">
              <w:rPr>
                <w:rFonts w:ascii="Arial" w:hAnsi="Arial" w:cs="Arial"/>
                <w:sz w:val="22"/>
                <w:szCs w:val="22"/>
              </w:rPr>
              <w:t>Biaya Tetap (Rp)</w:t>
            </w:r>
          </w:p>
        </w:tc>
        <w:tc>
          <w:tcPr>
            <w:tcW w:w="2543" w:type="dxa"/>
            <w:tcBorders>
              <w:top w:val="nil"/>
              <w:left w:val="nil"/>
              <w:bottom w:val="nil"/>
              <w:right w:val="nil"/>
            </w:tcBorders>
            <w:hideMark/>
          </w:tcPr>
          <w:p w:rsidR="00B22B9B" w:rsidRPr="00B22B9B" w:rsidRDefault="00B22B9B" w:rsidP="00B22B9B">
            <w:pPr>
              <w:rPr>
                <w:rFonts w:ascii="Arial" w:hAnsi="Arial" w:cs="Arial"/>
                <w:sz w:val="22"/>
                <w:szCs w:val="22"/>
              </w:rPr>
            </w:pPr>
            <w:r w:rsidRPr="00B22B9B">
              <w:rPr>
                <w:rFonts w:ascii="Arial" w:hAnsi="Arial" w:cs="Arial"/>
                <w:sz w:val="22"/>
                <w:szCs w:val="22"/>
              </w:rPr>
              <w:t>42.456</w:t>
            </w:r>
          </w:p>
        </w:tc>
        <w:tc>
          <w:tcPr>
            <w:tcW w:w="2882" w:type="dxa"/>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25.911</w:t>
            </w:r>
          </w:p>
        </w:tc>
      </w:tr>
      <w:tr w:rsidR="00B22B9B" w:rsidRPr="003170E2" w:rsidTr="00D14A40">
        <w:trPr>
          <w:trHeight w:val="303"/>
        </w:trPr>
        <w:tc>
          <w:tcPr>
            <w:tcW w:w="615" w:type="dxa"/>
            <w:tcBorders>
              <w:top w:val="nil"/>
              <w:left w:val="nil"/>
              <w:bottom w:val="nil"/>
              <w:right w:val="nil"/>
            </w:tcBorders>
          </w:tcPr>
          <w:p w:rsidR="00B22B9B" w:rsidRPr="003170E2" w:rsidRDefault="00B22B9B" w:rsidP="00B22B9B">
            <w:pPr>
              <w:rPr>
                <w:rFonts w:ascii="Arial" w:hAnsi="Arial" w:cs="Arial"/>
                <w:sz w:val="22"/>
                <w:szCs w:val="22"/>
                <w:lang w:val="en-US"/>
              </w:rPr>
            </w:pPr>
          </w:p>
        </w:tc>
        <w:tc>
          <w:tcPr>
            <w:tcW w:w="3329" w:type="dxa"/>
            <w:tcBorders>
              <w:top w:val="nil"/>
              <w:left w:val="nil"/>
              <w:bottom w:val="nil"/>
              <w:right w:val="nil"/>
            </w:tcBorders>
            <w:hideMark/>
          </w:tcPr>
          <w:p w:rsidR="00B22B9B" w:rsidRPr="00B22B9B" w:rsidRDefault="00B22B9B" w:rsidP="00B22B9B">
            <w:pPr>
              <w:pStyle w:val="ListParagraph"/>
              <w:numPr>
                <w:ilvl w:val="0"/>
                <w:numId w:val="15"/>
              </w:numPr>
              <w:ind w:left="459" w:hanging="284"/>
              <w:rPr>
                <w:rFonts w:ascii="Arial" w:hAnsi="Arial" w:cs="Arial"/>
                <w:sz w:val="22"/>
                <w:szCs w:val="22"/>
                <w:lang w:val="en-US"/>
              </w:rPr>
            </w:pPr>
            <w:r w:rsidRPr="00B22B9B">
              <w:rPr>
                <w:rFonts w:ascii="Arial" w:hAnsi="Arial" w:cs="Arial"/>
                <w:sz w:val="22"/>
                <w:szCs w:val="22"/>
              </w:rPr>
              <w:t>Biaya Variabel (Rp)</w:t>
            </w:r>
          </w:p>
        </w:tc>
        <w:tc>
          <w:tcPr>
            <w:tcW w:w="2543" w:type="dxa"/>
            <w:tcBorders>
              <w:top w:val="nil"/>
              <w:left w:val="nil"/>
              <w:bottom w:val="nil"/>
              <w:right w:val="nil"/>
            </w:tcBorders>
            <w:hideMark/>
          </w:tcPr>
          <w:p w:rsidR="00B22B9B" w:rsidRPr="00B22B9B" w:rsidRDefault="00B22B9B" w:rsidP="00B22B9B">
            <w:pPr>
              <w:rPr>
                <w:rFonts w:ascii="Arial" w:hAnsi="Arial" w:cs="Arial"/>
                <w:sz w:val="22"/>
                <w:szCs w:val="22"/>
              </w:rPr>
            </w:pPr>
            <w:r w:rsidRPr="00B22B9B">
              <w:rPr>
                <w:rFonts w:ascii="Arial" w:hAnsi="Arial" w:cs="Arial"/>
                <w:sz w:val="22"/>
                <w:szCs w:val="22"/>
              </w:rPr>
              <w:t>11.285.793</w:t>
            </w:r>
          </w:p>
        </w:tc>
        <w:tc>
          <w:tcPr>
            <w:tcW w:w="2882" w:type="dxa"/>
            <w:tcBorders>
              <w:top w:val="nil"/>
              <w:left w:val="nil"/>
              <w:bottom w:val="nil"/>
              <w:right w:val="nil"/>
            </w:tcBorders>
            <w:hideMark/>
          </w:tcPr>
          <w:p w:rsidR="00B22B9B" w:rsidRPr="00B22B9B" w:rsidRDefault="00B22B9B" w:rsidP="00B22B9B">
            <w:pPr>
              <w:rPr>
                <w:rFonts w:ascii="Arial" w:hAnsi="Arial" w:cs="Arial"/>
                <w:sz w:val="22"/>
                <w:szCs w:val="22"/>
              </w:rPr>
            </w:pPr>
            <w:r w:rsidRPr="00B22B9B">
              <w:rPr>
                <w:rFonts w:ascii="Arial" w:hAnsi="Arial" w:cs="Arial"/>
                <w:sz w:val="22"/>
                <w:szCs w:val="22"/>
              </w:rPr>
              <w:t>6.301.369</w:t>
            </w:r>
          </w:p>
        </w:tc>
      </w:tr>
      <w:tr w:rsidR="00B22B9B" w:rsidRPr="003170E2" w:rsidTr="00D14A40">
        <w:trPr>
          <w:trHeight w:val="303"/>
        </w:trPr>
        <w:tc>
          <w:tcPr>
            <w:tcW w:w="615" w:type="dxa"/>
            <w:tcBorders>
              <w:top w:val="nil"/>
              <w:left w:val="nil"/>
              <w:bottom w:val="nil"/>
              <w:right w:val="nil"/>
            </w:tcBorders>
          </w:tcPr>
          <w:p w:rsidR="00B22B9B" w:rsidRPr="003170E2" w:rsidRDefault="00B22B9B" w:rsidP="00B22B9B">
            <w:pPr>
              <w:rPr>
                <w:rFonts w:ascii="Arial" w:hAnsi="Arial" w:cs="Arial"/>
                <w:sz w:val="22"/>
                <w:szCs w:val="22"/>
                <w:lang w:val="en-US"/>
              </w:rPr>
            </w:pPr>
          </w:p>
        </w:tc>
        <w:tc>
          <w:tcPr>
            <w:tcW w:w="3329" w:type="dxa"/>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Total Biaya Produksi</w:t>
            </w:r>
          </w:p>
        </w:tc>
        <w:tc>
          <w:tcPr>
            <w:tcW w:w="2543" w:type="dxa"/>
            <w:tcBorders>
              <w:top w:val="nil"/>
              <w:left w:val="nil"/>
              <w:bottom w:val="nil"/>
              <w:right w:val="nil"/>
            </w:tcBorders>
            <w:hideMark/>
          </w:tcPr>
          <w:p w:rsidR="00B22B9B" w:rsidRPr="00B22B9B" w:rsidRDefault="00B22B9B" w:rsidP="00B22B9B">
            <w:pPr>
              <w:rPr>
                <w:rFonts w:ascii="Arial" w:hAnsi="Arial" w:cs="Arial"/>
                <w:sz w:val="22"/>
                <w:szCs w:val="22"/>
              </w:rPr>
            </w:pPr>
            <w:r w:rsidRPr="00B22B9B">
              <w:rPr>
                <w:rFonts w:ascii="Arial" w:hAnsi="Arial" w:cs="Arial"/>
                <w:sz w:val="22"/>
                <w:szCs w:val="22"/>
              </w:rPr>
              <w:t>11.328.249</w:t>
            </w:r>
          </w:p>
        </w:tc>
        <w:tc>
          <w:tcPr>
            <w:tcW w:w="2882" w:type="dxa"/>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6.327.280</w:t>
            </w:r>
          </w:p>
        </w:tc>
      </w:tr>
      <w:tr w:rsidR="00B22B9B" w:rsidRPr="003170E2" w:rsidTr="00D14A40">
        <w:trPr>
          <w:trHeight w:val="285"/>
        </w:trPr>
        <w:tc>
          <w:tcPr>
            <w:tcW w:w="615" w:type="dxa"/>
            <w:tcBorders>
              <w:top w:val="nil"/>
              <w:left w:val="nil"/>
              <w:bottom w:val="nil"/>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3</w:t>
            </w:r>
          </w:p>
        </w:tc>
        <w:tc>
          <w:tcPr>
            <w:tcW w:w="8754" w:type="dxa"/>
            <w:gridSpan w:val="3"/>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Pendapatan</w:t>
            </w:r>
          </w:p>
        </w:tc>
      </w:tr>
      <w:tr w:rsidR="00B22B9B" w:rsidRPr="003170E2" w:rsidTr="00D14A40">
        <w:trPr>
          <w:trHeight w:val="320"/>
        </w:trPr>
        <w:tc>
          <w:tcPr>
            <w:tcW w:w="615" w:type="dxa"/>
            <w:tcBorders>
              <w:top w:val="nil"/>
              <w:left w:val="nil"/>
              <w:bottom w:val="nil"/>
              <w:right w:val="nil"/>
            </w:tcBorders>
          </w:tcPr>
          <w:p w:rsidR="00B22B9B" w:rsidRPr="003170E2" w:rsidRDefault="00B22B9B" w:rsidP="00B22B9B">
            <w:pPr>
              <w:rPr>
                <w:rFonts w:ascii="Arial" w:hAnsi="Arial" w:cs="Arial"/>
                <w:sz w:val="22"/>
                <w:szCs w:val="22"/>
                <w:lang w:val="en-US"/>
              </w:rPr>
            </w:pPr>
          </w:p>
        </w:tc>
        <w:tc>
          <w:tcPr>
            <w:tcW w:w="3329" w:type="dxa"/>
            <w:tcBorders>
              <w:top w:val="nil"/>
              <w:left w:val="nil"/>
              <w:bottom w:val="nil"/>
              <w:right w:val="nil"/>
            </w:tcBorders>
            <w:hideMark/>
          </w:tcPr>
          <w:p w:rsidR="00B22B9B" w:rsidRPr="00B22B9B" w:rsidRDefault="00B22B9B" w:rsidP="00B22B9B">
            <w:pPr>
              <w:pStyle w:val="ListParagraph"/>
              <w:numPr>
                <w:ilvl w:val="0"/>
                <w:numId w:val="16"/>
              </w:numPr>
              <w:ind w:left="492" w:hanging="284"/>
              <w:rPr>
                <w:rFonts w:ascii="Arial" w:hAnsi="Arial" w:cs="Arial"/>
                <w:sz w:val="22"/>
                <w:szCs w:val="22"/>
                <w:lang w:val="en-US"/>
              </w:rPr>
            </w:pPr>
            <w:r w:rsidRPr="00B22B9B">
              <w:rPr>
                <w:rFonts w:ascii="Arial" w:hAnsi="Arial" w:cs="Arial"/>
                <w:sz w:val="22"/>
                <w:szCs w:val="22"/>
              </w:rPr>
              <w:t>Penerimaan (Rp)</w:t>
            </w:r>
          </w:p>
        </w:tc>
        <w:tc>
          <w:tcPr>
            <w:tcW w:w="2543" w:type="dxa"/>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25.432.432</w:t>
            </w:r>
          </w:p>
        </w:tc>
        <w:tc>
          <w:tcPr>
            <w:tcW w:w="2882" w:type="dxa"/>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14.243.243</w:t>
            </w:r>
          </w:p>
        </w:tc>
      </w:tr>
      <w:tr w:rsidR="00B22B9B" w:rsidRPr="003170E2" w:rsidTr="00D14A40">
        <w:trPr>
          <w:trHeight w:val="303"/>
        </w:trPr>
        <w:tc>
          <w:tcPr>
            <w:tcW w:w="615" w:type="dxa"/>
            <w:tcBorders>
              <w:top w:val="nil"/>
              <w:left w:val="nil"/>
              <w:right w:val="nil"/>
            </w:tcBorders>
          </w:tcPr>
          <w:p w:rsidR="00B22B9B" w:rsidRPr="003170E2" w:rsidRDefault="00B22B9B" w:rsidP="00B22B9B">
            <w:pPr>
              <w:rPr>
                <w:rFonts w:ascii="Arial" w:hAnsi="Arial" w:cs="Arial"/>
                <w:sz w:val="22"/>
                <w:szCs w:val="22"/>
                <w:lang w:val="en-US"/>
              </w:rPr>
            </w:pPr>
          </w:p>
        </w:tc>
        <w:tc>
          <w:tcPr>
            <w:tcW w:w="3329" w:type="dxa"/>
            <w:tcBorders>
              <w:top w:val="nil"/>
              <w:left w:val="nil"/>
              <w:right w:val="nil"/>
            </w:tcBorders>
            <w:hideMark/>
          </w:tcPr>
          <w:p w:rsidR="00B22B9B" w:rsidRPr="00B22B9B" w:rsidRDefault="00B22B9B" w:rsidP="00B22B9B">
            <w:pPr>
              <w:pStyle w:val="ListParagraph"/>
              <w:numPr>
                <w:ilvl w:val="0"/>
                <w:numId w:val="16"/>
              </w:numPr>
              <w:ind w:left="492" w:hanging="284"/>
              <w:rPr>
                <w:rFonts w:ascii="Arial" w:hAnsi="Arial" w:cs="Arial"/>
                <w:sz w:val="22"/>
                <w:szCs w:val="22"/>
                <w:lang w:val="en-US"/>
              </w:rPr>
            </w:pPr>
            <w:r w:rsidRPr="00B22B9B">
              <w:rPr>
                <w:rFonts w:ascii="Arial" w:hAnsi="Arial" w:cs="Arial"/>
                <w:sz w:val="22"/>
                <w:szCs w:val="22"/>
              </w:rPr>
              <w:t>Biaya Produksi (Rp)</w:t>
            </w:r>
          </w:p>
        </w:tc>
        <w:tc>
          <w:tcPr>
            <w:tcW w:w="2543" w:type="dxa"/>
            <w:tcBorders>
              <w:top w:val="nil"/>
              <w:left w:val="nil"/>
              <w:right w:val="nil"/>
            </w:tcBorders>
            <w:hideMark/>
          </w:tcPr>
          <w:p w:rsidR="00B22B9B" w:rsidRPr="00B22B9B" w:rsidRDefault="00B22B9B" w:rsidP="00B22B9B">
            <w:pPr>
              <w:ind w:right="-78"/>
              <w:rPr>
                <w:rFonts w:ascii="Arial" w:hAnsi="Arial" w:cs="Arial"/>
                <w:sz w:val="22"/>
                <w:szCs w:val="22"/>
                <w:lang w:val="en-US"/>
              </w:rPr>
            </w:pPr>
            <w:r w:rsidRPr="00B22B9B">
              <w:rPr>
                <w:rFonts w:ascii="Arial" w:hAnsi="Arial" w:cs="Arial"/>
                <w:sz w:val="22"/>
                <w:szCs w:val="22"/>
              </w:rPr>
              <w:t>11.328.249</w:t>
            </w:r>
          </w:p>
        </w:tc>
        <w:tc>
          <w:tcPr>
            <w:tcW w:w="2882" w:type="dxa"/>
            <w:tcBorders>
              <w:top w:val="nil"/>
              <w:left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6.327.280</w:t>
            </w:r>
          </w:p>
        </w:tc>
      </w:tr>
      <w:tr w:rsidR="00B22B9B" w:rsidRPr="003170E2" w:rsidTr="00D14A40">
        <w:trPr>
          <w:trHeight w:val="332"/>
        </w:trPr>
        <w:tc>
          <w:tcPr>
            <w:tcW w:w="615" w:type="dxa"/>
            <w:tcBorders>
              <w:left w:val="nil"/>
              <w:right w:val="nil"/>
            </w:tcBorders>
          </w:tcPr>
          <w:p w:rsidR="00B22B9B" w:rsidRPr="003170E2" w:rsidRDefault="00B22B9B" w:rsidP="00B22B9B">
            <w:pPr>
              <w:rPr>
                <w:rFonts w:ascii="Arial" w:hAnsi="Arial" w:cs="Arial"/>
                <w:sz w:val="22"/>
                <w:szCs w:val="22"/>
                <w:lang w:val="en-US"/>
              </w:rPr>
            </w:pPr>
          </w:p>
        </w:tc>
        <w:tc>
          <w:tcPr>
            <w:tcW w:w="3329" w:type="dxa"/>
            <w:tcBorders>
              <w:left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Total Pendapatan</w:t>
            </w:r>
          </w:p>
        </w:tc>
        <w:tc>
          <w:tcPr>
            <w:tcW w:w="2543" w:type="dxa"/>
            <w:tcBorders>
              <w:left w:val="nil"/>
              <w:right w:val="nil"/>
            </w:tcBorders>
            <w:hideMark/>
          </w:tcPr>
          <w:p w:rsidR="00B22B9B" w:rsidRPr="00B22B9B" w:rsidRDefault="00B22B9B" w:rsidP="00B22B9B">
            <w:pPr>
              <w:rPr>
                <w:rFonts w:ascii="Arial" w:hAnsi="Arial" w:cs="Arial"/>
                <w:sz w:val="22"/>
                <w:szCs w:val="22"/>
              </w:rPr>
            </w:pPr>
            <w:r w:rsidRPr="00B22B9B">
              <w:rPr>
                <w:rFonts w:ascii="Arial" w:hAnsi="Arial" w:cs="Arial"/>
                <w:sz w:val="22"/>
                <w:szCs w:val="22"/>
              </w:rPr>
              <w:t xml:space="preserve"> 14.103.733             </w:t>
            </w:r>
          </w:p>
        </w:tc>
        <w:tc>
          <w:tcPr>
            <w:tcW w:w="2882" w:type="dxa"/>
            <w:tcBorders>
              <w:left w:val="nil"/>
              <w:right w:val="nil"/>
            </w:tcBorders>
            <w:hideMark/>
          </w:tcPr>
          <w:p w:rsidR="00B22B9B" w:rsidRPr="00B22B9B" w:rsidRDefault="00B22B9B" w:rsidP="00B22B9B">
            <w:pPr>
              <w:rPr>
                <w:rFonts w:ascii="Arial" w:hAnsi="Arial" w:cs="Arial"/>
                <w:sz w:val="22"/>
                <w:szCs w:val="22"/>
              </w:rPr>
            </w:pPr>
            <w:r w:rsidRPr="00B22B9B">
              <w:rPr>
                <w:rFonts w:ascii="Arial" w:hAnsi="Arial" w:cs="Arial"/>
                <w:sz w:val="22"/>
                <w:szCs w:val="22"/>
              </w:rPr>
              <w:t>7.915.963</w:t>
            </w:r>
          </w:p>
        </w:tc>
      </w:tr>
    </w:tbl>
    <w:p w:rsidR="00B22B9B" w:rsidRDefault="00B22B9B" w:rsidP="00B22B9B">
      <w:pPr>
        <w:pStyle w:val="ListParagraph"/>
        <w:spacing w:after="0" w:line="240" w:lineRule="auto"/>
        <w:ind w:left="0"/>
        <w:jc w:val="both"/>
        <w:rPr>
          <w:rFonts w:ascii="Arial" w:hAnsi="Arial" w:cs="Arial"/>
        </w:rPr>
      </w:pPr>
      <w:r w:rsidRPr="003170E2">
        <w:rPr>
          <w:rFonts w:ascii="Arial" w:hAnsi="Arial" w:cs="Arial"/>
        </w:rPr>
        <w:t xml:space="preserve">Sumber : </w:t>
      </w:r>
      <w:r>
        <w:rPr>
          <w:rFonts w:ascii="Arial" w:hAnsi="Arial" w:cs="Arial"/>
        </w:rPr>
        <w:t>Olahan</w:t>
      </w:r>
      <w:r w:rsidRPr="003170E2">
        <w:rPr>
          <w:rFonts w:ascii="Arial" w:hAnsi="Arial" w:cs="Arial"/>
        </w:rPr>
        <w:t xml:space="preserve"> Data Primer 2023</w:t>
      </w:r>
    </w:p>
    <w:p w:rsidR="00B22B9B" w:rsidRPr="003170E2" w:rsidRDefault="00B22B9B" w:rsidP="00B22B9B">
      <w:pPr>
        <w:pStyle w:val="ListParagraph"/>
        <w:spacing w:after="0" w:line="240" w:lineRule="auto"/>
        <w:ind w:left="0"/>
        <w:jc w:val="both"/>
        <w:rPr>
          <w:rFonts w:ascii="Arial" w:hAnsi="Arial" w:cs="Arial"/>
        </w:rPr>
      </w:pPr>
    </w:p>
    <w:p w:rsidR="0012776E" w:rsidRPr="003170E2" w:rsidRDefault="00686474" w:rsidP="00D14A40">
      <w:pPr>
        <w:pStyle w:val="BodyText"/>
        <w:spacing w:line="240" w:lineRule="auto"/>
        <w:ind w:firstLine="720"/>
        <w:rPr>
          <w:sz w:val="22"/>
          <w:szCs w:val="22"/>
          <w:lang w:val="en-US"/>
        </w:rPr>
      </w:pPr>
      <w:r w:rsidRPr="003170E2">
        <w:rPr>
          <w:sz w:val="22"/>
          <w:szCs w:val="22"/>
        </w:rPr>
        <w:t xml:space="preserve">Berdasarkan tabel diatas. Produksi </w:t>
      </w:r>
      <w:r w:rsidRPr="003170E2">
        <w:rPr>
          <w:spacing w:val="-58"/>
          <w:sz w:val="22"/>
          <w:szCs w:val="22"/>
        </w:rPr>
        <w:t xml:space="preserve">        </w:t>
      </w:r>
      <w:r w:rsidRPr="003170E2">
        <w:rPr>
          <w:sz w:val="22"/>
          <w:szCs w:val="22"/>
        </w:rPr>
        <w:t>padi yang</w:t>
      </w:r>
      <w:r w:rsidRPr="003170E2">
        <w:rPr>
          <w:spacing w:val="1"/>
          <w:sz w:val="22"/>
          <w:szCs w:val="22"/>
        </w:rPr>
        <w:t xml:space="preserve"> </w:t>
      </w:r>
      <w:r w:rsidRPr="003170E2">
        <w:rPr>
          <w:sz w:val="22"/>
          <w:szCs w:val="22"/>
        </w:rPr>
        <w:t>dihasilkan</w:t>
      </w:r>
      <w:r w:rsidRPr="003170E2">
        <w:rPr>
          <w:spacing w:val="2"/>
          <w:sz w:val="22"/>
          <w:szCs w:val="22"/>
        </w:rPr>
        <w:t xml:space="preserve"> </w:t>
      </w:r>
      <w:r w:rsidRPr="003170E2">
        <w:rPr>
          <w:sz w:val="22"/>
          <w:szCs w:val="22"/>
        </w:rPr>
        <w:t>oleh</w:t>
      </w:r>
      <w:r w:rsidRPr="003170E2">
        <w:rPr>
          <w:spacing w:val="1"/>
          <w:sz w:val="22"/>
          <w:szCs w:val="22"/>
        </w:rPr>
        <w:t xml:space="preserve"> </w:t>
      </w:r>
      <w:r w:rsidRPr="003170E2">
        <w:rPr>
          <w:sz w:val="22"/>
          <w:szCs w:val="22"/>
        </w:rPr>
        <w:t xml:space="preserve">petani padi sawah pasang surut </w:t>
      </w:r>
      <w:r w:rsidRPr="003170E2">
        <w:rPr>
          <w:spacing w:val="2"/>
          <w:sz w:val="22"/>
          <w:szCs w:val="22"/>
        </w:rPr>
        <w:t xml:space="preserve"> </w:t>
      </w:r>
      <w:r w:rsidRPr="003170E2">
        <w:rPr>
          <w:sz w:val="22"/>
          <w:szCs w:val="22"/>
        </w:rPr>
        <w:t>di</w:t>
      </w:r>
      <w:r w:rsidRPr="003170E2">
        <w:rPr>
          <w:spacing w:val="2"/>
          <w:sz w:val="22"/>
          <w:szCs w:val="22"/>
        </w:rPr>
        <w:t xml:space="preserve"> </w:t>
      </w:r>
      <w:r w:rsidRPr="003170E2">
        <w:rPr>
          <w:sz w:val="22"/>
          <w:szCs w:val="22"/>
        </w:rPr>
        <w:t xml:space="preserve">Desa Simpang Heran memiliki produksi padi sebesar 6.358 kg per luas garapan sedangkan untuk per ha memiliki produksi sebesar 3.561 kg. </w:t>
      </w:r>
    </w:p>
    <w:p w:rsidR="00686474" w:rsidRPr="003170E2" w:rsidRDefault="00686474" w:rsidP="00D14A40">
      <w:pPr>
        <w:pStyle w:val="BodyText"/>
        <w:spacing w:line="240" w:lineRule="auto"/>
        <w:ind w:firstLine="720"/>
        <w:rPr>
          <w:sz w:val="22"/>
          <w:szCs w:val="22"/>
        </w:rPr>
      </w:pPr>
      <w:r w:rsidRPr="003170E2">
        <w:rPr>
          <w:sz w:val="22"/>
          <w:szCs w:val="22"/>
        </w:rPr>
        <w:t>Produksi padi akan dijual dengan harga jual sebesar Rp.4000/kg untuk medapatkan penerimaan. Menurut Kementerian Pertanian hasil produksi padi sawah pasang surut yang baik sebesar 4-7 ton/ha. Hasil produksi di Desa Simpang Heran belum mencapai hasil produksi sesuai rekomendasi kementerian pertanian</w:t>
      </w:r>
      <w:r w:rsidR="00B22B9B">
        <w:rPr>
          <w:sz w:val="22"/>
          <w:szCs w:val="22"/>
          <w:lang w:val="en-US"/>
        </w:rPr>
        <w:t xml:space="preserve"> Adapun </w:t>
      </w:r>
      <w:r w:rsidRPr="003170E2">
        <w:rPr>
          <w:sz w:val="22"/>
          <w:szCs w:val="22"/>
        </w:rPr>
        <w:t>Penerimaan petani padi sawah pasang</w:t>
      </w:r>
      <w:r w:rsidR="00B22B9B">
        <w:rPr>
          <w:sz w:val="22"/>
          <w:szCs w:val="22"/>
          <w:lang w:val="en-US"/>
        </w:rPr>
        <w:t xml:space="preserve"> </w:t>
      </w:r>
      <w:r w:rsidRPr="003170E2">
        <w:rPr>
          <w:sz w:val="22"/>
          <w:szCs w:val="22"/>
        </w:rPr>
        <w:t>surut di Desa Simpang heran memiliki penerimaan rata-rata sebesar Rp.25.432.432 per luas garapan atau Rp.</w:t>
      </w:r>
      <w:r w:rsidRPr="003170E2">
        <w:rPr>
          <w:b/>
          <w:sz w:val="22"/>
          <w:szCs w:val="22"/>
        </w:rPr>
        <w:t xml:space="preserve"> </w:t>
      </w:r>
      <w:r w:rsidRPr="003170E2">
        <w:rPr>
          <w:sz w:val="22"/>
          <w:szCs w:val="22"/>
        </w:rPr>
        <w:t xml:space="preserve">14.243.243 per ha. Penerimaan petani padi sawah pasang surut di Desa Simpang Heran didapatkan dari hasil penjualan produksi padi dikali harga jual  sehingga menghasilkan penrimaan. </w:t>
      </w:r>
    </w:p>
    <w:p w:rsidR="00686474" w:rsidRPr="003170E2" w:rsidRDefault="00686474" w:rsidP="00D14A40">
      <w:pPr>
        <w:pStyle w:val="BodyText"/>
        <w:spacing w:line="240" w:lineRule="auto"/>
        <w:ind w:right="-1" w:firstLine="720"/>
        <w:rPr>
          <w:sz w:val="22"/>
          <w:szCs w:val="22"/>
        </w:rPr>
      </w:pPr>
      <w:r w:rsidRPr="003170E2">
        <w:rPr>
          <w:sz w:val="22"/>
          <w:szCs w:val="22"/>
        </w:rPr>
        <w:t>Pendapatan petani padi sawah pasang surut di Desa Simpang Heran menunjukkan</w:t>
      </w:r>
      <w:r w:rsidRPr="003170E2">
        <w:rPr>
          <w:spacing w:val="1"/>
          <w:sz w:val="22"/>
          <w:szCs w:val="22"/>
        </w:rPr>
        <w:t xml:space="preserve"> </w:t>
      </w:r>
      <w:r w:rsidRPr="003170E2">
        <w:rPr>
          <w:sz w:val="22"/>
          <w:szCs w:val="22"/>
        </w:rPr>
        <w:t>bahwa</w:t>
      </w:r>
      <w:r w:rsidRPr="003170E2">
        <w:rPr>
          <w:spacing w:val="-57"/>
          <w:sz w:val="22"/>
          <w:szCs w:val="22"/>
        </w:rPr>
        <w:t xml:space="preserve"> </w:t>
      </w:r>
      <w:r w:rsidRPr="003170E2">
        <w:rPr>
          <w:sz w:val="22"/>
          <w:szCs w:val="22"/>
        </w:rPr>
        <w:t>pendapatan yang diperoleh petani berasal dari penjualan produksi yang</w:t>
      </w:r>
      <w:r w:rsidRPr="003170E2">
        <w:rPr>
          <w:spacing w:val="1"/>
          <w:sz w:val="22"/>
          <w:szCs w:val="22"/>
        </w:rPr>
        <w:t xml:space="preserve"> </w:t>
      </w:r>
      <w:r w:rsidRPr="003170E2">
        <w:rPr>
          <w:sz w:val="22"/>
          <w:szCs w:val="22"/>
        </w:rPr>
        <w:t>dihasilkan. Pendapatan didapatkan dari penerimaan dikurang biaya produksi, penerimaan petani sebesar Rp.25.432.432 per luas garapan atau Rp. 14.243.243 per ha dikurangi biaya produksi sebesar Rp. 11.328.249 per luas garapan atau Rp.</w:t>
      </w:r>
      <w:r w:rsidRPr="003170E2">
        <w:rPr>
          <w:b/>
          <w:sz w:val="22"/>
          <w:szCs w:val="22"/>
        </w:rPr>
        <w:t xml:space="preserve"> </w:t>
      </w:r>
      <w:r w:rsidRPr="003170E2">
        <w:rPr>
          <w:sz w:val="22"/>
          <w:szCs w:val="22"/>
        </w:rPr>
        <w:t>6.327.280 per ha sehingga mendapatkan hasil usahatani padi. Pendapatan petani di Desa Simpang Heran memliki rata-rata sebesar Rp. 14.103.733 per luas garapan atau Rp. 7.915.963</w:t>
      </w:r>
      <w:r w:rsidRPr="003170E2">
        <w:rPr>
          <w:b/>
          <w:sz w:val="22"/>
          <w:szCs w:val="22"/>
        </w:rPr>
        <w:t xml:space="preserve"> </w:t>
      </w:r>
      <w:r w:rsidRPr="003170E2">
        <w:rPr>
          <w:sz w:val="22"/>
          <w:szCs w:val="22"/>
        </w:rPr>
        <w:t>per ha.  Secara rinci dapat dilihat pada Lampiran 5.</w:t>
      </w:r>
    </w:p>
    <w:p w:rsidR="002227AE" w:rsidRPr="003170E2" w:rsidRDefault="002227AE" w:rsidP="008552CC">
      <w:pPr>
        <w:spacing w:after="0" w:line="240" w:lineRule="auto"/>
        <w:rPr>
          <w:rFonts w:ascii="Arial" w:hAnsi="Arial" w:cs="Arial"/>
          <w:b/>
        </w:rPr>
      </w:pPr>
    </w:p>
    <w:p w:rsidR="00686474" w:rsidRDefault="00686474" w:rsidP="00D14A40">
      <w:pPr>
        <w:spacing w:after="0" w:line="240" w:lineRule="auto"/>
        <w:jc w:val="center"/>
        <w:rPr>
          <w:rFonts w:ascii="Arial" w:hAnsi="Arial" w:cs="Arial"/>
          <w:b/>
        </w:rPr>
      </w:pPr>
      <w:r w:rsidRPr="003170E2">
        <w:rPr>
          <w:rFonts w:ascii="Arial" w:hAnsi="Arial" w:cs="Arial"/>
          <w:b/>
        </w:rPr>
        <w:t>KESIMPULAN DAN SARAN</w:t>
      </w:r>
    </w:p>
    <w:p w:rsidR="00D14A40" w:rsidRPr="003170E2" w:rsidRDefault="00D14A40" w:rsidP="00D14A40">
      <w:pPr>
        <w:spacing w:after="0" w:line="240" w:lineRule="auto"/>
        <w:jc w:val="center"/>
        <w:rPr>
          <w:rFonts w:ascii="Arial" w:hAnsi="Arial" w:cs="Arial"/>
          <w:b/>
        </w:rPr>
      </w:pPr>
    </w:p>
    <w:p w:rsidR="00686474" w:rsidRPr="003170E2" w:rsidRDefault="00686474" w:rsidP="008552CC">
      <w:pPr>
        <w:pStyle w:val="ListParagraph"/>
        <w:spacing w:after="0" w:line="240" w:lineRule="auto"/>
        <w:ind w:left="0" w:firstLine="567"/>
        <w:jc w:val="both"/>
        <w:rPr>
          <w:rFonts w:ascii="Arial" w:hAnsi="Arial" w:cs="Arial"/>
        </w:rPr>
      </w:pPr>
      <w:r w:rsidRPr="003170E2">
        <w:rPr>
          <w:rFonts w:ascii="Arial" w:hAnsi="Arial" w:cs="Arial"/>
        </w:rPr>
        <w:t>Berdasarkan hasil penelitian di Desa Simpang  Heran Kecamatan Air Sugihan Kabupaten Ogan Komering Ilir dengan judul analisis usahatani padi sawah pasang surut maka didapatkan beberapa kesimpulan sebagai berikut :</w:t>
      </w:r>
    </w:p>
    <w:p w:rsidR="00686474" w:rsidRPr="003170E2" w:rsidRDefault="00686474" w:rsidP="000659A1">
      <w:pPr>
        <w:pStyle w:val="ListParagraph"/>
        <w:numPr>
          <w:ilvl w:val="0"/>
          <w:numId w:val="17"/>
        </w:numPr>
        <w:spacing w:after="200" w:line="240" w:lineRule="auto"/>
        <w:ind w:left="284" w:hanging="284"/>
        <w:jc w:val="both"/>
        <w:rPr>
          <w:rFonts w:ascii="Arial" w:hAnsi="Arial" w:cs="Arial"/>
          <w:b/>
        </w:rPr>
      </w:pPr>
      <w:r w:rsidRPr="003170E2">
        <w:rPr>
          <w:rFonts w:ascii="Arial" w:hAnsi="Arial" w:cs="Arial"/>
        </w:rPr>
        <w:t>Penggunaan faktor produksi usahatani padi sawah pasang surut di Desa Simpang Heran terdiri dari benih, pupuk, pestisida, alat dan tenaga kerja.</w:t>
      </w:r>
    </w:p>
    <w:p w:rsidR="00686474" w:rsidRPr="003170E2" w:rsidRDefault="00686474" w:rsidP="000659A1">
      <w:pPr>
        <w:pStyle w:val="ListParagraph"/>
        <w:numPr>
          <w:ilvl w:val="0"/>
          <w:numId w:val="17"/>
        </w:numPr>
        <w:spacing w:after="200" w:line="240" w:lineRule="auto"/>
        <w:ind w:left="284" w:hanging="284"/>
        <w:jc w:val="both"/>
        <w:rPr>
          <w:rFonts w:ascii="Arial" w:hAnsi="Arial" w:cs="Arial"/>
          <w:b/>
        </w:rPr>
      </w:pPr>
      <w:r w:rsidRPr="003170E2">
        <w:rPr>
          <w:rFonts w:ascii="Arial" w:hAnsi="Arial" w:cs="Arial"/>
        </w:rPr>
        <w:t>Produksi usahatani padi sawah pasang surut di Desa Simpang Heran sebesar 3.561 kg/ha atau 6.358 kg/luas garapan.</w:t>
      </w:r>
    </w:p>
    <w:p w:rsidR="00686474" w:rsidRPr="003170E2" w:rsidRDefault="00686474" w:rsidP="000659A1">
      <w:pPr>
        <w:pStyle w:val="ListParagraph"/>
        <w:numPr>
          <w:ilvl w:val="0"/>
          <w:numId w:val="17"/>
        </w:numPr>
        <w:spacing w:after="200" w:line="240" w:lineRule="auto"/>
        <w:ind w:left="284" w:hanging="284"/>
        <w:rPr>
          <w:rFonts w:ascii="Arial" w:hAnsi="Arial" w:cs="Arial"/>
        </w:rPr>
      </w:pPr>
      <w:r w:rsidRPr="003170E2">
        <w:rPr>
          <w:rFonts w:ascii="Arial" w:hAnsi="Arial" w:cs="Arial"/>
        </w:rPr>
        <w:t>Pendapatan usahatani padi sawah pasang surut di Desa Simpang Heran sebesar Rp.7.915.963/ha atau Rp.14.103.733/ luas garapan</w:t>
      </w:r>
    </w:p>
    <w:p w:rsidR="00686474" w:rsidRPr="003170E2" w:rsidRDefault="00686474" w:rsidP="005D6692">
      <w:pPr>
        <w:pStyle w:val="ListParagraph"/>
        <w:spacing w:line="240" w:lineRule="auto"/>
        <w:ind w:left="0" w:firstLine="567"/>
        <w:jc w:val="both"/>
        <w:rPr>
          <w:rFonts w:ascii="Arial" w:hAnsi="Arial" w:cs="Arial"/>
        </w:rPr>
      </w:pPr>
      <w:r w:rsidRPr="003170E2">
        <w:rPr>
          <w:rFonts w:ascii="Arial" w:hAnsi="Arial" w:cs="Arial"/>
        </w:rPr>
        <w:t>Adapun saran yang dapat dilakukan petani padi sawah pasang surut di Desa Simpang Heran petani bisa meningkatkan produksi padi dengan cara menggunakan pupuk sesuai anjuran rekomendasi.</w:t>
      </w:r>
    </w:p>
    <w:p w:rsidR="00D14A40" w:rsidRDefault="00D14A40" w:rsidP="008552CC">
      <w:pPr>
        <w:spacing w:line="240" w:lineRule="auto"/>
        <w:rPr>
          <w:rFonts w:ascii="Arial" w:hAnsi="Arial" w:cs="Arial"/>
          <w:b/>
        </w:rPr>
      </w:pPr>
    </w:p>
    <w:p w:rsidR="00D14A40" w:rsidRDefault="00D14A40" w:rsidP="008552CC">
      <w:pPr>
        <w:spacing w:line="240" w:lineRule="auto"/>
        <w:rPr>
          <w:rFonts w:ascii="Arial" w:hAnsi="Arial" w:cs="Arial"/>
          <w:b/>
        </w:rPr>
      </w:pPr>
    </w:p>
    <w:p w:rsidR="00D14A40" w:rsidRDefault="00D14A40" w:rsidP="008552CC">
      <w:pPr>
        <w:spacing w:line="240" w:lineRule="auto"/>
        <w:rPr>
          <w:rFonts w:ascii="Arial" w:hAnsi="Arial" w:cs="Arial"/>
          <w:b/>
        </w:rPr>
      </w:pPr>
    </w:p>
    <w:p w:rsidR="00686474" w:rsidRPr="003170E2" w:rsidRDefault="00686474" w:rsidP="008552CC">
      <w:pPr>
        <w:spacing w:line="240" w:lineRule="auto"/>
        <w:rPr>
          <w:rFonts w:ascii="Arial" w:hAnsi="Arial" w:cs="Arial"/>
          <w:b/>
        </w:rPr>
      </w:pPr>
      <w:r w:rsidRPr="003170E2">
        <w:rPr>
          <w:rFonts w:ascii="Arial" w:hAnsi="Arial" w:cs="Arial"/>
          <w:b/>
        </w:rPr>
        <w:t>DAFTAR PUSTAKA</w:t>
      </w:r>
    </w:p>
    <w:p w:rsidR="00686474" w:rsidRPr="003170E2" w:rsidRDefault="00686474" w:rsidP="008552CC">
      <w:pPr>
        <w:spacing w:line="240" w:lineRule="auto"/>
        <w:ind w:left="284" w:hanging="284"/>
        <w:jc w:val="both"/>
        <w:rPr>
          <w:rFonts w:ascii="Arial" w:hAnsi="Arial" w:cs="Arial"/>
        </w:rPr>
      </w:pPr>
      <w:r w:rsidRPr="003170E2">
        <w:rPr>
          <w:rFonts w:ascii="Arial" w:hAnsi="Arial" w:cs="Arial"/>
        </w:rPr>
        <w:t xml:space="preserve">Badan Pusat Statistik Sumatera Selatan. 2020. </w:t>
      </w:r>
      <w:r w:rsidRPr="003170E2">
        <w:rPr>
          <w:rFonts w:ascii="Arial" w:hAnsi="Arial" w:cs="Arial"/>
          <w:i/>
        </w:rPr>
        <w:t>Sumatera Selatan dalam angka 2020</w:t>
      </w:r>
      <w:r w:rsidRPr="003170E2">
        <w:rPr>
          <w:rFonts w:ascii="Arial" w:hAnsi="Arial" w:cs="Arial"/>
        </w:rPr>
        <w:t xml:space="preserve">. Diakses di </w:t>
      </w:r>
      <w:hyperlink r:id="rId9" w:history="1">
        <w:r w:rsidRPr="003170E2">
          <w:rPr>
            <w:rStyle w:val="Hyperlink"/>
            <w:rFonts w:ascii="Arial" w:hAnsi="Arial" w:cs="Arial"/>
          </w:rPr>
          <w:t>http://bps.sumsel.co.id</w:t>
        </w:r>
      </w:hyperlink>
      <w:r w:rsidRPr="003170E2">
        <w:rPr>
          <w:rFonts w:ascii="Arial" w:hAnsi="Arial" w:cs="Arial"/>
        </w:rPr>
        <w:t xml:space="preserve"> pada tanggal 20 Juni 2023</w:t>
      </w:r>
    </w:p>
    <w:p w:rsidR="00686474" w:rsidRPr="003170E2" w:rsidRDefault="00686474" w:rsidP="000659A1">
      <w:pPr>
        <w:spacing w:line="240" w:lineRule="auto"/>
        <w:ind w:left="284" w:hanging="284"/>
        <w:jc w:val="both"/>
        <w:rPr>
          <w:rFonts w:ascii="Arial" w:hAnsi="Arial" w:cs="Arial"/>
        </w:rPr>
      </w:pPr>
      <w:r w:rsidRPr="003170E2">
        <w:rPr>
          <w:rFonts w:ascii="Arial" w:hAnsi="Arial" w:cs="Arial"/>
        </w:rPr>
        <w:t xml:space="preserve">Badan Pusat Statistik Ogan Komering Ilir. 2020. </w:t>
      </w:r>
      <w:r w:rsidRPr="003170E2">
        <w:rPr>
          <w:rFonts w:ascii="Arial" w:hAnsi="Arial" w:cs="Arial"/>
          <w:i/>
        </w:rPr>
        <w:t>Kecamatan Air Sugihan dalam angka 2020</w:t>
      </w:r>
      <w:r w:rsidRPr="003170E2">
        <w:rPr>
          <w:rFonts w:ascii="Arial" w:hAnsi="Arial" w:cs="Arial"/>
        </w:rPr>
        <w:t xml:space="preserve">. Diakses di </w:t>
      </w:r>
      <w:hyperlink r:id="rId10" w:history="1">
        <w:r w:rsidRPr="003170E2">
          <w:rPr>
            <w:rStyle w:val="Hyperlink"/>
            <w:rFonts w:ascii="Arial" w:hAnsi="Arial" w:cs="Arial"/>
          </w:rPr>
          <w:t>http://bps.ogan.komering.ilir.co.id</w:t>
        </w:r>
      </w:hyperlink>
      <w:r w:rsidRPr="003170E2">
        <w:rPr>
          <w:rFonts w:ascii="Arial" w:hAnsi="Arial" w:cs="Arial"/>
        </w:rPr>
        <w:t xml:space="preserve"> pada tanggal 20 Juni 2023</w:t>
      </w:r>
    </w:p>
    <w:p w:rsidR="00686474" w:rsidRPr="003170E2" w:rsidRDefault="00686474" w:rsidP="000659A1">
      <w:pPr>
        <w:spacing w:line="240" w:lineRule="auto"/>
        <w:ind w:left="284" w:hanging="284"/>
        <w:jc w:val="both"/>
        <w:rPr>
          <w:rFonts w:ascii="Arial" w:hAnsi="Arial" w:cs="Arial"/>
        </w:rPr>
      </w:pPr>
      <w:r w:rsidRPr="003170E2">
        <w:rPr>
          <w:rFonts w:ascii="Arial" w:hAnsi="Arial" w:cs="Arial"/>
        </w:rPr>
        <w:t xml:space="preserve">Pratama. 2016. </w:t>
      </w:r>
      <w:r w:rsidRPr="003170E2">
        <w:rPr>
          <w:rFonts w:ascii="Arial" w:hAnsi="Arial" w:cs="Arial"/>
          <w:i/>
        </w:rPr>
        <w:t>Biologi Kelompok Pertanian</w:t>
      </w:r>
      <w:r w:rsidRPr="003170E2">
        <w:rPr>
          <w:rFonts w:ascii="Arial" w:hAnsi="Arial" w:cs="Arial"/>
        </w:rPr>
        <w:t>. Jakarta: PT. Grafindo Media.</w:t>
      </w:r>
    </w:p>
    <w:p w:rsidR="00686474" w:rsidRPr="003170E2" w:rsidRDefault="00686474" w:rsidP="000659A1">
      <w:pPr>
        <w:spacing w:line="240" w:lineRule="auto"/>
        <w:ind w:left="284" w:hanging="284"/>
        <w:jc w:val="both"/>
        <w:rPr>
          <w:rFonts w:ascii="Arial" w:eastAsia="SimSun" w:hAnsi="Arial" w:cs="Arial"/>
        </w:rPr>
      </w:pPr>
      <w:r w:rsidRPr="003170E2">
        <w:rPr>
          <w:rFonts w:ascii="Arial" w:eastAsia="SimSun" w:hAnsi="Arial" w:cs="Arial"/>
        </w:rPr>
        <w:t xml:space="preserve">Hardjowigeno, S. 2015. </w:t>
      </w:r>
      <w:r w:rsidRPr="003170E2">
        <w:rPr>
          <w:rFonts w:ascii="Arial" w:eastAsia="SimSun" w:hAnsi="Arial" w:cs="Arial"/>
          <w:i/>
        </w:rPr>
        <w:t>Ilmu Tanah</w:t>
      </w:r>
      <w:r w:rsidR="000659A1" w:rsidRPr="003170E2">
        <w:rPr>
          <w:rFonts w:ascii="Arial" w:eastAsia="SimSun" w:hAnsi="Arial" w:cs="Arial"/>
        </w:rPr>
        <w:t xml:space="preserve">. </w:t>
      </w:r>
      <w:r w:rsidRPr="003170E2">
        <w:rPr>
          <w:rFonts w:ascii="Arial" w:eastAsia="SimSun" w:hAnsi="Arial" w:cs="Arial"/>
        </w:rPr>
        <w:t>Rajawali Pers, Jakarta.</w:t>
      </w:r>
    </w:p>
    <w:p w:rsidR="00686474" w:rsidRPr="003170E2" w:rsidRDefault="00686474" w:rsidP="00686474">
      <w:pPr>
        <w:ind w:left="567" w:hanging="567"/>
        <w:jc w:val="both"/>
        <w:rPr>
          <w:rFonts w:ascii="Arial" w:hAnsi="Arial" w:cs="Arial"/>
        </w:rPr>
      </w:pPr>
    </w:p>
    <w:p w:rsidR="00686474" w:rsidRPr="003170E2" w:rsidRDefault="00686474" w:rsidP="00686474">
      <w:pPr>
        <w:ind w:left="567" w:hanging="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12776E" w:rsidRPr="003170E2" w:rsidRDefault="0012776E"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sectPr w:rsidR="00E0578B" w:rsidRPr="003170E2" w:rsidSect="00F00BA9">
      <w:type w:val="continuous"/>
      <w:pgSz w:w="11906" w:h="16838" w:code="9"/>
      <w:pgMar w:top="1134" w:right="1134" w:bottom="1134" w:left="1134" w:header="709" w:footer="709" w:gutter="0"/>
      <w:cols w:space="84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0246" w:rsidRDefault="00800246">
      <w:pPr>
        <w:spacing w:after="0" w:line="240" w:lineRule="auto"/>
      </w:pPr>
      <w:r>
        <w:separator/>
      </w:r>
    </w:p>
  </w:endnote>
  <w:endnote w:type="continuationSeparator" w:id="0">
    <w:p w:rsidR="00800246" w:rsidRDefault="00800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0246" w:rsidRDefault="00800246">
      <w:pPr>
        <w:spacing w:after="0" w:line="240" w:lineRule="auto"/>
      </w:pPr>
      <w:r>
        <w:separator/>
      </w:r>
    </w:p>
  </w:footnote>
  <w:footnote w:type="continuationSeparator" w:id="0">
    <w:p w:rsidR="00800246" w:rsidRDefault="0080024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D"/>
    <w:multiLevelType w:val="hybridMultilevel"/>
    <w:tmpl w:val="A964D5AC"/>
    <w:lvl w:ilvl="0" w:tplc="BDEE01B0">
      <w:start w:val="1"/>
      <w:numFmt w:val="decimal"/>
      <w:lvlText w:val="%1."/>
      <w:lvlJc w:val="left"/>
      <w:pPr>
        <w:ind w:left="1080" w:hanging="360"/>
      </w:pPr>
      <w:rPr>
        <w:rFonts w:ascii="Times New Roman" w:eastAsia="Calibr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nsid w:val="00000011"/>
    <w:multiLevelType w:val="hybridMultilevel"/>
    <w:tmpl w:val="C7080F52"/>
    <w:lvl w:ilvl="0" w:tplc="FC5AAF50">
      <w:start w:val="1"/>
      <w:numFmt w:val="decimal"/>
      <w:lvlText w:val="%1."/>
      <w:lvlJc w:val="left"/>
      <w:pPr>
        <w:ind w:left="1080" w:hanging="360"/>
      </w:pPr>
      <w:rPr>
        <w:rFonts w:ascii="Times New Roman" w:eastAsia="Calibr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00000014"/>
    <w:multiLevelType w:val="hybridMultilevel"/>
    <w:tmpl w:val="58DEB80C"/>
    <w:lvl w:ilvl="0" w:tplc="15A4B3CA">
      <w:start w:val="1"/>
      <w:numFmt w:val="decimal"/>
      <w:lvlText w:val="%1."/>
      <w:lvlJc w:val="left"/>
      <w:pPr>
        <w:ind w:left="1080" w:hanging="360"/>
      </w:pPr>
      <w:rPr>
        <w:rFonts w:ascii="Times New Roman" w:eastAsia="Calibr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03A334C4"/>
    <w:multiLevelType w:val="hybridMultilevel"/>
    <w:tmpl w:val="5218BA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9AC183E"/>
    <w:multiLevelType w:val="hybridMultilevel"/>
    <w:tmpl w:val="5C2EDD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1ADE661D"/>
    <w:multiLevelType w:val="hybridMultilevel"/>
    <w:tmpl w:val="E6CEEC84"/>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2E85E9A"/>
    <w:multiLevelType w:val="hybridMultilevel"/>
    <w:tmpl w:val="AB86BCB0"/>
    <w:lvl w:ilvl="0" w:tplc="0421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7">
    <w:nsid w:val="25CC2A66"/>
    <w:multiLevelType w:val="hybridMultilevel"/>
    <w:tmpl w:val="AAAE477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nsid w:val="369C4AFB"/>
    <w:multiLevelType w:val="hybridMultilevel"/>
    <w:tmpl w:val="D2989E58"/>
    <w:lvl w:ilvl="0" w:tplc="0F0CBF6A">
      <w:start w:val="1"/>
      <w:numFmt w:val="decimal"/>
      <w:lvlText w:val="%1."/>
      <w:lvlJc w:val="left"/>
      <w:pPr>
        <w:ind w:left="927" w:hanging="360"/>
      </w:pPr>
      <w:rPr>
        <w:rFonts w:hint="default"/>
      </w:rPr>
    </w:lvl>
    <w:lvl w:ilvl="1" w:tplc="04210019">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9">
    <w:nsid w:val="4B316182"/>
    <w:multiLevelType w:val="hybridMultilevel"/>
    <w:tmpl w:val="E384ECE6"/>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FB50C7C"/>
    <w:multiLevelType w:val="hybridMultilevel"/>
    <w:tmpl w:val="94EEED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52886F24"/>
    <w:multiLevelType w:val="hybridMultilevel"/>
    <w:tmpl w:val="5EEABBE4"/>
    <w:lvl w:ilvl="0" w:tplc="FA8446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F701726"/>
    <w:multiLevelType w:val="hybridMultilevel"/>
    <w:tmpl w:val="DA7C6D8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67F62550"/>
    <w:multiLevelType w:val="hybridMultilevel"/>
    <w:tmpl w:val="96D2A27E"/>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71B2194F"/>
    <w:multiLevelType w:val="hybridMultilevel"/>
    <w:tmpl w:val="1598B0E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74E3077C"/>
    <w:multiLevelType w:val="hybridMultilevel"/>
    <w:tmpl w:val="3FC2503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nsid w:val="794E733B"/>
    <w:multiLevelType w:val="hybridMultilevel"/>
    <w:tmpl w:val="05B074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AA611D4"/>
    <w:multiLevelType w:val="hybridMultilevel"/>
    <w:tmpl w:val="05B074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16"/>
  </w:num>
  <w:num w:numId="5">
    <w:abstractNumId w:val="6"/>
  </w:num>
  <w:num w:numId="6">
    <w:abstractNumId w:val="8"/>
  </w:num>
  <w:num w:numId="7">
    <w:abstractNumId w:val="17"/>
  </w:num>
  <w:num w:numId="8">
    <w:abstractNumId w:val="14"/>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4"/>
  </w:num>
  <w:num w:numId="12">
    <w:abstractNumId w:val="12"/>
  </w:num>
  <w:num w:numId="13">
    <w:abstractNumId w:val="13"/>
  </w:num>
  <w:num w:numId="14">
    <w:abstractNumId w:val="3"/>
  </w:num>
  <w:num w:numId="15">
    <w:abstractNumId w:val="10"/>
  </w:num>
  <w:num w:numId="16">
    <w:abstractNumId w:val="7"/>
  </w:num>
  <w:num w:numId="17">
    <w:abstractNumId w:val="5"/>
  </w:num>
  <w:num w:numId="18">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hideSpellingErrors/>
  <w:defaultTabStop w:val="720"/>
  <w:characterSpacingControl w:val="doNotCompress"/>
  <w:hdrShapeDefaults>
    <o:shapedefaults v:ext="edit" spidmax="2049"/>
  </w:hdrShapeDefaults>
  <w:footnotePr>
    <w:footnote w:id="-1"/>
    <w:footnote w:id="0"/>
  </w:footnotePr>
  <w:endnotePr>
    <w:endnote w:id="-1"/>
    <w:endnote w:id="0"/>
  </w:endnotePr>
  <w:compat>
    <w:useSingleBorderforContiguousCells/>
    <w:balanceSingleByteDoubleByteWidth/>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A43"/>
    <w:rsid w:val="0000022C"/>
    <w:rsid w:val="00004A30"/>
    <w:rsid w:val="000101FB"/>
    <w:rsid w:val="000174BD"/>
    <w:rsid w:val="000249F6"/>
    <w:rsid w:val="00026705"/>
    <w:rsid w:val="00034198"/>
    <w:rsid w:val="00034E4B"/>
    <w:rsid w:val="00035FB0"/>
    <w:rsid w:val="000441CE"/>
    <w:rsid w:val="00044308"/>
    <w:rsid w:val="00054B30"/>
    <w:rsid w:val="0006472B"/>
    <w:rsid w:val="000659A1"/>
    <w:rsid w:val="00074638"/>
    <w:rsid w:val="0008384A"/>
    <w:rsid w:val="0009462B"/>
    <w:rsid w:val="00096436"/>
    <w:rsid w:val="000A0CEA"/>
    <w:rsid w:val="000A794A"/>
    <w:rsid w:val="000B385B"/>
    <w:rsid w:val="000C3116"/>
    <w:rsid w:val="000C3B29"/>
    <w:rsid w:val="000D3C83"/>
    <w:rsid w:val="000D5F19"/>
    <w:rsid w:val="000D72BA"/>
    <w:rsid w:val="000F3E2D"/>
    <w:rsid w:val="00116091"/>
    <w:rsid w:val="00120ECB"/>
    <w:rsid w:val="00122A71"/>
    <w:rsid w:val="00124EA2"/>
    <w:rsid w:val="0012776E"/>
    <w:rsid w:val="00134782"/>
    <w:rsid w:val="001359BB"/>
    <w:rsid w:val="001378D4"/>
    <w:rsid w:val="00145E49"/>
    <w:rsid w:val="001533EF"/>
    <w:rsid w:val="00175E3B"/>
    <w:rsid w:val="0018534B"/>
    <w:rsid w:val="001967DF"/>
    <w:rsid w:val="001A1653"/>
    <w:rsid w:val="001A218D"/>
    <w:rsid w:val="001A3CED"/>
    <w:rsid w:val="001C53D6"/>
    <w:rsid w:val="001C7248"/>
    <w:rsid w:val="001D1865"/>
    <w:rsid w:val="001D609B"/>
    <w:rsid w:val="001E0CB9"/>
    <w:rsid w:val="001E31A9"/>
    <w:rsid w:val="001E493A"/>
    <w:rsid w:val="001F6B81"/>
    <w:rsid w:val="00200453"/>
    <w:rsid w:val="00204C84"/>
    <w:rsid w:val="002168DE"/>
    <w:rsid w:val="00222568"/>
    <w:rsid w:val="002227AE"/>
    <w:rsid w:val="00224CB6"/>
    <w:rsid w:val="002255FC"/>
    <w:rsid w:val="002463C1"/>
    <w:rsid w:val="0025727E"/>
    <w:rsid w:val="00257A50"/>
    <w:rsid w:val="00261F98"/>
    <w:rsid w:val="002663BC"/>
    <w:rsid w:val="00281550"/>
    <w:rsid w:val="002849F3"/>
    <w:rsid w:val="002C50B0"/>
    <w:rsid w:val="002C6237"/>
    <w:rsid w:val="002D4E48"/>
    <w:rsid w:val="002D4FC7"/>
    <w:rsid w:val="002F6C8E"/>
    <w:rsid w:val="002F6F98"/>
    <w:rsid w:val="00310935"/>
    <w:rsid w:val="00315F48"/>
    <w:rsid w:val="003170E2"/>
    <w:rsid w:val="00334D70"/>
    <w:rsid w:val="00337DAB"/>
    <w:rsid w:val="00341DAC"/>
    <w:rsid w:val="00341DB6"/>
    <w:rsid w:val="003438BC"/>
    <w:rsid w:val="00346B3D"/>
    <w:rsid w:val="003477D1"/>
    <w:rsid w:val="00372AC4"/>
    <w:rsid w:val="00377F29"/>
    <w:rsid w:val="00390888"/>
    <w:rsid w:val="00390DE2"/>
    <w:rsid w:val="00394BBF"/>
    <w:rsid w:val="003C661B"/>
    <w:rsid w:val="003C72A5"/>
    <w:rsid w:val="003E0E53"/>
    <w:rsid w:val="003E2E5B"/>
    <w:rsid w:val="003E7135"/>
    <w:rsid w:val="00416CA7"/>
    <w:rsid w:val="0043137F"/>
    <w:rsid w:val="00433050"/>
    <w:rsid w:val="004346FA"/>
    <w:rsid w:val="0044515F"/>
    <w:rsid w:val="00450590"/>
    <w:rsid w:val="004558A6"/>
    <w:rsid w:val="004629DB"/>
    <w:rsid w:val="00463541"/>
    <w:rsid w:val="00466DE6"/>
    <w:rsid w:val="004739DC"/>
    <w:rsid w:val="00492329"/>
    <w:rsid w:val="004A71DD"/>
    <w:rsid w:val="004B18C3"/>
    <w:rsid w:val="004B2E98"/>
    <w:rsid w:val="004B3E37"/>
    <w:rsid w:val="004D1BDE"/>
    <w:rsid w:val="004D20F7"/>
    <w:rsid w:val="004D6324"/>
    <w:rsid w:val="004D7AD9"/>
    <w:rsid w:val="004E0F17"/>
    <w:rsid w:val="004E7F15"/>
    <w:rsid w:val="004F7698"/>
    <w:rsid w:val="004F7FF9"/>
    <w:rsid w:val="0050621F"/>
    <w:rsid w:val="00511FEE"/>
    <w:rsid w:val="00525879"/>
    <w:rsid w:val="00534304"/>
    <w:rsid w:val="0054010B"/>
    <w:rsid w:val="005505DE"/>
    <w:rsid w:val="005658E1"/>
    <w:rsid w:val="00566FB6"/>
    <w:rsid w:val="0056736E"/>
    <w:rsid w:val="005675FF"/>
    <w:rsid w:val="005702E5"/>
    <w:rsid w:val="00574255"/>
    <w:rsid w:val="0058420D"/>
    <w:rsid w:val="00584E09"/>
    <w:rsid w:val="00591915"/>
    <w:rsid w:val="00596E45"/>
    <w:rsid w:val="005A1497"/>
    <w:rsid w:val="005B40DE"/>
    <w:rsid w:val="005B79E1"/>
    <w:rsid w:val="005C160E"/>
    <w:rsid w:val="005C2029"/>
    <w:rsid w:val="005D6692"/>
    <w:rsid w:val="005E2C07"/>
    <w:rsid w:val="005F070A"/>
    <w:rsid w:val="005F63AA"/>
    <w:rsid w:val="006123D0"/>
    <w:rsid w:val="00613DDC"/>
    <w:rsid w:val="00622054"/>
    <w:rsid w:val="006339CE"/>
    <w:rsid w:val="00641047"/>
    <w:rsid w:val="00664A9B"/>
    <w:rsid w:val="00667C13"/>
    <w:rsid w:val="00677790"/>
    <w:rsid w:val="00683862"/>
    <w:rsid w:val="00686474"/>
    <w:rsid w:val="00695661"/>
    <w:rsid w:val="006A503A"/>
    <w:rsid w:val="006B0B29"/>
    <w:rsid w:val="006C7EF8"/>
    <w:rsid w:val="006D5302"/>
    <w:rsid w:val="00701D95"/>
    <w:rsid w:val="00706557"/>
    <w:rsid w:val="00710623"/>
    <w:rsid w:val="007506B2"/>
    <w:rsid w:val="0075673E"/>
    <w:rsid w:val="007659B6"/>
    <w:rsid w:val="00772932"/>
    <w:rsid w:val="007762F2"/>
    <w:rsid w:val="007A0262"/>
    <w:rsid w:val="007A1C6E"/>
    <w:rsid w:val="007E2FCC"/>
    <w:rsid w:val="007F526F"/>
    <w:rsid w:val="00800012"/>
    <w:rsid w:val="00800246"/>
    <w:rsid w:val="00801A06"/>
    <w:rsid w:val="00803FFD"/>
    <w:rsid w:val="00823C93"/>
    <w:rsid w:val="00845656"/>
    <w:rsid w:val="00847430"/>
    <w:rsid w:val="00851F50"/>
    <w:rsid w:val="00852883"/>
    <w:rsid w:val="008552CC"/>
    <w:rsid w:val="0086017A"/>
    <w:rsid w:val="00871BBA"/>
    <w:rsid w:val="0088237A"/>
    <w:rsid w:val="008873AB"/>
    <w:rsid w:val="008A3A60"/>
    <w:rsid w:val="008B3439"/>
    <w:rsid w:val="008D027A"/>
    <w:rsid w:val="008E54C3"/>
    <w:rsid w:val="008F0AA0"/>
    <w:rsid w:val="008F246B"/>
    <w:rsid w:val="008F6AAB"/>
    <w:rsid w:val="009010C0"/>
    <w:rsid w:val="00903FE5"/>
    <w:rsid w:val="009216D3"/>
    <w:rsid w:val="0092406B"/>
    <w:rsid w:val="00927F05"/>
    <w:rsid w:val="00952D35"/>
    <w:rsid w:val="00956721"/>
    <w:rsid w:val="00975016"/>
    <w:rsid w:val="0098245A"/>
    <w:rsid w:val="0098636B"/>
    <w:rsid w:val="00986FF6"/>
    <w:rsid w:val="00994F0E"/>
    <w:rsid w:val="00996DA5"/>
    <w:rsid w:val="009A43D3"/>
    <w:rsid w:val="009B335F"/>
    <w:rsid w:val="009B7CDE"/>
    <w:rsid w:val="009C07E0"/>
    <w:rsid w:val="009C2590"/>
    <w:rsid w:val="009D0729"/>
    <w:rsid w:val="009E0CA1"/>
    <w:rsid w:val="009E228F"/>
    <w:rsid w:val="009E7A62"/>
    <w:rsid w:val="009F1383"/>
    <w:rsid w:val="009F631E"/>
    <w:rsid w:val="009F72C8"/>
    <w:rsid w:val="00A01CDD"/>
    <w:rsid w:val="00A06392"/>
    <w:rsid w:val="00A06CEA"/>
    <w:rsid w:val="00A126FB"/>
    <w:rsid w:val="00A12C59"/>
    <w:rsid w:val="00A16E32"/>
    <w:rsid w:val="00A179AF"/>
    <w:rsid w:val="00A17A43"/>
    <w:rsid w:val="00A21335"/>
    <w:rsid w:val="00A2659B"/>
    <w:rsid w:val="00A34DE5"/>
    <w:rsid w:val="00A42AC8"/>
    <w:rsid w:val="00A45966"/>
    <w:rsid w:val="00A502FF"/>
    <w:rsid w:val="00A61D75"/>
    <w:rsid w:val="00A63FE2"/>
    <w:rsid w:val="00A77C84"/>
    <w:rsid w:val="00AA4191"/>
    <w:rsid w:val="00AB21BD"/>
    <w:rsid w:val="00AB5442"/>
    <w:rsid w:val="00AD25AE"/>
    <w:rsid w:val="00AD75E2"/>
    <w:rsid w:val="00AE30FB"/>
    <w:rsid w:val="00AE6281"/>
    <w:rsid w:val="00AF2658"/>
    <w:rsid w:val="00AF3101"/>
    <w:rsid w:val="00B06A71"/>
    <w:rsid w:val="00B22B9B"/>
    <w:rsid w:val="00B23E08"/>
    <w:rsid w:val="00B259C0"/>
    <w:rsid w:val="00B31660"/>
    <w:rsid w:val="00B42C63"/>
    <w:rsid w:val="00B6119B"/>
    <w:rsid w:val="00B6303F"/>
    <w:rsid w:val="00B7108B"/>
    <w:rsid w:val="00B71C9D"/>
    <w:rsid w:val="00B71D91"/>
    <w:rsid w:val="00B72DA9"/>
    <w:rsid w:val="00B8100E"/>
    <w:rsid w:val="00B8666D"/>
    <w:rsid w:val="00B923E8"/>
    <w:rsid w:val="00BA03DB"/>
    <w:rsid w:val="00BA1E99"/>
    <w:rsid w:val="00BA5CB5"/>
    <w:rsid w:val="00BB22AB"/>
    <w:rsid w:val="00BB7AF8"/>
    <w:rsid w:val="00BC195D"/>
    <w:rsid w:val="00BC257C"/>
    <w:rsid w:val="00BD0D99"/>
    <w:rsid w:val="00BD63D4"/>
    <w:rsid w:val="00C04C78"/>
    <w:rsid w:val="00C07A0F"/>
    <w:rsid w:val="00C223EB"/>
    <w:rsid w:val="00C41220"/>
    <w:rsid w:val="00C534DF"/>
    <w:rsid w:val="00C651CF"/>
    <w:rsid w:val="00C71157"/>
    <w:rsid w:val="00C752F1"/>
    <w:rsid w:val="00C87EA5"/>
    <w:rsid w:val="00CA1097"/>
    <w:rsid w:val="00CC449F"/>
    <w:rsid w:val="00CE13C3"/>
    <w:rsid w:val="00CE34C2"/>
    <w:rsid w:val="00CE5B84"/>
    <w:rsid w:val="00CF6CF5"/>
    <w:rsid w:val="00D12CCC"/>
    <w:rsid w:val="00D13220"/>
    <w:rsid w:val="00D14274"/>
    <w:rsid w:val="00D14A40"/>
    <w:rsid w:val="00D22867"/>
    <w:rsid w:val="00D31404"/>
    <w:rsid w:val="00D33D1C"/>
    <w:rsid w:val="00D35612"/>
    <w:rsid w:val="00D3760E"/>
    <w:rsid w:val="00D45E39"/>
    <w:rsid w:val="00D45E60"/>
    <w:rsid w:val="00D51ECC"/>
    <w:rsid w:val="00D53267"/>
    <w:rsid w:val="00D557CC"/>
    <w:rsid w:val="00D567AC"/>
    <w:rsid w:val="00D61335"/>
    <w:rsid w:val="00D76200"/>
    <w:rsid w:val="00D7752C"/>
    <w:rsid w:val="00D8237A"/>
    <w:rsid w:val="00DA00F2"/>
    <w:rsid w:val="00DA1F03"/>
    <w:rsid w:val="00DA2B47"/>
    <w:rsid w:val="00DA6784"/>
    <w:rsid w:val="00DC0007"/>
    <w:rsid w:val="00DC10B6"/>
    <w:rsid w:val="00DC2DD1"/>
    <w:rsid w:val="00DC6044"/>
    <w:rsid w:val="00DD777E"/>
    <w:rsid w:val="00DE6026"/>
    <w:rsid w:val="00E00685"/>
    <w:rsid w:val="00E0578B"/>
    <w:rsid w:val="00E130AF"/>
    <w:rsid w:val="00E21728"/>
    <w:rsid w:val="00E27B4F"/>
    <w:rsid w:val="00E33334"/>
    <w:rsid w:val="00E445BE"/>
    <w:rsid w:val="00E55000"/>
    <w:rsid w:val="00E55BEA"/>
    <w:rsid w:val="00E564ED"/>
    <w:rsid w:val="00E5667C"/>
    <w:rsid w:val="00E62723"/>
    <w:rsid w:val="00E7072A"/>
    <w:rsid w:val="00E74A0A"/>
    <w:rsid w:val="00E907A6"/>
    <w:rsid w:val="00E93D28"/>
    <w:rsid w:val="00EA4830"/>
    <w:rsid w:val="00EC0669"/>
    <w:rsid w:val="00EF6551"/>
    <w:rsid w:val="00F00BA9"/>
    <w:rsid w:val="00F01152"/>
    <w:rsid w:val="00F026A8"/>
    <w:rsid w:val="00F10A3E"/>
    <w:rsid w:val="00F1175F"/>
    <w:rsid w:val="00F16CC5"/>
    <w:rsid w:val="00F176E5"/>
    <w:rsid w:val="00F413D7"/>
    <w:rsid w:val="00F416EB"/>
    <w:rsid w:val="00F4291F"/>
    <w:rsid w:val="00F60009"/>
    <w:rsid w:val="00F70601"/>
    <w:rsid w:val="00F7766A"/>
    <w:rsid w:val="00F80E9B"/>
    <w:rsid w:val="00F84ADA"/>
    <w:rsid w:val="00F85BA4"/>
    <w:rsid w:val="00F908CA"/>
    <w:rsid w:val="00FA0BCE"/>
    <w:rsid w:val="00FA1582"/>
    <w:rsid w:val="00FD722C"/>
    <w:rsid w:val="00FF1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Balloon Text" w:uiPriority="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DA678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DA678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372AC4"/>
    <w:pPr>
      <w:keepNext/>
      <w:spacing w:before="240" w:after="60"/>
      <w:outlineLvl w:val="2"/>
    </w:pPr>
    <w:rPr>
      <w:rFonts w:ascii="Calibri Light" w:eastAsia="Times New Roman" w:hAnsi="Calibri Light" w:cs="Times New Roman"/>
      <w:b/>
      <w:bCs/>
      <w:sz w:val="26"/>
      <w:szCs w:val="26"/>
      <w:lang w:val="en-ID"/>
    </w:rPr>
  </w:style>
  <w:style w:type="paragraph" w:styleId="Heading4">
    <w:name w:val="heading 4"/>
    <w:basedOn w:val="Normal"/>
    <w:next w:val="Normal"/>
    <w:link w:val="Heading4Char"/>
    <w:uiPriority w:val="9"/>
    <w:semiHidden/>
    <w:unhideWhenUsed/>
    <w:qFormat/>
    <w:rsid w:val="000D3C83"/>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17A43"/>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0D5F19"/>
    <w:rPr>
      <w:color w:val="0563C1" w:themeColor="hyperlink"/>
      <w:u w:val="single"/>
    </w:rPr>
  </w:style>
  <w:style w:type="paragraph" w:styleId="ListParagraph">
    <w:name w:val="List Paragraph"/>
    <w:basedOn w:val="Normal"/>
    <w:link w:val="ListParagraphChar"/>
    <w:uiPriority w:val="34"/>
    <w:qFormat/>
    <w:rsid w:val="00622054"/>
    <w:pPr>
      <w:ind w:left="720"/>
      <w:contextualSpacing/>
    </w:pPr>
  </w:style>
  <w:style w:type="character" w:customStyle="1" w:styleId="UnresolvedMention">
    <w:name w:val="Unresolved Mention"/>
    <w:basedOn w:val="DefaultParagraphFont"/>
    <w:uiPriority w:val="99"/>
    <w:semiHidden/>
    <w:unhideWhenUsed/>
    <w:rsid w:val="00E7072A"/>
    <w:rPr>
      <w:color w:val="605E5C"/>
      <w:shd w:val="clear" w:color="auto" w:fill="E1DFDD"/>
    </w:rPr>
  </w:style>
  <w:style w:type="character" w:customStyle="1" w:styleId="Heading3Char">
    <w:name w:val="Heading 3 Char"/>
    <w:basedOn w:val="DefaultParagraphFont"/>
    <w:link w:val="Heading3"/>
    <w:uiPriority w:val="9"/>
    <w:rsid w:val="00372AC4"/>
    <w:rPr>
      <w:rFonts w:ascii="Calibri Light" w:eastAsia="Times New Roman" w:hAnsi="Calibri Light" w:cs="Times New Roman"/>
      <w:b/>
      <w:bCs/>
      <w:sz w:val="26"/>
      <w:szCs w:val="26"/>
      <w:lang w:val="en-ID"/>
    </w:rPr>
  </w:style>
  <w:style w:type="character" w:customStyle="1" w:styleId="ListParagraphChar">
    <w:name w:val="List Paragraph Char"/>
    <w:link w:val="ListParagraph"/>
    <w:uiPriority w:val="34"/>
    <w:qFormat/>
    <w:locked/>
    <w:rsid w:val="002463C1"/>
  </w:style>
  <w:style w:type="paragraph" w:styleId="Header">
    <w:name w:val="header"/>
    <w:basedOn w:val="Normal"/>
    <w:link w:val="Head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HeaderChar">
    <w:name w:val="Header Char"/>
    <w:basedOn w:val="DefaultParagraphFont"/>
    <w:link w:val="Header"/>
    <w:uiPriority w:val="99"/>
    <w:rsid w:val="005658E1"/>
    <w:rPr>
      <w:rFonts w:ascii="Calibri" w:eastAsia="Calibri" w:hAnsi="Calibri" w:cs="Times New Roman"/>
      <w:lang w:val="en-ID"/>
    </w:rPr>
  </w:style>
  <w:style w:type="paragraph" w:styleId="Footer">
    <w:name w:val="footer"/>
    <w:basedOn w:val="Normal"/>
    <w:link w:val="Foot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FooterChar">
    <w:name w:val="Footer Char"/>
    <w:basedOn w:val="DefaultParagraphFont"/>
    <w:link w:val="Footer"/>
    <w:uiPriority w:val="99"/>
    <w:rsid w:val="005658E1"/>
    <w:rPr>
      <w:rFonts w:ascii="Calibri" w:eastAsia="Calibri" w:hAnsi="Calibri" w:cs="Times New Roman"/>
      <w:lang w:val="en-ID"/>
    </w:rPr>
  </w:style>
  <w:style w:type="character" w:customStyle="1" w:styleId="15">
    <w:name w:val="15"/>
    <w:basedOn w:val="DefaultParagraphFont"/>
    <w:rsid w:val="00DD777E"/>
    <w:rPr>
      <w:rFonts w:ascii="Calibri" w:hAnsi="Calibri" w:cs="Times New Roman" w:hint="default"/>
      <w:color w:val="0000FF"/>
      <w:u w:val="single"/>
    </w:rPr>
  </w:style>
  <w:style w:type="paragraph" w:styleId="BodyText">
    <w:name w:val="Body Text"/>
    <w:basedOn w:val="Normal"/>
    <w:link w:val="BodyTextChar"/>
    <w:uiPriority w:val="1"/>
    <w:unhideWhenUsed/>
    <w:qFormat/>
    <w:rsid w:val="00DD777E"/>
    <w:pPr>
      <w:spacing w:after="0" w:line="360" w:lineRule="auto"/>
      <w:jc w:val="both"/>
    </w:pPr>
    <w:rPr>
      <w:rFonts w:ascii="Arial" w:eastAsia="Times New Roman" w:hAnsi="Arial" w:cs="Arial"/>
      <w:sz w:val="24"/>
      <w:szCs w:val="24"/>
      <w:lang w:val="id-ID" w:eastAsia="id-ID"/>
    </w:rPr>
  </w:style>
  <w:style w:type="character" w:customStyle="1" w:styleId="BodyTextChar">
    <w:name w:val="Body Text Char"/>
    <w:basedOn w:val="DefaultParagraphFont"/>
    <w:link w:val="BodyText"/>
    <w:uiPriority w:val="1"/>
    <w:rsid w:val="00DD777E"/>
    <w:rPr>
      <w:rFonts w:ascii="Arial" w:eastAsia="Times New Roman" w:hAnsi="Arial" w:cs="Arial"/>
      <w:sz w:val="24"/>
      <w:szCs w:val="24"/>
      <w:lang w:val="id-ID" w:eastAsia="id-ID"/>
    </w:rPr>
  </w:style>
  <w:style w:type="paragraph" w:styleId="BalloonText">
    <w:name w:val="Balloon Text"/>
    <w:basedOn w:val="Normal"/>
    <w:link w:val="BalloonTextChar"/>
    <w:semiHidden/>
    <w:unhideWhenUsed/>
    <w:qFormat/>
    <w:rsid w:val="00377F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qFormat/>
    <w:rsid w:val="00377F29"/>
    <w:rPr>
      <w:rFonts w:ascii="Tahoma" w:hAnsi="Tahoma" w:cs="Tahoma"/>
      <w:sz w:val="16"/>
      <w:szCs w:val="16"/>
    </w:rPr>
  </w:style>
  <w:style w:type="character" w:customStyle="1" w:styleId="Heading1Char">
    <w:name w:val="Heading 1 Char"/>
    <w:basedOn w:val="DefaultParagraphFont"/>
    <w:link w:val="Heading1"/>
    <w:uiPriority w:val="1"/>
    <w:rsid w:val="00DA678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DA6784"/>
    <w:rPr>
      <w:rFonts w:asciiTheme="majorHAnsi" w:eastAsiaTheme="majorEastAsia" w:hAnsiTheme="majorHAnsi" w:cstheme="majorBidi"/>
      <w:b/>
      <w:bCs/>
      <w:color w:val="5B9BD5" w:themeColor="accent1"/>
      <w:sz w:val="26"/>
      <w:szCs w:val="26"/>
    </w:rPr>
  </w:style>
  <w:style w:type="character" w:customStyle="1" w:styleId="Heading4Char">
    <w:name w:val="Heading 4 Char"/>
    <w:basedOn w:val="DefaultParagraphFont"/>
    <w:link w:val="Heading4"/>
    <w:uiPriority w:val="9"/>
    <w:semiHidden/>
    <w:rsid w:val="000D3C83"/>
    <w:rPr>
      <w:rFonts w:asciiTheme="majorHAnsi" w:eastAsiaTheme="majorEastAsia" w:hAnsiTheme="majorHAnsi" w:cstheme="majorBidi"/>
      <w:b/>
      <w:bCs/>
      <w:i/>
      <w:iCs/>
      <w:color w:val="5B9BD5" w:themeColor="accent1"/>
    </w:rPr>
  </w:style>
  <w:style w:type="paragraph" w:styleId="Caption">
    <w:name w:val="caption"/>
    <w:basedOn w:val="Normal"/>
    <w:next w:val="Normal"/>
    <w:uiPriority w:val="35"/>
    <w:qFormat/>
    <w:rsid w:val="00AE6281"/>
    <w:pPr>
      <w:spacing w:after="0" w:line="240" w:lineRule="auto"/>
    </w:pPr>
    <w:rPr>
      <w:rFonts w:ascii="Times New Roman" w:eastAsia="Times New Roman" w:hAnsi="Times New Roman" w:cs="Times New Roman"/>
      <w:i/>
      <w:iCs/>
      <w:color w:val="44546A"/>
      <w:sz w:val="18"/>
      <w:szCs w:val="18"/>
      <w:lang w:val="id-ID" w:eastAsia="id-ID"/>
    </w:rPr>
  </w:style>
  <w:style w:type="table" w:styleId="TableGrid">
    <w:name w:val="Table Grid"/>
    <w:basedOn w:val="TableNormal"/>
    <w:uiPriority w:val="59"/>
    <w:qFormat/>
    <w:rsid w:val="00E33334"/>
    <w:pPr>
      <w:spacing w:after="0" w:line="240" w:lineRule="auto"/>
    </w:pPr>
    <w:rPr>
      <w:rFonts w:ascii="Times New Roman" w:eastAsia="SimSun" w:hAnsi="Times New Roman" w:cs="Times New Roman"/>
      <w:sz w:val="20"/>
      <w:szCs w:val="20"/>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rsid w:val="00E33334"/>
    <w:rPr>
      <w:rFonts w:ascii="Calibri" w:eastAsia="Calibri" w:hAnsi="Calibri" w:cs="Times New Roman"/>
    </w:rPr>
  </w:style>
  <w:style w:type="character" w:customStyle="1" w:styleId="t">
    <w:name w:val="t"/>
    <w:rsid w:val="00E33334"/>
    <w:rPr>
      <w:rFonts w:ascii="Calibri" w:eastAsia="Calibri" w:hAnsi="Calibri" w:cs="Times New Roman"/>
    </w:rPr>
  </w:style>
  <w:style w:type="character" w:styleId="Strong">
    <w:name w:val="Strong"/>
    <w:qFormat/>
    <w:rsid w:val="00394BBF"/>
    <w:rPr>
      <w:rFonts w:ascii="Calibri" w:eastAsia="Calibri" w:hAnsi="Calibri" w:cs="Times New Roman"/>
      <w:b/>
      <w:bCs/>
    </w:rPr>
  </w:style>
  <w:style w:type="paragraph" w:styleId="NormalWeb">
    <w:name w:val="Normal (Web)"/>
    <w:basedOn w:val="Normal"/>
    <w:uiPriority w:val="99"/>
    <w:unhideWhenUsed/>
    <w:rsid w:val="00D1427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TableParagraph">
    <w:name w:val="Table Paragraph"/>
    <w:basedOn w:val="Normal"/>
    <w:uiPriority w:val="1"/>
    <w:qFormat/>
    <w:rsid w:val="00DA1F03"/>
    <w:pPr>
      <w:widowControl w:val="0"/>
      <w:autoSpaceDE w:val="0"/>
      <w:autoSpaceDN w:val="0"/>
      <w:spacing w:after="0"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55000"/>
    <w:rPr>
      <w:sz w:val="16"/>
      <w:szCs w:val="16"/>
    </w:rPr>
  </w:style>
  <w:style w:type="paragraph" w:styleId="CommentText">
    <w:name w:val="annotation text"/>
    <w:basedOn w:val="Normal"/>
    <w:link w:val="CommentTextChar"/>
    <w:uiPriority w:val="99"/>
    <w:semiHidden/>
    <w:unhideWhenUsed/>
    <w:rsid w:val="00E55000"/>
    <w:pPr>
      <w:spacing w:line="240" w:lineRule="auto"/>
    </w:pPr>
    <w:rPr>
      <w:sz w:val="20"/>
      <w:szCs w:val="20"/>
    </w:rPr>
  </w:style>
  <w:style w:type="character" w:customStyle="1" w:styleId="CommentTextChar">
    <w:name w:val="Comment Text Char"/>
    <w:basedOn w:val="DefaultParagraphFont"/>
    <w:link w:val="CommentText"/>
    <w:uiPriority w:val="99"/>
    <w:semiHidden/>
    <w:rsid w:val="00E55000"/>
    <w:rPr>
      <w:sz w:val="20"/>
      <w:szCs w:val="20"/>
    </w:rPr>
  </w:style>
  <w:style w:type="paragraph" w:styleId="CommentSubject">
    <w:name w:val="annotation subject"/>
    <w:basedOn w:val="CommentText"/>
    <w:next w:val="CommentText"/>
    <w:link w:val="CommentSubjectChar"/>
    <w:uiPriority w:val="99"/>
    <w:semiHidden/>
    <w:unhideWhenUsed/>
    <w:rsid w:val="00E55000"/>
    <w:rPr>
      <w:b/>
      <w:bCs/>
    </w:rPr>
  </w:style>
  <w:style w:type="character" w:customStyle="1" w:styleId="CommentSubjectChar">
    <w:name w:val="Comment Subject Char"/>
    <w:basedOn w:val="CommentTextChar"/>
    <w:link w:val="CommentSubject"/>
    <w:uiPriority w:val="99"/>
    <w:semiHidden/>
    <w:rsid w:val="00E55000"/>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Balloon Text" w:uiPriority="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DA678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DA678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372AC4"/>
    <w:pPr>
      <w:keepNext/>
      <w:spacing w:before="240" w:after="60"/>
      <w:outlineLvl w:val="2"/>
    </w:pPr>
    <w:rPr>
      <w:rFonts w:ascii="Calibri Light" w:eastAsia="Times New Roman" w:hAnsi="Calibri Light" w:cs="Times New Roman"/>
      <w:b/>
      <w:bCs/>
      <w:sz w:val="26"/>
      <w:szCs w:val="26"/>
      <w:lang w:val="en-ID"/>
    </w:rPr>
  </w:style>
  <w:style w:type="paragraph" w:styleId="Heading4">
    <w:name w:val="heading 4"/>
    <w:basedOn w:val="Normal"/>
    <w:next w:val="Normal"/>
    <w:link w:val="Heading4Char"/>
    <w:uiPriority w:val="9"/>
    <w:semiHidden/>
    <w:unhideWhenUsed/>
    <w:qFormat/>
    <w:rsid w:val="000D3C83"/>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17A43"/>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0D5F19"/>
    <w:rPr>
      <w:color w:val="0563C1" w:themeColor="hyperlink"/>
      <w:u w:val="single"/>
    </w:rPr>
  </w:style>
  <w:style w:type="paragraph" w:styleId="ListParagraph">
    <w:name w:val="List Paragraph"/>
    <w:basedOn w:val="Normal"/>
    <w:link w:val="ListParagraphChar"/>
    <w:uiPriority w:val="34"/>
    <w:qFormat/>
    <w:rsid w:val="00622054"/>
    <w:pPr>
      <w:ind w:left="720"/>
      <w:contextualSpacing/>
    </w:pPr>
  </w:style>
  <w:style w:type="character" w:customStyle="1" w:styleId="UnresolvedMention">
    <w:name w:val="Unresolved Mention"/>
    <w:basedOn w:val="DefaultParagraphFont"/>
    <w:uiPriority w:val="99"/>
    <w:semiHidden/>
    <w:unhideWhenUsed/>
    <w:rsid w:val="00E7072A"/>
    <w:rPr>
      <w:color w:val="605E5C"/>
      <w:shd w:val="clear" w:color="auto" w:fill="E1DFDD"/>
    </w:rPr>
  </w:style>
  <w:style w:type="character" w:customStyle="1" w:styleId="Heading3Char">
    <w:name w:val="Heading 3 Char"/>
    <w:basedOn w:val="DefaultParagraphFont"/>
    <w:link w:val="Heading3"/>
    <w:uiPriority w:val="9"/>
    <w:rsid w:val="00372AC4"/>
    <w:rPr>
      <w:rFonts w:ascii="Calibri Light" w:eastAsia="Times New Roman" w:hAnsi="Calibri Light" w:cs="Times New Roman"/>
      <w:b/>
      <w:bCs/>
      <w:sz w:val="26"/>
      <w:szCs w:val="26"/>
      <w:lang w:val="en-ID"/>
    </w:rPr>
  </w:style>
  <w:style w:type="character" w:customStyle="1" w:styleId="ListParagraphChar">
    <w:name w:val="List Paragraph Char"/>
    <w:link w:val="ListParagraph"/>
    <w:uiPriority w:val="34"/>
    <w:qFormat/>
    <w:locked/>
    <w:rsid w:val="002463C1"/>
  </w:style>
  <w:style w:type="paragraph" w:styleId="Header">
    <w:name w:val="header"/>
    <w:basedOn w:val="Normal"/>
    <w:link w:val="Head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HeaderChar">
    <w:name w:val="Header Char"/>
    <w:basedOn w:val="DefaultParagraphFont"/>
    <w:link w:val="Header"/>
    <w:uiPriority w:val="99"/>
    <w:rsid w:val="005658E1"/>
    <w:rPr>
      <w:rFonts w:ascii="Calibri" w:eastAsia="Calibri" w:hAnsi="Calibri" w:cs="Times New Roman"/>
      <w:lang w:val="en-ID"/>
    </w:rPr>
  </w:style>
  <w:style w:type="paragraph" w:styleId="Footer">
    <w:name w:val="footer"/>
    <w:basedOn w:val="Normal"/>
    <w:link w:val="Foot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FooterChar">
    <w:name w:val="Footer Char"/>
    <w:basedOn w:val="DefaultParagraphFont"/>
    <w:link w:val="Footer"/>
    <w:uiPriority w:val="99"/>
    <w:rsid w:val="005658E1"/>
    <w:rPr>
      <w:rFonts w:ascii="Calibri" w:eastAsia="Calibri" w:hAnsi="Calibri" w:cs="Times New Roman"/>
      <w:lang w:val="en-ID"/>
    </w:rPr>
  </w:style>
  <w:style w:type="character" w:customStyle="1" w:styleId="15">
    <w:name w:val="15"/>
    <w:basedOn w:val="DefaultParagraphFont"/>
    <w:rsid w:val="00DD777E"/>
    <w:rPr>
      <w:rFonts w:ascii="Calibri" w:hAnsi="Calibri" w:cs="Times New Roman" w:hint="default"/>
      <w:color w:val="0000FF"/>
      <w:u w:val="single"/>
    </w:rPr>
  </w:style>
  <w:style w:type="paragraph" w:styleId="BodyText">
    <w:name w:val="Body Text"/>
    <w:basedOn w:val="Normal"/>
    <w:link w:val="BodyTextChar"/>
    <w:uiPriority w:val="1"/>
    <w:unhideWhenUsed/>
    <w:qFormat/>
    <w:rsid w:val="00DD777E"/>
    <w:pPr>
      <w:spacing w:after="0" w:line="360" w:lineRule="auto"/>
      <w:jc w:val="both"/>
    </w:pPr>
    <w:rPr>
      <w:rFonts w:ascii="Arial" w:eastAsia="Times New Roman" w:hAnsi="Arial" w:cs="Arial"/>
      <w:sz w:val="24"/>
      <w:szCs w:val="24"/>
      <w:lang w:val="id-ID" w:eastAsia="id-ID"/>
    </w:rPr>
  </w:style>
  <w:style w:type="character" w:customStyle="1" w:styleId="BodyTextChar">
    <w:name w:val="Body Text Char"/>
    <w:basedOn w:val="DefaultParagraphFont"/>
    <w:link w:val="BodyText"/>
    <w:uiPriority w:val="1"/>
    <w:rsid w:val="00DD777E"/>
    <w:rPr>
      <w:rFonts w:ascii="Arial" w:eastAsia="Times New Roman" w:hAnsi="Arial" w:cs="Arial"/>
      <w:sz w:val="24"/>
      <w:szCs w:val="24"/>
      <w:lang w:val="id-ID" w:eastAsia="id-ID"/>
    </w:rPr>
  </w:style>
  <w:style w:type="paragraph" w:styleId="BalloonText">
    <w:name w:val="Balloon Text"/>
    <w:basedOn w:val="Normal"/>
    <w:link w:val="BalloonTextChar"/>
    <w:semiHidden/>
    <w:unhideWhenUsed/>
    <w:qFormat/>
    <w:rsid w:val="00377F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qFormat/>
    <w:rsid w:val="00377F29"/>
    <w:rPr>
      <w:rFonts w:ascii="Tahoma" w:hAnsi="Tahoma" w:cs="Tahoma"/>
      <w:sz w:val="16"/>
      <w:szCs w:val="16"/>
    </w:rPr>
  </w:style>
  <w:style w:type="character" w:customStyle="1" w:styleId="Heading1Char">
    <w:name w:val="Heading 1 Char"/>
    <w:basedOn w:val="DefaultParagraphFont"/>
    <w:link w:val="Heading1"/>
    <w:uiPriority w:val="1"/>
    <w:rsid w:val="00DA678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DA6784"/>
    <w:rPr>
      <w:rFonts w:asciiTheme="majorHAnsi" w:eastAsiaTheme="majorEastAsia" w:hAnsiTheme="majorHAnsi" w:cstheme="majorBidi"/>
      <w:b/>
      <w:bCs/>
      <w:color w:val="5B9BD5" w:themeColor="accent1"/>
      <w:sz w:val="26"/>
      <w:szCs w:val="26"/>
    </w:rPr>
  </w:style>
  <w:style w:type="character" w:customStyle="1" w:styleId="Heading4Char">
    <w:name w:val="Heading 4 Char"/>
    <w:basedOn w:val="DefaultParagraphFont"/>
    <w:link w:val="Heading4"/>
    <w:uiPriority w:val="9"/>
    <w:semiHidden/>
    <w:rsid w:val="000D3C83"/>
    <w:rPr>
      <w:rFonts w:asciiTheme="majorHAnsi" w:eastAsiaTheme="majorEastAsia" w:hAnsiTheme="majorHAnsi" w:cstheme="majorBidi"/>
      <w:b/>
      <w:bCs/>
      <w:i/>
      <w:iCs/>
      <w:color w:val="5B9BD5" w:themeColor="accent1"/>
    </w:rPr>
  </w:style>
  <w:style w:type="paragraph" w:styleId="Caption">
    <w:name w:val="caption"/>
    <w:basedOn w:val="Normal"/>
    <w:next w:val="Normal"/>
    <w:uiPriority w:val="35"/>
    <w:qFormat/>
    <w:rsid w:val="00AE6281"/>
    <w:pPr>
      <w:spacing w:after="0" w:line="240" w:lineRule="auto"/>
    </w:pPr>
    <w:rPr>
      <w:rFonts w:ascii="Times New Roman" w:eastAsia="Times New Roman" w:hAnsi="Times New Roman" w:cs="Times New Roman"/>
      <w:i/>
      <w:iCs/>
      <w:color w:val="44546A"/>
      <w:sz w:val="18"/>
      <w:szCs w:val="18"/>
      <w:lang w:val="id-ID" w:eastAsia="id-ID"/>
    </w:rPr>
  </w:style>
  <w:style w:type="table" w:styleId="TableGrid">
    <w:name w:val="Table Grid"/>
    <w:basedOn w:val="TableNormal"/>
    <w:uiPriority w:val="59"/>
    <w:qFormat/>
    <w:rsid w:val="00E33334"/>
    <w:pPr>
      <w:spacing w:after="0" w:line="240" w:lineRule="auto"/>
    </w:pPr>
    <w:rPr>
      <w:rFonts w:ascii="Times New Roman" w:eastAsia="SimSun" w:hAnsi="Times New Roman" w:cs="Times New Roman"/>
      <w:sz w:val="20"/>
      <w:szCs w:val="20"/>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rsid w:val="00E33334"/>
    <w:rPr>
      <w:rFonts w:ascii="Calibri" w:eastAsia="Calibri" w:hAnsi="Calibri" w:cs="Times New Roman"/>
    </w:rPr>
  </w:style>
  <w:style w:type="character" w:customStyle="1" w:styleId="t">
    <w:name w:val="t"/>
    <w:rsid w:val="00E33334"/>
    <w:rPr>
      <w:rFonts w:ascii="Calibri" w:eastAsia="Calibri" w:hAnsi="Calibri" w:cs="Times New Roman"/>
    </w:rPr>
  </w:style>
  <w:style w:type="character" w:styleId="Strong">
    <w:name w:val="Strong"/>
    <w:qFormat/>
    <w:rsid w:val="00394BBF"/>
    <w:rPr>
      <w:rFonts w:ascii="Calibri" w:eastAsia="Calibri" w:hAnsi="Calibri" w:cs="Times New Roman"/>
      <w:b/>
      <w:bCs/>
    </w:rPr>
  </w:style>
  <w:style w:type="paragraph" w:styleId="NormalWeb">
    <w:name w:val="Normal (Web)"/>
    <w:basedOn w:val="Normal"/>
    <w:uiPriority w:val="99"/>
    <w:unhideWhenUsed/>
    <w:rsid w:val="00D1427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TableParagraph">
    <w:name w:val="Table Paragraph"/>
    <w:basedOn w:val="Normal"/>
    <w:uiPriority w:val="1"/>
    <w:qFormat/>
    <w:rsid w:val="00DA1F03"/>
    <w:pPr>
      <w:widowControl w:val="0"/>
      <w:autoSpaceDE w:val="0"/>
      <w:autoSpaceDN w:val="0"/>
      <w:spacing w:after="0"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55000"/>
    <w:rPr>
      <w:sz w:val="16"/>
      <w:szCs w:val="16"/>
    </w:rPr>
  </w:style>
  <w:style w:type="paragraph" w:styleId="CommentText">
    <w:name w:val="annotation text"/>
    <w:basedOn w:val="Normal"/>
    <w:link w:val="CommentTextChar"/>
    <w:uiPriority w:val="99"/>
    <w:semiHidden/>
    <w:unhideWhenUsed/>
    <w:rsid w:val="00E55000"/>
    <w:pPr>
      <w:spacing w:line="240" w:lineRule="auto"/>
    </w:pPr>
    <w:rPr>
      <w:sz w:val="20"/>
      <w:szCs w:val="20"/>
    </w:rPr>
  </w:style>
  <w:style w:type="character" w:customStyle="1" w:styleId="CommentTextChar">
    <w:name w:val="Comment Text Char"/>
    <w:basedOn w:val="DefaultParagraphFont"/>
    <w:link w:val="CommentText"/>
    <w:uiPriority w:val="99"/>
    <w:semiHidden/>
    <w:rsid w:val="00E55000"/>
    <w:rPr>
      <w:sz w:val="20"/>
      <w:szCs w:val="20"/>
    </w:rPr>
  </w:style>
  <w:style w:type="paragraph" w:styleId="CommentSubject">
    <w:name w:val="annotation subject"/>
    <w:basedOn w:val="CommentText"/>
    <w:next w:val="CommentText"/>
    <w:link w:val="CommentSubjectChar"/>
    <w:uiPriority w:val="99"/>
    <w:semiHidden/>
    <w:unhideWhenUsed/>
    <w:rsid w:val="00E55000"/>
    <w:rPr>
      <w:b/>
      <w:bCs/>
    </w:rPr>
  </w:style>
  <w:style w:type="character" w:customStyle="1" w:styleId="CommentSubjectChar">
    <w:name w:val="Comment Subject Char"/>
    <w:basedOn w:val="CommentTextChar"/>
    <w:link w:val="CommentSubject"/>
    <w:uiPriority w:val="99"/>
    <w:semiHidden/>
    <w:rsid w:val="00E550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989199">
      <w:bodyDiv w:val="1"/>
      <w:marLeft w:val="0"/>
      <w:marRight w:val="0"/>
      <w:marTop w:val="0"/>
      <w:marBottom w:val="0"/>
      <w:divBdr>
        <w:top w:val="none" w:sz="0" w:space="0" w:color="auto"/>
        <w:left w:val="none" w:sz="0" w:space="0" w:color="auto"/>
        <w:bottom w:val="none" w:sz="0" w:space="0" w:color="auto"/>
        <w:right w:val="none" w:sz="0" w:space="0" w:color="auto"/>
      </w:divBdr>
    </w:div>
    <w:div w:id="64374340">
      <w:bodyDiv w:val="1"/>
      <w:marLeft w:val="0"/>
      <w:marRight w:val="0"/>
      <w:marTop w:val="0"/>
      <w:marBottom w:val="0"/>
      <w:divBdr>
        <w:top w:val="none" w:sz="0" w:space="0" w:color="auto"/>
        <w:left w:val="none" w:sz="0" w:space="0" w:color="auto"/>
        <w:bottom w:val="none" w:sz="0" w:space="0" w:color="auto"/>
        <w:right w:val="none" w:sz="0" w:space="0" w:color="auto"/>
      </w:divBdr>
    </w:div>
    <w:div w:id="97456820">
      <w:bodyDiv w:val="1"/>
      <w:marLeft w:val="0"/>
      <w:marRight w:val="0"/>
      <w:marTop w:val="0"/>
      <w:marBottom w:val="0"/>
      <w:divBdr>
        <w:top w:val="none" w:sz="0" w:space="0" w:color="auto"/>
        <w:left w:val="none" w:sz="0" w:space="0" w:color="auto"/>
        <w:bottom w:val="none" w:sz="0" w:space="0" w:color="auto"/>
        <w:right w:val="none" w:sz="0" w:space="0" w:color="auto"/>
      </w:divBdr>
    </w:div>
    <w:div w:id="182325564">
      <w:bodyDiv w:val="1"/>
      <w:marLeft w:val="0"/>
      <w:marRight w:val="0"/>
      <w:marTop w:val="0"/>
      <w:marBottom w:val="0"/>
      <w:divBdr>
        <w:top w:val="none" w:sz="0" w:space="0" w:color="auto"/>
        <w:left w:val="none" w:sz="0" w:space="0" w:color="auto"/>
        <w:bottom w:val="none" w:sz="0" w:space="0" w:color="auto"/>
        <w:right w:val="none" w:sz="0" w:space="0" w:color="auto"/>
      </w:divBdr>
    </w:div>
    <w:div w:id="212084462">
      <w:bodyDiv w:val="1"/>
      <w:marLeft w:val="0"/>
      <w:marRight w:val="0"/>
      <w:marTop w:val="0"/>
      <w:marBottom w:val="0"/>
      <w:divBdr>
        <w:top w:val="none" w:sz="0" w:space="0" w:color="auto"/>
        <w:left w:val="none" w:sz="0" w:space="0" w:color="auto"/>
        <w:bottom w:val="none" w:sz="0" w:space="0" w:color="auto"/>
        <w:right w:val="none" w:sz="0" w:space="0" w:color="auto"/>
      </w:divBdr>
    </w:div>
    <w:div w:id="232397273">
      <w:bodyDiv w:val="1"/>
      <w:marLeft w:val="0"/>
      <w:marRight w:val="0"/>
      <w:marTop w:val="0"/>
      <w:marBottom w:val="0"/>
      <w:divBdr>
        <w:top w:val="none" w:sz="0" w:space="0" w:color="auto"/>
        <w:left w:val="none" w:sz="0" w:space="0" w:color="auto"/>
        <w:bottom w:val="none" w:sz="0" w:space="0" w:color="auto"/>
        <w:right w:val="none" w:sz="0" w:space="0" w:color="auto"/>
      </w:divBdr>
    </w:div>
    <w:div w:id="234553524">
      <w:bodyDiv w:val="1"/>
      <w:marLeft w:val="0"/>
      <w:marRight w:val="0"/>
      <w:marTop w:val="0"/>
      <w:marBottom w:val="0"/>
      <w:divBdr>
        <w:top w:val="none" w:sz="0" w:space="0" w:color="auto"/>
        <w:left w:val="none" w:sz="0" w:space="0" w:color="auto"/>
        <w:bottom w:val="none" w:sz="0" w:space="0" w:color="auto"/>
        <w:right w:val="none" w:sz="0" w:space="0" w:color="auto"/>
      </w:divBdr>
    </w:div>
    <w:div w:id="247153809">
      <w:bodyDiv w:val="1"/>
      <w:marLeft w:val="0"/>
      <w:marRight w:val="0"/>
      <w:marTop w:val="0"/>
      <w:marBottom w:val="0"/>
      <w:divBdr>
        <w:top w:val="none" w:sz="0" w:space="0" w:color="auto"/>
        <w:left w:val="none" w:sz="0" w:space="0" w:color="auto"/>
        <w:bottom w:val="none" w:sz="0" w:space="0" w:color="auto"/>
        <w:right w:val="none" w:sz="0" w:space="0" w:color="auto"/>
      </w:divBdr>
    </w:div>
    <w:div w:id="327175838">
      <w:bodyDiv w:val="1"/>
      <w:marLeft w:val="0"/>
      <w:marRight w:val="0"/>
      <w:marTop w:val="0"/>
      <w:marBottom w:val="0"/>
      <w:divBdr>
        <w:top w:val="none" w:sz="0" w:space="0" w:color="auto"/>
        <w:left w:val="none" w:sz="0" w:space="0" w:color="auto"/>
        <w:bottom w:val="none" w:sz="0" w:space="0" w:color="auto"/>
        <w:right w:val="none" w:sz="0" w:space="0" w:color="auto"/>
      </w:divBdr>
    </w:div>
    <w:div w:id="339629423">
      <w:bodyDiv w:val="1"/>
      <w:marLeft w:val="0"/>
      <w:marRight w:val="0"/>
      <w:marTop w:val="0"/>
      <w:marBottom w:val="0"/>
      <w:divBdr>
        <w:top w:val="none" w:sz="0" w:space="0" w:color="auto"/>
        <w:left w:val="none" w:sz="0" w:space="0" w:color="auto"/>
        <w:bottom w:val="none" w:sz="0" w:space="0" w:color="auto"/>
        <w:right w:val="none" w:sz="0" w:space="0" w:color="auto"/>
      </w:divBdr>
    </w:div>
    <w:div w:id="345324561">
      <w:bodyDiv w:val="1"/>
      <w:marLeft w:val="0"/>
      <w:marRight w:val="0"/>
      <w:marTop w:val="0"/>
      <w:marBottom w:val="0"/>
      <w:divBdr>
        <w:top w:val="none" w:sz="0" w:space="0" w:color="auto"/>
        <w:left w:val="none" w:sz="0" w:space="0" w:color="auto"/>
        <w:bottom w:val="none" w:sz="0" w:space="0" w:color="auto"/>
        <w:right w:val="none" w:sz="0" w:space="0" w:color="auto"/>
      </w:divBdr>
    </w:div>
    <w:div w:id="350495773">
      <w:bodyDiv w:val="1"/>
      <w:marLeft w:val="0"/>
      <w:marRight w:val="0"/>
      <w:marTop w:val="0"/>
      <w:marBottom w:val="0"/>
      <w:divBdr>
        <w:top w:val="none" w:sz="0" w:space="0" w:color="auto"/>
        <w:left w:val="none" w:sz="0" w:space="0" w:color="auto"/>
        <w:bottom w:val="none" w:sz="0" w:space="0" w:color="auto"/>
        <w:right w:val="none" w:sz="0" w:space="0" w:color="auto"/>
      </w:divBdr>
    </w:div>
    <w:div w:id="450325320">
      <w:bodyDiv w:val="1"/>
      <w:marLeft w:val="0"/>
      <w:marRight w:val="0"/>
      <w:marTop w:val="0"/>
      <w:marBottom w:val="0"/>
      <w:divBdr>
        <w:top w:val="none" w:sz="0" w:space="0" w:color="auto"/>
        <w:left w:val="none" w:sz="0" w:space="0" w:color="auto"/>
        <w:bottom w:val="none" w:sz="0" w:space="0" w:color="auto"/>
        <w:right w:val="none" w:sz="0" w:space="0" w:color="auto"/>
      </w:divBdr>
    </w:div>
    <w:div w:id="477304565">
      <w:bodyDiv w:val="1"/>
      <w:marLeft w:val="0"/>
      <w:marRight w:val="0"/>
      <w:marTop w:val="0"/>
      <w:marBottom w:val="0"/>
      <w:divBdr>
        <w:top w:val="none" w:sz="0" w:space="0" w:color="auto"/>
        <w:left w:val="none" w:sz="0" w:space="0" w:color="auto"/>
        <w:bottom w:val="none" w:sz="0" w:space="0" w:color="auto"/>
        <w:right w:val="none" w:sz="0" w:space="0" w:color="auto"/>
      </w:divBdr>
    </w:div>
    <w:div w:id="484207596">
      <w:bodyDiv w:val="1"/>
      <w:marLeft w:val="0"/>
      <w:marRight w:val="0"/>
      <w:marTop w:val="0"/>
      <w:marBottom w:val="0"/>
      <w:divBdr>
        <w:top w:val="none" w:sz="0" w:space="0" w:color="auto"/>
        <w:left w:val="none" w:sz="0" w:space="0" w:color="auto"/>
        <w:bottom w:val="none" w:sz="0" w:space="0" w:color="auto"/>
        <w:right w:val="none" w:sz="0" w:space="0" w:color="auto"/>
      </w:divBdr>
    </w:div>
    <w:div w:id="501051291">
      <w:bodyDiv w:val="1"/>
      <w:marLeft w:val="0"/>
      <w:marRight w:val="0"/>
      <w:marTop w:val="0"/>
      <w:marBottom w:val="0"/>
      <w:divBdr>
        <w:top w:val="none" w:sz="0" w:space="0" w:color="auto"/>
        <w:left w:val="none" w:sz="0" w:space="0" w:color="auto"/>
        <w:bottom w:val="none" w:sz="0" w:space="0" w:color="auto"/>
        <w:right w:val="none" w:sz="0" w:space="0" w:color="auto"/>
      </w:divBdr>
    </w:div>
    <w:div w:id="512913033">
      <w:bodyDiv w:val="1"/>
      <w:marLeft w:val="0"/>
      <w:marRight w:val="0"/>
      <w:marTop w:val="0"/>
      <w:marBottom w:val="0"/>
      <w:divBdr>
        <w:top w:val="none" w:sz="0" w:space="0" w:color="auto"/>
        <w:left w:val="none" w:sz="0" w:space="0" w:color="auto"/>
        <w:bottom w:val="none" w:sz="0" w:space="0" w:color="auto"/>
        <w:right w:val="none" w:sz="0" w:space="0" w:color="auto"/>
      </w:divBdr>
    </w:div>
    <w:div w:id="529875103">
      <w:bodyDiv w:val="1"/>
      <w:marLeft w:val="0"/>
      <w:marRight w:val="0"/>
      <w:marTop w:val="0"/>
      <w:marBottom w:val="0"/>
      <w:divBdr>
        <w:top w:val="none" w:sz="0" w:space="0" w:color="auto"/>
        <w:left w:val="none" w:sz="0" w:space="0" w:color="auto"/>
        <w:bottom w:val="none" w:sz="0" w:space="0" w:color="auto"/>
        <w:right w:val="none" w:sz="0" w:space="0" w:color="auto"/>
      </w:divBdr>
    </w:div>
    <w:div w:id="552038850">
      <w:bodyDiv w:val="1"/>
      <w:marLeft w:val="0"/>
      <w:marRight w:val="0"/>
      <w:marTop w:val="0"/>
      <w:marBottom w:val="0"/>
      <w:divBdr>
        <w:top w:val="none" w:sz="0" w:space="0" w:color="auto"/>
        <w:left w:val="none" w:sz="0" w:space="0" w:color="auto"/>
        <w:bottom w:val="none" w:sz="0" w:space="0" w:color="auto"/>
        <w:right w:val="none" w:sz="0" w:space="0" w:color="auto"/>
      </w:divBdr>
    </w:div>
    <w:div w:id="565071272">
      <w:bodyDiv w:val="1"/>
      <w:marLeft w:val="0"/>
      <w:marRight w:val="0"/>
      <w:marTop w:val="0"/>
      <w:marBottom w:val="0"/>
      <w:divBdr>
        <w:top w:val="none" w:sz="0" w:space="0" w:color="auto"/>
        <w:left w:val="none" w:sz="0" w:space="0" w:color="auto"/>
        <w:bottom w:val="none" w:sz="0" w:space="0" w:color="auto"/>
        <w:right w:val="none" w:sz="0" w:space="0" w:color="auto"/>
      </w:divBdr>
    </w:div>
    <w:div w:id="590165190">
      <w:bodyDiv w:val="1"/>
      <w:marLeft w:val="0"/>
      <w:marRight w:val="0"/>
      <w:marTop w:val="0"/>
      <w:marBottom w:val="0"/>
      <w:divBdr>
        <w:top w:val="none" w:sz="0" w:space="0" w:color="auto"/>
        <w:left w:val="none" w:sz="0" w:space="0" w:color="auto"/>
        <w:bottom w:val="none" w:sz="0" w:space="0" w:color="auto"/>
        <w:right w:val="none" w:sz="0" w:space="0" w:color="auto"/>
      </w:divBdr>
    </w:div>
    <w:div w:id="625157705">
      <w:bodyDiv w:val="1"/>
      <w:marLeft w:val="0"/>
      <w:marRight w:val="0"/>
      <w:marTop w:val="0"/>
      <w:marBottom w:val="0"/>
      <w:divBdr>
        <w:top w:val="none" w:sz="0" w:space="0" w:color="auto"/>
        <w:left w:val="none" w:sz="0" w:space="0" w:color="auto"/>
        <w:bottom w:val="none" w:sz="0" w:space="0" w:color="auto"/>
        <w:right w:val="none" w:sz="0" w:space="0" w:color="auto"/>
      </w:divBdr>
    </w:div>
    <w:div w:id="694697570">
      <w:bodyDiv w:val="1"/>
      <w:marLeft w:val="0"/>
      <w:marRight w:val="0"/>
      <w:marTop w:val="0"/>
      <w:marBottom w:val="0"/>
      <w:divBdr>
        <w:top w:val="none" w:sz="0" w:space="0" w:color="auto"/>
        <w:left w:val="none" w:sz="0" w:space="0" w:color="auto"/>
        <w:bottom w:val="none" w:sz="0" w:space="0" w:color="auto"/>
        <w:right w:val="none" w:sz="0" w:space="0" w:color="auto"/>
      </w:divBdr>
    </w:div>
    <w:div w:id="702487303">
      <w:bodyDiv w:val="1"/>
      <w:marLeft w:val="0"/>
      <w:marRight w:val="0"/>
      <w:marTop w:val="0"/>
      <w:marBottom w:val="0"/>
      <w:divBdr>
        <w:top w:val="none" w:sz="0" w:space="0" w:color="auto"/>
        <w:left w:val="none" w:sz="0" w:space="0" w:color="auto"/>
        <w:bottom w:val="none" w:sz="0" w:space="0" w:color="auto"/>
        <w:right w:val="none" w:sz="0" w:space="0" w:color="auto"/>
      </w:divBdr>
    </w:div>
    <w:div w:id="774328585">
      <w:bodyDiv w:val="1"/>
      <w:marLeft w:val="0"/>
      <w:marRight w:val="0"/>
      <w:marTop w:val="0"/>
      <w:marBottom w:val="0"/>
      <w:divBdr>
        <w:top w:val="none" w:sz="0" w:space="0" w:color="auto"/>
        <w:left w:val="none" w:sz="0" w:space="0" w:color="auto"/>
        <w:bottom w:val="none" w:sz="0" w:space="0" w:color="auto"/>
        <w:right w:val="none" w:sz="0" w:space="0" w:color="auto"/>
      </w:divBdr>
    </w:div>
    <w:div w:id="872619493">
      <w:bodyDiv w:val="1"/>
      <w:marLeft w:val="0"/>
      <w:marRight w:val="0"/>
      <w:marTop w:val="0"/>
      <w:marBottom w:val="0"/>
      <w:divBdr>
        <w:top w:val="none" w:sz="0" w:space="0" w:color="auto"/>
        <w:left w:val="none" w:sz="0" w:space="0" w:color="auto"/>
        <w:bottom w:val="none" w:sz="0" w:space="0" w:color="auto"/>
        <w:right w:val="none" w:sz="0" w:space="0" w:color="auto"/>
      </w:divBdr>
    </w:div>
    <w:div w:id="883909658">
      <w:bodyDiv w:val="1"/>
      <w:marLeft w:val="0"/>
      <w:marRight w:val="0"/>
      <w:marTop w:val="0"/>
      <w:marBottom w:val="0"/>
      <w:divBdr>
        <w:top w:val="none" w:sz="0" w:space="0" w:color="auto"/>
        <w:left w:val="none" w:sz="0" w:space="0" w:color="auto"/>
        <w:bottom w:val="none" w:sz="0" w:space="0" w:color="auto"/>
        <w:right w:val="none" w:sz="0" w:space="0" w:color="auto"/>
      </w:divBdr>
    </w:div>
    <w:div w:id="916590780">
      <w:bodyDiv w:val="1"/>
      <w:marLeft w:val="0"/>
      <w:marRight w:val="0"/>
      <w:marTop w:val="0"/>
      <w:marBottom w:val="0"/>
      <w:divBdr>
        <w:top w:val="none" w:sz="0" w:space="0" w:color="auto"/>
        <w:left w:val="none" w:sz="0" w:space="0" w:color="auto"/>
        <w:bottom w:val="none" w:sz="0" w:space="0" w:color="auto"/>
        <w:right w:val="none" w:sz="0" w:space="0" w:color="auto"/>
      </w:divBdr>
    </w:div>
    <w:div w:id="951517462">
      <w:bodyDiv w:val="1"/>
      <w:marLeft w:val="0"/>
      <w:marRight w:val="0"/>
      <w:marTop w:val="0"/>
      <w:marBottom w:val="0"/>
      <w:divBdr>
        <w:top w:val="none" w:sz="0" w:space="0" w:color="auto"/>
        <w:left w:val="none" w:sz="0" w:space="0" w:color="auto"/>
        <w:bottom w:val="none" w:sz="0" w:space="0" w:color="auto"/>
        <w:right w:val="none" w:sz="0" w:space="0" w:color="auto"/>
      </w:divBdr>
    </w:div>
    <w:div w:id="980580047">
      <w:bodyDiv w:val="1"/>
      <w:marLeft w:val="0"/>
      <w:marRight w:val="0"/>
      <w:marTop w:val="0"/>
      <w:marBottom w:val="0"/>
      <w:divBdr>
        <w:top w:val="none" w:sz="0" w:space="0" w:color="auto"/>
        <w:left w:val="none" w:sz="0" w:space="0" w:color="auto"/>
        <w:bottom w:val="none" w:sz="0" w:space="0" w:color="auto"/>
        <w:right w:val="none" w:sz="0" w:space="0" w:color="auto"/>
      </w:divBdr>
    </w:div>
    <w:div w:id="990598958">
      <w:bodyDiv w:val="1"/>
      <w:marLeft w:val="0"/>
      <w:marRight w:val="0"/>
      <w:marTop w:val="0"/>
      <w:marBottom w:val="0"/>
      <w:divBdr>
        <w:top w:val="none" w:sz="0" w:space="0" w:color="auto"/>
        <w:left w:val="none" w:sz="0" w:space="0" w:color="auto"/>
        <w:bottom w:val="none" w:sz="0" w:space="0" w:color="auto"/>
        <w:right w:val="none" w:sz="0" w:space="0" w:color="auto"/>
      </w:divBdr>
    </w:div>
    <w:div w:id="994647033">
      <w:bodyDiv w:val="1"/>
      <w:marLeft w:val="0"/>
      <w:marRight w:val="0"/>
      <w:marTop w:val="0"/>
      <w:marBottom w:val="0"/>
      <w:divBdr>
        <w:top w:val="none" w:sz="0" w:space="0" w:color="auto"/>
        <w:left w:val="none" w:sz="0" w:space="0" w:color="auto"/>
        <w:bottom w:val="none" w:sz="0" w:space="0" w:color="auto"/>
        <w:right w:val="none" w:sz="0" w:space="0" w:color="auto"/>
      </w:divBdr>
    </w:div>
    <w:div w:id="1006447533">
      <w:bodyDiv w:val="1"/>
      <w:marLeft w:val="0"/>
      <w:marRight w:val="0"/>
      <w:marTop w:val="0"/>
      <w:marBottom w:val="0"/>
      <w:divBdr>
        <w:top w:val="none" w:sz="0" w:space="0" w:color="auto"/>
        <w:left w:val="none" w:sz="0" w:space="0" w:color="auto"/>
        <w:bottom w:val="none" w:sz="0" w:space="0" w:color="auto"/>
        <w:right w:val="none" w:sz="0" w:space="0" w:color="auto"/>
      </w:divBdr>
    </w:div>
    <w:div w:id="1014452527">
      <w:bodyDiv w:val="1"/>
      <w:marLeft w:val="0"/>
      <w:marRight w:val="0"/>
      <w:marTop w:val="0"/>
      <w:marBottom w:val="0"/>
      <w:divBdr>
        <w:top w:val="none" w:sz="0" w:space="0" w:color="auto"/>
        <w:left w:val="none" w:sz="0" w:space="0" w:color="auto"/>
        <w:bottom w:val="none" w:sz="0" w:space="0" w:color="auto"/>
        <w:right w:val="none" w:sz="0" w:space="0" w:color="auto"/>
      </w:divBdr>
    </w:div>
    <w:div w:id="1126855894">
      <w:bodyDiv w:val="1"/>
      <w:marLeft w:val="0"/>
      <w:marRight w:val="0"/>
      <w:marTop w:val="0"/>
      <w:marBottom w:val="0"/>
      <w:divBdr>
        <w:top w:val="none" w:sz="0" w:space="0" w:color="auto"/>
        <w:left w:val="none" w:sz="0" w:space="0" w:color="auto"/>
        <w:bottom w:val="none" w:sz="0" w:space="0" w:color="auto"/>
        <w:right w:val="none" w:sz="0" w:space="0" w:color="auto"/>
      </w:divBdr>
    </w:div>
    <w:div w:id="1223253974">
      <w:bodyDiv w:val="1"/>
      <w:marLeft w:val="0"/>
      <w:marRight w:val="0"/>
      <w:marTop w:val="0"/>
      <w:marBottom w:val="0"/>
      <w:divBdr>
        <w:top w:val="none" w:sz="0" w:space="0" w:color="auto"/>
        <w:left w:val="none" w:sz="0" w:space="0" w:color="auto"/>
        <w:bottom w:val="none" w:sz="0" w:space="0" w:color="auto"/>
        <w:right w:val="none" w:sz="0" w:space="0" w:color="auto"/>
      </w:divBdr>
    </w:div>
    <w:div w:id="1226836853">
      <w:bodyDiv w:val="1"/>
      <w:marLeft w:val="0"/>
      <w:marRight w:val="0"/>
      <w:marTop w:val="0"/>
      <w:marBottom w:val="0"/>
      <w:divBdr>
        <w:top w:val="none" w:sz="0" w:space="0" w:color="auto"/>
        <w:left w:val="none" w:sz="0" w:space="0" w:color="auto"/>
        <w:bottom w:val="none" w:sz="0" w:space="0" w:color="auto"/>
        <w:right w:val="none" w:sz="0" w:space="0" w:color="auto"/>
      </w:divBdr>
    </w:div>
    <w:div w:id="1291134530">
      <w:bodyDiv w:val="1"/>
      <w:marLeft w:val="0"/>
      <w:marRight w:val="0"/>
      <w:marTop w:val="0"/>
      <w:marBottom w:val="0"/>
      <w:divBdr>
        <w:top w:val="none" w:sz="0" w:space="0" w:color="auto"/>
        <w:left w:val="none" w:sz="0" w:space="0" w:color="auto"/>
        <w:bottom w:val="none" w:sz="0" w:space="0" w:color="auto"/>
        <w:right w:val="none" w:sz="0" w:space="0" w:color="auto"/>
      </w:divBdr>
    </w:div>
    <w:div w:id="1296066249">
      <w:bodyDiv w:val="1"/>
      <w:marLeft w:val="0"/>
      <w:marRight w:val="0"/>
      <w:marTop w:val="0"/>
      <w:marBottom w:val="0"/>
      <w:divBdr>
        <w:top w:val="none" w:sz="0" w:space="0" w:color="auto"/>
        <w:left w:val="none" w:sz="0" w:space="0" w:color="auto"/>
        <w:bottom w:val="none" w:sz="0" w:space="0" w:color="auto"/>
        <w:right w:val="none" w:sz="0" w:space="0" w:color="auto"/>
      </w:divBdr>
    </w:div>
    <w:div w:id="1302268765">
      <w:bodyDiv w:val="1"/>
      <w:marLeft w:val="0"/>
      <w:marRight w:val="0"/>
      <w:marTop w:val="0"/>
      <w:marBottom w:val="0"/>
      <w:divBdr>
        <w:top w:val="none" w:sz="0" w:space="0" w:color="auto"/>
        <w:left w:val="none" w:sz="0" w:space="0" w:color="auto"/>
        <w:bottom w:val="none" w:sz="0" w:space="0" w:color="auto"/>
        <w:right w:val="none" w:sz="0" w:space="0" w:color="auto"/>
      </w:divBdr>
    </w:div>
    <w:div w:id="1373848894">
      <w:bodyDiv w:val="1"/>
      <w:marLeft w:val="0"/>
      <w:marRight w:val="0"/>
      <w:marTop w:val="0"/>
      <w:marBottom w:val="0"/>
      <w:divBdr>
        <w:top w:val="none" w:sz="0" w:space="0" w:color="auto"/>
        <w:left w:val="none" w:sz="0" w:space="0" w:color="auto"/>
        <w:bottom w:val="none" w:sz="0" w:space="0" w:color="auto"/>
        <w:right w:val="none" w:sz="0" w:space="0" w:color="auto"/>
      </w:divBdr>
    </w:div>
    <w:div w:id="1444766585">
      <w:bodyDiv w:val="1"/>
      <w:marLeft w:val="0"/>
      <w:marRight w:val="0"/>
      <w:marTop w:val="0"/>
      <w:marBottom w:val="0"/>
      <w:divBdr>
        <w:top w:val="none" w:sz="0" w:space="0" w:color="auto"/>
        <w:left w:val="none" w:sz="0" w:space="0" w:color="auto"/>
        <w:bottom w:val="none" w:sz="0" w:space="0" w:color="auto"/>
        <w:right w:val="none" w:sz="0" w:space="0" w:color="auto"/>
      </w:divBdr>
    </w:div>
    <w:div w:id="1508405779">
      <w:bodyDiv w:val="1"/>
      <w:marLeft w:val="0"/>
      <w:marRight w:val="0"/>
      <w:marTop w:val="0"/>
      <w:marBottom w:val="0"/>
      <w:divBdr>
        <w:top w:val="none" w:sz="0" w:space="0" w:color="auto"/>
        <w:left w:val="none" w:sz="0" w:space="0" w:color="auto"/>
        <w:bottom w:val="none" w:sz="0" w:space="0" w:color="auto"/>
        <w:right w:val="none" w:sz="0" w:space="0" w:color="auto"/>
      </w:divBdr>
    </w:div>
    <w:div w:id="1581910728">
      <w:bodyDiv w:val="1"/>
      <w:marLeft w:val="0"/>
      <w:marRight w:val="0"/>
      <w:marTop w:val="0"/>
      <w:marBottom w:val="0"/>
      <w:divBdr>
        <w:top w:val="none" w:sz="0" w:space="0" w:color="auto"/>
        <w:left w:val="none" w:sz="0" w:space="0" w:color="auto"/>
        <w:bottom w:val="none" w:sz="0" w:space="0" w:color="auto"/>
        <w:right w:val="none" w:sz="0" w:space="0" w:color="auto"/>
      </w:divBdr>
    </w:div>
    <w:div w:id="1591814263">
      <w:bodyDiv w:val="1"/>
      <w:marLeft w:val="0"/>
      <w:marRight w:val="0"/>
      <w:marTop w:val="0"/>
      <w:marBottom w:val="0"/>
      <w:divBdr>
        <w:top w:val="none" w:sz="0" w:space="0" w:color="auto"/>
        <w:left w:val="none" w:sz="0" w:space="0" w:color="auto"/>
        <w:bottom w:val="none" w:sz="0" w:space="0" w:color="auto"/>
        <w:right w:val="none" w:sz="0" w:space="0" w:color="auto"/>
      </w:divBdr>
    </w:div>
    <w:div w:id="1595897483">
      <w:bodyDiv w:val="1"/>
      <w:marLeft w:val="0"/>
      <w:marRight w:val="0"/>
      <w:marTop w:val="0"/>
      <w:marBottom w:val="0"/>
      <w:divBdr>
        <w:top w:val="none" w:sz="0" w:space="0" w:color="auto"/>
        <w:left w:val="none" w:sz="0" w:space="0" w:color="auto"/>
        <w:bottom w:val="none" w:sz="0" w:space="0" w:color="auto"/>
        <w:right w:val="none" w:sz="0" w:space="0" w:color="auto"/>
      </w:divBdr>
    </w:div>
    <w:div w:id="1607038937">
      <w:bodyDiv w:val="1"/>
      <w:marLeft w:val="0"/>
      <w:marRight w:val="0"/>
      <w:marTop w:val="0"/>
      <w:marBottom w:val="0"/>
      <w:divBdr>
        <w:top w:val="none" w:sz="0" w:space="0" w:color="auto"/>
        <w:left w:val="none" w:sz="0" w:space="0" w:color="auto"/>
        <w:bottom w:val="none" w:sz="0" w:space="0" w:color="auto"/>
        <w:right w:val="none" w:sz="0" w:space="0" w:color="auto"/>
      </w:divBdr>
    </w:div>
    <w:div w:id="1639266180">
      <w:bodyDiv w:val="1"/>
      <w:marLeft w:val="0"/>
      <w:marRight w:val="0"/>
      <w:marTop w:val="0"/>
      <w:marBottom w:val="0"/>
      <w:divBdr>
        <w:top w:val="none" w:sz="0" w:space="0" w:color="auto"/>
        <w:left w:val="none" w:sz="0" w:space="0" w:color="auto"/>
        <w:bottom w:val="none" w:sz="0" w:space="0" w:color="auto"/>
        <w:right w:val="none" w:sz="0" w:space="0" w:color="auto"/>
      </w:divBdr>
    </w:div>
    <w:div w:id="1666738402">
      <w:bodyDiv w:val="1"/>
      <w:marLeft w:val="0"/>
      <w:marRight w:val="0"/>
      <w:marTop w:val="0"/>
      <w:marBottom w:val="0"/>
      <w:divBdr>
        <w:top w:val="none" w:sz="0" w:space="0" w:color="auto"/>
        <w:left w:val="none" w:sz="0" w:space="0" w:color="auto"/>
        <w:bottom w:val="none" w:sz="0" w:space="0" w:color="auto"/>
        <w:right w:val="none" w:sz="0" w:space="0" w:color="auto"/>
      </w:divBdr>
    </w:div>
    <w:div w:id="1760833722">
      <w:bodyDiv w:val="1"/>
      <w:marLeft w:val="0"/>
      <w:marRight w:val="0"/>
      <w:marTop w:val="0"/>
      <w:marBottom w:val="0"/>
      <w:divBdr>
        <w:top w:val="none" w:sz="0" w:space="0" w:color="auto"/>
        <w:left w:val="none" w:sz="0" w:space="0" w:color="auto"/>
        <w:bottom w:val="none" w:sz="0" w:space="0" w:color="auto"/>
        <w:right w:val="none" w:sz="0" w:space="0" w:color="auto"/>
      </w:divBdr>
    </w:div>
    <w:div w:id="1799104161">
      <w:bodyDiv w:val="1"/>
      <w:marLeft w:val="0"/>
      <w:marRight w:val="0"/>
      <w:marTop w:val="0"/>
      <w:marBottom w:val="0"/>
      <w:divBdr>
        <w:top w:val="none" w:sz="0" w:space="0" w:color="auto"/>
        <w:left w:val="none" w:sz="0" w:space="0" w:color="auto"/>
        <w:bottom w:val="none" w:sz="0" w:space="0" w:color="auto"/>
        <w:right w:val="none" w:sz="0" w:space="0" w:color="auto"/>
      </w:divBdr>
    </w:div>
    <w:div w:id="1801486142">
      <w:bodyDiv w:val="1"/>
      <w:marLeft w:val="0"/>
      <w:marRight w:val="0"/>
      <w:marTop w:val="0"/>
      <w:marBottom w:val="0"/>
      <w:divBdr>
        <w:top w:val="none" w:sz="0" w:space="0" w:color="auto"/>
        <w:left w:val="none" w:sz="0" w:space="0" w:color="auto"/>
        <w:bottom w:val="none" w:sz="0" w:space="0" w:color="auto"/>
        <w:right w:val="none" w:sz="0" w:space="0" w:color="auto"/>
      </w:divBdr>
    </w:div>
    <w:div w:id="1813323799">
      <w:bodyDiv w:val="1"/>
      <w:marLeft w:val="0"/>
      <w:marRight w:val="0"/>
      <w:marTop w:val="0"/>
      <w:marBottom w:val="0"/>
      <w:divBdr>
        <w:top w:val="none" w:sz="0" w:space="0" w:color="auto"/>
        <w:left w:val="none" w:sz="0" w:space="0" w:color="auto"/>
        <w:bottom w:val="none" w:sz="0" w:space="0" w:color="auto"/>
        <w:right w:val="none" w:sz="0" w:space="0" w:color="auto"/>
      </w:divBdr>
    </w:div>
    <w:div w:id="1914511278">
      <w:bodyDiv w:val="1"/>
      <w:marLeft w:val="0"/>
      <w:marRight w:val="0"/>
      <w:marTop w:val="0"/>
      <w:marBottom w:val="0"/>
      <w:divBdr>
        <w:top w:val="none" w:sz="0" w:space="0" w:color="auto"/>
        <w:left w:val="none" w:sz="0" w:space="0" w:color="auto"/>
        <w:bottom w:val="none" w:sz="0" w:space="0" w:color="auto"/>
        <w:right w:val="none" w:sz="0" w:space="0" w:color="auto"/>
      </w:divBdr>
    </w:div>
    <w:div w:id="1951274092">
      <w:bodyDiv w:val="1"/>
      <w:marLeft w:val="0"/>
      <w:marRight w:val="0"/>
      <w:marTop w:val="0"/>
      <w:marBottom w:val="0"/>
      <w:divBdr>
        <w:top w:val="none" w:sz="0" w:space="0" w:color="auto"/>
        <w:left w:val="none" w:sz="0" w:space="0" w:color="auto"/>
        <w:bottom w:val="none" w:sz="0" w:space="0" w:color="auto"/>
        <w:right w:val="none" w:sz="0" w:space="0" w:color="auto"/>
      </w:divBdr>
    </w:div>
    <w:div w:id="1969624774">
      <w:bodyDiv w:val="1"/>
      <w:marLeft w:val="0"/>
      <w:marRight w:val="0"/>
      <w:marTop w:val="0"/>
      <w:marBottom w:val="0"/>
      <w:divBdr>
        <w:top w:val="none" w:sz="0" w:space="0" w:color="auto"/>
        <w:left w:val="none" w:sz="0" w:space="0" w:color="auto"/>
        <w:bottom w:val="none" w:sz="0" w:space="0" w:color="auto"/>
        <w:right w:val="none" w:sz="0" w:space="0" w:color="auto"/>
      </w:divBdr>
    </w:div>
    <w:div w:id="1988126582">
      <w:bodyDiv w:val="1"/>
      <w:marLeft w:val="0"/>
      <w:marRight w:val="0"/>
      <w:marTop w:val="0"/>
      <w:marBottom w:val="0"/>
      <w:divBdr>
        <w:top w:val="none" w:sz="0" w:space="0" w:color="auto"/>
        <w:left w:val="none" w:sz="0" w:space="0" w:color="auto"/>
        <w:bottom w:val="none" w:sz="0" w:space="0" w:color="auto"/>
        <w:right w:val="none" w:sz="0" w:space="0" w:color="auto"/>
      </w:divBdr>
    </w:div>
    <w:div w:id="2011786596">
      <w:bodyDiv w:val="1"/>
      <w:marLeft w:val="0"/>
      <w:marRight w:val="0"/>
      <w:marTop w:val="0"/>
      <w:marBottom w:val="0"/>
      <w:divBdr>
        <w:top w:val="none" w:sz="0" w:space="0" w:color="auto"/>
        <w:left w:val="none" w:sz="0" w:space="0" w:color="auto"/>
        <w:bottom w:val="none" w:sz="0" w:space="0" w:color="auto"/>
        <w:right w:val="none" w:sz="0" w:space="0" w:color="auto"/>
      </w:divBdr>
    </w:div>
    <w:div w:id="2063676723">
      <w:bodyDiv w:val="1"/>
      <w:marLeft w:val="0"/>
      <w:marRight w:val="0"/>
      <w:marTop w:val="0"/>
      <w:marBottom w:val="0"/>
      <w:divBdr>
        <w:top w:val="none" w:sz="0" w:space="0" w:color="auto"/>
        <w:left w:val="none" w:sz="0" w:space="0" w:color="auto"/>
        <w:bottom w:val="none" w:sz="0" w:space="0" w:color="auto"/>
        <w:right w:val="none" w:sz="0" w:space="0" w:color="auto"/>
      </w:divBdr>
    </w:div>
    <w:div w:id="2066563995">
      <w:bodyDiv w:val="1"/>
      <w:marLeft w:val="0"/>
      <w:marRight w:val="0"/>
      <w:marTop w:val="0"/>
      <w:marBottom w:val="0"/>
      <w:divBdr>
        <w:top w:val="none" w:sz="0" w:space="0" w:color="auto"/>
        <w:left w:val="none" w:sz="0" w:space="0" w:color="auto"/>
        <w:bottom w:val="none" w:sz="0" w:space="0" w:color="auto"/>
        <w:right w:val="none" w:sz="0" w:space="0" w:color="auto"/>
      </w:divBdr>
    </w:div>
    <w:div w:id="2100364698">
      <w:bodyDiv w:val="1"/>
      <w:marLeft w:val="0"/>
      <w:marRight w:val="0"/>
      <w:marTop w:val="0"/>
      <w:marBottom w:val="0"/>
      <w:divBdr>
        <w:top w:val="none" w:sz="0" w:space="0" w:color="auto"/>
        <w:left w:val="none" w:sz="0" w:space="0" w:color="auto"/>
        <w:bottom w:val="none" w:sz="0" w:space="0" w:color="auto"/>
        <w:right w:val="none" w:sz="0" w:space="0" w:color="auto"/>
      </w:divBdr>
    </w:div>
    <w:div w:id="2121681223">
      <w:bodyDiv w:val="1"/>
      <w:marLeft w:val="0"/>
      <w:marRight w:val="0"/>
      <w:marTop w:val="0"/>
      <w:marBottom w:val="0"/>
      <w:divBdr>
        <w:top w:val="none" w:sz="0" w:space="0" w:color="auto"/>
        <w:left w:val="none" w:sz="0" w:space="0" w:color="auto"/>
        <w:bottom w:val="none" w:sz="0" w:space="0" w:color="auto"/>
        <w:right w:val="none" w:sz="0" w:space="0" w:color="auto"/>
      </w:divBdr>
    </w:div>
    <w:div w:id="213991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bps.ogan.komering.ilir.co.id" TargetMode="External"/><Relationship Id="rId4" Type="http://schemas.microsoft.com/office/2007/relationships/stylesWithEffects" Target="stylesWithEffects.xml"/><Relationship Id="rId9" Type="http://schemas.openxmlformats.org/officeDocument/2006/relationships/hyperlink" Target="http://bps.sumsel.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1C034-20AD-4477-9840-2BBCB6C01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3805</Words>
  <Characters>21690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ismail - [2010]</cp:lastModifiedBy>
  <cp:revision>2</cp:revision>
  <cp:lastPrinted>2023-10-19T03:52:00Z</cp:lastPrinted>
  <dcterms:created xsi:type="dcterms:W3CDTF">2024-07-27T09:12:00Z</dcterms:created>
  <dcterms:modified xsi:type="dcterms:W3CDTF">2024-07-27T09:12:00Z</dcterms:modified>
</cp:coreProperties>
</file>