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EB8BA3F" w14:textId="6C06CDCD" w:rsidR="00573854" w:rsidRDefault="008E0FAD" w:rsidP="008E0FAD">
      <w:pPr>
        <w:adjustRightInd w:val="0"/>
        <w:snapToGrid w:val="0"/>
        <w:ind w:left="426" w:right="474"/>
        <w:jc w:val="center"/>
        <w:rPr>
          <w:b/>
          <w:sz w:val="28"/>
        </w:rPr>
      </w:pPr>
      <w:r>
        <w:rPr>
          <w:b/>
          <w:sz w:val="28"/>
        </w:rPr>
        <w:t xml:space="preserve">ANALISIS </w:t>
      </w:r>
      <w:r w:rsidR="00573854">
        <w:rPr>
          <w:b/>
          <w:sz w:val="28"/>
        </w:rPr>
        <w:t xml:space="preserve">PENGARUH PENGGUNAAN LIMBAH PLASTIK </w:t>
      </w:r>
      <w:r w:rsidR="00573854" w:rsidRPr="00573854">
        <w:rPr>
          <w:b/>
          <w:i/>
          <w:iCs/>
          <w:sz w:val="28"/>
        </w:rPr>
        <w:t>POLYPROPYLENE</w:t>
      </w:r>
      <w:r w:rsidR="00573854">
        <w:rPr>
          <w:b/>
          <w:sz w:val="28"/>
        </w:rPr>
        <w:t xml:space="preserve"> DAN </w:t>
      </w:r>
      <w:r w:rsidR="00C0164F" w:rsidRPr="00C0164F">
        <w:rPr>
          <w:b/>
          <w:i/>
          <w:iCs/>
          <w:sz w:val="28"/>
        </w:rPr>
        <w:t xml:space="preserve">FLY ASH </w:t>
      </w:r>
      <w:r w:rsidR="00573854">
        <w:rPr>
          <w:b/>
          <w:sz w:val="28"/>
        </w:rPr>
        <w:t xml:space="preserve">SEBAGAI AGREGAT </w:t>
      </w:r>
    </w:p>
    <w:p w14:paraId="41B8A671" w14:textId="42A5B58B" w:rsidR="00EA7844" w:rsidRDefault="00573854" w:rsidP="008E0FAD">
      <w:pPr>
        <w:adjustRightInd w:val="0"/>
        <w:snapToGrid w:val="0"/>
        <w:ind w:left="426" w:right="474"/>
        <w:jc w:val="center"/>
        <w:rPr>
          <w:b/>
          <w:sz w:val="28"/>
        </w:rPr>
      </w:pPr>
      <w:r>
        <w:rPr>
          <w:b/>
          <w:sz w:val="28"/>
        </w:rPr>
        <w:t>BUATAN PA</w:t>
      </w:r>
      <w:r w:rsidR="00C005AB">
        <w:rPr>
          <w:b/>
          <w:sz w:val="28"/>
        </w:rPr>
        <w:t>D</w:t>
      </w:r>
      <w:r>
        <w:rPr>
          <w:b/>
          <w:sz w:val="28"/>
        </w:rPr>
        <w:t xml:space="preserve">A </w:t>
      </w:r>
      <w:r w:rsidR="00C0164F" w:rsidRPr="00C0164F">
        <w:rPr>
          <w:b/>
          <w:i/>
          <w:iCs/>
          <w:sz w:val="28"/>
        </w:rPr>
        <w:t xml:space="preserve">PAVING </w:t>
      </w:r>
      <w:r w:rsidR="00047E2D" w:rsidRPr="00047E2D">
        <w:rPr>
          <w:b/>
          <w:i/>
          <w:iCs/>
          <w:sz w:val="28"/>
        </w:rPr>
        <w:t>BLOCK</w:t>
      </w:r>
      <w:r w:rsidR="00C0164F" w:rsidRPr="00C0164F">
        <w:rPr>
          <w:b/>
          <w:i/>
          <w:iCs/>
          <w:sz w:val="28"/>
        </w:rPr>
        <w:t xml:space="preserve"> </w:t>
      </w:r>
      <w:r>
        <w:rPr>
          <w:b/>
          <w:sz w:val="28"/>
        </w:rPr>
        <w:t>BERPORI</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5F22A44D" w:rsidR="00656754" w:rsidRDefault="0081029A" w:rsidP="00EA7844">
      <w:pPr>
        <w:adjustRightInd w:val="0"/>
        <w:snapToGrid w:val="0"/>
        <w:ind w:left="724" w:right="637"/>
        <w:jc w:val="center"/>
        <w:rPr>
          <w:b/>
          <w:sz w:val="20"/>
          <w:szCs w:val="20"/>
          <w:lang w:val="en-US"/>
        </w:rPr>
      </w:pPr>
      <w:proofErr w:type="spellStart"/>
      <w:r>
        <w:rPr>
          <w:b/>
          <w:sz w:val="20"/>
          <w:szCs w:val="20"/>
          <w:lang w:val="en-US"/>
        </w:rPr>
        <w:t>Yeli</w:t>
      </w:r>
      <w:proofErr w:type="spellEnd"/>
      <w:r>
        <w:rPr>
          <w:b/>
          <w:sz w:val="20"/>
          <w:szCs w:val="20"/>
          <w:lang w:val="en-US"/>
        </w:rPr>
        <w:t xml:space="preserve"> Unara</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GB"/>
        </w:rPr>
        <w:t xml:space="preserve">Ani </w:t>
      </w:r>
      <w:proofErr w:type="spellStart"/>
      <w:r>
        <w:rPr>
          <w:b/>
          <w:sz w:val="20"/>
          <w:szCs w:val="20"/>
          <w:lang w:val="en-GB"/>
        </w:rPr>
        <w:t>Firda</w:t>
      </w:r>
      <w:proofErr w:type="spellEnd"/>
      <w:r w:rsidRPr="007536A7">
        <w:rPr>
          <w:b/>
          <w:sz w:val="20"/>
          <w:szCs w:val="20"/>
          <w:vertAlign w:val="superscript"/>
        </w:rPr>
        <w:t>2</w:t>
      </w:r>
      <w:r w:rsidR="007536A7" w:rsidRPr="007536A7">
        <w:rPr>
          <w:b/>
          <w:sz w:val="20"/>
          <w:szCs w:val="20"/>
          <w:vertAlign w:val="superscript"/>
          <w:lang w:val="en-US"/>
        </w:rPr>
        <w:t>)</w:t>
      </w:r>
      <w:r w:rsidR="007536A7" w:rsidRPr="007536A7">
        <w:rPr>
          <w:b/>
          <w:sz w:val="20"/>
          <w:szCs w:val="20"/>
          <w:lang w:val="en-US"/>
        </w:rPr>
        <w:t xml:space="preserve">, </w:t>
      </w:r>
      <w:r>
        <w:rPr>
          <w:b/>
          <w:sz w:val="20"/>
          <w:szCs w:val="20"/>
          <w:lang w:val="en-US"/>
        </w:rPr>
        <w:t>Yules Pramona Zulkarnain</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4D1F7A97" w:rsidR="00656754" w:rsidRDefault="008E0FAD" w:rsidP="00CB115C">
      <w:pPr>
        <w:adjustRightInd w:val="0"/>
        <w:snapToGrid w:val="0"/>
        <w:ind w:left="726" w:right="286"/>
        <w:jc w:val="center"/>
        <w:rPr>
          <w:sz w:val="18"/>
        </w:rPr>
      </w:pPr>
      <w:r>
        <w:rPr>
          <w:spacing w:val="-1"/>
          <w:sz w:val="18"/>
          <w:vertAlign w:val="superscript"/>
        </w:rPr>
        <w:t>1)</w:t>
      </w:r>
      <w:r>
        <w:rPr>
          <w:spacing w:val="-13"/>
          <w:sz w:val="18"/>
        </w:rPr>
        <w:t xml:space="preserve"> </w:t>
      </w:r>
      <w:r w:rsidR="0081029A">
        <w:rPr>
          <w:spacing w:val="-1"/>
          <w:sz w:val="18"/>
          <w:lang w:val="id-ID"/>
        </w:rPr>
        <w:t>Mahasiswa Program Studi</w:t>
      </w:r>
      <w:r w:rsidR="0081029A">
        <w:rPr>
          <w:spacing w:val="1"/>
          <w:sz w:val="18"/>
        </w:rPr>
        <w:t xml:space="preserve"> </w:t>
      </w:r>
      <w:r w:rsidR="0081029A">
        <w:rPr>
          <w:spacing w:val="-1"/>
          <w:sz w:val="18"/>
        </w:rPr>
        <w:t>Teknik Sipil Fakultas</w:t>
      </w:r>
      <w:r w:rsidR="0081029A">
        <w:rPr>
          <w:sz w:val="18"/>
        </w:rPr>
        <w:t xml:space="preserve"> Teknik</w:t>
      </w:r>
      <w:r w:rsidR="009C608B">
        <w:rPr>
          <w:sz w:val="18"/>
        </w:rPr>
        <w:t xml:space="preserve">, Universitas </w:t>
      </w:r>
      <w:r w:rsidR="0081029A">
        <w:rPr>
          <w:sz w:val="18"/>
        </w:rPr>
        <w:t>Tridinanti, Jl.</w:t>
      </w:r>
      <w:r w:rsidR="0081029A">
        <w:rPr>
          <w:spacing w:val="-1"/>
          <w:sz w:val="18"/>
        </w:rPr>
        <w:t xml:space="preserve"> </w:t>
      </w:r>
      <w:r w:rsidR="0081029A">
        <w:rPr>
          <w:sz w:val="18"/>
        </w:rPr>
        <w:t>Kapten</w:t>
      </w:r>
      <w:r w:rsidR="0081029A">
        <w:rPr>
          <w:spacing w:val="-2"/>
          <w:sz w:val="18"/>
        </w:rPr>
        <w:t xml:space="preserve"> </w:t>
      </w:r>
      <w:r w:rsidR="0081029A">
        <w:rPr>
          <w:sz w:val="18"/>
        </w:rPr>
        <w:t>Marzuki No.2446</w:t>
      </w:r>
      <w:r w:rsidR="0081029A">
        <w:rPr>
          <w:spacing w:val="2"/>
          <w:sz w:val="18"/>
        </w:rPr>
        <w:t xml:space="preserve"> </w:t>
      </w:r>
      <w:r w:rsidR="0081029A">
        <w:rPr>
          <w:sz w:val="18"/>
        </w:rPr>
        <w:t>Kamboja</w:t>
      </w:r>
      <w:r w:rsidR="0081029A">
        <w:rPr>
          <w:spacing w:val="-3"/>
          <w:sz w:val="18"/>
        </w:rPr>
        <w:t xml:space="preserve"> </w:t>
      </w:r>
      <w:r w:rsidR="0081029A">
        <w:rPr>
          <w:sz w:val="18"/>
        </w:rPr>
        <w:t>Palembang</w:t>
      </w:r>
    </w:p>
    <w:p w14:paraId="072C54D9" w14:textId="60946187" w:rsidR="0081029A" w:rsidRDefault="008E0FAD" w:rsidP="0081029A">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81029A">
        <w:rPr>
          <w:spacing w:val="-1"/>
          <w:sz w:val="18"/>
          <w:lang w:val="id-ID"/>
        </w:rPr>
        <w:t>Program Studi Teknik Sipil Fakultas Teknik</w:t>
      </w:r>
      <w:r w:rsidR="009C608B">
        <w:rPr>
          <w:spacing w:val="-1"/>
          <w:sz w:val="18"/>
          <w:lang w:val="id-ID"/>
        </w:rPr>
        <w:t xml:space="preserve">, Universitas </w:t>
      </w:r>
      <w:r w:rsidR="0081029A">
        <w:rPr>
          <w:spacing w:val="-1"/>
          <w:sz w:val="18"/>
          <w:lang w:val="id-ID"/>
        </w:rPr>
        <w:t xml:space="preserve">Tridinanti, Jl. Kapten Marzuki No.2446 Kamboja </w:t>
      </w:r>
    </w:p>
    <w:p w14:paraId="476C1C8F" w14:textId="77777777" w:rsidR="0081029A" w:rsidRDefault="0081029A" w:rsidP="0081029A">
      <w:pPr>
        <w:adjustRightInd w:val="0"/>
        <w:snapToGrid w:val="0"/>
        <w:ind w:left="726" w:right="286"/>
        <w:jc w:val="center"/>
        <w:rPr>
          <w:sz w:val="18"/>
        </w:rPr>
      </w:pPr>
      <w:r>
        <w:rPr>
          <w:spacing w:val="-1"/>
          <w:sz w:val="18"/>
          <w:lang w:val="id-ID"/>
        </w:rPr>
        <w:t>Palembang</w:t>
      </w:r>
      <w:r w:rsidRPr="007536A7">
        <w:rPr>
          <w:sz w:val="18"/>
        </w:rPr>
        <w:t xml:space="preserve"> </w:t>
      </w:r>
    </w:p>
    <w:p w14:paraId="53471A1E" w14:textId="77777777" w:rsidR="0081029A" w:rsidRDefault="0081029A" w:rsidP="0081029A">
      <w:pPr>
        <w:adjustRightInd w:val="0"/>
        <w:snapToGrid w:val="0"/>
        <w:ind w:left="726" w:right="286"/>
        <w:jc w:val="center"/>
        <w:rPr>
          <w:sz w:val="18"/>
        </w:rPr>
      </w:pPr>
    </w:p>
    <w:p w14:paraId="2F05FB84" w14:textId="020925CE" w:rsidR="007536A7" w:rsidRPr="007536A7" w:rsidRDefault="00C005AB" w:rsidP="0081029A">
      <w:pPr>
        <w:adjustRightInd w:val="0"/>
        <w:snapToGrid w:val="0"/>
        <w:ind w:left="726" w:right="286"/>
        <w:jc w:val="center"/>
        <w:rPr>
          <w:sz w:val="18"/>
          <w:lang w:val="en-US"/>
        </w:rPr>
      </w:pPr>
      <w:r>
        <w:rPr>
          <w:sz w:val="18"/>
        </w:rPr>
        <w:t>*</w:t>
      </w:r>
      <w:proofErr w:type="spellStart"/>
      <w:r w:rsidR="009C608B" w:rsidRPr="009C608B">
        <w:rPr>
          <w:sz w:val="18"/>
        </w:rPr>
        <w:t>Corresponding</w:t>
      </w:r>
      <w:proofErr w:type="spellEnd"/>
      <w:r w:rsidR="009C608B" w:rsidRPr="009C608B">
        <w:rPr>
          <w:sz w:val="18"/>
        </w:rPr>
        <w:t xml:space="preserve"> </w:t>
      </w:r>
      <w:proofErr w:type="spellStart"/>
      <w:r w:rsidR="009C608B" w:rsidRPr="009C608B">
        <w:rPr>
          <w:sz w:val="18"/>
        </w:rPr>
        <w:t>Author</w:t>
      </w:r>
      <w:proofErr w:type="spellEnd"/>
      <w:r w:rsidR="009C608B" w:rsidRPr="009C608B">
        <w:rPr>
          <w:sz w:val="18"/>
        </w:rPr>
        <w:t xml:space="preserve">, </w:t>
      </w:r>
      <w:r w:rsidR="007536A7" w:rsidRPr="007536A7">
        <w:rPr>
          <w:sz w:val="18"/>
        </w:rPr>
        <w:t>email</w:t>
      </w:r>
      <w:r w:rsidR="007536A7">
        <w:rPr>
          <w:sz w:val="18"/>
          <w:lang w:val="en-US"/>
        </w:rPr>
        <w:t>:</w:t>
      </w:r>
      <w:r w:rsidR="0081029A">
        <w:rPr>
          <w:sz w:val="18"/>
          <w:lang w:val="en-US"/>
        </w:rPr>
        <w:t xml:space="preserve"> yeliunara0107@gmail.com </w:t>
      </w:r>
    </w:p>
    <w:p w14:paraId="1E5E0BB3" w14:textId="6B337C5F" w:rsidR="0085126F" w:rsidRDefault="0085126F" w:rsidP="00CB115C">
      <w:pPr>
        <w:pStyle w:val="BodyText"/>
        <w:adjustRightInd w:val="0"/>
        <w:snapToGrid w:val="0"/>
        <w:rPr>
          <w:rFonts w:ascii="Calibri"/>
          <w:sz w:val="20"/>
        </w:rPr>
      </w:pPr>
    </w:p>
    <w:p w14:paraId="77B94832" w14:textId="77777777" w:rsidR="00B24456" w:rsidRDefault="00B24456"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20E86050" w:rsidR="00343D79" w:rsidRPr="0081029A" w:rsidRDefault="00C0164F" w:rsidP="0081029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sv-SE"/>
              </w:rPr>
            </w:pPr>
            <w:r w:rsidRPr="00C0164F">
              <w:rPr>
                <w:rFonts w:asciiTheme="minorHAnsi" w:hAnsiTheme="minorHAnsi" w:cstheme="minorHAnsi"/>
                <w:i/>
                <w:iCs/>
                <w:sz w:val="18"/>
                <w:szCs w:val="18"/>
                <w:lang w:val="sv-SE"/>
              </w:rPr>
              <w:t xml:space="preserve">Paving </w:t>
            </w:r>
            <w:r w:rsidR="00047E2D" w:rsidRPr="00047E2D">
              <w:rPr>
                <w:rFonts w:asciiTheme="minorHAnsi" w:hAnsiTheme="minorHAnsi" w:cstheme="minorHAnsi"/>
                <w:i/>
                <w:iCs/>
                <w:sz w:val="18"/>
                <w:szCs w:val="18"/>
                <w:lang w:val="sv-SE"/>
              </w:rPr>
              <w:t>block</w:t>
            </w:r>
            <w:r w:rsidRPr="00C0164F">
              <w:rPr>
                <w:rFonts w:asciiTheme="minorHAnsi" w:hAnsiTheme="minorHAnsi" w:cstheme="minorHAnsi"/>
                <w:i/>
                <w:iCs/>
                <w:sz w:val="18"/>
                <w:szCs w:val="18"/>
                <w:lang w:val="sv-SE"/>
              </w:rPr>
              <w:t xml:space="preserve"> </w:t>
            </w:r>
            <w:r w:rsidR="0081029A" w:rsidRPr="0081029A">
              <w:rPr>
                <w:rFonts w:asciiTheme="minorHAnsi" w:hAnsiTheme="minorHAnsi" w:cstheme="minorHAnsi"/>
                <w:sz w:val="18"/>
                <w:szCs w:val="18"/>
                <w:lang w:val="sv-SE"/>
              </w:rPr>
              <w:t xml:space="preserve">berpori adalah inovasi perkerasan yang dirancang untuk memungkinkan air meresap langsung melalui struktur materialnya, sehingga meningkatkan laju infiltrasi dan mengurangi risiko genangan air dibandingkan dengan </w:t>
            </w:r>
            <w:r w:rsidRPr="00C0164F">
              <w:rPr>
                <w:rFonts w:asciiTheme="minorHAnsi" w:hAnsiTheme="minorHAnsi" w:cstheme="minorHAnsi"/>
                <w:i/>
                <w:iCs/>
                <w:sz w:val="18"/>
                <w:szCs w:val="18"/>
                <w:lang w:val="sv-SE"/>
              </w:rPr>
              <w:t xml:space="preserve">Paving </w:t>
            </w:r>
            <w:r w:rsidR="00047E2D" w:rsidRPr="00047E2D">
              <w:rPr>
                <w:rFonts w:asciiTheme="minorHAnsi" w:hAnsiTheme="minorHAnsi" w:cstheme="minorHAnsi"/>
                <w:i/>
                <w:iCs/>
                <w:sz w:val="18"/>
                <w:szCs w:val="18"/>
                <w:lang w:val="sv-SE"/>
              </w:rPr>
              <w:t>block</w:t>
            </w:r>
            <w:r w:rsidRPr="00C0164F">
              <w:rPr>
                <w:rFonts w:asciiTheme="minorHAnsi" w:hAnsiTheme="minorHAnsi" w:cstheme="minorHAnsi"/>
                <w:i/>
                <w:iCs/>
                <w:sz w:val="18"/>
                <w:szCs w:val="18"/>
                <w:lang w:val="sv-SE"/>
              </w:rPr>
              <w:t xml:space="preserve"> </w:t>
            </w:r>
            <w:r w:rsidR="0081029A" w:rsidRPr="0081029A">
              <w:rPr>
                <w:rFonts w:asciiTheme="minorHAnsi" w:hAnsiTheme="minorHAnsi" w:cstheme="minorHAnsi"/>
                <w:sz w:val="18"/>
                <w:szCs w:val="18"/>
                <w:lang w:val="sv-SE"/>
              </w:rPr>
              <w:t xml:space="preserve">konvensional. Penelitian ini bertujuan untuk menghasilkan </w:t>
            </w:r>
            <w:r w:rsidRPr="00C0164F">
              <w:rPr>
                <w:rFonts w:asciiTheme="minorHAnsi" w:hAnsiTheme="minorHAnsi" w:cstheme="minorHAnsi"/>
                <w:i/>
                <w:iCs/>
                <w:sz w:val="18"/>
                <w:szCs w:val="18"/>
                <w:lang w:val="sv-SE"/>
              </w:rPr>
              <w:t xml:space="preserve">Paving </w:t>
            </w:r>
            <w:r w:rsidR="00047E2D" w:rsidRPr="00047E2D">
              <w:rPr>
                <w:rFonts w:asciiTheme="minorHAnsi" w:hAnsiTheme="minorHAnsi" w:cstheme="minorHAnsi"/>
                <w:i/>
                <w:iCs/>
                <w:sz w:val="18"/>
                <w:szCs w:val="18"/>
                <w:lang w:val="sv-SE"/>
              </w:rPr>
              <w:t>block</w:t>
            </w:r>
            <w:r w:rsidRPr="00C0164F">
              <w:rPr>
                <w:rFonts w:asciiTheme="minorHAnsi" w:hAnsiTheme="minorHAnsi" w:cstheme="minorHAnsi"/>
                <w:i/>
                <w:iCs/>
                <w:sz w:val="18"/>
                <w:szCs w:val="18"/>
                <w:lang w:val="sv-SE"/>
              </w:rPr>
              <w:t xml:space="preserve"> </w:t>
            </w:r>
            <w:r w:rsidR="0081029A" w:rsidRPr="0081029A">
              <w:rPr>
                <w:rFonts w:asciiTheme="minorHAnsi" w:hAnsiTheme="minorHAnsi" w:cstheme="minorHAnsi"/>
                <w:sz w:val="18"/>
                <w:szCs w:val="18"/>
                <w:lang w:val="sv-SE"/>
              </w:rPr>
              <w:t xml:space="preserve">berpori yang ramah lingkungan dengan memanfaatkan limbah plastik </w:t>
            </w:r>
            <w:r w:rsidR="0081029A" w:rsidRPr="0081029A">
              <w:rPr>
                <w:rFonts w:asciiTheme="minorHAnsi" w:hAnsiTheme="minorHAnsi" w:cstheme="minorHAnsi"/>
                <w:i/>
                <w:iCs/>
                <w:sz w:val="18"/>
                <w:szCs w:val="18"/>
                <w:lang w:val="sv-SE"/>
              </w:rPr>
              <w:t>polypropylene</w:t>
            </w:r>
            <w:r w:rsidR="0081029A" w:rsidRPr="0081029A">
              <w:rPr>
                <w:rFonts w:asciiTheme="minorHAnsi" w:hAnsiTheme="minorHAnsi" w:cstheme="minorHAnsi"/>
                <w:sz w:val="18"/>
                <w:szCs w:val="18"/>
                <w:lang w:val="sv-SE"/>
              </w:rPr>
              <w:t xml:space="preserve"> (PP) dan </w:t>
            </w:r>
            <w:r w:rsidRPr="00C0164F">
              <w:rPr>
                <w:rFonts w:asciiTheme="minorHAnsi" w:hAnsiTheme="minorHAnsi" w:cstheme="minorHAnsi"/>
                <w:i/>
                <w:iCs/>
                <w:sz w:val="18"/>
                <w:szCs w:val="18"/>
                <w:lang w:val="sv-SE"/>
              </w:rPr>
              <w:t xml:space="preserve">fly ash </w:t>
            </w:r>
            <w:r w:rsidR="0081029A" w:rsidRPr="0081029A">
              <w:rPr>
                <w:rFonts w:asciiTheme="minorHAnsi" w:hAnsiTheme="minorHAnsi" w:cstheme="minorHAnsi"/>
                <w:sz w:val="18"/>
                <w:szCs w:val="18"/>
                <w:lang w:val="sv-SE"/>
              </w:rPr>
              <w:t xml:space="preserve">sebagai agregat halus buatan dengan gradasi seragam 2,36 mm untuk substitusi agregat halus. Variasi substitusi yang digunakan sebesar 25%, 50%, dan 75% dari total agregat halus. Dalam penelitian ini dilakukan pengujian kuat tekan, porositas dan laju infiltrasi </w:t>
            </w:r>
            <w:r w:rsidRPr="00C0164F">
              <w:rPr>
                <w:rFonts w:asciiTheme="minorHAnsi" w:hAnsiTheme="minorHAnsi" w:cstheme="minorHAnsi"/>
                <w:i/>
                <w:iCs/>
                <w:sz w:val="18"/>
                <w:szCs w:val="18"/>
                <w:lang w:val="sv-SE"/>
              </w:rPr>
              <w:t xml:space="preserve">Paving </w:t>
            </w:r>
            <w:r w:rsidR="00047E2D" w:rsidRPr="00047E2D">
              <w:rPr>
                <w:rFonts w:asciiTheme="minorHAnsi" w:hAnsiTheme="minorHAnsi" w:cstheme="minorHAnsi"/>
                <w:i/>
                <w:iCs/>
                <w:sz w:val="18"/>
                <w:szCs w:val="18"/>
                <w:lang w:val="sv-SE"/>
              </w:rPr>
              <w:t>block</w:t>
            </w:r>
            <w:r w:rsidRPr="00C0164F">
              <w:rPr>
                <w:rFonts w:asciiTheme="minorHAnsi" w:hAnsiTheme="minorHAnsi" w:cstheme="minorHAnsi"/>
                <w:i/>
                <w:iCs/>
                <w:sz w:val="18"/>
                <w:szCs w:val="18"/>
                <w:lang w:val="sv-SE"/>
              </w:rPr>
              <w:t xml:space="preserve"> </w:t>
            </w:r>
            <w:r w:rsidR="0081029A" w:rsidRPr="0081029A">
              <w:rPr>
                <w:rFonts w:asciiTheme="minorHAnsi" w:hAnsiTheme="minorHAnsi" w:cstheme="minorHAnsi"/>
                <w:sz w:val="18"/>
                <w:szCs w:val="18"/>
                <w:lang w:val="sv-SE"/>
              </w:rPr>
              <w:t xml:space="preserve">dengan rasio campuran semen : agregat halus adalah 1:4 dan fas = 0,3. Hasil pengujian menunjukkan bahwa semakin tinggi persentase agregat halus buatan, porositas dan laju infiltrasi meningkat, tetapi kuat tekan menurun. </w:t>
            </w:r>
            <w:r w:rsidRPr="00C0164F">
              <w:rPr>
                <w:rFonts w:asciiTheme="minorHAnsi" w:hAnsiTheme="minorHAnsi" w:cstheme="minorHAnsi"/>
                <w:i/>
                <w:iCs/>
                <w:sz w:val="18"/>
                <w:szCs w:val="18"/>
                <w:lang w:val="sv-SE"/>
              </w:rPr>
              <w:t xml:space="preserve">Paving </w:t>
            </w:r>
            <w:r w:rsidR="00047E2D" w:rsidRPr="00047E2D">
              <w:rPr>
                <w:rFonts w:asciiTheme="minorHAnsi" w:hAnsiTheme="minorHAnsi" w:cstheme="minorHAnsi"/>
                <w:i/>
                <w:iCs/>
                <w:sz w:val="18"/>
                <w:szCs w:val="18"/>
                <w:lang w:val="sv-SE"/>
              </w:rPr>
              <w:t>block</w:t>
            </w:r>
            <w:r w:rsidRPr="00C0164F">
              <w:rPr>
                <w:rFonts w:asciiTheme="minorHAnsi" w:hAnsiTheme="minorHAnsi" w:cstheme="minorHAnsi"/>
                <w:i/>
                <w:iCs/>
                <w:sz w:val="18"/>
                <w:szCs w:val="18"/>
                <w:lang w:val="sv-SE"/>
              </w:rPr>
              <w:t xml:space="preserve"> </w:t>
            </w:r>
            <w:r w:rsidR="0081029A" w:rsidRPr="0081029A">
              <w:rPr>
                <w:rFonts w:asciiTheme="minorHAnsi" w:hAnsiTheme="minorHAnsi" w:cstheme="minorHAnsi"/>
                <w:sz w:val="18"/>
                <w:szCs w:val="18"/>
                <w:lang w:val="sv-SE"/>
              </w:rPr>
              <w:t xml:space="preserve">dengan 75% agregat halus buatan memiliki porositas tertinggi 15,15%, laju infiltrasi 0,396 mm/s, dan kuat tekan 4,4 MPa. Semua variasi campuran belum memenuhi standar mutu D minimal 10 MPa berdasarkan SNI 15-6699-2002. </w:t>
            </w:r>
            <w:r w:rsidRPr="00C0164F">
              <w:rPr>
                <w:rFonts w:asciiTheme="minorHAnsi" w:hAnsiTheme="minorHAnsi" w:cstheme="minorHAnsi"/>
                <w:i/>
                <w:iCs/>
                <w:sz w:val="18"/>
                <w:szCs w:val="18"/>
                <w:lang w:val="sv-SE"/>
              </w:rPr>
              <w:t xml:space="preserve">Paving </w:t>
            </w:r>
            <w:r w:rsidR="00047E2D" w:rsidRPr="00047E2D">
              <w:rPr>
                <w:rFonts w:asciiTheme="minorHAnsi" w:hAnsiTheme="minorHAnsi" w:cstheme="minorHAnsi"/>
                <w:i/>
                <w:iCs/>
                <w:sz w:val="18"/>
                <w:szCs w:val="18"/>
                <w:lang w:val="sv-SE"/>
              </w:rPr>
              <w:t>block</w:t>
            </w:r>
            <w:r w:rsidRPr="00C0164F">
              <w:rPr>
                <w:rFonts w:asciiTheme="minorHAnsi" w:hAnsiTheme="minorHAnsi" w:cstheme="minorHAnsi"/>
                <w:i/>
                <w:iCs/>
                <w:sz w:val="18"/>
                <w:szCs w:val="18"/>
                <w:lang w:val="sv-SE"/>
              </w:rPr>
              <w:t xml:space="preserve"> </w:t>
            </w:r>
            <w:r w:rsidR="0081029A" w:rsidRPr="0081029A">
              <w:rPr>
                <w:rFonts w:asciiTheme="minorHAnsi" w:hAnsiTheme="minorHAnsi" w:cstheme="minorHAnsi"/>
                <w:sz w:val="18"/>
                <w:szCs w:val="18"/>
                <w:lang w:val="sv-SE"/>
              </w:rPr>
              <w:t>ini berpotensi diterapkan pada kawasan dengan beban ringan seperti taman, pedestrian dan halaman rumah yang memerlukan pengaliran air yang baik agar tidak terjadi genangan.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75CA9AC" w14:textId="25F3C89F" w:rsidR="002F106E" w:rsidRPr="00C005AB" w:rsidRDefault="00C0164F" w:rsidP="00377172">
            <w:pPr>
              <w:pStyle w:val="BodyText"/>
              <w:adjustRightInd w:val="0"/>
              <w:snapToGrid w:val="0"/>
              <w:rPr>
                <w:rFonts w:ascii="Calibri"/>
                <w:b w:val="0"/>
                <w:bCs w:val="0"/>
                <w:sz w:val="18"/>
                <w:szCs w:val="22"/>
              </w:rPr>
            </w:pPr>
            <w:r w:rsidRPr="00C005AB">
              <w:rPr>
                <w:rFonts w:ascii="Calibri"/>
                <w:b w:val="0"/>
                <w:bCs w:val="0"/>
                <w:i/>
                <w:iCs/>
                <w:sz w:val="18"/>
                <w:szCs w:val="22"/>
              </w:rPr>
              <w:t xml:space="preserve">Paving </w:t>
            </w:r>
            <w:r w:rsidR="00047E2D" w:rsidRPr="00C005AB">
              <w:rPr>
                <w:rFonts w:ascii="Calibri"/>
                <w:b w:val="0"/>
                <w:bCs w:val="0"/>
                <w:i/>
                <w:iCs/>
                <w:sz w:val="18"/>
                <w:szCs w:val="22"/>
              </w:rPr>
              <w:t>block</w:t>
            </w:r>
            <w:r w:rsidRPr="00C005AB">
              <w:rPr>
                <w:rFonts w:ascii="Calibri"/>
                <w:b w:val="0"/>
                <w:bCs w:val="0"/>
                <w:i/>
                <w:iCs/>
                <w:sz w:val="18"/>
                <w:szCs w:val="22"/>
              </w:rPr>
              <w:t xml:space="preserve"> </w:t>
            </w:r>
            <w:r w:rsidR="002F106E" w:rsidRPr="00C005AB">
              <w:rPr>
                <w:rFonts w:ascii="Calibri"/>
                <w:b w:val="0"/>
                <w:bCs w:val="0"/>
                <w:i/>
                <w:iCs/>
                <w:sz w:val="18"/>
                <w:szCs w:val="22"/>
              </w:rPr>
              <w:t>berpori, polypropylene, fly ash, porositas, laju infiltrasi</w:t>
            </w:r>
            <w:r w:rsidR="002F106E" w:rsidRPr="00C005AB">
              <w:rPr>
                <w:rFonts w:ascii="Calibri"/>
                <w:b w:val="0"/>
                <w:bCs w:val="0"/>
                <w:sz w:val="18"/>
                <w:szCs w:val="22"/>
              </w:rPr>
              <w:t>.</w:t>
            </w:r>
          </w:p>
          <w:p w14:paraId="4FB6E12A" w14:textId="77777777" w:rsidR="002F106E" w:rsidRPr="00C005AB" w:rsidRDefault="002F106E" w:rsidP="00377172">
            <w:pPr>
              <w:pStyle w:val="BodyText"/>
              <w:adjustRightInd w:val="0"/>
              <w:snapToGrid w:val="0"/>
              <w:rPr>
                <w:rFonts w:ascii="Calibri"/>
                <w:b w:val="0"/>
                <w:bCs w:val="0"/>
                <w:sz w:val="18"/>
                <w:szCs w:val="22"/>
              </w:rPr>
            </w:pPr>
          </w:p>
          <w:p w14:paraId="351428F5" w14:textId="64FBCBBB" w:rsidR="00343D79" w:rsidRPr="00C005AB" w:rsidRDefault="002F106E" w:rsidP="00377172">
            <w:pPr>
              <w:pStyle w:val="BodyText"/>
              <w:adjustRightInd w:val="0"/>
              <w:snapToGrid w:val="0"/>
              <w:rPr>
                <w:rFonts w:ascii="Calibri"/>
                <w:b w:val="0"/>
                <w:bCs w:val="0"/>
                <w:i/>
                <w:iCs/>
                <w:sz w:val="20"/>
              </w:rPr>
            </w:pPr>
            <w:proofErr w:type="spellStart"/>
            <w:r w:rsidRPr="00C005AB">
              <w:rPr>
                <w:rFonts w:ascii="Calibri"/>
                <w:b w:val="0"/>
                <w:bCs w:val="0"/>
                <w:i/>
                <w:iCs/>
                <w:sz w:val="18"/>
                <w:szCs w:val="22"/>
              </w:rPr>
              <w:t>Porous</w:t>
            </w:r>
            <w:proofErr w:type="spellEnd"/>
            <w:r w:rsidRPr="00C005AB">
              <w:rPr>
                <w:rFonts w:ascii="Calibri"/>
                <w:b w:val="0"/>
                <w:bCs w:val="0"/>
                <w:i/>
                <w:iCs/>
                <w:sz w:val="18"/>
                <w:szCs w:val="22"/>
              </w:rPr>
              <w:t xml:space="preserve"> </w:t>
            </w:r>
            <w:proofErr w:type="spellStart"/>
            <w:r w:rsidR="00C0164F" w:rsidRPr="00C005AB">
              <w:rPr>
                <w:rFonts w:ascii="Calibri"/>
                <w:b w:val="0"/>
                <w:bCs w:val="0"/>
                <w:i/>
                <w:iCs/>
                <w:sz w:val="18"/>
                <w:szCs w:val="22"/>
              </w:rPr>
              <w:t>paving</w:t>
            </w:r>
            <w:proofErr w:type="spellEnd"/>
            <w:r w:rsidR="00C0164F" w:rsidRPr="00C005AB">
              <w:rPr>
                <w:rFonts w:ascii="Calibri"/>
                <w:b w:val="0"/>
                <w:bCs w:val="0"/>
                <w:i/>
                <w:iCs/>
                <w:sz w:val="18"/>
                <w:szCs w:val="22"/>
              </w:rPr>
              <w:t xml:space="preserve"> </w:t>
            </w:r>
            <w:proofErr w:type="spellStart"/>
            <w:r w:rsidR="00047E2D" w:rsidRPr="00C005AB">
              <w:rPr>
                <w:rFonts w:ascii="Calibri"/>
                <w:b w:val="0"/>
                <w:bCs w:val="0"/>
                <w:i/>
                <w:iCs/>
                <w:sz w:val="18"/>
                <w:szCs w:val="22"/>
              </w:rPr>
              <w:t>block</w:t>
            </w:r>
            <w:r w:rsidRPr="00C005AB">
              <w:rPr>
                <w:rFonts w:ascii="Calibri"/>
                <w:b w:val="0"/>
                <w:bCs w:val="0"/>
                <w:i/>
                <w:iCs/>
                <w:sz w:val="18"/>
                <w:szCs w:val="22"/>
              </w:rPr>
              <w:t>s</w:t>
            </w:r>
            <w:proofErr w:type="spellEnd"/>
            <w:r w:rsidRPr="00C005AB">
              <w:rPr>
                <w:rFonts w:ascii="Calibri"/>
                <w:b w:val="0"/>
                <w:bCs w:val="0"/>
                <w:i/>
                <w:iCs/>
                <w:sz w:val="18"/>
                <w:szCs w:val="22"/>
              </w:rPr>
              <w:t xml:space="preserve"> , </w:t>
            </w:r>
            <w:proofErr w:type="spellStart"/>
            <w:r w:rsidRPr="00C005AB">
              <w:rPr>
                <w:rFonts w:ascii="Calibri"/>
                <w:b w:val="0"/>
                <w:bCs w:val="0"/>
                <w:i/>
                <w:iCs/>
                <w:sz w:val="18"/>
                <w:szCs w:val="22"/>
              </w:rPr>
              <w:t>polypropylene</w:t>
            </w:r>
            <w:proofErr w:type="spellEnd"/>
            <w:r w:rsidRPr="00C005AB">
              <w:rPr>
                <w:rFonts w:ascii="Calibri"/>
                <w:b w:val="0"/>
                <w:bCs w:val="0"/>
                <w:i/>
                <w:iCs/>
                <w:sz w:val="18"/>
                <w:szCs w:val="22"/>
              </w:rPr>
              <w:t xml:space="preserve"> , </w:t>
            </w:r>
            <w:r w:rsidR="00C0164F" w:rsidRPr="00C005AB">
              <w:rPr>
                <w:rFonts w:ascii="Calibri"/>
                <w:b w:val="0"/>
                <w:bCs w:val="0"/>
                <w:i/>
                <w:iCs/>
                <w:sz w:val="18"/>
                <w:szCs w:val="22"/>
              </w:rPr>
              <w:t xml:space="preserve">fly ash </w:t>
            </w:r>
            <w:r w:rsidRPr="00C005AB">
              <w:rPr>
                <w:rFonts w:ascii="Calibri"/>
                <w:b w:val="0"/>
                <w:bCs w:val="0"/>
                <w:i/>
                <w:iCs/>
                <w:sz w:val="18"/>
                <w:szCs w:val="22"/>
              </w:rPr>
              <w:t xml:space="preserve">, </w:t>
            </w:r>
            <w:proofErr w:type="spellStart"/>
            <w:r w:rsidRPr="00C005AB">
              <w:rPr>
                <w:rFonts w:ascii="Calibri"/>
                <w:b w:val="0"/>
                <w:bCs w:val="0"/>
                <w:i/>
                <w:iCs/>
                <w:sz w:val="18"/>
                <w:szCs w:val="22"/>
              </w:rPr>
              <w:t>porosity</w:t>
            </w:r>
            <w:proofErr w:type="spellEnd"/>
            <w:r w:rsidRPr="00C005AB">
              <w:rPr>
                <w:rFonts w:ascii="Calibri"/>
                <w:b w:val="0"/>
                <w:bCs w:val="0"/>
                <w:i/>
                <w:iCs/>
                <w:sz w:val="18"/>
                <w:szCs w:val="22"/>
              </w:rPr>
              <w:t xml:space="preserve">, </w:t>
            </w:r>
            <w:proofErr w:type="spellStart"/>
            <w:r w:rsidRPr="00C005AB">
              <w:rPr>
                <w:rFonts w:ascii="Calibri"/>
                <w:b w:val="0"/>
                <w:bCs w:val="0"/>
                <w:i/>
                <w:iCs/>
                <w:sz w:val="18"/>
                <w:szCs w:val="22"/>
              </w:rPr>
              <w:t>infiltration</w:t>
            </w:r>
            <w:proofErr w:type="spellEnd"/>
            <w:r w:rsidRPr="00C005AB">
              <w:rPr>
                <w:rFonts w:ascii="Calibri"/>
                <w:b w:val="0"/>
                <w:bCs w:val="0"/>
                <w:i/>
                <w:iCs/>
                <w:sz w:val="18"/>
                <w:szCs w:val="22"/>
              </w:rPr>
              <w:t xml:space="preserve"> </w:t>
            </w:r>
            <w:proofErr w:type="spellStart"/>
            <w:r w:rsidRPr="00C005AB">
              <w:rPr>
                <w:rFonts w:ascii="Calibri"/>
                <w:b w:val="0"/>
                <w:bCs w:val="0"/>
                <w:i/>
                <w:iCs/>
                <w:sz w:val="18"/>
                <w:szCs w:val="22"/>
              </w:rPr>
              <w:t>rate</w:t>
            </w:r>
            <w:proofErr w:type="spellEnd"/>
            <w:r w:rsidRPr="00C005AB">
              <w:rPr>
                <w:rFonts w:ascii="Calibri"/>
                <w:b w:val="0"/>
                <w:bCs w:val="0"/>
                <w:i/>
                <w:iCs/>
                <w:sz w:val="18"/>
                <w:szCs w:val="22"/>
              </w:rPr>
              <w:t>.</w:t>
            </w:r>
          </w:p>
        </w:tc>
        <w:tc>
          <w:tcPr>
            <w:tcW w:w="6656" w:type="dxa"/>
          </w:tcPr>
          <w:p w14:paraId="6174097B" w14:textId="7F5EEC55" w:rsidR="00343D79" w:rsidRPr="0081029A" w:rsidRDefault="00C0164F" w:rsidP="0081029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lang w:val="en-US" w:eastAsia="id-ID"/>
              </w:rPr>
            </w:pPr>
            <w:r w:rsidRPr="00C0164F">
              <w:rPr>
                <w:rFonts w:asciiTheme="minorHAnsi" w:hAnsiTheme="minorHAnsi" w:cstheme="minorHAnsi"/>
                <w:i/>
                <w:iCs/>
                <w:sz w:val="18"/>
                <w:szCs w:val="18"/>
                <w:lang w:val="en-US" w:eastAsia="id-ID"/>
              </w:rPr>
              <w:t xml:space="preserve">Paving </w:t>
            </w:r>
            <w:r w:rsidR="00047E2D" w:rsidRPr="00047E2D">
              <w:rPr>
                <w:rFonts w:asciiTheme="minorHAnsi" w:hAnsiTheme="minorHAnsi" w:cstheme="minorHAnsi"/>
                <w:i/>
                <w:iCs/>
                <w:sz w:val="18"/>
                <w:szCs w:val="18"/>
                <w:lang w:val="en-US" w:eastAsia="id-ID"/>
              </w:rPr>
              <w:t>block</w:t>
            </w:r>
            <w:r w:rsidR="0081029A" w:rsidRPr="0081029A">
              <w:rPr>
                <w:rFonts w:asciiTheme="minorHAnsi" w:hAnsiTheme="minorHAnsi" w:cstheme="minorHAnsi"/>
                <w:i/>
                <w:iCs/>
                <w:sz w:val="18"/>
                <w:szCs w:val="18"/>
                <w:lang w:val="en-US" w:eastAsia="id-ID"/>
              </w:rPr>
              <w:t xml:space="preserve">s are pavement innovations designed to allow water to seep directly through their material structure, thereby increasing the infiltration rate and reducing the risk of waterlogging compared to conventional </w:t>
            </w:r>
            <w:r w:rsidRPr="00C0164F">
              <w:rPr>
                <w:rFonts w:asciiTheme="minorHAnsi" w:hAnsiTheme="minorHAnsi" w:cstheme="minorHAnsi"/>
                <w:i/>
                <w:iCs/>
                <w:sz w:val="18"/>
                <w:szCs w:val="18"/>
                <w:lang w:val="en-US" w:eastAsia="id-ID"/>
              </w:rPr>
              <w:t xml:space="preserve">paving </w:t>
            </w:r>
            <w:r w:rsidR="00047E2D" w:rsidRPr="00047E2D">
              <w:rPr>
                <w:rFonts w:asciiTheme="minorHAnsi" w:hAnsiTheme="minorHAnsi" w:cstheme="minorHAnsi"/>
                <w:i/>
                <w:iCs/>
                <w:sz w:val="18"/>
                <w:szCs w:val="18"/>
                <w:lang w:val="en-US" w:eastAsia="id-ID"/>
              </w:rPr>
              <w:t>block</w:t>
            </w:r>
            <w:r w:rsidR="0081029A" w:rsidRPr="0081029A">
              <w:rPr>
                <w:rFonts w:asciiTheme="minorHAnsi" w:hAnsiTheme="minorHAnsi" w:cstheme="minorHAnsi"/>
                <w:i/>
                <w:iCs/>
                <w:sz w:val="18"/>
                <w:szCs w:val="18"/>
                <w:lang w:val="en-US" w:eastAsia="id-ID"/>
              </w:rPr>
              <w:t xml:space="preserve">s. This study aims to produce environmentally friendly porous </w:t>
            </w:r>
            <w:r w:rsidRPr="00C0164F">
              <w:rPr>
                <w:rFonts w:asciiTheme="minorHAnsi" w:hAnsiTheme="minorHAnsi" w:cstheme="minorHAnsi"/>
                <w:i/>
                <w:iCs/>
                <w:sz w:val="18"/>
                <w:szCs w:val="18"/>
                <w:lang w:val="en-US" w:eastAsia="id-ID"/>
              </w:rPr>
              <w:t xml:space="preserve">paving </w:t>
            </w:r>
            <w:r w:rsidR="00047E2D" w:rsidRPr="00047E2D">
              <w:rPr>
                <w:rFonts w:asciiTheme="minorHAnsi" w:hAnsiTheme="minorHAnsi" w:cstheme="minorHAnsi"/>
                <w:i/>
                <w:iCs/>
                <w:sz w:val="18"/>
                <w:szCs w:val="18"/>
                <w:lang w:val="en-US" w:eastAsia="id-ID"/>
              </w:rPr>
              <w:t>block</w:t>
            </w:r>
            <w:r w:rsidR="0081029A" w:rsidRPr="0081029A">
              <w:rPr>
                <w:rFonts w:asciiTheme="minorHAnsi" w:hAnsiTheme="minorHAnsi" w:cstheme="minorHAnsi"/>
                <w:i/>
                <w:iCs/>
                <w:sz w:val="18"/>
                <w:szCs w:val="18"/>
                <w:lang w:val="en-US" w:eastAsia="id-ID"/>
              </w:rPr>
              <w:t xml:space="preserve">s by utilizing polypropylene (PP) plastic waste and </w:t>
            </w:r>
            <w:r w:rsidRPr="00C0164F">
              <w:rPr>
                <w:rFonts w:asciiTheme="minorHAnsi" w:hAnsiTheme="minorHAnsi" w:cstheme="minorHAnsi"/>
                <w:i/>
                <w:iCs/>
                <w:sz w:val="18"/>
                <w:szCs w:val="18"/>
                <w:lang w:val="en-US" w:eastAsia="id-ID"/>
              </w:rPr>
              <w:t xml:space="preserve">fly ash </w:t>
            </w:r>
            <w:r w:rsidR="0081029A" w:rsidRPr="0081029A">
              <w:rPr>
                <w:rFonts w:asciiTheme="minorHAnsi" w:hAnsiTheme="minorHAnsi" w:cstheme="minorHAnsi"/>
                <w:i/>
                <w:iCs/>
                <w:sz w:val="18"/>
                <w:szCs w:val="18"/>
                <w:lang w:val="en-US" w:eastAsia="id-ID"/>
              </w:rPr>
              <w:t xml:space="preserve">as artificial fine aggregates with a uniform gradation of 2.36 mm for fine aggregate substitution. The substitution variations used were 25%, 50%, and 75% of the total fine aggregate. In this study, compressive strength, porosity, and infiltration rate tests were carried out on </w:t>
            </w:r>
            <w:r w:rsidRPr="00C0164F">
              <w:rPr>
                <w:rFonts w:asciiTheme="minorHAnsi" w:hAnsiTheme="minorHAnsi" w:cstheme="minorHAnsi"/>
                <w:i/>
                <w:iCs/>
                <w:sz w:val="18"/>
                <w:szCs w:val="18"/>
                <w:lang w:val="en-US" w:eastAsia="id-ID"/>
              </w:rPr>
              <w:t xml:space="preserve">paving </w:t>
            </w:r>
            <w:r w:rsidR="00047E2D" w:rsidRPr="00047E2D">
              <w:rPr>
                <w:rFonts w:asciiTheme="minorHAnsi" w:hAnsiTheme="minorHAnsi" w:cstheme="minorHAnsi"/>
                <w:i/>
                <w:iCs/>
                <w:sz w:val="18"/>
                <w:szCs w:val="18"/>
                <w:lang w:val="en-US" w:eastAsia="id-ID"/>
              </w:rPr>
              <w:t>block</w:t>
            </w:r>
            <w:r w:rsidR="0081029A" w:rsidRPr="0081029A">
              <w:rPr>
                <w:rFonts w:asciiTheme="minorHAnsi" w:hAnsiTheme="minorHAnsi" w:cstheme="minorHAnsi"/>
                <w:i/>
                <w:iCs/>
                <w:sz w:val="18"/>
                <w:szCs w:val="18"/>
                <w:lang w:val="en-US" w:eastAsia="id-ID"/>
              </w:rPr>
              <w:t xml:space="preserve">s with a cement: fine aggregate mixture ratio of 1: 4 and </w:t>
            </w:r>
            <w:proofErr w:type="spellStart"/>
            <w:r w:rsidR="0081029A" w:rsidRPr="0081029A">
              <w:rPr>
                <w:rFonts w:asciiTheme="minorHAnsi" w:hAnsiTheme="minorHAnsi" w:cstheme="minorHAnsi"/>
                <w:i/>
                <w:iCs/>
                <w:sz w:val="18"/>
                <w:szCs w:val="18"/>
                <w:lang w:val="en-US" w:eastAsia="id-ID"/>
              </w:rPr>
              <w:t>fas</w:t>
            </w:r>
            <w:proofErr w:type="spellEnd"/>
            <w:r w:rsidR="0081029A" w:rsidRPr="0081029A">
              <w:rPr>
                <w:rFonts w:asciiTheme="minorHAnsi" w:hAnsiTheme="minorHAnsi" w:cstheme="minorHAnsi"/>
                <w:i/>
                <w:iCs/>
                <w:sz w:val="18"/>
                <w:szCs w:val="18"/>
                <w:lang w:val="en-US" w:eastAsia="id-ID"/>
              </w:rPr>
              <w:t xml:space="preserve"> = 0.3. The test results showed that the higher the percentage of artificial fine aggregate, the porosity and infiltration rate increased, but the compressive strength decreased. </w:t>
            </w:r>
            <w:r w:rsidRPr="00C0164F">
              <w:rPr>
                <w:rFonts w:asciiTheme="minorHAnsi" w:hAnsiTheme="minorHAnsi" w:cstheme="minorHAnsi"/>
                <w:i/>
                <w:iCs/>
                <w:sz w:val="18"/>
                <w:szCs w:val="18"/>
                <w:lang w:val="en-US" w:eastAsia="id-ID"/>
              </w:rPr>
              <w:t xml:space="preserve">Paving </w:t>
            </w:r>
            <w:r w:rsidR="00047E2D" w:rsidRPr="00047E2D">
              <w:rPr>
                <w:rFonts w:asciiTheme="minorHAnsi" w:hAnsiTheme="minorHAnsi" w:cstheme="minorHAnsi"/>
                <w:i/>
                <w:iCs/>
                <w:sz w:val="18"/>
                <w:szCs w:val="18"/>
                <w:lang w:val="en-US" w:eastAsia="id-ID"/>
              </w:rPr>
              <w:t>block</w:t>
            </w:r>
            <w:r w:rsidR="0081029A" w:rsidRPr="0081029A">
              <w:rPr>
                <w:rFonts w:asciiTheme="minorHAnsi" w:hAnsiTheme="minorHAnsi" w:cstheme="minorHAnsi"/>
                <w:i/>
                <w:iCs/>
                <w:sz w:val="18"/>
                <w:szCs w:val="18"/>
                <w:lang w:val="en-US" w:eastAsia="id-ID"/>
              </w:rPr>
              <w:t xml:space="preserve">s with 75% artificial fine aggregates had the highest porosity of 15.15%, an infiltration rate of 0.396 mm/s, and a compressive strength of 4.4 MPa. All mix variations do not meet the minimum D quality standard of 10 MPa based on SNI 15-6699-2002. These </w:t>
            </w:r>
            <w:r w:rsidRPr="00C0164F">
              <w:rPr>
                <w:rFonts w:asciiTheme="minorHAnsi" w:hAnsiTheme="minorHAnsi" w:cstheme="minorHAnsi"/>
                <w:i/>
                <w:iCs/>
                <w:sz w:val="18"/>
                <w:szCs w:val="18"/>
                <w:lang w:val="en-US" w:eastAsia="id-ID"/>
              </w:rPr>
              <w:t xml:space="preserve">paving </w:t>
            </w:r>
            <w:r w:rsidR="00047E2D" w:rsidRPr="00047E2D">
              <w:rPr>
                <w:rFonts w:asciiTheme="minorHAnsi" w:hAnsiTheme="minorHAnsi" w:cstheme="minorHAnsi"/>
                <w:i/>
                <w:iCs/>
                <w:sz w:val="18"/>
                <w:szCs w:val="18"/>
                <w:lang w:val="en-US" w:eastAsia="id-ID"/>
              </w:rPr>
              <w:t>block</w:t>
            </w:r>
            <w:r w:rsidR="0081029A" w:rsidRPr="0081029A">
              <w:rPr>
                <w:rFonts w:asciiTheme="minorHAnsi" w:hAnsiTheme="minorHAnsi" w:cstheme="minorHAnsi"/>
                <w:i/>
                <w:iCs/>
                <w:sz w:val="18"/>
                <w:szCs w:val="18"/>
                <w:lang w:val="en-US" w:eastAsia="id-ID"/>
              </w:rPr>
              <w:t>s have the potential to be used in lightly loaded areas such as parks, pedestrian areas, and yards that require good water drainage to prevent flooding.</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673744BD" w14:textId="77777777" w:rsidR="00795F7B" w:rsidRDefault="00795F7B">
      <w:pPr>
        <w:rPr>
          <w:b/>
          <w:sz w:val="24"/>
          <w:szCs w:val="24"/>
        </w:rPr>
      </w:pPr>
      <w:r>
        <w:rPr>
          <w:b/>
          <w:sz w:val="24"/>
          <w:szCs w:val="24"/>
        </w:rPr>
        <w:br w:type="page"/>
      </w:r>
    </w:p>
    <w:p w14:paraId="2003DD1F" w14:textId="38ED7533" w:rsidR="00656754" w:rsidRDefault="008E0FAD" w:rsidP="00C7616C">
      <w:pPr>
        <w:adjustRightInd w:val="0"/>
        <w:snapToGrid w:val="0"/>
      </w:pPr>
      <w:r w:rsidRPr="008C6ACF">
        <w:rPr>
          <w:b/>
          <w:sz w:val="24"/>
          <w:szCs w:val="24"/>
        </w:rPr>
        <w:lastRenderedPageBreak/>
        <w:t>PENDAHULUAN</w:t>
      </w:r>
    </w:p>
    <w:p w14:paraId="6D812B66" w14:textId="77777777" w:rsidR="00C7616C" w:rsidRPr="00026E79" w:rsidRDefault="00C7616C" w:rsidP="00C7616C">
      <w:pPr>
        <w:adjustRightInd w:val="0"/>
        <w:snapToGrid w:val="0"/>
      </w:pPr>
    </w:p>
    <w:p w14:paraId="7680E2B6" w14:textId="3CD09CCD" w:rsidR="00751C55" w:rsidRPr="00BD35B0" w:rsidRDefault="00C0164F" w:rsidP="00C7616C">
      <w:pPr>
        <w:pStyle w:val="BodyText"/>
        <w:adjustRightInd w:val="0"/>
        <w:snapToGrid w:val="0"/>
        <w:ind w:right="-1" w:firstLine="427"/>
        <w:jc w:val="both"/>
        <w:rPr>
          <w:sz w:val="22"/>
          <w:szCs w:val="22"/>
          <w:lang w:val="sv-SE"/>
        </w:rPr>
      </w:pPr>
      <w:proofErr w:type="spellStart"/>
      <w:r w:rsidRPr="00C0164F">
        <w:rPr>
          <w:i/>
          <w:iCs/>
          <w:sz w:val="22"/>
          <w:szCs w:val="22"/>
        </w:rPr>
        <w:t>Paving</w:t>
      </w:r>
      <w:proofErr w:type="spellEnd"/>
      <w:r w:rsidRPr="00C0164F">
        <w:rPr>
          <w:i/>
          <w:iCs/>
          <w:sz w:val="22"/>
          <w:szCs w:val="22"/>
        </w:rPr>
        <w:t xml:space="preserve"> </w:t>
      </w:r>
      <w:proofErr w:type="spellStart"/>
      <w:r w:rsidR="00047E2D" w:rsidRPr="00047E2D">
        <w:rPr>
          <w:i/>
          <w:iCs/>
          <w:sz w:val="22"/>
          <w:szCs w:val="22"/>
        </w:rPr>
        <w:t>block</w:t>
      </w:r>
      <w:proofErr w:type="spellEnd"/>
      <w:r w:rsidRPr="00C0164F">
        <w:rPr>
          <w:i/>
          <w:iCs/>
          <w:sz w:val="22"/>
          <w:szCs w:val="22"/>
        </w:rPr>
        <w:t xml:space="preserve"> </w:t>
      </w:r>
      <w:r w:rsidR="00751C55" w:rsidRPr="00BD35B0">
        <w:rPr>
          <w:sz w:val="22"/>
          <w:szCs w:val="22"/>
        </w:rPr>
        <w:t xml:space="preserve">berpori merupakan inovasi yang memungkinkan air meresap langsung melalui struktur </w:t>
      </w:r>
      <w:proofErr w:type="spellStart"/>
      <w:r w:rsidRPr="00C0164F">
        <w:rPr>
          <w:i/>
          <w:iCs/>
          <w:sz w:val="22"/>
          <w:szCs w:val="22"/>
        </w:rPr>
        <w:t>paving</w:t>
      </w:r>
      <w:proofErr w:type="spellEnd"/>
      <w:r w:rsidRPr="00C0164F">
        <w:rPr>
          <w:i/>
          <w:iCs/>
          <w:sz w:val="22"/>
          <w:szCs w:val="22"/>
        </w:rPr>
        <w:t xml:space="preserve"> </w:t>
      </w:r>
      <w:r w:rsidR="00751C55" w:rsidRPr="00BD35B0">
        <w:rPr>
          <w:sz w:val="22"/>
          <w:szCs w:val="22"/>
        </w:rPr>
        <w:t xml:space="preserve">itu sendiri, sehingga mempercepat proses infiltrasi air ke dalam tanah. Hal ini berbeda dengan </w:t>
      </w:r>
      <w:proofErr w:type="spellStart"/>
      <w:r w:rsidRPr="00C0164F">
        <w:rPr>
          <w:i/>
          <w:iCs/>
          <w:sz w:val="22"/>
          <w:szCs w:val="22"/>
        </w:rPr>
        <w:t>Paving</w:t>
      </w:r>
      <w:proofErr w:type="spellEnd"/>
      <w:r w:rsidRPr="00C0164F">
        <w:rPr>
          <w:i/>
          <w:iCs/>
          <w:sz w:val="22"/>
          <w:szCs w:val="22"/>
        </w:rPr>
        <w:t xml:space="preserve"> </w:t>
      </w:r>
      <w:proofErr w:type="spellStart"/>
      <w:r w:rsidR="00047E2D" w:rsidRPr="00047E2D">
        <w:rPr>
          <w:i/>
          <w:iCs/>
          <w:sz w:val="22"/>
          <w:szCs w:val="22"/>
        </w:rPr>
        <w:t>block</w:t>
      </w:r>
      <w:proofErr w:type="spellEnd"/>
      <w:r w:rsidRPr="00C0164F">
        <w:rPr>
          <w:i/>
          <w:iCs/>
          <w:sz w:val="22"/>
          <w:szCs w:val="22"/>
        </w:rPr>
        <w:t xml:space="preserve"> </w:t>
      </w:r>
      <w:r w:rsidR="00751C55" w:rsidRPr="00BD35B0">
        <w:rPr>
          <w:sz w:val="22"/>
          <w:szCs w:val="22"/>
        </w:rPr>
        <w:t xml:space="preserve">konvensional, di mana air hanya dapat mengalir melalui celah antar </w:t>
      </w:r>
      <w:proofErr w:type="spellStart"/>
      <w:r w:rsidR="00047E2D" w:rsidRPr="00047E2D">
        <w:rPr>
          <w:i/>
          <w:iCs/>
          <w:sz w:val="22"/>
          <w:szCs w:val="22"/>
        </w:rPr>
        <w:t>block</w:t>
      </w:r>
      <w:proofErr w:type="spellEnd"/>
      <w:r w:rsidR="00751C55" w:rsidRPr="00BD35B0">
        <w:rPr>
          <w:sz w:val="22"/>
          <w:szCs w:val="22"/>
        </w:rPr>
        <w:t xml:space="preserve">. Dengan kemampuan ini, </w:t>
      </w:r>
      <w:proofErr w:type="spellStart"/>
      <w:r w:rsidRPr="00C0164F">
        <w:rPr>
          <w:i/>
          <w:iCs/>
          <w:sz w:val="22"/>
          <w:szCs w:val="22"/>
        </w:rPr>
        <w:t>Paving</w:t>
      </w:r>
      <w:proofErr w:type="spellEnd"/>
      <w:r w:rsidRPr="00C0164F">
        <w:rPr>
          <w:i/>
          <w:iCs/>
          <w:sz w:val="22"/>
          <w:szCs w:val="22"/>
        </w:rPr>
        <w:t xml:space="preserve"> </w:t>
      </w:r>
      <w:proofErr w:type="spellStart"/>
      <w:r w:rsidR="00047E2D" w:rsidRPr="00047E2D">
        <w:rPr>
          <w:i/>
          <w:iCs/>
          <w:sz w:val="22"/>
          <w:szCs w:val="22"/>
        </w:rPr>
        <w:t>block</w:t>
      </w:r>
      <w:proofErr w:type="spellEnd"/>
      <w:r w:rsidRPr="00C0164F">
        <w:rPr>
          <w:i/>
          <w:iCs/>
          <w:sz w:val="22"/>
          <w:szCs w:val="22"/>
        </w:rPr>
        <w:t xml:space="preserve"> </w:t>
      </w:r>
      <w:r w:rsidR="00751C55" w:rsidRPr="00BD35B0">
        <w:rPr>
          <w:sz w:val="22"/>
          <w:szCs w:val="22"/>
        </w:rPr>
        <w:t xml:space="preserve">berpori menjadi solusi yang lebih efektif dalam mengurangi genangan air dan meningkatkan kapasitas resapan air. </w:t>
      </w:r>
      <w:r w:rsidRPr="00C0164F">
        <w:rPr>
          <w:i/>
          <w:iCs/>
          <w:sz w:val="22"/>
          <w:szCs w:val="22"/>
          <w:lang w:val="sv-SE"/>
        </w:rPr>
        <w:t xml:space="preserve">Paving </w:t>
      </w:r>
      <w:r w:rsidR="00047E2D" w:rsidRPr="00047E2D">
        <w:rPr>
          <w:i/>
          <w:iCs/>
          <w:sz w:val="22"/>
          <w:szCs w:val="22"/>
          <w:lang w:val="sv-SE"/>
        </w:rPr>
        <w:t>block</w:t>
      </w:r>
      <w:r w:rsidRPr="00C0164F">
        <w:rPr>
          <w:i/>
          <w:iCs/>
          <w:sz w:val="22"/>
          <w:szCs w:val="22"/>
          <w:lang w:val="sv-SE"/>
        </w:rPr>
        <w:t xml:space="preserve"> </w:t>
      </w:r>
      <w:r w:rsidR="00751C55" w:rsidRPr="00BD35B0">
        <w:rPr>
          <w:sz w:val="22"/>
          <w:szCs w:val="22"/>
          <w:lang w:val="sv-SE"/>
        </w:rPr>
        <w:t xml:space="preserve">banyak digunakan dalam konstruksi jalan, trotoar, dan area terbuka, umumnya terbuat dari agregat alami seperti pasir dan kerikil. Penggunaan berlebihan material ini dapat menyebabkan eksploitasi sumber daya dan berdampak pada lingkungan. Selain kurangnya area resapan air saat ini limbah plastik juga menjadi salah satu masalah yang dapat mengakibatkan pencemaran lingkungan. Salah satu limbah plastik ini yaitu plastik dengan jenis </w:t>
      </w:r>
      <w:r w:rsidR="00751C55" w:rsidRPr="00BD35B0">
        <w:rPr>
          <w:i/>
          <w:iCs/>
          <w:sz w:val="22"/>
          <w:szCs w:val="22"/>
          <w:lang w:val="sv-SE"/>
        </w:rPr>
        <w:t>Polypropylene</w:t>
      </w:r>
      <w:r w:rsidR="00751C55" w:rsidRPr="00BD35B0">
        <w:rPr>
          <w:sz w:val="22"/>
          <w:szCs w:val="22"/>
          <w:lang w:val="sv-SE"/>
        </w:rPr>
        <w:t xml:space="preserve"> (PP). </w:t>
      </w:r>
    </w:p>
    <w:p w14:paraId="1F97F617" w14:textId="17C33DEB" w:rsidR="00751C55" w:rsidRPr="00BD35B0" w:rsidRDefault="00751C55" w:rsidP="00C7616C">
      <w:pPr>
        <w:pStyle w:val="BodyText"/>
        <w:adjustRightInd w:val="0"/>
        <w:snapToGrid w:val="0"/>
        <w:ind w:right="-1" w:firstLine="427"/>
        <w:jc w:val="both"/>
        <w:rPr>
          <w:sz w:val="22"/>
          <w:szCs w:val="22"/>
        </w:rPr>
      </w:pPr>
      <w:r w:rsidRPr="00BD35B0">
        <w:rPr>
          <w:sz w:val="22"/>
          <w:szCs w:val="22"/>
          <w:lang w:val="sv-SE"/>
        </w:rPr>
        <w:t xml:space="preserve">Pada tahun 2024, produksi batubara di Provinsi Sumatera Selatan mencapai 110,69 juta ton berdasarkan data dari Dinas Energi dan Sumber Daya Mineral Provinsi Sumatera Selatan. Peningkatan produksi ini menyebabkan bertambahnya limbah batubara yaitu </w:t>
      </w:r>
      <w:r w:rsidR="00C0164F" w:rsidRPr="00C0164F">
        <w:rPr>
          <w:i/>
          <w:iCs/>
          <w:sz w:val="22"/>
          <w:szCs w:val="22"/>
          <w:lang w:val="sv-SE"/>
        </w:rPr>
        <w:t xml:space="preserve">fly ash </w:t>
      </w:r>
      <w:r w:rsidRPr="00BD35B0">
        <w:rPr>
          <w:sz w:val="22"/>
          <w:szCs w:val="22"/>
          <w:lang w:val="sv-SE"/>
        </w:rPr>
        <w:t xml:space="preserve">(FA) dan </w:t>
      </w:r>
      <w:r w:rsidRPr="00C0164F">
        <w:rPr>
          <w:i/>
          <w:iCs/>
          <w:sz w:val="22"/>
          <w:szCs w:val="22"/>
          <w:lang w:val="sv-SE"/>
        </w:rPr>
        <w:t>bottom ash</w:t>
      </w:r>
      <w:r w:rsidRPr="00BD35B0">
        <w:rPr>
          <w:sz w:val="22"/>
          <w:szCs w:val="22"/>
          <w:lang w:val="sv-SE"/>
        </w:rPr>
        <w:t xml:space="preserve"> (BA) yang dihasilkan dari proses pembakaran batubara. Untuk mengurangi limbah hasil pembakaran batubara telah dilakukan berbagai upaya untuk mengolahnya menjadi produk yang bermanfaat dan ramah lingkungan. Limbah hasil pembakaran batubara memiliki potensi pemanfaatan dalam bidang konstruksi. FA dapat digunakan sebagai bahan substitusi semen dan pengganti agregat dalam campuran beton. Upaya-upaya ini sejalan dengan kebijakan pemerintah yang mendorong pemanfaatan limbah pembakaran batubara menjadi produk bernilai tambah dan ramah lingkungan.</w:t>
      </w:r>
      <w:r w:rsidRPr="00BD35B0">
        <w:rPr>
          <w:sz w:val="22"/>
          <w:szCs w:val="22"/>
        </w:rPr>
        <w:t xml:space="preserve"> </w:t>
      </w:r>
      <w:r w:rsidRPr="00BD35B0">
        <w:rPr>
          <w:sz w:val="22"/>
          <w:szCs w:val="22"/>
          <w:lang w:val="sv-SE"/>
        </w:rPr>
        <w:t xml:space="preserve">Penelitian oleh Ani Firda et al. (2021) menunjukkan bahwa </w:t>
      </w:r>
      <w:r w:rsidR="00C0164F" w:rsidRPr="00C0164F">
        <w:rPr>
          <w:i/>
          <w:iCs/>
          <w:sz w:val="22"/>
          <w:szCs w:val="22"/>
          <w:lang w:val="sv-SE"/>
        </w:rPr>
        <w:t xml:space="preserve">fly ash </w:t>
      </w:r>
      <w:r w:rsidRPr="00BD35B0">
        <w:rPr>
          <w:sz w:val="22"/>
          <w:szCs w:val="22"/>
          <w:lang w:val="sv-SE"/>
        </w:rPr>
        <w:t xml:space="preserve">yang dicampur dengan resin kimia dapat digunakan sebagai agregat buatan, dengan komposisi 60% </w:t>
      </w:r>
      <w:r w:rsidR="00C0164F" w:rsidRPr="00C0164F">
        <w:rPr>
          <w:i/>
          <w:iCs/>
          <w:sz w:val="22"/>
          <w:szCs w:val="22"/>
          <w:lang w:val="sv-SE"/>
        </w:rPr>
        <w:t xml:space="preserve">fly ash </w:t>
      </w:r>
      <w:r w:rsidRPr="00BD35B0">
        <w:rPr>
          <w:sz w:val="22"/>
          <w:szCs w:val="22"/>
          <w:lang w:val="sv-SE"/>
        </w:rPr>
        <w:t xml:space="preserve">dan 40% resin, menghasilkan kuat tekan 6,85 MPa pada umur 28 hari, yang dapat digunakan untuk beton ringan non-struktural. Penelitian lanjutan oleh Ani Firda et al. (2023) mengembangkan polimer ringan agregat (PLA) dengan campuran </w:t>
      </w:r>
      <w:r w:rsidR="00C0164F" w:rsidRPr="00C0164F">
        <w:rPr>
          <w:i/>
          <w:iCs/>
          <w:sz w:val="22"/>
          <w:szCs w:val="22"/>
          <w:lang w:val="sv-SE"/>
        </w:rPr>
        <w:t xml:space="preserve">fly ash </w:t>
      </w:r>
      <w:r w:rsidRPr="00BD35B0">
        <w:rPr>
          <w:sz w:val="22"/>
          <w:szCs w:val="22"/>
          <w:lang w:val="sv-SE"/>
        </w:rPr>
        <w:t xml:space="preserve">dan resin epoksi, yang dapat digunakan sebagai agregat dalam beton ringan struktural. Dengan inovasi ini, diharapkan dapat dihasilkan </w:t>
      </w:r>
      <w:r w:rsidR="00C0164F" w:rsidRPr="00C0164F">
        <w:rPr>
          <w:i/>
          <w:iCs/>
          <w:sz w:val="22"/>
          <w:szCs w:val="22"/>
          <w:lang w:val="sv-SE"/>
        </w:rPr>
        <w:t xml:space="preserve">Paving </w:t>
      </w:r>
      <w:r w:rsidR="00047E2D" w:rsidRPr="00047E2D">
        <w:rPr>
          <w:i/>
          <w:iCs/>
          <w:sz w:val="22"/>
          <w:szCs w:val="22"/>
          <w:lang w:val="sv-SE"/>
        </w:rPr>
        <w:t>block</w:t>
      </w:r>
      <w:r w:rsidR="00C0164F" w:rsidRPr="00C0164F">
        <w:rPr>
          <w:i/>
          <w:iCs/>
          <w:sz w:val="22"/>
          <w:szCs w:val="22"/>
          <w:lang w:val="sv-SE"/>
        </w:rPr>
        <w:t xml:space="preserve"> </w:t>
      </w:r>
      <w:r w:rsidRPr="00BD35B0">
        <w:rPr>
          <w:sz w:val="22"/>
          <w:szCs w:val="22"/>
          <w:lang w:val="sv-SE"/>
        </w:rPr>
        <w:t xml:space="preserve">berpori berkualitas yang mampu meloloskan air lebih cepat serta memiliki kuat tekan sesuai </w:t>
      </w:r>
      <w:r w:rsidRPr="00BD35B0">
        <w:rPr>
          <w:sz w:val="22"/>
          <w:szCs w:val="22"/>
          <w:lang w:val="sv-SE"/>
        </w:rPr>
        <w:t>standar</w:t>
      </w:r>
      <w:r w:rsidR="00BD35B0">
        <w:rPr>
          <w:sz w:val="22"/>
          <w:szCs w:val="22"/>
          <w:lang w:val="sv-SE"/>
        </w:rPr>
        <w:t xml:space="preserve"> </w:t>
      </w:r>
      <w:r w:rsidRPr="00BD35B0">
        <w:rPr>
          <w:sz w:val="22"/>
          <w:szCs w:val="22"/>
          <w:lang w:val="sv-SE"/>
        </w:rPr>
        <w:t>SNI</w:t>
      </w:r>
      <w:r w:rsidR="00BD35B0">
        <w:rPr>
          <w:sz w:val="22"/>
          <w:szCs w:val="22"/>
          <w:lang w:val="sv-SE"/>
        </w:rPr>
        <w:t xml:space="preserve"> </w:t>
      </w:r>
      <w:r w:rsidRPr="00BD35B0">
        <w:rPr>
          <w:sz w:val="22"/>
          <w:szCs w:val="22"/>
          <w:lang w:val="sv-SE"/>
        </w:rPr>
        <w:t xml:space="preserve">15-6699-2002, sekaligus mengurangi ketergantungan pada agregat alami serta memanfaatkan limbah plastik dan </w:t>
      </w:r>
      <w:r w:rsidR="00C0164F" w:rsidRPr="00C0164F">
        <w:rPr>
          <w:i/>
          <w:iCs/>
          <w:sz w:val="22"/>
          <w:szCs w:val="22"/>
          <w:lang w:val="sv-SE"/>
        </w:rPr>
        <w:t xml:space="preserve">fly ash </w:t>
      </w:r>
      <w:r w:rsidRPr="00BD35B0">
        <w:rPr>
          <w:sz w:val="22"/>
          <w:szCs w:val="22"/>
          <w:lang w:val="sv-SE"/>
        </w:rPr>
        <w:t>secara optimal.</w:t>
      </w:r>
    </w:p>
    <w:p w14:paraId="4042C029" w14:textId="77777777" w:rsidR="00825463" w:rsidRDefault="00825463" w:rsidP="00A77D92">
      <w:pPr>
        <w:pStyle w:val="BodyText"/>
        <w:adjustRightInd w:val="0"/>
        <w:snapToGrid w:val="0"/>
        <w:ind w:right="-1"/>
        <w:jc w:val="both"/>
        <w:rPr>
          <w:sz w:val="22"/>
          <w:szCs w:val="22"/>
        </w:rPr>
      </w:pPr>
    </w:p>
    <w:p w14:paraId="33627778" w14:textId="7B252D52" w:rsidR="00A77D92" w:rsidRDefault="00A77D92" w:rsidP="00760810">
      <w:pPr>
        <w:adjustRightInd w:val="0"/>
        <w:snapToGrid w:val="0"/>
      </w:pPr>
      <w:r>
        <w:rPr>
          <w:b/>
          <w:sz w:val="24"/>
          <w:szCs w:val="24"/>
        </w:rPr>
        <w:t>TINJAUAN PUSTAKA</w:t>
      </w:r>
    </w:p>
    <w:p w14:paraId="7CE68E16" w14:textId="77777777" w:rsidR="00760810" w:rsidRDefault="00760810" w:rsidP="00760810">
      <w:pPr>
        <w:widowControl/>
        <w:autoSpaceDE/>
        <w:autoSpaceDN/>
        <w:contextualSpacing/>
        <w:jc w:val="both"/>
        <w:rPr>
          <w:b/>
          <w:bCs/>
          <w:i/>
          <w:iCs/>
        </w:rPr>
      </w:pPr>
    </w:p>
    <w:p w14:paraId="6770399E" w14:textId="6B2EB4C4" w:rsidR="00760810" w:rsidRPr="00760810" w:rsidRDefault="00C0164F" w:rsidP="00760810">
      <w:pPr>
        <w:widowControl/>
        <w:autoSpaceDE/>
        <w:autoSpaceDN/>
        <w:contextualSpacing/>
        <w:jc w:val="both"/>
        <w:rPr>
          <w:b/>
          <w:bCs/>
        </w:rPr>
      </w:pPr>
      <w:proofErr w:type="spellStart"/>
      <w:r w:rsidRPr="00C0164F">
        <w:rPr>
          <w:b/>
          <w:bCs/>
          <w:i/>
          <w:iCs/>
        </w:rPr>
        <w:t>Paving</w:t>
      </w:r>
      <w:proofErr w:type="spellEnd"/>
      <w:r w:rsidRPr="00C0164F">
        <w:rPr>
          <w:b/>
          <w:bCs/>
          <w:i/>
          <w:iCs/>
        </w:rPr>
        <w:t xml:space="preserve"> </w:t>
      </w:r>
      <w:proofErr w:type="spellStart"/>
      <w:r w:rsidR="00047E2D" w:rsidRPr="00047E2D">
        <w:rPr>
          <w:b/>
          <w:bCs/>
          <w:i/>
          <w:iCs/>
        </w:rPr>
        <w:t>block</w:t>
      </w:r>
      <w:proofErr w:type="spellEnd"/>
    </w:p>
    <w:p w14:paraId="338E7CC9" w14:textId="24DDBA4C" w:rsidR="004355F1" w:rsidRDefault="00C0164F" w:rsidP="004355F1">
      <w:pPr>
        <w:ind w:right="141" w:firstLine="420"/>
        <w:jc w:val="both"/>
      </w:pPr>
      <w:proofErr w:type="spellStart"/>
      <w:r w:rsidRPr="00C0164F">
        <w:rPr>
          <w:i/>
          <w:iCs/>
        </w:rPr>
        <w:t>Paving</w:t>
      </w:r>
      <w:proofErr w:type="spellEnd"/>
      <w:r w:rsidRPr="00C0164F">
        <w:rPr>
          <w:i/>
          <w:iCs/>
        </w:rPr>
        <w:t xml:space="preserve"> </w:t>
      </w:r>
      <w:proofErr w:type="spellStart"/>
      <w:r w:rsidR="00047E2D" w:rsidRPr="00047E2D">
        <w:rPr>
          <w:i/>
          <w:iCs/>
        </w:rPr>
        <w:t>block</w:t>
      </w:r>
      <w:proofErr w:type="spellEnd"/>
      <w:r w:rsidRPr="00C0164F">
        <w:rPr>
          <w:i/>
          <w:iCs/>
        </w:rPr>
        <w:t xml:space="preserve"> </w:t>
      </w:r>
      <w:r w:rsidR="00760810" w:rsidRPr="004355F1">
        <w:t xml:space="preserve">(bata beton) adalah material bangunan yang terbuat dari campuran agregat, semen, dan air, tanpa atau dengan bahan tambah lain yang tidak mengurangi mutu bata beton itu (SNI 15-6699-2002). </w:t>
      </w:r>
      <w:r w:rsidR="00760810" w:rsidRPr="004355F1">
        <w:rPr>
          <w:lang w:val="sv-SE"/>
        </w:rPr>
        <w:t xml:space="preserve">Semakin besar area bukaan pada </w:t>
      </w:r>
      <w:r w:rsidRPr="00C0164F">
        <w:rPr>
          <w:i/>
          <w:iCs/>
          <w:lang w:val="sv-SE"/>
        </w:rPr>
        <w:t xml:space="preserve">paving </w:t>
      </w:r>
      <w:r w:rsidR="00760810" w:rsidRPr="004355F1">
        <w:rPr>
          <w:lang w:val="sv-SE"/>
        </w:rPr>
        <w:t xml:space="preserve">maka daya resap air semakin meningkat (yasa et al., 2020). Oleh karena itu inovasi material perkerasan </w:t>
      </w:r>
      <w:r w:rsidRPr="00C0164F">
        <w:rPr>
          <w:i/>
          <w:iCs/>
          <w:lang w:val="sv-SE"/>
        </w:rPr>
        <w:t xml:space="preserve">Paving </w:t>
      </w:r>
      <w:r w:rsidR="00047E2D" w:rsidRPr="00047E2D">
        <w:rPr>
          <w:i/>
          <w:iCs/>
          <w:lang w:val="sv-SE"/>
        </w:rPr>
        <w:t>block</w:t>
      </w:r>
      <w:r w:rsidRPr="00C0164F">
        <w:rPr>
          <w:i/>
          <w:iCs/>
          <w:lang w:val="sv-SE"/>
        </w:rPr>
        <w:t xml:space="preserve"> </w:t>
      </w:r>
      <w:r w:rsidR="00760810" w:rsidRPr="004355F1">
        <w:rPr>
          <w:lang w:val="sv-SE"/>
        </w:rPr>
        <w:t xml:space="preserve">dilakukan dengan mengganti sebagian pasir menjadi kerikil dengan ukuran yang lebih besar dan seragam yaitu 2,36 mm agar membentuk pori-pori yang dapat meloloskan air lebih banyak. Penggunaan perkerasan yang meloloskan air ke dalam tanah akan mendukung keberlanjutan air di lingkungan tersebut sekaligus dapat mengurangi limpasan air hujan. Maka </w:t>
      </w:r>
      <w:r w:rsidRPr="00C0164F">
        <w:rPr>
          <w:i/>
          <w:iCs/>
          <w:lang w:val="sv-SE"/>
        </w:rPr>
        <w:t xml:space="preserve">Paving </w:t>
      </w:r>
      <w:r w:rsidR="00047E2D" w:rsidRPr="00047E2D">
        <w:rPr>
          <w:i/>
          <w:iCs/>
          <w:lang w:val="sv-SE"/>
        </w:rPr>
        <w:t>block</w:t>
      </w:r>
      <w:r w:rsidRPr="00C0164F">
        <w:rPr>
          <w:i/>
          <w:iCs/>
          <w:lang w:val="sv-SE"/>
        </w:rPr>
        <w:t xml:space="preserve"> </w:t>
      </w:r>
      <w:r w:rsidR="00760810" w:rsidRPr="004355F1">
        <w:rPr>
          <w:lang w:val="sv-SE"/>
        </w:rPr>
        <w:t xml:space="preserve">yang dapat meloloskan air lebih banyak disebut dengan </w:t>
      </w:r>
      <w:r w:rsidRPr="00C0164F">
        <w:rPr>
          <w:i/>
          <w:iCs/>
          <w:lang w:val="sv-SE"/>
        </w:rPr>
        <w:t xml:space="preserve">Paving </w:t>
      </w:r>
      <w:r w:rsidR="00047E2D" w:rsidRPr="00047E2D">
        <w:rPr>
          <w:i/>
          <w:iCs/>
          <w:lang w:val="sv-SE"/>
        </w:rPr>
        <w:t>block</w:t>
      </w:r>
      <w:r w:rsidRPr="00C0164F">
        <w:rPr>
          <w:i/>
          <w:iCs/>
          <w:lang w:val="sv-SE"/>
        </w:rPr>
        <w:t xml:space="preserve"> </w:t>
      </w:r>
      <w:r w:rsidR="00760810" w:rsidRPr="004355F1">
        <w:rPr>
          <w:lang w:val="sv-SE"/>
        </w:rPr>
        <w:t>berpori.</w:t>
      </w:r>
      <w:r w:rsidR="004355F1" w:rsidRPr="004355F1">
        <w:t xml:space="preserve"> </w:t>
      </w:r>
    </w:p>
    <w:p w14:paraId="43D81297" w14:textId="1E9402FE" w:rsidR="00760810" w:rsidRPr="00760810" w:rsidRDefault="00760810" w:rsidP="00760810">
      <w:pPr>
        <w:ind w:firstLine="420"/>
        <w:jc w:val="both"/>
        <w:rPr>
          <w:lang w:val="sv-SE"/>
        </w:rPr>
      </w:pPr>
    </w:p>
    <w:p w14:paraId="4274999C" w14:textId="77777777" w:rsidR="004355F1" w:rsidRDefault="004355F1" w:rsidP="004355F1">
      <w:pPr>
        <w:widowControl/>
        <w:autoSpaceDE/>
        <w:autoSpaceDN/>
        <w:contextualSpacing/>
        <w:jc w:val="both"/>
        <w:rPr>
          <w:b/>
          <w:bCs/>
        </w:rPr>
      </w:pPr>
      <w:r w:rsidRPr="004355F1">
        <w:rPr>
          <w:b/>
          <w:bCs/>
        </w:rPr>
        <w:t xml:space="preserve">Plastik </w:t>
      </w:r>
      <w:bookmarkStart w:id="0" w:name="_Hlk201842073"/>
      <w:r w:rsidRPr="004355F1">
        <w:rPr>
          <w:b/>
          <w:bCs/>
        </w:rPr>
        <w:t xml:space="preserve">Jenis </w:t>
      </w:r>
      <w:proofErr w:type="spellStart"/>
      <w:r w:rsidRPr="004355F1">
        <w:rPr>
          <w:b/>
          <w:bCs/>
          <w:i/>
          <w:iCs/>
        </w:rPr>
        <w:t>Polypropylene</w:t>
      </w:r>
      <w:proofErr w:type="spellEnd"/>
      <w:r w:rsidRPr="004355F1">
        <w:rPr>
          <w:b/>
          <w:bCs/>
          <w:i/>
          <w:iCs/>
        </w:rPr>
        <w:t xml:space="preserve"> </w:t>
      </w:r>
      <w:r w:rsidRPr="004355F1">
        <w:rPr>
          <w:b/>
          <w:bCs/>
        </w:rPr>
        <w:t>(PP)</w:t>
      </w:r>
      <w:bookmarkEnd w:id="0"/>
      <w:r w:rsidRPr="004355F1">
        <w:rPr>
          <w:b/>
          <w:bCs/>
        </w:rPr>
        <w:t>.</w:t>
      </w:r>
    </w:p>
    <w:p w14:paraId="5DC3C94B" w14:textId="7C863B32" w:rsidR="004355F1" w:rsidRDefault="004355F1" w:rsidP="004355F1">
      <w:pPr>
        <w:ind w:right="141" w:firstLine="720"/>
        <w:contextualSpacing/>
        <w:jc w:val="both"/>
      </w:pPr>
      <w:r w:rsidRPr="004355F1">
        <w:t xml:space="preserve">PP atau </w:t>
      </w:r>
      <w:proofErr w:type="spellStart"/>
      <w:r w:rsidRPr="004355F1">
        <w:rPr>
          <w:i/>
          <w:iCs/>
        </w:rPr>
        <w:t>polypropylene</w:t>
      </w:r>
      <w:proofErr w:type="spellEnd"/>
      <w:r w:rsidRPr="004355F1">
        <w:t>, adalah bahan jenis plastik yang terbaik karena jenis ini berbahan lebih kuat dan ringan dengan daya tembus</w:t>
      </w:r>
      <w:r>
        <w:t xml:space="preserve"> </w:t>
      </w:r>
      <w:r w:rsidRPr="004355F1">
        <w:t>uap</w:t>
      </w:r>
      <w:r>
        <w:t xml:space="preserve"> </w:t>
      </w:r>
      <w:r w:rsidRPr="004355F1">
        <w:t xml:space="preserve">yang </w:t>
      </w:r>
      <w:proofErr w:type="spellStart"/>
      <w:r w:rsidRPr="004355F1">
        <w:t>relative</w:t>
      </w:r>
      <w:proofErr w:type="spellEnd"/>
      <w:r w:rsidRPr="004355F1">
        <w:t xml:space="preserve"> rendah. </w:t>
      </w:r>
      <w:proofErr w:type="spellStart"/>
      <w:r w:rsidRPr="004355F1">
        <w:rPr>
          <w:i/>
          <w:iCs/>
        </w:rPr>
        <w:t>Polypropylene</w:t>
      </w:r>
      <w:proofErr w:type="spellEnd"/>
      <w:r w:rsidRPr="004355F1">
        <w:rPr>
          <w:i/>
          <w:iCs/>
        </w:rPr>
        <w:t xml:space="preserve"> </w:t>
      </w:r>
      <w:r w:rsidRPr="004355F1">
        <w:t xml:space="preserve">mempunyai titik leleh yang cukup tinggi (190 - 200 </w:t>
      </w:r>
      <w:proofErr w:type="spellStart"/>
      <w:r w:rsidRPr="004355F1">
        <w:rPr>
          <w:vertAlign w:val="superscript"/>
        </w:rPr>
        <w:t>o</w:t>
      </w:r>
      <w:r w:rsidRPr="004355F1">
        <w:t>C</w:t>
      </w:r>
      <w:proofErr w:type="spellEnd"/>
      <w:r w:rsidRPr="004355F1">
        <w:t xml:space="preserve">), sedangkan Plastik PP biasa digunakan pada pembuatan kemasan minuman, kotak makanan, ember dan wadah penyimpanan lainnya. </w:t>
      </w:r>
      <w:proofErr w:type="spellStart"/>
      <w:r w:rsidRPr="004355F1">
        <w:t>Contohny</w:t>
      </w:r>
      <w:proofErr w:type="spellEnd"/>
      <w:r w:rsidRPr="004355F1">
        <w:t xml:space="preserve"> kemasan minuman teh gelas, </w:t>
      </w:r>
      <w:proofErr w:type="spellStart"/>
      <w:r w:rsidRPr="004355F1">
        <w:t>power</w:t>
      </w:r>
      <w:proofErr w:type="spellEnd"/>
      <w:r w:rsidRPr="004355F1">
        <w:t xml:space="preserve"> f dan lainnya.</w:t>
      </w:r>
    </w:p>
    <w:p w14:paraId="7D13003C" w14:textId="77777777" w:rsidR="000259CE" w:rsidRPr="004355F1" w:rsidRDefault="000259CE" w:rsidP="004355F1">
      <w:pPr>
        <w:ind w:right="141" w:firstLine="720"/>
        <w:contextualSpacing/>
        <w:jc w:val="both"/>
      </w:pPr>
    </w:p>
    <w:p w14:paraId="0BE942F9" w14:textId="58B105BD" w:rsidR="004355F1" w:rsidRDefault="00495279" w:rsidP="00495279">
      <w:pPr>
        <w:widowControl/>
        <w:autoSpaceDE/>
        <w:autoSpaceDN/>
        <w:contextualSpacing/>
        <w:jc w:val="center"/>
        <w:rPr>
          <w:b/>
          <w:bCs/>
        </w:rPr>
      </w:pPr>
      <w:r>
        <w:rPr>
          <w:noProof/>
        </w:rPr>
        <w:drawing>
          <wp:inline distT="0" distB="0" distL="0" distR="0" wp14:anchorId="1A3607FE" wp14:editId="1FD3EBC2">
            <wp:extent cx="1257656" cy="941291"/>
            <wp:effectExtent l="19050" t="19050" r="19050" b="11430"/>
            <wp:docPr id="23316973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229" b="4083"/>
                    <a:stretch>
                      <a:fillRect/>
                    </a:stretch>
                  </pic:blipFill>
                  <pic:spPr bwMode="auto">
                    <a:xfrm>
                      <a:off x="0" y="0"/>
                      <a:ext cx="1271977" cy="95201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02766D8D" wp14:editId="74093219">
            <wp:extent cx="1245897" cy="932263"/>
            <wp:effectExtent l="19050" t="19050" r="11430" b="20320"/>
            <wp:docPr id="878751379" name="Picture 8" descr="A pile of shredded paper with Bubblegum Alley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1379" name="Picture 8" descr="A pile of shredded paper with Bubblegum Alley in the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a:off x="0" y="0"/>
                      <a:ext cx="1265782" cy="947142"/>
                    </a:xfrm>
                    <a:prstGeom prst="rect">
                      <a:avLst/>
                    </a:prstGeom>
                    <a:noFill/>
                    <a:ln>
                      <a:solidFill>
                        <a:schemeClr val="tx1"/>
                      </a:solidFill>
                    </a:ln>
                  </pic:spPr>
                </pic:pic>
              </a:graphicData>
            </a:graphic>
          </wp:inline>
        </w:drawing>
      </w:r>
    </w:p>
    <w:p w14:paraId="29EF655F" w14:textId="7229A551" w:rsidR="00495279" w:rsidRDefault="00495279" w:rsidP="009C608B">
      <w:pPr>
        <w:pStyle w:val="BodyText"/>
        <w:adjustRightInd w:val="0"/>
        <w:snapToGrid w:val="0"/>
        <w:ind w:right="-1"/>
        <w:jc w:val="center"/>
        <w:rPr>
          <w:sz w:val="22"/>
          <w:szCs w:val="22"/>
          <w:lang w:val="en-US"/>
        </w:rPr>
      </w:pPr>
      <w:r w:rsidRPr="006523D7">
        <w:rPr>
          <w:sz w:val="20"/>
          <w:szCs w:val="20"/>
        </w:rPr>
        <w:t>Gambar</w:t>
      </w:r>
      <w:r w:rsidRPr="006523D7">
        <w:rPr>
          <w:spacing w:val="-3"/>
          <w:sz w:val="20"/>
          <w:szCs w:val="20"/>
        </w:rPr>
        <w:t xml:space="preserve"> </w:t>
      </w:r>
      <w:r w:rsidRPr="006523D7">
        <w:rPr>
          <w:sz w:val="20"/>
          <w:szCs w:val="20"/>
        </w:rPr>
        <w:t xml:space="preserve">1. </w:t>
      </w:r>
      <w:r w:rsidRPr="00495279">
        <w:rPr>
          <w:sz w:val="20"/>
          <w:szCs w:val="20"/>
        </w:rPr>
        <w:t xml:space="preserve">Plastik </w:t>
      </w:r>
      <w:proofErr w:type="spellStart"/>
      <w:r w:rsidRPr="00495279">
        <w:rPr>
          <w:i/>
          <w:iCs/>
          <w:sz w:val="20"/>
          <w:szCs w:val="20"/>
        </w:rPr>
        <w:t>polypropylene</w:t>
      </w:r>
      <w:proofErr w:type="spellEnd"/>
      <w:r w:rsidRPr="00495279">
        <w:rPr>
          <w:sz w:val="20"/>
          <w:szCs w:val="20"/>
        </w:rPr>
        <w:t xml:space="preserve"> cup bekas minuman</w:t>
      </w:r>
    </w:p>
    <w:p w14:paraId="15EC6BC7" w14:textId="776CB136" w:rsidR="00495279" w:rsidRPr="004355F1" w:rsidRDefault="00495279" w:rsidP="004355F1">
      <w:pPr>
        <w:widowControl/>
        <w:autoSpaceDE/>
        <w:autoSpaceDN/>
        <w:contextualSpacing/>
        <w:jc w:val="both"/>
        <w:rPr>
          <w:b/>
          <w:bCs/>
        </w:rPr>
      </w:pPr>
    </w:p>
    <w:p w14:paraId="5A1EBC8F" w14:textId="097A3913" w:rsidR="004355F1" w:rsidRDefault="004355F1" w:rsidP="004355F1">
      <w:pPr>
        <w:widowControl/>
        <w:autoSpaceDE/>
        <w:autoSpaceDN/>
        <w:contextualSpacing/>
        <w:jc w:val="both"/>
        <w:rPr>
          <w:b/>
          <w:bCs/>
        </w:rPr>
      </w:pPr>
      <w:r w:rsidRPr="004355F1">
        <w:rPr>
          <w:b/>
          <w:bCs/>
        </w:rPr>
        <w:t>Abu Terbang (</w:t>
      </w:r>
      <w:r w:rsidRPr="00264544">
        <w:rPr>
          <w:b/>
          <w:bCs/>
          <w:i/>
          <w:iCs/>
        </w:rPr>
        <w:t>Fly Ash</w:t>
      </w:r>
      <w:r w:rsidRPr="004355F1">
        <w:rPr>
          <w:b/>
          <w:bCs/>
        </w:rPr>
        <w:t>)</w:t>
      </w:r>
    </w:p>
    <w:p w14:paraId="175728C8" w14:textId="3CFED0A6" w:rsidR="00AC274D" w:rsidRPr="00AC274D" w:rsidRDefault="00AC274D" w:rsidP="00AC274D">
      <w:pPr>
        <w:ind w:firstLine="420"/>
        <w:jc w:val="both"/>
      </w:pPr>
      <w:r w:rsidRPr="00AC274D">
        <w:t xml:space="preserve">Abu Terbang adalah bahan anorganik sisa pembakaran </w:t>
      </w:r>
      <w:proofErr w:type="spellStart"/>
      <w:r w:rsidRPr="00AC274D">
        <w:t>batubara</w:t>
      </w:r>
      <w:proofErr w:type="spellEnd"/>
      <w:r w:rsidRPr="00AC274D">
        <w:t xml:space="preserve"> dan terbentuk dari perubahan bahan mineral karena proses pembakaran. Pada pembakaran </w:t>
      </w:r>
      <w:proofErr w:type="spellStart"/>
      <w:r w:rsidRPr="00AC274D">
        <w:t>batubara</w:t>
      </w:r>
      <w:proofErr w:type="spellEnd"/>
      <w:r w:rsidRPr="00AC274D">
        <w:t xml:space="preserve"> pada pembangkit tenaga listrik terbentuk dua jenis abu yaitu Abu terbang (</w:t>
      </w:r>
      <w:r w:rsidRPr="00AC274D">
        <w:rPr>
          <w:i/>
          <w:iCs/>
        </w:rPr>
        <w:t>fly ash</w:t>
      </w:r>
      <w:r w:rsidRPr="00AC274D">
        <w:t>) dan abu dasar (</w:t>
      </w:r>
      <w:proofErr w:type="spellStart"/>
      <w:r w:rsidRPr="00AC274D">
        <w:rPr>
          <w:i/>
          <w:iCs/>
        </w:rPr>
        <w:t>bottom</w:t>
      </w:r>
      <w:proofErr w:type="spellEnd"/>
      <w:r w:rsidRPr="00AC274D">
        <w:rPr>
          <w:i/>
          <w:iCs/>
        </w:rPr>
        <w:t xml:space="preserve"> ash</w:t>
      </w:r>
      <w:r w:rsidRPr="00AC274D">
        <w:t xml:space="preserve">). Partikel abu yang terbawa gas buang disebut </w:t>
      </w:r>
      <w:r w:rsidRPr="00AC274D">
        <w:lastRenderedPageBreak/>
        <w:t xml:space="preserve">abu terbang, Abu terbang ditangkap dengan </w:t>
      </w:r>
      <w:proofErr w:type="spellStart"/>
      <w:r w:rsidRPr="00AC274D">
        <w:rPr>
          <w:i/>
          <w:iCs/>
        </w:rPr>
        <w:t>electric</w:t>
      </w:r>
      <w:proofErr w:type="spellEnd"/>
      <w:r w:rsidRPr="00AC274D">
        <w:rPr>
          <w:i/>
          <w:iCs/>
        </w:rPr>
        <w:t xml:space="preserve"> </w:t>
      </w:r>
      <w:proofErr w:type="spellStart"/>
      <w:r w:rsidRPr="00AC274D">
        <w:rPr>
          <w:i/>
          <w:iCs/>
        </w:rPr>
        <w:t>Precipitator</w:t>
      </w:r>
      <w:proofErr w:type="spellEnd"/>
      <w:r w:rsidRPr="00AC274D">
        <w:t xml:space="preserve"> sebelum dibuang ke udara melalui cerobong. </w:t>
      </w:r>
      <w:proofErr w:type="spellStart"/>
      <w:r w:rsidRPr="00AC274D">
        <w:t>Pozolan</w:t>
      </w:r>
      <w:proofErr w:type="spellEnd"/>
      <w:r w:rsidRPr="00AC274D">
        <w:t xml:space="preserve"> dapat dipakai sebagai bahan tambahan atau sebagai pengganti sebagian semen </w:t>
      </w:r>
      <w:proofErr w:type="spellStart"/>
      <w:r w:rsidRPr="00AC274D">
        <w:t>portland</w:t>
      </w:r>
      <w:proofErr w:type="spellEnd"/>
      <w:r w:rsidRPr="00AC274D">
        <w:t>.</w:t>
      </w:r>
      <w:r>
        <w:t xml:space="preserve"> Pada penelitian ini menggunakan </w:t>
      </w:r>
      <w:r w:rsidR="00C0164F" w:rsidRPr="00C0164F">
        <w:rPr>
          <w:i/>
          <w:iCs/>
        </w:rPr>
        <w:t xml:space="preserve">fly ash </w:t>
      </w:r>
      <w:r>
        <w:t>yang berasal dari PT. Pupuk Sriwijaya.</w:t>
      </w:r>
    </w:p>
    <w:p w14:paraId="0B738EA5" w14:textId="651438C3" w:rsidR="00760810" w:rsidRDefault="0038554E" w:rsidP="009C608B">
      <w:pPr>
        <w:pStyle w:val="BodyText"/>
        <w:adjustRightInd w:val="0"/>
        <w:snapToGrid w:val="0"/>
        <w:ind w:right="-1"/>
        <w:jc w:val="center"/>
        <w:rPr>
          <w:sz w:val="22"/>
          <w:szCs w:val="22"/>
        </w:rPr>
      </w:pPr>
      <w:r>
        <w:rPr>
          <w:noProof/>
        </w:rPr>
        <w:drawing>
          <wp:inline distT="0" distB="0" distL="0" distR="0" wp14:anchorId="1ADD8A88" wp14:editId="2760C27A">
            <wp:extent cx="1576216" cy="1404376"/>
            <wp:effectExtent l="9842" t="28258" r="14923" b="14922"/>
            <wp:docPr id="778217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1613763" cy="1437829"/>
                    </a:xfrm>
                    <a:prstGeom prst="rect">
                      <a:avLst/>
                    </a:prstGeom>
                    <a:noFill/>
                    <a:ln>
                      <a:solidFill>
                        <a:schemeClr val="tx1"/>
                      </a:solidFill>
                    </a:ln>
                  </pic:spPr>
                </pic:pic>
              </a:graphicData>
            </a:graphic>
          </wp:inline>
        </w:drawing>
      </w:r>
    </w:p>
    <w:p w14:paraId="7C38EBFF" w14:textId="7CF3C675" w:rsidR="0038554E" w:rsidRDefault="0038554E" w:rsidP="0038554E">
      <w:pPr>
        <w:pStyle w:val="BodyText"/>
        <w:adjustRightInd w:val="0"/>
        <w:snapToGrid w:val="0"/>
        <w:ind w:right="-1"/>
        <w:jc w:val="center"/>
        <w:rPr>
          <w:sz w:val="20"/>
          <w:szCs w:val="20"/>
        </w:rPr>
      </w:pPr>
      <w:r w:rsidRPr="0038554E">
        <w:rPr>
          <w:sz w:val="20"/>
          <w:szCs w:val="20"/>
        </w:rPr>
        <w:t>Gambar</w:t>
      </w:r>
      <w:r w:rsidRPr="0038554E">
        <w:rPr>
          <w:spacing w:val="-3"/>
          <w:sz w:val="20"/>
          <w:szCs w:val="20"/>
        </w:rPr>
        <w:t xml:space="preserve"> </w:t>
      </w:r>
      <w:r w:rsidR="00FF57DB">
        <w:rPr>
          <w:sz w:val="20"/>
          <w:szCs w:val="20"/>
        </w:rPr>
        <w:t>2</w:t>
      </w:r>
      <w:r w:rsidRPr="0038554E">
        <w:rPr>
          <w:sz w:val="20"/>
          <w:szCs w:val="20"/>
        </w:rPr>
        <w:t>. Abu Terbang (</w:t>
      </w:r>
      <w:r w:rsidRPr="0038554E">
        <w:rPr>
          <w:i/>
          <w:iCs/>
          <w:sz w:val="20"/>
          <w:szCs w:val="20"/>
        </w:rPr>
        <w:t>Fly Ash</w:t>
      </w:r>
      <w:r w:rsidRPr="0038554E">
        <w:rPr>
          <w:sz w:val="20"/>
          <w:szCs w:val="20"/>
        </w:rPr>
        <w:t>)</w:t>
      </w:r>
    </w:p>
    <w:p w14:paraId="256D0F3D" w14:textId="77777777" w:rsidR="004B263B" w:rsidRDefault="004B263B" w:rsidP="004B263B">
      <w:pPr>
        <w:ind w:right="141" w:firstLine="420"/>
        <w:jc w:val="both"/>
      </w:pPr>
    </w:p>
    <w:p w14:paraId="0052B52B" w14:textId="4EEC28EC" w:rsidR="004B263B" w:rsidRDefault="004B263B" w:rsidP="004B263B">
      <w:pPr>
        <w:ind w:right="141" w:firstLine="420"/>
        <w:jc w:val="both"/>
      </w:pPr>
      <w:r w:rsidRPr="004355F1">
        <w:t xml:space="preserve">Pada penelitian ini digunakan bahan jenis plastik PP atau </w:t>
      </w:r>
      <w:proofErr w:type="spellStart"/>
      <w:r w:rsidRPr="004355F1">
        <w:rPr>
          <w:i/>
          <w:iCs/>
        </w:rPr>
        <w:t>Polypropylene</w:t>
      </w:r>
      <w:proofErr w:type="spellEnd"/>
      <w:r w:rsidRPr="004355F1">
        <w:rPr>
          <w:i/>
          <w:iCs/>
        </w:rPr>
        <w:t xml:space="preserve"> </w:t>
      </w:r>
      <w:r w:rsidRPr="004355F1">
        <w:t xml:space="preserve">yang akan diolah dengan campuran </w:t>
      </w:r>
      <w:r w:rsidR="00C0164F" w:rsidRPr="00C0164F">
        <w:rPr>
          <w:i/>
          <w:iCs/>
        </w:rPr>
        <w:t xml:space="preserve">Fly ash </w:t>
      </w:r>
      <w:r w:rsidRPr="004355F1">
        <w:t xml:space="preserve">melalui proses </w:t>
      </w:r>
      <w:r w:rsidR="0022764E">
        <w:t>pelelehan, pencampuran,</w:t>
      </w:r>
      <w:r w:rsidRPr="004355F1">
        <w:t xml:space="preserve"> pencetakan</w:t>
      </w:r>
      <w:r w:rsidR="0022764E">
        <w:t xml:space="preserve">, </w:t>
      </w:r>
      <w:proofErr w:type="spellStart"/>
      <w:r w:rsidRPr="004355F1">
        <w:t>pendingingan</w:t>
      </w:r>
      <w:proofErr w:type="spellEnd"/>
      <w:r w:rsidR="0022764E">
        <w:t>, dan pemecahan</w:t>
      </w:r>
      <w:r w:rsidRPr="004355F1">
        <w:t xml:space="preserve"> agar menjadi</w:t>
      </w:r>
      <w:r>
        <w:t xml:space="preserve"> </w:t>
      </w:r>
      <w:r w:rsidRPr="004355F1">
        <w:t xml:space="preserve">agregat buatan, kemudian disubstitusikan pada campuran agregat halus (pasir) dalam pembuatan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Pr="004355F1">
        <w:t xml:space="preserve">. Ukuran agregat buatan sekitar 2,36 mm. Pada penelitian ini diharapkan </w:t>
      </w:r>
      <w:proofErr w:type="spellStart"/>
      <w:r w:rsidRPr="004355F1">
        <w:t>substistusi</w:t>
      </w:r>
      <w:proofErr w:type="spellEnd"/>
      <w:r w:rsidRPr="004355F1">
        <w:t xml:space="preserve"> sebagian yang dilakukan pada agregat halus dengan agregat buatan dari campuran plastik PP dan FA dapat menghasilkan kualitas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4355F1">
        <w:t>yang baik dan ramah terhadap lingkungan.</w:t>
      </w:r>
    </w:p>
    <w:p w14:paraId="66BBBE5D" w14:textId="77777777" w:rsidR="009C608B" w:rsidRPr="004355F1" w:rsidRDefault="009C608B" w:rsidP="004B263B">
      <w:pPr>
        <w:ind w:right="141" w:firstLine="420"/>
        <w:jc w:val="both"/>
      </w:pPr>
    </w:p>
    <w:p w14:paraId="33C08847" w14:textId="1F39DCD8" w:rsidR="0038554E" w:rsidRDefault="00A30EAF" w:rsidP="00A30EAF">
      <w:pPr>
        <w:pStyle w:val="BodyText"/>
        <w:adjustRightInd w:val="0"/>
        <w:snapToGrid w:val="0"/>
        <w:ind w:right="-1"/>
        <w:jc w:val="center"/>
        <w:rPr>
          <w:sz w:val="22"/>
          <w:szCs w:val="22"/>
        </w:rPr>
      </w:pPr>
      <w:r>
        <w:rPr>
          <w:noProof/>
        </w:rPr>
        <w:drawing>
          <wp:inline distT="0" distB="0" distL="0" distR="0" wp14:anchorId="09DA06B7" wp14:editId="0C404F75">
            <wp:extent cx="2289175" cy="1150620"/>
            <wp:effectExtent l="0" t="0" r="0" b="0"/>
            <wp:docPr id="2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jpeg"/>
                    <pic:cNvPicPr/>
                  </pic:nvPicPr>
                  <pic:blipFill rotWithShape="1">
                    <a:blip r:embed="rId13" cstate="print">
                      <a:extLst>
                        <a:ext uri="{28A0092B-C50C-407E-A947-70E740481C1C}">
                          <a14:useLocalDpi xmlns:a14="http://schemas.microsoft.com/office/drawing/2010/main" val="0"/>
                        </a:ext>
                      </a:extLst>
                    </a:blip>
                    <a:srcRect t="34790"/>
                    <a:stretch>
                      <a:fillRect/>
                    </a:stretch>
                  </pic:blipFill>
                  <pic:spPr bwMode="auto">
                    <a:xfrm>
                      <a:off x="0" y="0"/>
                      <a:ext cx="2289175" cy="1150620"/>
                    </a:xfrm>
                    <a:prstGeom prst="rect">
                      <a:avLst/>
                    </a:prstGeom>
                    <a:ln>
                      <a:noFill/>
                    </a:ln>
                    <a:extLst>
                      <a:ext uri="{53640926-AAD7-44D8-BBD7-CCE9431645EC}">
                        <a14:shadowObscured xmlns:a14="http://schemas.microsoft.com/office/drawing/2010/main"/>
                      </a:ext>
                    </a:extLst>
                  </pic:spPr>
                </pic:pic>
              </a:graphicData>
            </a:graphic>
          </wp:inline>
        </w:drawing>
      </w:r>
    </w:p>
    <w:p w14:paraId="47A746F3" w14:textId="49494EDA" w:rsidR="00A30EAF" w:rsidRDefault="00A30EAF" w:rsidP="00A30EAF">
      <w:pPr>
        <w:pStyle w:val="BodyText"/>
        <w:adjustRightInd w:val="0"/>
        <w:snapToGrid w:val="0"/>
        <w:ind w:right="-1"/>
        <w:jc w:val="center"/>
        <w:rPr>
          <w:sz w:val="20"/>
          <w:szCs w:val="20"/>
        </w:rPr>
      </w:pPr>
      <w:r w:rsidRPr="0038554E">
        <w:rPr>
          <w:sz w:val="20"/>
          <w:szCs w:val="20"/>
        </w:rPr>
        <w:t>Gambar</w:t>
      </w:r>
      <w:r w:rsidRPr="0038554E">
        <w:rPr>
          <w:spacing w:val="-3"/>
          <w:sz w:val="20"/>
          <w:szCs w:val="20"/>
        </w:rPr>
        <w:t xml:space="preserve"> </w:t>
      </w:r>
      <w:r w:rsidR="00FF57DB">
        <w:rPr>
          <w:sz w:val="20"/>
          <w:szCs w:val="20"/>
        </w:rPr>
        <w:t>3</w:t>
      </w:r>
      <w:r w:rsidRPr="0038554E">
        <w:rPr>
          <w:sz w:val="20"/>
          <w:szCs w:val="20"/>
        </w:rPr>
        <w:t xml:space="preserve">. </w:t>
      </w:r>
      <w:r>
        <w:rPr>
          <w:sz w:val="20"/>
          <w:szCs w:val="20"/>
        </w:rPr>
        <w:t xml:space="preserve">Agregat halus buatan dari campuran plastik </w:t>
      </w:r>
      <w:proofErr w:type="spellStart"/>
      <w:r w:rsidRPr="00DB3FC2">
        <w:rPr>
          <w:i/>
          <w:iCs/>
          <w:sz w:val="20"/>
          <w:szCs w:val="20"/>
        </w:rPr>
        <w:t>polyp</w:t>
      </w:r>
      <w:r w:rsidR="004B263B" w:rsidRPr="00DB3FC2">
        <w:rPr>
          <w:i/>
          <w:iCs/>
          <w:sz w:val="20"/>
          <w:szCs w:val="20"/>
        </w:rPr>
        <w:t>ropylene</w:t>
      </w:r>
      <w:proofErr w:type="spellEnd"/>
      <w:r w:rsidR="004B263B">
        <w:rPr>
          <w:sz w:val="20"/>
          <w:szCs w:val="20"/>
        </w:rPr>
        <w:t xml:space="preserve"> dan </w:t>
      </w:r>
      <w:r w:rsidRPr="0038554E">
        <w:rPr>
          <w:i/>
          <w:iCs/>
          <w:sz w:val="20"/>
          <w:szCs w:val="20"/>
        </w:rPr>
        <w:t>Fly Ash</w:t>
      </w:r>
    </w:p>
    <w:p w14:paraId="35E25A19" w14:textId="77777777" w:rsidR="00A30EAF" w:rsidRDefault="00A30EAF" w:rsidP="00A30EAF">
      <w:pPr>
        <w:pStyle w:val="BodyText"/>
        <w:adjustRightInd w:val="0"/>
        <w:snapToGrid w:val="0"/>
        <w:ind w:right="-1"/>
        <w:jc w:val="center"/>
        <w:rPr>
          <w:sz w:val="22"/>
          <w:szCs w:val="22"/>
        </w:rPr>
      </w:pPr>
    </w:p>
    <w:p w14:paraId="0117D81E" w14:textId="77777777" w:rsidR="009C608B" w:rsidRPr="00BD35B0" w:rsidRDefault="009C608B" w:rsidP="00A30EAF">
      <w:pPr>
        <w:pStyle w:val="BodyText"/>
        <w:adjustRightInd w:val="0"/>
        <w:snapToGrid w:val="0"/>
        <w:ind w:right="-1"/>
        <w:jc w:val="center"/>
        <w:rPr>
          <w:sz w:val="22"/>
          <w:szCs w:val="22"/>
        </w:rPr>
      </w:pPr>
    </w:p>
    <w:p w14:paraId="63867522" w14:textId="4AC772F7" w:rsidR="00264544" w:rsidRPr="00264544" w:rsidRDefault="00264544" w:rsidP="00264544">
      <w:pPr>
        <w:widowControl/>
        <w:autoSpaceDE/>
        <w:autoSpaceDN/>
        <w:contextualSpacing/>
        <w:jc w:val="both"/>
        <w:rPr>
          <w:b/>
          <w:bCs/>
        </w:rPr>
      </w:pPr>
      <w:r>
        <w:rPr>
          <w:b/>
          <w:bCs/>
        </w:rPr>
        <w:t xml:space="preserve">Kuat Tekan </w:t>
      </w:r>
      <w:proofErr w:type="spellStart"/>
      <w:r w:rsidR="00C0164F" w:rsidRPr="00C0164F">
        <w:rPr>
          <w:b/>
          <w:bCs/>
          <w:i/>
          <w:iCs/>
        </w:rPr>
        <w:t>Paving</w:t>
      </w:r>
      <w:proofErr w:type="spellEnd"/>
      <w:r w:rsidR="00C0164F" w:rsidRPr="00C0164F">
        <w:rPr>
          <w:b/>
          <w:bCs/>
          <w:i/>
          <w:iCs/>
        </w:rPr>
        <w:t xml:space="preserve"> </w:t>
      </w:r>
      <w:proofErr w:type="spellStart"/>
      <w:r w:rsidR="00047E2D" w:rsidRPr="00047E2D">
        <w:rPr>
          <w:b/>
          <w:bCs/>
          <w:i/>
          <w:iCs/>
        </w:rPr>
        <w:t>Block</w:t>
      </w:r>
      <w:proofErr w:type="spellEnd"/>
    </w:p>
    <w:p w14:paraId="0B6B3F92" w14:textId="6015C74E" w:rsidR="00735843" w:rsidRDefault="0022764E" w:rsidP="00735843">
      <w:pPr>
        <w:ind w:firstLine="420"/>
        <w:jc w:val="both"/>
      </w:pPr>
      <w:r w:rsidRPr="0022764E">
        <w:t xml:space="preserve">Kuat tekan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22764E">
        <w:t xml:space="preserve">merupakan besaran beban yang dapat ditahan per satuan luas sebuah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Pr="0022764E">
        <w:t xml:space="preserve">. Arah pembebanan yang diberikan disesuaikan dengan tekanan beban di dalam pemakaian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Pr="0022764E">
        <w:t>.</w:t>
      </w:r>
      <w:r>
        <w:t xml:space="preserve"> </w:t>
      </w:r>
      <w:r w:rsidRPr="0022764E">
        <w:t xml:space="preserve">Berdasarkan SNI 15-6699-2002 benda uji dilakukan pemotongan terlebih dahulu berbentuk kubus dengan ukuran sesuai rusuk-rusuknya. Untuk memperoleh nilai kuat tekan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22764E">
        <w:t>menggunakan persamaan sebagai berikut ini.</w:t>
      </w:r>
    </w:p>
    <w:p w14:paraId="713E9105" w14:textId="77777777" w:rsidR="000259CE" w:rsidRDefault="000259CE" w:rsidP="00735843">
      <w:pPr>
        <w:ind w:firstLine="420"/>
        <w:jc w:val="both"/>
      </w:pPr>
    </w:p>
    <w:p w14:paraId="59E684CF" w14:textId="5CFD01E5" w:rsidR="0022764E" w:rsidRPr="00735843" w:rsidRDefault="0022764E" w:rsidP="00735843">
      <w:pPr>
        <w:ind w:firstLine="420"/>
        <w:jc w:val="both"/>
      </w:pPr>
      <w:r w:rsidRPr="0022764E">
        <w:t xml:space="preserve">Kuat tekan </w:t>
      </w:r>
      <m:oMath>
        <m:r>
          <w:rPr>
            <w:rFonts w:ascii="Cambria Math" w:hAnsi="Cambria Math"/>
            <w:lang w:val="sv-SE"/>
          </w:rPr>
          <m:t>=</m:t>
        </m:r>
        <m:f>
          <m:fPr>
            <m:ctrlPr>
              <w:rPr>
                <w:rFonts w:ascii="Cambria Math" w:hAnsi="Cambria Math"/>
                <w:i/>
              </w:rPr>
            </m:ctrlPr>
          </m:fPr>
          <m:num>
            <m:r>
              <w:rPr>
                <w:rFonts w:ascii="Cambria Math" w:hAnsi="Cambria Math"/>
              </w:rPr>
              <m:t>P</m:t>
            </m:r>
          </m:num>
          <m:den>
            <m:r>
              <w:rPr>
                <w:rFonts w:ascii="Cambria Math" w:hAnsi="Cambria Math"/>
              </w:rPr>
              <m:t>L</m:t>
            </m:r>
          </m:den>
        </m:f>
      </m:oMath>
      <w:r>
        <w:rPr>
          <w:rFonts w:ascii="Cambria Math" w:hAnsi="Cambria Math"/>
          <w:lang w:val="sv-SE"/>
        </w:rPr>
        <w:tab/>
      </w:r>
      <w:r>
        <w:rPr>
          <w:rFonts w:ascii="Cambria Math" w:hAnsi="Cambria Math"/>
          <w:lang w:val="sv-SE"/>
        </w:rPr>
        <w:tab/>
      </w:r>
      <w:r>
        <w:rPr>
          <w:rFonts w:ascii="Cambria Math" w:hAnsi="Cambria Math"/>
          <w:lang w:val="sv-SE"/>
        </w:rPr>
        <w:tab/>
        <w:t xml:space="preserve">         </w:t>
      </w:r>
      <w:r>
        <w:rPr>
          <w:lang w:val="sv-SE"/>
        </w:rPr>
        <w:t>(</w:t>
      </w:r>
      <w:r w:rsidRPr="0022764E">
        <w:rPr>
          <w:lang w:val="sv-SE"/>
        </w:rPr>
        <w:t>1)</w:t>
      </w:r>
    </w:p>
    <w:p w14:paraId="7B81E864" w14:textId="77777777" w:rsidR="0022764E" w:rsidRPr="0022764E" w:rsidRDefault="0022764E" w:rsidP="0022764E">
      <w:pPr>
        <w:rPr>
          <w:lang w:val="sv-SE"/>
        </w:rPr>
      </w:pPr>
    </w:p>
    <w:p w14:paraId="41BD3372" w14:textId="77777777" w:rsidR="0022764E" w:rsidRPr="0022764E" w:rsidRDefault="0022764E" w:rsidP="0022764E">
      <w:r w:rsidRPr="0022764E">
        <w:t>dengan:</w:t>
      </w:r>
    </w:p>
    <w:p w14:paraId="126B84A4" w14:textId="77777777" w:rsidR="0022764E" w:rsidRPr="0022764E" w:rsidRDefault="0022764E" w:rsidP="0022764E">
      <w:r w:rsidRPr="0022764E">
        <w:t>P</w:t>
      </w:r>
      <w:r w:rsidRPr="0022764E">
        <w:tab/>
        <w:t xml:space="preserve">= Beban maksimum (N atau </w:t>
      </w:r>
      <w:proofErr w:type="spellStart"/>
      <w:r w:rsidRPr="0022764E">
        <w:t>kN</w:t>
      </w:r>
      <w:proofErr w:type="spellEnd"/>
      <w:r w:rsidRPr="0022764E">
        <w:t>)</w:t>
      </w:r>
    </w:p>
    <w:p w14:paraId="41CC5474" w14:textId="77777777" w:rsidR="0022764E" w:rsidRPr="0022764E" w:rsidRDefault="0022764E" w:rsidP="0022764E">
      <w:r w:rsidRPr="0022764E">
        <w:t>L</w:t>
      </w:r>
      <w:r w:rsidRPr="0022764E">
        <w:tab/>
        <w:t>= Luas penampang benda uji (mm</w:t>
      </w:r>
      <w:r w:rsidRPr="0022764E">
        <w:rPr>
          <w:vertAlign w:val="superscript"/>
        </w:rPr>
        <w:t>2</w:t>
      </w:r>
      <w:r w:rsidRPr="0022764E">
        <w:t>)</w:t>
      </w:r>
    </w:p>
    <w:p w14:paraId="56D0CDEA" w14:textId="77777777" w:rsidR="0022764E" w:rsidRPr="0022764E" w:rsidRDefault="0022764E" w:rsidP="0022764E"/>
    <w:p w14:paraId="406E33C0" w14:textId="16AEA350" w:rsidR="00735843" w:rsidRPr="00264544" w:rsidRDefault="00735843" w:rsidP="00735843">
      <w:pPr>
        <w:widowControl/>
        <w:autoSpaceDE/>
        <w:autoSpaceDN/>
        <w:contextualSpacing/>
        <w:jc w:val="both"/>
        <w:rPr>
          <w:b/>
          <w:bCs/>
        </w:rPr>
      </w:pPr>
      <w:r>
        <w:rPr>
          <w:b/>
          <w:bCs/>
        </w:rPr>
        <w:t xml:space="preserve">Porositas </w:t>
      </w:r>
      <w:proofErr w:type="spellStart"/>
      <w:r w:rsidR="00C0164F" w:rsidRPr="00C0164F">
        <w:rPr>
          <w:b/>
          <w:bCs/>
          <w:i/>
          <w:iCs/>
        </w:rPr>
        <w:t>Paving</w:t>
      </w:r>
      <w:proofErr w:type="spellEnd"/>
      <w:r w:rsidR="00C0164F" w:rsidRPr="00C0164F">
        <w:rPr>
          <w:b/>
          <w:bCs/>
          <w:i/>
          <w:iCs/>
        </w:rPr>
        <w:t xml:space="preserve"> </w:t>
      </w:r>
      <w:proofErr w:type="spellStart"/>
      <w:r w:rsidR="00047E2D" w:rsidRPr="00047E2D">
        <w:rPr>
          <w:b/>
          <w:bCs/>
          <w:i/>
          <w:iCs/>
        </w:rPr>
        <w:t>Block</w:t>
      </w:r>
      <w:proofErr w:type="spellEnd"/>
    </w:p>
    <w:p w14:paraId="5C575BFA" w14:textId="3E479DF6" w:rsidR="00735843" w:rsidRPr="00735843" w:rsidRDefault="00735843" w:rsidP="00735843">
      <w:pPr>
        <w:ind w:firstLine="360"/>
        <w:jc w:val="both"/>
      </w:pPr>
      <w:r w:rsidRPr="00735843">
        <w:t xml:space="preserve">Porositas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735843">
        <w:t xml:space="preserve">merupakan suatu perbandingan </w:t>
      </w:r>
      <w:r w:rsidRPr="00047E2D">
        <w:rPr>
          <w:i/>
          <w:iCs/>
        </w:rPr>
        <w:t xml:space="preserve">volume </w:t>
      </w:r>
      <w:proofErr w:type="spellStart"/>
      <w:r w:rsidRPr="00047E2D">
        <w:rPr>
          <w:i/>
          <w:iCs/>
        </w:rPr>
        <w:t>void</w:t>
      </w:r>
      <w:proofErr w:type="spellEnd"/>
      <w:r w:rsidRPr="00735843">
        <w:t xml:space="preserve"> (pori) terhadap volume total </w:t>
      </w:r>
      <w:r w:rsidR="00C0164F" w:rsidRPr="00C0164F">
        <w:rPr>
          <w:i/>
          <w:iCs/>
          <w:lang w:val="sv-SE"/>
        </w:rPr>
        <w:t xml:space="preserve">Paving </w:t>
      </w:r>
      <w:r w:rsidR="00047E2D" w:rsidRPr="00047E2D">
        <w:rPr>
          <w:i/>
          <w:iCs/>
          <w:lang w:val="sv-SE"/>
        </w:rPr>
        <w:t>block</w:t>
      </w:r>
      <w:r w:rsidRPr="00735843">
        <w:t xml:space="preserve">. Porositas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735843">
        <w:t xml:space="preserve">juga berarti tingkat kepadatan pada konstruksi </w:t>
      </w:r>
      <w:r w:rsidR="00C0164F" w:rsidRPr="00C0164F">
        <w:rPr>
          <w:i/>
          <w:iCs/>
          <w:lang w:val="sv-SE"/>
        </w:rPr>
        <w:t xml:space="preserve">Paving </w:t>
      </w:r>
      <w:r w:rsidR="00047E2D" w:rsidRPr="00047E2D">
        <w:rPr>
          <w:i/>
          <w:iCs/>
          <w:lang w:val="sv-SE"/>
        </w:rPr>
        <w:t>block</w:t>
      </w:r>
      <w:r w:rsidRPr="00735843">
        <w:t xml:space="preserve">. Porositas berhubungan erat dengan laju infiltrasi pada </w:t>
      </w:r>
      <w:r w:rsidR="00C0164F" w:rsidRPr="00C0164F">
        <w:rPr>
          <w:i/>
          <w:iCs/>
          <w:lang w:val="sv-SE"/>
        </w:rPr>
        <w:t xml:space="preserve">Paving </w:t>
      </w:r>
      <w:r w:rsidR="00047E2D" w:rsidRPr="00047E2D">
        <w:rPr>
          <w:i/>
          <w:iCs/>
          <w:lang w:val="sv-SE"/>
        </w:rPr>
        <w:t>block</w:t>
      </w:r>
      <w:r w:rsidRPr="00735843">
        <w:t xml:space="preserve">. Tingginya tingkat kepadatan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735843">
        <w:t xml:space="preserve">berpengaruh terhadap besar kuat tekannya. </w:t>
      </w:r>
      <w:bookmarkStart w:id="1" w:name="_Hlk203499797"/>
      <w:r w:rsidRPr="00735843">
        <w:rPr>
          <w:lang w:val="sv-SE"/>
        </w:rPr>
        <w:t>Menurut ACI 522R untuk beton poros nilai persentase porositas berkisar 15% - 25%</w:t>
      </w:r>
      <w:r w:rsidRPr="00735843">
        <w:t>.</w:t>
      </w:r>
      <w:bookmarkEnd w:id="1"/>
    </w:p>
    <w:p w14:paraId="5C7C67A1" w14:textId="41FC2AC2" w:rsidR="00735843" w:rsidRDefault="00735843" w:rsidP="00735843">
      <w:pPr>
        <w:ind w:firstLine="360"/>
        <w:jc w:val="both"/>
        <w:rPr>
          <w:lang w:val="sv-SE"/>
        </w:rPr>
      </w:pPr>
      <w:r w:rsidRPr="00735843">
        <w:rPr>
          <w:lang w:val="sv-SE"/>
        </w:rPr>
        <w:t xml:space="preserve">Berdasarkan ASTM C (642-90) didapatkan persamaan porositas beton yang akan menjadi acuan untuk porositas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735843">
        <w:rPr>
          <w:lang w:val="sv-SE"/>
        </w:rPr>
        <w:t>sebagai berikut:</w:t>
      </w:r>
    </w:p>
    <w:p w14:paraId="04DE5751" w14:textId="77777777" w:rsidR="00EF1954" w:rsidRDefault="00EF1954" w:rsidP="00735843">
      <w:pPr>
        <w:ind w:firstLine="360"/>
        <w:jc w:val="both"/>
        <w:rPr>
          <w:lang w:val="sv-SE"/>
        </w:rPr>
      </w:pPr>
    </w:p>
    <w:p w14:paraId="078CF13F" w14:textId="2F41A832" w:rsidR="00735843" w:rsidRPr="0022764E" w:rsidRDefault="00735843" w:rsidP="00735843">
      <w:pPr>
        <w:ind w:firstLine="360"/>
        <w:jc w:val="both"/>
        <w:rPr>
          <w:lang w:val="sv-SE"/>
        </w:rPr>
      </w:pPr>
      <w:r>
        <w:rPr>
          <w:lang w:val="sv-SE"/>
        </w:rPr>
        <w:t>n</w:t>
      </w:r>
      <w:r w:rsidRPr="0022764E">
        <w:t xml:space="preserve"> </w:t>
      </w:r>
      <m:oMath>
        <m:r>
          <w:rPr>
            <w:rFonts w:ascii="Cambria Math" w:hAnsi="Cambria Math"/>
            <w:lang w:val="sv-SE"/>
          </w:rPr>
          <m:t>=</m:t>
        </m:r>
        <m:f>
          <m:fPr>
            <m:ctrlPr>
              <w:rPr>
                <w:rFonts w:ascii="Cambria Math" w:hAnsi="Cambria Math"/>
                <w:i/>
                <w:sz w:val="24"/>
                <w:szCs w:val="24"/>
              </w:rPr>
            </m:ctrlPr>
          </m:fPr>
          <m:num>
            <m:r>
              <w:rPr>
                <w:rFonts w:ascii="Cambria Math" w:hAnsi="Cambria Math"/>
                <w:sz w:val="24"/>
                <w:szCs w:val="24"/>
              </w:rPr>
              <m:t>C</m:t>
            </m:r>
            <m:r>
              <w:rPr>
                <w:rFonts w:ascii="Cambria Math" w:hAnsi="Cambria Math"/>
                <w:sz w:val="24"/>
                <w:szCs w:val="24"/>
                <w:lang w:val="sv-SE"/>
              </w:rPr>
              <m:t>-</m:t>
            </m:r>
            <m:r>
              <w:rPr>
                <w:rFonts w:ascii="Cambria Math" w:hAnsi="Cambria Math"/>
                <w:sz w:val="24"/>
                <w:szCs w:val="24"/>
              </w:rPr>
              <m:t>A</m:t>
            </m:r>
          </m:num>
          <m:den>
            <m:r>
              <w:rPr>
                <w:rFonts w:ascii="Cambria Math" w:hAnsi="Cambria Math"/>
                <w:sz w:val="24"/>
                <w:szCs w:val="24"/>
              </w:rPr>
              <m:t>C</m:t>
            </m:r>
            <m:r>
              <w:rPr>
                <w:rFonts w:ascii="Cambria Math" w:hAnsi="Cambria Math"/>
                <w:sz w:val="24"/>
                <w:szCs w:val="24"/>
                <w:lang w:val="sv-SE"/>
              </w:rPr>
              <m:t>-</m:t>
            </m:r>
            <m:r>
              <w:rPr>
                <w:rFonts w:ascii="Cambria Math" w:hAnsi="Cambria Math"/>
                <w:sz w:val="24"/>
                <w:szCs w:val="24"/>
              </w:rPr>
              <m:t>D</m:t>
            </m:r>
          </m:den>
        </m:f>
        <m:r>
          <w:rPr>
            <w:rFonts w:ascii="Cambria Math" w:hAnsi="Cambria Math"/>
            <w:sz w:val="24"/>
            <w:szCs w:val="24"/>
            <w:lang w:val="sv-SE"/>
          </w:rPr>
          <m:t xml:space="preserve"> </m:t>
        </m:r>
        <m:r>
          <m:rPr>
            <m:sty m:val="p"/>
          </m:rPr>
          <w:rPr>
            <w:rFonts w:ascii="Cambria Math" w:hAnsi="Cambria Math"/>
            <w:sz w:val="24"/>
            <w:szCs w:val="24"/>
            <w:lang w:val="sv-SE"/>
          </w:rPr>
          <m:t>x 100%</m:t>
        </m:r>
      </m:oMath>
      <w:r>
        <w:rPr>
          <w:rFonts w:ascii="Cambria Math" w:hAnsi="Cambria Math"/>
          <w:lang w:val="sv-SE"/>
        </w:rPr>
        <w:tab/>
      </w:r>
      <w:r>
        <w:rPr>
          <w:rFonts w:ascii="Cambria Math" w:hAnsi="Cambria Math"/>
          <w:lang w:val="sv-SE"/>
        </w:rPr>
        <w:tab/>
      </w:r>
      <w:r>
        <w:rPr>
          <w:rFonts w:ascii="Cambria Math" w:hAnsi="Cambria Math"/>
          <w:lang w:val="sv-SE"/>
        </w:rPr>
        <w:tab/>
        <w:t xml:space="preserve">         </w:t>
      </w:r>
      <w:r>
        <w:rPr>
          <w:lang w:val="sv-SE"/>
        </w:rPr>
        <w:t>(</w:t>
      </w:r>
      <w:r w:rsidR="000E14BC">
        <w:rPr>
          <w:lang w:val="sv-SE"/>
        </w:rPr>
        <w:t>2</w:t>
      </w:r>
      <w:r w:rsidRPr="0022764E">
        <w:rPr>
          <w:lang w:val="sv-SE"/>
        </w:rPr>
        <w:t>)</w:t>
      </w:r>
    </w:p>
    <w:p w14:paraId="655BD09C" w14:textId="77777777" w:rsidR="000E14BC" w:rsidRDefault="000E14BC" w:rsidP="000E14BC">
      <w:pPr>
        <w:adjustRightInd w:val="0"/>
        <w:snapToGrid w:val="0"/>
        <w:rPr>
          <w:bCs/>
        </w:rPr>
      </w:pPr>
    </w:p>
    <w:p w14:paraId="2CC989CE" w14:textId="1128CD62" w:rsidR="000E14BC" w:rsidRPr="000E14BC" w:rsidRDefault="000E14BC" w:rsidP="000E14BC">
      <w:pPr>
        <w:adjustRightInd w:val="0"/>
        <w:snapToGrid w:val="0"/>
        <w:rPr>
          <w:bCs/>
        </w:rPr>
      </w:pPr>
      <w:r w:rsidRPr="000E14BC">
        <w:rPr>
          <w:bCs/>
        </w:rPr>
        <w:t xml:space="preserve">Keterangan: </w:t>
      </w:r>
    </w:p>
    <w:p w14:paraId="4AB8817F" w14:textId="77777777" w:rsidR="000E14BC" w:rsidRPr="000E14BC" w:rsidRDefault="000E14BC" w:rsidP="000E14BC">
      <w:pPr>
        <w:adjustRightInd w:val="0"/>
        <w:snapToGrid w:val="0"/>
        <w:rPr>
          <w:bCs/>
        </w:rPr>
      </w:pPr>
      <w:r w:rsidRPr="000E14BC">
        <w:rPr>
          <w:bCs/>
        </w:rPr>
        <w:t xml:space="preserve">n = Porositas benda uji (%) </w:t>
      </w:r>
    </w:p>
    <w:p w14:paraId="234CC0ED" w14:textId="77777777" w:rsidR="000E14BC" w:rsidRPr="000E14BC" w:rsidRDefault="000E14BC" w:rsidP="000E14BC">
      <w:pPr>
        <w:adjustRightInd w:val="0"/>
        <w:snapToGrid w:val="0"/>
        <w:rPr>
          <w:bCs/>
        </w:rPr>
      </w:pPr>
      <w:r w:rsidRPr="000E14BC">
        <w:rPr>
          <w:bCs/>
        </w:rPr>
        <w:t xml:space="preserve">A = Berat kering oven benda uji (kg) </w:t>
      </w:r>
    </w:p>
    <w:p w14:paraId="52920B21" w14:textId="77777777" w:rsidR="000E14BC" w:rsidRPr="000E14BC" w:rsidRDefault="000E14BC" w:rsidP="000E14BC">
      <w:pPr>
        <w:adjustRightInd w:val="0"/>
        <w:snapToGrid w:val="0"/>
        <w:rPr>
          <w:bCs/>
        </w:rPr>
      </w:pPr>
      <w:r w:rsidRPr="000E14BC">
        <w:rPr>
          <w:bCs/>
        </w:rPr>
        <w:t xml:space="preserve">C = Berat kondisi SSD (kg) </w:t>
      </w:r>
    </w:p>
    <w:p w14:paraId="04B9B5F7" w14:textId="47C1D252" w:rsidR="00264544" w:rsidRPr="000E14BC" w:rsidRDefault="000E14BC" w:rsidP="000E14BC">
      <w:pPr>
        <w:adjustRightInd w:val="0"/>
        <w:snapToGrid w:val="0"/>
        <w:rPr>
          <w:bCs/>
        </w:rPr>
      </w:pPr>
      <w:r w:rsidRPr="000E14BC">
        <w:rPr>
          <w:bCs/>
        </w:rPr>
        <w:t>D = Berat dalam air (kg)</w:t>
      </w:r>
    </w:p>
    <w:p w14:paraId="4B68AE65" w14:textId="77777777" w:rsidR="000E14BC" w:rsidRDefault="000E14BC" w:rsidP="000E14BC">
      <w:pPr>
        <w:adjustRightInd w:val="0"/>
        <w:snapToGrid w:val="0"/>
        <w:rPr>
          <w:bCs/>
        </w:rPr>
      </w:pPr>
    </w:p>
    <w:p w14:paraId="6B208DD4" w14:textId="02C7E630" w:rsidR="00F51577" w:rsidRPr="00264544" w:rsidRDefault="00F51577" w:rsidP="00F51577">
      <w:pPr>
        <w:widowControl/>
        <w:autoSpaceDE/>
        <w:autoSpaceDN/>
        <w:contextualSpacing/>
        <w:jc w:val="both"/>
        <w:rPr>
          <w:b/>
          <w:bCs/>
        </w:rPr>
      </w:pPr>
      <w:r>
        <w:rPr>
          <w:b/>
          <w:bCs/>
        </w:rPr>
        <w:t xml:space="preserve">Laju Infiltrasi </w:t>
      </w:r>
      <w:proofErr w:type="spellStart"/>
      <w:r w:rsidR="00C0164F" w:rsidRPr="00C0164F">
        <w:rPr>
          <w:b/>
          <w:bCs/>
          <w:i/>
          <w:iCs/>
        </w:rPr>
        <w:t>Paving</w:t>
      </w:r>
      <w:proofErr w:type="spellEnd"/>
      <w:r w:rsidR="00C0164F" w:rsidRPr="00C0164F">
        <w:rPr>
          <w:b/>
          <w:bCs/>
          <w:i/>
          <w:iCs/>
        </w:rPr>
        <w:t xml:space="preserve"> </w:t>
      </w:r>
      <w:proofErr w:type="spellStart"/>
      <w:r w:rsidR="00047E2D" w:rsidRPr="00047E2D">
        <w:rPr>
          <w:b/>
          <w:bCs/>
          <w:i/>
          <w:iCs/>
        </w:rPr>
        <w:t>Block</w:t>
      </w:r>
      <w:proofErr w:type="spellEnd"/>
    </w:p>
    <w:p w14:paraId="5FBF9B63" w14:textId="66AB5B27" w:rsidR="00F51577" w:rsidRPr="00F51577" w:rsidRDefault="00F51577" w:rsidP="00F51577">
      <w:pPr>
        <w:ind w:firstLine="420"/>
        <w:jc w:val="both"/>
      </w:pPr>
      <w:r w:rsidRPr="00F51577">
        <w:t xml:space="preserve">Infiltrasi yaitu proses masuknya air secara vertikal </w:t>
      </w:r>
      <w:proofErr w:type="spellStart"/>
      <w:r w:rsidRPr="00F51577">
        <w:t>kedalam</w:t>
      </w:r>
      <w:proofErr w:type="spellEnd"/>
      <w:r w:rsidRPr="00F51577">
        <w:t xml:space="preserve"> </w:t>
      </w:r>
      <w:proofErr w:type="spellStart"/>
      <w:r w:rsidR="00C0164F" w:rsidRPr="00C0164F">
        <w:rPr>
          <w:i/>
          <w:iCs/>
        </w:rPr>
        <w:t>paving</w:t>
      </w:r>
      <w:proofErr w:type="spellEnd"/>
      <w:r w:rsidR="00C0164F" w:rsidRPr="00C0164F">
        <w:rPr>
          <w:i/>
          <w:iCs/>
        </w:rPr>
        <w:t xml:space="preserve"> </w:t>
      </w:r>
      <w:r w:rsidRPr="00F51577">
        <w:t xml:space="preserve">melalui permukaan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Pr="00F51577">
        <w:t xml:space="preserve">, sedangkan laju infiltrasi merupakan jumlah air milimeter kubik yang masuk ke dalam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F51577">
        <w:t xml:space="preserve">per satuan waktu. Pengujian laju infiltrasi dilakukan untuk mengetahui seberapa banyaknya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F51577">
        <w:t xml:space="preserve">berpori mampu meloloskan air. Laju infiltrasi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F51577">
        <w:t xml:space="preserve">dapat di hitung menggunakan persamaan 3 </w:t>
      </w:r>
      <w:proofErr w:type="spellStart"/>
      <w:r w:rsidRPr="00F51577">
        <w:t>dibawah</w:t>
      </w:r>
      <w:proofErr w:type="spellEnd"/>
      <w:r w:rsidRPr="00F51577">
        <w:t xml:space="preserve"> ini (Pratama </w:t>
      </w:r>
      <w:proofErr w:type="spellStart"/>
      <w:r w:rsidRPr="00F51577">
        <w:t>et</w:t>
      </w:r>
      <w:proofErr w:type="spellEnd"/>
      <w:r w:rsidRPr="00F51577">
        <w:t xml:space="preserve"> </w:t>
      </w:r>
      <w:proofErr w:type="spellStart"/>
      <w:r w:rsidRPr="00F51577">
        <w:t>al.</w:t>
      </w:r>
      <w:proofErr w:type="spellEnd"/>
      <w:r w:rsidRPr="00F51577">
        <w:t xml:space="preserve">, 2023). </w:t>
      </w:r>
    </w:p>
    <w:p w14:paraId="0325AF59" w14:textId="77777777" w:rsidR="00EF1954" w:rsidRDefault="00EF1954" w:rsidP="00F51577">
      <w:pPr>
        <w:ind w:firstLine="360"/>
        <w:jc w:val="both"/>
        <w:rPr>
          <w:i/>
          <w:iCs/>
          <w:sz w:val="24"/>
          <w:szCs w:val="24"/>
        </w:rPr>
      </w:pPr>
    </w:p>
    <w:p w14:paraId="35D208CD" w14:textId="60C86709" w:rsidR="00F51577" w:rsidRPr="0022764E" w:rsidRDefault="00F51577" w:rsidP="00F51577">
      <w:pPr>
        <w:ind w:firstLine="360"/>
        <w:jc w:val="both"/>
        <w:rPr>
          <w:lang w:val="sv-SE"/>
        </w:rPr>
      </w:pPr>
      <w:r w:rsidRPr="0074257E">
        <w:rPr>
          <w:i/>
          <w:iCs/>
          <w:sz w:val="24"/>
          <w:szCs w:val="24"/>
        </w:rPr>
        <w:t>I</w:t>
      </w:r>
      <w:r w:rsidRPr="0022764E">
        <w:t xml:space="preserve"> </w:t>
      </w:r>
      <m:oMath>
        <m:r>
          <w:rPr>
            <w:rFonts w:ascii="Cambria Math" w:hAnsi="Cambria Math"/>
            <w:lang w:val="sv-SE"/>
          </w:rPr>
          <m:t>=</m:t>
        </m:r>
        <m:f>
          <m:fPr>
            <m:ctrlPr>
              <w:rPr>
                <w:rFonts w:ascii="Cambria Math" w:hAnsi="Cambria Math"/>
                <w:i/>
                <w:sz w:val="24"/>
                <w:szCs w:val="24"/>
              </w:rPr>
            </m:ctrlPr>
          </m:fPr>
          <m:num>
            <m:r>
              <w:rPr>
                <w:rFonts w:ascii="Cambria Math" w:hAnsi="Cambria Math"/>
                <w:sz w:val="24"/>
                <w:szCs w:val="24"/>
              </w:rPr>
              <m:t>v</m:t>
            </m:r>
          </m:num>
          <m:den>
            <m:r>
              <m:rPr>
                <m:sty m:val="p"/>
              </m:rPr>
              <w:rPr>
                <w:rFonts w:ascii="Cambria Math" w:hAnsi="Cambria Math"/>
                <w:sz w:val="24"/>
                <w:szCs w:val="24"/>
                <w:lang w:val="sv-SE"/>
              </w:rPr>
              <m:t>A.</m:t>
            </m:r>
            <m:r>
              <w:rPr>
                <w:rFonts w:ascii="Cambria Math" w:hAnsi="Cambria Math"/>
                <w:sz w:val="24"/>
                <w:szCs w:val="24"/>
              </w:rPr>
              <m:t>t</m:t>
            </m:r>
          </m:den>
        </m:f>
      </m:oMath>
      <w:r>
        <w:rPr>
          <w:rFonts w:ascii="Cambria Math" w:hAnsi="Cambria Math"/>
          <w:lang w:val="sv-SE"/>
        </w:rPr>
        <w:tab/>
      </w:r>
      <w:r>
        <w:rPr>
          <w:rFonts w:ascii="Cambria Math" w:hAnsi="Cambria Math"/>
          <w:lang w:val="sv-SE"/>
        </w:rPr>
        <w:tab/>
      </w:r>
      <w:r>
        <w:rPr>
          <w:rFonts w:ascii="Cambria Math" w:hAnsi="Cambria Math"/>
          <w:lang w:val="sv-SE"/>
        </w:rPr>
        <w:tab/>
        <w:t xml:space="preserve">        </w:t>
      </w:r>
      <w:r>
        <w:rPr>
          <w:rFonts w:ascii="Cambria Math" w:hAnsi="Cambria Math"/>
          <w:lang w:val="sv-SE"/>
        </w:rPr>
        <w:tab/>
        <w:t xml:space="preserve">        </w:t>
      </w:r>
      <w:r>
        <w:rPr>
          <w:lang w:val="sv-SE"/>
        </w:rPr>
        <w:t>(3</w:t>
      </w:r>
      <w:r w:rsidRPr="0022764E">
        <w:rPr>
          <w:lang w:val="sv-SE"/>
        </w:rPr>
        <w:t>)</w:t>
      </w:r>
    </w:p>
    <w:p w14:paraId="55A873B8" w14:textId="77777777" w:rsidR="00F51577" w:rsidRDefault="00F51577" w:rsidP="00F51577">
      <w:pPr>
        <w:adjustRightInd w:val="0"/>
        <w:snapToGrid w:val="0"/>
        <w:rPr>
          <w:bCs/>
        </w:rPr>
      </w:pPr>
    </w:p>
    <w:p w14:paraId="3A6C2C1E" w14:textId="77777777" w:rsidR="00F51577" w:rsidRPr="000E14BC" w:rsidRDefault="00F51577" w:rsidP="00F51577">
      <w:pPr>
        <w:adjustRightInd w:val="0"/>
        <w:snapToGrid w:val="0"/>
        <w:rPr>
          <w:bCs/>
        </w:rPr>
      </w:pPr>
      <w:r w:rsidRPr="000E14BC">
        <w:rPr>
          <w:bCs/>
        </w:rPr>
        <w:t xml:space="preserve">Keterangan: </w:t>
      </w:r>
    </w:p>
    <w:p w14:paraId="6FC41E0F" w14:textId="77777777" w:rsidR="00F51577" w:rsidRPr="00F51577" w:rsidRDefault="00F51577" w:rsidP="00F51577">
      <w:pPr>
        <w:adjustRightInd w:val="0"/>
        <w:snapToGrid w:val="0"/>
        <w:rPr>
          <w:bCs/>
        </w:rPr>
      </w:pPr>
      <w:r w:rsidRPr="00F51577">
        <w:rPr>
          <w:bCs/>
        </w:rPr>
        <w:t xml:space="preserve">I  = laju infiltrasi (mm/s) </w:t>
      </w:r>
    </w:p>
    <w:p w14:paraId="51C22B58" w14:textId="77777777" w:rsidR="00F51577" w:rsidRPr="00F51577" w:rsidRDefault="00F51577" w:rsidP="00F51577">
      <w:pPr>
        <w:adjustRightInd w:val="0"/>
        <w:snapToGrid w:val="0"/>
        <w:rPr>
          <w:bCs/>
        </w:rPr>
      </w:pPr>
      <w:r w:rsidRPr="00F51577">
        <w:rPr>
          <w:bCs/>
        </w:rPr>
        <w:t>V = volume air yang lolos (mm3)</w:t>
      </w:r>
    </w:p>
    <w:p w14:paraId="2105BF97" w14:textId="77777777" w:rsidR="00F51577" w:rsidRPr="00F51577" w:rsidRDefault="00F51577" w:rsidP="00F51577">
      <w:pPr>
        <w:adjustRightInd w:val="0"/>
        <w:snapToGrid w:val="0"/>
        <w:rPr>
          <w:bCs/>
        </w:rPr>
      </w:pPr>
      <w:r w:rsidRPr="00F51577">
        <w:rPr>
          <w:bCs/>
        </w:rPr>
        <w:t xml:space="preserve">A = Luas penampang (mm2) </w:t>
      </w:r>
    </w:p>
    <w:p w14:paraId="30058B59" w14:textId="7493B78E" w:rsidR="00F51577" w:rsidRDefault="00F51577" w:rsidP="00F51577">
      <w:pPr>
        <w:adjustRightInd w:val="0"/>
        <w:snapToGrid w:val="0"/>
        <w:rPr>
          <w:bCs/>
        </w:rPr>
      </w:pPr>
      <w:r w:rsidRPr="00F51577">
        <w:rPr>
          <w:bCs/>
        </w:rPr>
        <w:t>t  = waktu yang dibutuhkan meloloskan air (s)</w:t>
      </w:r>
    </w:p>
    <w:p w14:paraId="28677D5C" w14:textId="578253C1" w:rsidR="00F51577" w:rsidRDefault="00EF1954" w:rsidP="00F51577">
      <w:pPr>
        <w:adjustRightInd w:val="0"/>
        <w:snapToGrid w:val="0"/>
        <w:rPr>
          <w:bCs/>
        </w:rPr>
      </w:pPr>
      <w:r>
        <w:rPr>
          <w:bCs/>
          <w:noProof/>
        </w:rPr>
        <w:lastRenderedPageBreak/>
        <w:drawing>
          <wp:inline distT="0" distB="0" distL="0" distR="0" wp14:anchorId="5B248C62" wp14:editId="36439CAB">
            <wp:extent cx="2742995" cy="1294228"/>
            <wp:effectExtent l="0" t="0" r="0" b="0"/>
            <wp:docPr id="761538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5860" cy="1305016"/>
                    </a:xfrm>
                    <a:prstGeom prst="rect">
                      <a:avLst/>
                    </a:prstGeom>
                    <a:noFill/>
                  </pic:spPr>
                </pic:pic>
              </a:graphicData>
            </a:graphic>
          </wp:inline>
        </w:drawing>
      </w:r>
    </w:p>
    <w:p w14:paraId="44A4FDD7" w14:textId="1800D3DE" w:rsidR="00EF1954" w:rsidRDefault="00EF1954" w:rsidP="00EF1954">
      <w:pPr>
        <w:pStyle w:val="BodyText"/>
        <w:adjustRightInd w:val="0"/>
        <w:snapToGrid w:val="0"/>
        <w:ind w:right="-1" w:firstLine="720"/>
        <w:jc w:val="center"/>
        <w:rPr>
          <w:sz w:val="22"/>
          <w:szCs w:val="22"/>
          <w:lang w:val="en-US"/>
        </w:rPr>
      </w:pPr>
      <w:r w:rsidRPr="006523D7">
        <w:rPr>
          <w:sz w:val="20"/>
          <w:szCs w:val="20"/>
        </w:rPr>
        <w:t>Gambar</w:t>
      </w:r>
      <w:r w:rsidRPr="006523D7">
        <w:rPr>
          <w:spacing w:val="-3"/>
          <w:sz w:val="20"/>
          <w:szCs w:val="20"/>
        </w:rPr>
        <w:t xml:space="preserve"> </w:t>
      </w:r>
      <w:r w:rsidR="00FF57DB">
        <w:rPr>
          <w:spacing w:val="-3"/>
          <w:sz w:val="20"/>
          <w:szCs w:val="20"/>
        </w:rPr>
        <w:t>4</w:t>
      </w:r>
      <w:r w:rsidRPr="006523D7">
        <w:rPr>
          <w:sz w:val="20"/>
          <w:szCs w:val="20"/>
        </w:rPr>
        <w:t xml:space="preserve">. </w:t>
      </w:r>
      <w:r w:rsidRPr="00EF1954">
        <w:rPr>
          <w:sz w:val="20"/>
          <w:szCs w:val="20"/>
        </w:rPr>
        <w:t>Ilustrasi pengujian infiltrasi</w:t>
      </w:r>
    </w:p>
    <w:p w14:paraId="3E1B9EB9" w14:textId="77777777" w:rsidR="00EF1954" w:rsidRPr="000E14BC" w:rsidRDefault="00EF1954" w:rsidP="00F51577">
      <w:pPr>
        <w:adjustRightInd w:val="0"/>
        <w:snapToGrid w:val="0"/>
        <w:rPr>
          <w:bCs/>
        </w:rPr>
      </w:pPr>
    </w:p>
    <w:p w14:paraId="44405AA2" w14:textId="37D86C26" w:rsidR="00B6279B" w:rsidRDefault="008E0FAD"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252C8DE5" w14:textId="69623EEC" w:rsidR="00C618DD" w:rsidRDefault="00C618DD" w:rsidP="00AC7B71">
      <w:pPr>
        <w:pStyle w:val="BodyText"/>
        <w:adjustRightInd w:val="0"/>
        <w:snapToGrid w:val="0"/>
        <w:ind w:right="-1" w:firstLine="720"/>
        <w:jc w:val="both"/>
        <w:rPr>
          <w:sz w:val="22"/>
          <w:szCs w:val="22"/>
          <w:lang w:val="en-ID"/>
        </w:rPr>
      </w:pPr>
      <w:r w:rsidRPr="00C618DD">
        <w:rPr>
          <w:sz w:val="22"/>
          <w:szCs w:val="22"/>
        </w:rPr>
        <w:t xml:space="preserve">Penelitian ini merupakan penelitian eksperimental yang bertujuan untuk mengetahui pengaruh variasi proporsi campuran semen, pasir, dan agregat halus buatan terhadap kuat tekan, porositas, dan laju infiltrasi </w:t>
      </w:r>
      <w:proofErr w:type="spellStart"/>
      <w:r w:rsidR="00C0164F" w:rsidRPr="00C0164F">
        <w:rPr>
          <w:i/>
          <w:iCs/>
          <w:sz w:val="22"/>
          <w:szCs w:val="22"/>
        </w:rPr>
        <w:t>Paving</w:t>
      </w:r>
      <w:proofErr w:type="spellEnd"/>
      <w:r w:rsidR="00C0164F" w:rsidRPr="00C0164F">
        <w:rPr>
          <w:i/>
          <w:iCs/>
          <w:sz w:val="22"/>
          <w:szCs w:val="22"/>
        </w:rPr>
        <w:t xml:space="preserve"> </w:t>
      </w:r>
      <w:proofErr w:type="spellStart"/>
      <w:r w:rsidR="00047E2D" w:rsidRPr="00047E2D">
        <w:rPr>
          <w:i/>
          <w:iCs/>
          <w:sz w:val="22"/>
          <w:szCs w:val="22"/>
        </w:rPr>
        <w:t>block</w:t>
      </w:r>
      <w:proofErr w:type="spellEnd"/>
      <w:r w:rsidR="00C0164F" w:rsidRPr="00C0164F">
        <w:rPr>
          <w:i/>
          <w:iCs/>
          <w:sz w:val="22"/>
          <w:szCs w:val="22"/>
        </w:rPr>
        <w:t xml:space="preserve"> </w:t>
      </w:r>
      <w:r w:rsidRPr="00C618DD">
        <w:rPr>
          <w:sz w:val="22"/>
          <w:szCs w:val="22"/>
        </w:rPr>
        <w:t xml:space="preserve">berpori. Agregat halus buatan diperoleh dari campuran 60% plastik </w:t>
      </w:r>
      <w:proofErr w:type="spellStart"/>
      <w:r w:rsidRPr="00C618DD">
        <w:rPr>
          <w:sz w:val="22"/>
          <w:szCs w:val="22"/>
        </w:rPr>
        <w:t>polypropylene</w:t>
      </w:r>
      <w:proofErr w:type="spellEnd"/>
      <w:r w:rsidRPr="00C618DD">
        <w:rPr>
          <w:sz w:val="22"/>
          <w:szCs w:val="22"/>
        </w:rPr>
        <w:t xml:space="preserve"> dan 40% </w:t>
      </w:r>
      <w:r w:rsidR="00C0164F" w:rsidRPr="00C0164F">
        <w:rPr>
          <w:i/>
          <w:iCs/>
          <w:sz w:val="22"/>
          <w:szCs w:val="22"/>
        </w:rPr>
        <w:t xml:space="preserve">fly ash </w:t>
      </w:r>
      <w:r w:rsidRPr="00C618DD">
        <w:rPr>
          <w:sz w:val="22"/>
          <w:szCs w:val="22"/>
        </w:rPr>
        <w:t>yang dilelehkan, kemudian didinginkan, dan dipecah menjadi butiran agregat halus dengan gradasi seragam, tertahan pada saringan No. 8 (ukuran 2,36 mm).</w:t>
      </w:r>
      <w:r w:rsidRPr="00C618DD">
        <w:rPr>
          <w:lang w:val="en-ID" w:eastAsia="en-ID"/>
        </w:rPr>
        <w:t xml:space="preserve"> </w:t>
      </w:r>
      <w:r w:rsidRPr="00C618DD">
        <w:rPr>
          <w:sz w:val="22"/>
          <w:szCs w:val="22"/>
          <w:lang w:val="en-ID"/>
        </w:rPr>
        <w:t xml:space="preserve">Sampel uji </w:t>
      </w:r>
      <w:proofErr w:type="spellStart"/>
      <w:r w:rsidRPr="00C618DD">
        <w:rPr>
          <w:sz w:val="22"/>
          <w:szCs w:val="22"/>
          <w:lang w:val="en-ID"/>
        </w:rPr>
        <w:t>kuat</w:t>
      </w:r>
      <w:proofErr w:type="spellEnd"/>
      <w:r w:rsidRPr="00C618DD">
        <w:rPr>
          <w:sz w:val="22"/>
          <w:szCs w:val="22"/>
          <w:lang w:val="en-ID"/>
        </w:rPr>
        <w:t xml:space="preserve"> </w:t>
      </w:r>
      <w:proofErr w:type="spellStart"/>
      <w:r w:rsidRPr="00C618DD">
        <w:rPr>
          <w:sz w:val="22"/>
          <w:szCs w:val="22"/>
          <w:lang w:val="en-ID"/>
        </w:rPr>
        <w:t>tekan</w:t>
      </w:r>
      <w:proofErr w:type="spellEnd"/>
      <w:r w:rsidRPr="00C618DD">
        <w:rPr>
          <w:sz w:val="22"/>
          <w:szCs w:val="22"/>
          <w:lang w:val="en-ID"/>
        </w:rPr>
        <w:t xml:space="preserve"> </w:t>
      </w:r>
      <w:proofErr w:type="spellStart"/>
      <w:r w:rsidRPr="00C618DD">
        <w:rPr>
          <w:sz w:val="22"/>
          <w:szCs w:val="22"/>
          <w:lang w:val="en-ID"/>
        </w:rPr>
        <w:t>dibuat</w:t>
      </w:r>
      <w:proofErr w:type="spellEnd"/>
      <w:r w:rsidRPr="00C618DD">
        <w:rPr>
          <w:sz w:val="22"/>
          <w:szCs w:val="22"/>
          <w:lang w:val="en-ID"/>
        </w:rPr>
        <w:t xml:space="preserve"> </w:t>
      </w:r>
      <w:proofErr w:type="spellStart"/>
      <w:r w:rsidRPr="00C618DD">
        <w:rPr>
          <w:sz w:val="22"/>
          <w:szCs w:val="22"/>
          <w:lang w:val="en-ID"/>
        </w:rPr>
        <w:t>dalam</w:t>
      </w:r>
      <w:proofErr w:type="spellEnd"/>
      <w:r w:rsidRPr="00C618DD">
        <w:rPr>
          <w:sz w:val="22"/>
          <w:szCs w:val="22"/>
          <w:lang w:val="en-ID"/>
        </w:rPr>
        <w:t xml:space="preserve"> </w:t>
      </w:r>
      <w:proofErr w:type="spellStart"/>
      <w:r w:rsidRPr="00C618DD">
        <w:rPr>
          <w:sz w:val="22"/>
          <w:szCs w:val="22"/>
          <w:lang w:val="en-ID"/>
        </w:rPr>
        <w:t>bentuk</w:t>
      </w:r>
      <w:proofErr w:type="spellEnd"/>
      <w:r w:rsidRPr="00C618DD">
        <w:rPr>
          <w:sz w:val="22"/>
          <w:szCs w:val="22"/>
          <w:lang w:val="en-ID"/>
        </w:rPr>
        <w:t xml:space="preserve"> </w:t>
      </w:r>
      <w:proofErr w:type="spellStart"/>
      <w:r w:rsidRPr="00C618DD">
        <w:rPr>
          <w:sz w:val="22"/>
          <w:szCs w:val="22"/>
          <w:lang w:val="en-ID"/>
        </w:rPr>
        <w:t>kubus</w:t>
      </w:r>
      <w:proofErr w:type="spellEnd"/>
      <w:r w:rsidRPr="00C618DD">
        <w:rPr>
          <w:sz w:val="22"/>
          <w:szCs w:val="22"/>
          <w:lang w:val="en-ID"/>
        </w:rPr>
        <w:t xml:space="preserve"> </w:t>
      </w:r>
      <w:proofErr w:type="spellStart"/>
      <w:r w:rsidRPr="00C618DD">
        <w:rPr>
          <w:sz w:val="22"/>
          <w:szCs w:val="22"/>
          <w:lang w:val="en-ID"/>
        </w:rPr>
        <w:t>berukuran</w:t>
      </w:r>
      <w:proofErr w:type="spellEnd"/>
      <w:r w:rsidRPr="00C618DD">
        <w:rPr>
          <w:sz w:val="22"/>
          <w:szCs w:val="22"/>
          <w:lang w:val="en-ID"/>
        </w:rPr>
        <w:t xml:space="preserve"> 6 × 6 × 6 cm </w:t>
      </w:r>
      <w:proofErr w:type="spellStart"/>
      <w:r w:rsidRPr="00C618DD">
        <w:rPr>
          <w:sz w:val="22"/>
          <w:szCs w:val="22"/>
          <w:lang w:val="en-ID"/>
        </w:rPr>
        <w:t>sesuai</w:t>
      </w:r>
      <w:proofErr w:type="spellEnd"/>
      <w:r w:rsidRPr="00C618DD">
        <w:rPr>
          <w:sz w:val="22"/>
          <w:szCs w:val="22"/>
          <w:lang w:val="en-ID"/>
        </w:rPr>
        <w:t xml:space="preserve"> </w:t>
      </w:r>
      <w:proofErr w:type="spellStart"/>
      <w:r w:rsidRPr="00C618DD">
        <w:rPr>
          <w:sz w:val="22"/>
          <w:szCs w:val="22"/>
          <w:lang w:val="en-ID"/>
        </w:rPr>
        <w:t>dengan</w:t>
      </w:r>
      <w:proofErr w:type="spellEnd"/>
      <w:r w:rsidRPr="00C618DD">
        <w:rPr>
          <w:sz w:val="22"/>
          <w:szCs w:val="22"/>
          <w:lang w:val="en-ID"/>
        </w:rPr>
        <w:t xml:space="preserve"> </w:t>
      </w:r>
      <w:r w:rsidR="00BD35B0" w:rsidRPr="00BD35B0">
        <w:rPr>
          <w:sz w:val="22"/>
          <w:szCs w:val="22"/>
          <w:lang w:val="en-ID"/>
        </w:rPr>
        <w:t>SNI 15-6699-2002</w:t>
      </w:r>
      <w:r w:rsidRPr="00C618DD">
        <w:rPr>
          <w:sz w:val="22"/>
          <w:szCs w:val="22"/>
          <w:lang w:val="en-ID"/>
        </w:rPr>
        <w:t xml:space="preserve">, </w:t>
      </w:r>
      <w:proofErr w:type="spellStart"/>
      <w:r w:rsidRPr="00C618DD">
        <w:rPr>
          <w:sz w:val="22"/>
          <w:szCs w:val="22"/>
          <w:lang w:val="en-ID"/>
        </w:rPr>
        <w:t>sedangkan</w:t>
      </w:r>
      <w:proofErr w:type="spellEnd"/>
      <w:r w:rsidRPr="00C618DD">
        <w:rPr>
          <w:sz w:val="22"/>
          <w:szCs w:val="22"/>
          <w:lang w:val="en-ID"/>
        </w:rPr>
        <w:t xml:space="preserve"> </w:t>
      </w:r>
      <w:proofErr w:type="spellStart"/>
      <w:r w:rsidRPr="00C618DD">
        <w:rPr>
          <w:sz w:val="22"/>
          <w:szCs w:val="22"/>
          <w:lang w:val="en-ID"/>
        </w:rPr>
        <w:t>sampel</w:t>
      </w:r>
      <w:proofErr w:type="spellEnd"/>
      <w:r w:rsidRPr="00C618DD">
        <w:rPr>
          <w:sz w:val="22"/>
          <w:szCs w:val="22"/>
          <w:lang w:val="en-ID"/>
        </w:rPr>
        <w:t xml:space="preserve"> uji </w:t>
      </w:r>
      <w:proofErr w:type="spellStart"/>
      <w:r w:rsidRPr="00C618DD">
        <w:rPr>
          <w:sz w:val="22"/>
          <w:szCs w:val="22"/>
          <w:lang w:val="en-ID"/>
        </w:rPr>
        <w:t>porositas</w:t>
      </w:r>
      <w:proofErr w:type="spellEnd"/>
      <w:r w:rsidR="002902E6">
        <w:rPr>
          <w:sz w:val="22"/>
          <w:szCs w:val="22"/>
          <w:lang w:val="en-ID"/>
        </w:rPr>
        <w:t xml:space="preserve"> </w:t>
      </w:r>
      <w:r w:rsidRPr="00C618DD">
        <w:rPr>
          <w:sz w:val="22"/>
          <w:szCs w:val="22"/>
          <w:lang w:val="en-ID"/>
        </w:rPr>
        <w:t>dan</w:t>
      </w:r>
      <w:r w:rsidR="002902E6">
        <w:rPr>
          <w:sz w:val="22"/>
          <w:szCs w:val="22"/>
          <w:lang w:val="en-ID"/>
        </w:rPr>
        <w:t xml:space="preserve"> </w:t>
      </w:r>
      <w:proofErr w:type="spellStart"/>
      <w:r w:rsidRPr="00C618DD">
        <w:rPr>
          <w:sz w:val="22"/>
          <w:szCs w:val="22"/>
          <w:lang w:val="en-ID"/>
        </w:rPr>
        <w:t>laju</w:t>
      </w:r>
      <w:proofErr w:type="spellEnd"/>
      <w:r w:rsidR="002902E6">
        <w:rPr>
          <w:sz w:val="22"/>
          <w:szCs w:val="22"/>
          <w:lang w:val="en-ID"/>
        </w:rPr>
        <w:t xml:space="preserve"> </w:t>
      </w:r>
      <w:proofErr w:type="spellStart"/>
      <w:r w:rsidRPr="00C618DD">
        <w:rPr>
          <w:sz w:val="22"/>
          <w:szCs w:val="22"/>
          <w:lang w:val="en-ID"/>
        </w:rPr>
        <w:t>infiltrasi</w:t>
      </w:r>
      <w:proofErr w:type="spellEnd"/>
      <w:r w:rsidRPr="00C618DD">
        <w:rPr>
          <w:sz w:val="22"/>
          <w:szCs w:val="22"/>
          <w:lang w:val="en-ID"/>
        </w:rPr>
        <w:t xml:space="preserve"> </w:t>
      </w:r>
      <w:proofErr w:type="spellStart"/>
      <w:r w:rsidRPr="00C618DD">
        <w:rPr>
          <w:sz w:val="22"/>
          <w:szCs w:val="22"/>
          <w:lang w:val="en-ID"/>
        </w:rPr>
        <w:t>menggunakan</w:t>
      </w:r>
      <w:proofErr w:type="spellEnd"/>
      <w:r w:rsidRPr="00C618DD">
        <w:rPr>
          <w:sz w:val="22"/>
          <w:szCs w:val="22"/>
          <w:lang w:val="en-ID"/>
        </w:rPr>
        <w:t xml:space="preserve"> </w:t>
      </w:r>
      <w:proofErr w:type="spellStart"/>
      <w:r w:rsidRPr="00C618DD">
        <w:rPr>
          <w:sz w:val="22"/>
          <w:szCs w:val="22"/>
          <w:lang w:val="en-ID"/>
        </w:rPr>
        <w:t>dimensi</w:t>
      </w:r>
      <w:proofErr w:type="spellEnd"/>
      <w:r w:rsidRPr="00C618DD">
        <w:rPr>
          <w:sz w:val="22"/>
          <w:szCs w:val="22"/>
          <w:lang w:val="en-ID"/>
        </w:rPr>
        <w:t xml:space="preserve"> </w:t>
      </w:r>
      <w:proofErr w:type="spellStart"/>
      <w:r w:rsidRPr="00C618DD">
        <w:rPr>
          <w:sz w:val="22"/>
          <w:szCs w:val="22"/>
          <w:lang w:val="en-ID"/>
        </w:rPr>
        <w:t>standar</w:t>
      </w:r>
      <w:proofErr w:type="spellEnd"/>
      <w:r w:rsidRPr="00C618DD">
        <w:rPr>
          <w:sz w:val="22"/>
          <w:szCs w:val="22"/>
          <w:lang w:val="en-ID"/>
        </w:rPr>
        <w:t xml:space="preserve"> </w:t>
      </w:r>
      <w:r w:rsidR="00C0164F" w:rsidRPr="00C0164F">
        <w:rPr>
          <w:i/>
          <w:iCs/>
          <w:sz w:val="22"/>
          <w:szCs w:val="22"/>
          <w:lang w:val="en-ID"/>
        </w:rPr>
        <w:t xml:space="preserve">paving </w:t>
      </w:r>
      <w:r w:rsidR="00047E2D" w:rsidRPr="00047E2D">
        <w:rPr>
          <w:i/>
          <w:iCs/>
          <w:sz w:val="22"/>
          <w:szCs w:val="22"/>
          <w:lang w:val="en-ID"/>
        </w:rPr>
        <w:t>block</w:t>
      </w:r>
      <w:r w:rsidRPr="00C618DD">
        <w:rPr>
          <w:sz w:val="22"/>
          <w:szCs w:val="22"/>
          <w:lang w:val="en-ID"/>
        </w:rPr>
        <w:t xml:space="preserve">, </w:t>
      </w:r>
      <w:proofErr w:type="spellStart"/>
      <w:r w:rsidRPr="00C618DD">
        <w:rPr>
          <w:sz w:val="22"/>
          <w:szCs w:val="22"/>
          <w:lang w:val="en-ID"/>
        </w:rPr>
        <w:t>yaitu</w:t>
      </w:r>
      <w:proofErr w:type="spellEnd"/>
      <w:r w:rsidRPr="00C618DD">
        <w:rPr>
          <w:sz w:val="22"/>
          <w:szCs w:val="22"/>
          <w:lang w:val="en-ID"/>
        </w:rPr>
        <w:t xml:space="preserve"> 20 × 10 × 6 cm.</w:t>
      </w:r>
      <w:r w:rsidR="00E76839">
        <w:rPr>
          <w:sz w:val="22"/>
          <w:szCs w:val="22"/>
          <w:lang w:val="en-ID"/>
        </w:rPr>
        <w:t xml:space="preserve"> </w:t>
      </w:r>
      <w:proofErr w:type="spellStart"/>
      <w:r w:rsidR="00E76839">
        <w:rPr>
          <w:sz w:val="22"/>
          <w:szCs w:val="22"/>
          <w:lang w:val="en-ID"/>
        </w:rPr>
        <w:t>Pengujian</w:t>
      </w:r>
      <w:proofErr w:type="spellEnd"/>
      <w:r w:rsidR="00E76839">
        <w:rPr>
          <w:sz w:val="22"/>
          <w:szCs w:val="22"/>
          <w:lang w:val="en-ID"/>
        </w:rPr>
        <w:t xml:space="preserve"> </w:t>
      </w:r>
      <w:proofErr w:type="spellStart"/>
      <w:r w:rsidR="00E76839">
        <w:rPr>
          <w:sz w:val="22"/>
          <w:szCs w:val="22"/>
          <w:lang w:val="en-ID"/>
        </w:rPr>
        <w:t>dilakukam</w:t>
      </w:r>
      <w:proofErr w:type="spellEnd"/>
      <w:r w:rsidR="00E76839">
        <w:rPr>
          <w:sz w:val="22"/>
          <w:szCs w:val="22"/>
          <w:lang w:val="en-ID"/>
        </w:rPr>
        <w:t xml:space="preserve"> pada </w:t>
      </w:r>
      <w:proofErr w:type="spellStart"/>
      <w:r w:rsidR="00E76839">
        <w:rPr>
          <w:sz w:val="22"/>
          <w:szCs w:val="22"/>
          <w:lang w:val="en-ID"/>
        </w:rPr>
        <w:t>umur</w:t>
      </w:r>
      <w:proofErr w:type="spellEnd"/>
      <w:r w:rsidR="00E76839">
        <w:rPr>
          <w:sz w:val="22"/>
          <w:szCs w:val="22"/>
          <w:lang w:val="en-ID"/>
        </w:rPr>
        <w:t xml:space="preserve"> 28 </w:t>
      </w:r>
      <w:proofErr w:type="spellStart"/>
      <w:r w:rsidR="00E76839">
        <w:rPr>
          <w:sz w:val="22"/>
          <w:szCs w:val="22"/>
          <w:lang w:val="en-ID"/>
        </w:rPr>
        <w:t>hari</w:t>
      </w:r>
      <w:proofErr w:type="spellEnd"/>
      <w:r w:rsidR="00E76839">
        <w:rPr>
          <w:sz w:val="22"/>
          <w:szCs w:val="22"/>
          <w:lang w:val="en-ID"/>
        </w:rPr>
        <w:t>.</w:t>
      </w:r>
      <w:r w:rsidRPr="00C618DD">
        <w:rPr>
          <w:sz w:val="22"/>
          <w:szCs w:val="22"/>
          <w:lang w:val="en-ID"/>
        </w:rPr>
        <w:t xml:space="preserve"> Semen</w:t>
      </w:r>
      <w:r w:rsidR="002902E6">
        <w:rPr>
          <w:sz w:val="22"/>
          <w:szCs w:val="22"/>
          <w:lang w:val="en-ID"/>
        </w:rPr>
        <w:t xml:space="preserve"> </w:t>
      </w:r>
      <w:r w:rsidRPr="00C618DD">
        <w:rPr>
          <w:sz w:val="22"/>
          <w:szCs w:val="22"/>
          <w:lang w:val="en-ID"/>
        </w:rPr>
        <w:t xml:space="preserve">yang </w:t>
      </w:r>
      <w:proofErr w:type="spellStart"/>
      <w:r w:rsidRPr="00C618DD">
        <w:rPr>
          <w:sz w:val="22"/>
          <w:szCs w:val="22"/>
          <w:lang w:val="en-ID"/>
        </w:rPr>
        <w:t>digunakan</w:t>
      </w:r>
      <w:proofErr w:type="spellEnd"/>
      <w:r w:rsidRPr="00C618DD">
        <w:rPr>
          <w:sz w:val="22"/>
          <w:szCs w:val="22"/>
          <w:lang w:val="en-ID"/>
        </w:rPr>
        <w:t xml:space="preserve"> </w:t>
      </w:r>
      <w:proofErr w:type="spellStart"/>
      <w:r w:rsidRPr="00C618DD">
        <w:rPr>
          <w:sz w:val="22"/>
          <w:szCs w:val="22"/>
          <w:lang w:val="en-ID"/>
        </w:rPr>
        <w:t>adalah</w:t>
      </w:r>
      <w:proofErr w:type="spellEnd"/>
      <w:r w:rsidRPr="00C618DD">
        <w:rPr>
          <w:sz w:val="22"/>
          <w:szCs w:val="22"/>
          <w:lang w:val="en-ID"/>
        </w:rPr>
        <w:t xml:space="preserve"> </w:t>
      </w:r>
      <w:r w:rsidRPr="00047E2D">
        <w:rPr>
          <w:b/>
          <w:bCs/>
          <w:i/>
          <w:iCs/>
          <w:sz w:val="22"/>
          <w:szCs w:val="22"/>
          <w:lang w:val="en-ID"/>
        </w:rPr>
        <w:t>Portland Pozzolan</w:t>
      </w:r>
      <w:r w:rsidR="002902E6" w:rsidRPr="00047E2D">
        <w:rPr>
          <w:b/>
          <w:bCs/>
          <w:i/>
          <w:iCs/>
          <w:sz w:val="22"/>
          <w:szCs w:val="22"/>
          <w:lang w:val="en-ID"/>
        </w:rPr>
        <w:t xml:space="preserve"> </w:t>
      </w:r>
      <w:r w:rsidRPr="00047E2D">
        <w:rPr>
          <w:b/>
          <w:bCs/>
          <w:i/>
          <w:iCs/>
          <w:sz w:val="22"/>
          <w:szCs w:val="22"/>
          <w:lang w:val="en-ID"/>
        </w:rPr>
        <w:t>Cement</w:t>
      </w:r>
      <w:r w:rsidRPr="00C618DD">
        <w:rPr>
          <w:b/>
          <w:bCs/>
          <w:sz w:val="22"/>
          <w:szCs w:val="22"/>
          <w:lang w:val="en-ID"/>
        </w:rPr>
        <w:t xml:space="preserve"> (PPC)</w:t>
      </w:r>
      <w:r w:rsidRPr="00C618DD">
        <w:rPr>
          <w:sz w:val="22"/>
          <w:szCs w:val="22"/>
          <w:lang w:val="en-ID"/>
        </w:rPr>
        <w:t xml:space="preserve"> </w:t>
      </w:r>
      <w:proofErr w:type="spellStart"/>
      <w:r w:rsidRPr="00C618DD">
        <w:rPr>
          <w:sz w:val="22"/>
          <w:szCs w:val="22"/>
          <w:lang w:val="en-ID"/>
        </w:rPr>
        <w:t>merek</w:t>
      </w:r>
      <w:proofErr w:type="spellEnd"/>
      <w:r w:rsidRPr="00C618DD">
        <w:rPr>
          <w:sz w:val="22"/>
          <w:szCs w:val="22"/>
          <w:lang w:val="en-ID"/>
        </w:rPr>
        <w:t xml:space="preserve"> </w:t>
      </w:r>
      <w:r w:rsidRPr="00C618DD">
        <w:rPr>
          <w:b/>
          <w:bCs/>
          <w:sz w:val="22"/>
          <w:szCs w:val="22"/>
          <w:lang w:val="en-ID"/>
        </w:rPr>
        <w:t xml:space="preserve">Semen </w:t>
      </w:r>
      <w:proofErr w:type="spellStart"/>
      <w:r w:rsidRPr="00C618DD">
        <w:rPr>
          <w:b/>
          <w:bCs/>
          <w:sz w:val="22"/>
          <w:szCs w:val="22"/>
          <w:lang w:val="en-ID"/>
        </w:rPr>
        <w:t>Baturaja</w:t>
      </w:r>
      <w:proofErr w:type="spellEnd"/>
      <w:r w:rsidRPr="00C618DD">
        <w:rPr>
          <w:sz w:val="22"/>
          <w:szCs w:val="22"/>
          <w:lang w:val="en-ID"/>
        </w:rPr>
        <w:t>.</w:t>
      </w:r>
    </w:p>
    <w:p w14:paraId="16365C56" w14:textId="77777777" w:rsidR="00BD35B0" w:rsidRPr="00C618DD" w:rsidRDefault="00BD35B0" w:rsidP="00C618DD">
      <w:pPr>
        <w:pStyle w:val="BodyText"/>
        <w:adjustRightInd w:val="0"/>
        <w:snapToGrid w:val="0"/>
        <w:ind w:right="-1" w:firstLine="720"/>
        <w:jc w:val="both"/>
        <w:rPr>
          <w:sz w:val="22"/>
          <w:szCs w:val="22"/>
          <w:lang w:val="en-ID"/>
        </w:rPr>
      </w:pPr>
    </w:p>
    <w:p w14:paraId="683D8191" w14:textId="2D67523F" w:rsidR="00C83FDE" w:rsidRDefault="00C618DD" w:rsidP="002902E6">
      <w:pPr>
        <w:pStyle w:val="BodyText"/>
        <w:adjustRightInd w:val="0"/>
        <w:snapToGrid w:val="0"/>
        <w:ind w:right="-1"/>
        <w:jc w:val="center"/>
        <w:rPr>
          <w:sz w:val="22"/>
          <w:szCs w:val="22"/>
          <w:lang w:val="en-US"/>
        </w:rPr>
      </w:pPr>
      <w:r w:rsidRPr="00C618DD">
        <w:rPr>
          <w:noProof/>
          <w:sz w:val="22"/>
          <w:szCs w:val="22"/>
          <w:lang w:val="en-US"/>
        </w:rPr>
        <w:drawing>
          <wp:inline distT="0" distB="0" distL="0" distR="0" wp14:anchorId="2AA82379" wp14:editId="39DB3A74">
            <wp:extent cx="2390967" cy="2977368"/>
            <wp:effectExtent l="19050" t="19050" r="9525" b="13970"/>
            <wp:docPr id="1544689418" name="Gambar 1" descr="Sebuah gambar berisi teks, cuplikan layar, diagram,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9418" name="Gambar 1" descr="Sebuah gambar berisi teks, cuplikan layar, diagram, Font&#10;&#10;Konten yang dihasilkan AI mungkin salah."/>
                    <pic:cNvPicPr/>
                  </pic:nvPicPr>
                  <pic:blipFill rotWithShape="1">
                    <a:blip r:embed="rId15"/>
                    <a:srcRect l="12763" t="1000"/>
                    <a:stretch>
                      <a:fillRect/>
                    </a:stretch>
                  </pic:blipFill>
                  <pic:spPr bwMode="auto">
                    <a:xfrm>
                      <a:off x="0" y="0"/>
                      <a:ext cx="2394738" cy="29820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51F4B47" w14:textId="2EA8444F" w:rsidR="00C618DD" w:rsidRDefault="00C618DD" w:rsidP="009C608B">
      <w:pPr>
        <w:pStyle w:val="BodyText"/>
        <w:adjustRightInd w:val="0"/>
        <w:snapToGrid w:val="0"/>
        <w:ind w:right="-1"/>
        <w:jc w:val="center"/>
        <w:rPr>
          <w:sz w:val="22"/>
          <w:szCs w:val="22"/>
          <w:lang w:val="en-US"/>
        </w:rPr>
      </w:pPr>
      <w:r w:rsidRPr="006523D7">
        <w:rPr>
          <w:sz w:val="20"/>
          <w:szCs w:val="20"/>
        </w:rPr>
        <w:t>Gambar</w:t>
      </w:r>
      <w:r w:rsidRPr="006523D7">
        <w:rPr>
          <w:spacing w:val="-3"/>
          <w:sz w:val="20"/>
          <w:szCs w:val="20"/>
        </w:rPr>
        <w:t xml:space="preserve"> </w:t>
      </w:r>
      <w:r w:rsidR="00FF57DB">
        <w:rPr>
          <w:sz w:val="20"/>
          <w:szCs w:val="20"/>
        </w:rPr>
        <w:t>5</w:t>
      </w:r>
      <w:r w:rsidRPr="006523D7">
        <w:rPr>
          <w:sz w:val="20"/>
          <w:szCs w:val="20"/>
        </w:rPr>
        <w:t xml:space="preserve">. </w:t>
      </w:r>
      <w:r>
        <w:rPr>
          <w:sz w:val="20"/>
          <w:szCs w:val="20"/>
        </w:rPr>
        <w:t>Diagram Alir Penelitian</w:t>
      </w:r>
    </w:p>
    <w:p w14:paraId="064ACE22" w14:textId="77777777" w:rsidR="00C618DD" w:rsidRDefault="00C618DD" w:rsidP="00C618DD">
      <w:pPr>
        <w:pStyle w:val="BodyText"/>
        <w:adjustRightInd w:val="0"/>
        <w:snapToGrid w:val="0"/>
        <w:ind w:right="-1" w:firstLine="720"/>
        <w:jc w:val="both"/>
        <w:rPr>
          <w:sz w:val="22"/>
          <w:szCs w:val="22"/>
          <w:lang w:val="en-US"/>
        </w:rPr>
      </w:pPr>
    </w:p>
    <w:p w14:paraId="03626B46" w14:textId="00B3FB93" w:rsidR="00BD35B0" w:rsidRDefault="00A61582" w:rsidP="00A61582">
      <w:pPr>
        <w:ind w:firstLine="720"/>
        <w:jc w:val="both"/>
      </w:pPr>
      <w:r>
        <w:t>Proporsi campuran semen dan agregat halus sebesar 1:4 dengan faktor air semen 0,3. Kebutuhan bahan benda uji dapat dilihat pada Tab</w:t>
      </w:r>
      <w:r w:rsidR="009C608B">
        <w:t>el 1.</w:t>
      </w:r>
    </w:p>
    <w:p w14:paraId="1F3E6F7C" w14:textId="312E8339" w:rsidR="00A61582" w:rsidRPr="00760810" w:rsidRDefault="00A61582" w:rsidP="00760810">
      <w:r w:rsidRPr="00BD35B0">
        <w:rPr>
          <w:sz w:val="20"/>
          <w:szCs w:val="20"/>
        </w:rPr>
        <w:t>Tabel</w:t>
      </w:r>
      <w:r w:rsidR="001F04C4" w:rsidRPr="00BD35B0">
        <w:rPr>
          <w:sz w:val="20"/>
          <w:szCs w:val="20"/>
        </w:rPr>
        <w:t xml:space="preserve"> </w:t>
      </w:r>
      <w:r w:rsidRPr="00BD35B0">
        <w:rPr>
          <w:sz w:val="20"/>
          <w:szCs w:val="20"/>
        </w:rPr>
        <w:t xml:space="preserve">1. </w:t>
      </w:r>
      <w:bookmarkStart w:id="2" w:name="_Hlk201854147"/>
      <w:r w:rsidRPr="00BD35B0">
        <w:rPr>
          <w:sz w:val="20"/>
          <w:szCs w:val="20"/>
        </w:rPr>
        <w:t xml:space="preserve">Komposisi Kebutuhan Campuran </w:t>
      </w:r>
      <w:proofErr w:type="spellStart"/>
      <w:r w:rsidR="00C0164F" w:rsidRPr="00C0164F">
        <w:rPr>
          <w:i/>
          <w:iCs/>
          <w:sz w:val="20"/>
          <w:szCs w:val="20"/>
        </w:rPr>
        <w:t>Paving</w:t>
      </w:r>
      <w:proofErr w:type="spellEnd"/>
      <w:r w:rsidR="00C0164F" w:rsidRPr="00C0164F">
        <w:rPr>
          <w:i/>
          <w:iCs/>
          <w:sz w:val="20"/>
          <w:szCs w:val="20"/>
        </w:rPr>
        <w:t xml:space="preserve"> </w:t>
      </w:r>
      <w:proofErr w:type="spellStart"/>
      <w:r w:rsidR="00047E2D" w:rsidRPr="00047E2D">
        <w:rPr>
          <w:i/>
          <w:iCs/>
          <w:sz w:val="20"/>
          <w:szCs w:val="20"/>
        </w:rPr>
        <w:t>block</w:t>
      </w:r>
      <w:bookmarkEnd w:id="2"/>
      <w:proofErr w:type="spellEnd"/>
    </w:p>
    <w:p w14:paraId="707A657A" w14:textId="10166E8D" w:rsidR="00A61582" w:rsidRDefault="001F04C4" w:rsidP="00A61582">
      <w:pPr>
        <w:jc w:val="center"/>
      </w:pPr>
      <w:r w:rsidRPr="001F04C4">
        <w:rPr>
          <w:noProof/>
        </w:rPr>
        <w:drawing>
          <wp:inline distT="0" distB="0" distL="0" distR="0" wp14:anchorId="583C2347" wp14:editId="40291646">
            <wp:extent cx="2681269" cy="817880"/>
            <wp:effectExtent l="0" t="0" r="0" b="0"/>
            <wp:docPr id="148409736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1" r="2189"/>
                    <a:stretch>
                      <a:fillRect/>
                    </a:stretch>
                  </pic:blipFill>
                  <pic:spPr bwMode="auto">
                    <a:xfrm>
                      <a:off x="0" y="0"/>
                      <a:ext cx="2681269" cy="817880"/>
                    </a:xfrm>
                    <a:prstGeom prst="rect">
                      <a:avLst/>
                    </a:prstGeom>
                    <a:noFill/>
                    <a:ln>
                      <a:noFill/>
                    </a:ln>
                    <a:extLst>
                      <a:ext uri="{53640926-AAD7-44D8-BBD7-CCE9431645EC}">
                        <a14:shadowObscured xmlns:a14="http://schemas.microsoft.com/office/drawing/2010/main"/>
                      </a:ext>
                    </a:extLst>
                  </pic:spPr>
                </pic:pic>
              </a:graphicData>
            </a:graphic>
          </wp:inline>
        </w:drawing>
      </w:r>
    </w:p>
    <w:p w14:paraId="7FF65B70" w14:textId="77777777" w:rsidR="009C608B" w:rsidRDefault="009C608B" w:rsidP="00A61582">
      <w:pPr>
        <w:jc w:val="center"/>
      </w:pPr>
    </w:p>
    <w:p w14:paraId="776E90E2" w14:textId="3D3CB4F6" w:rsidR="00A946FB" w:rsidRDefault="00A946FB" w:rsidP="00A946FB">
      <w:pPr>
        <w:jc w:val="center"/>
      </w:pPr>
      <w:r w:rsidRPr="00A946FB">
        <w:rPr>
          <w:noProof/>
        </w:rPr>
        <w:drawing>
          <wp:inline distT="0" distB="0" distL="0" distR="0" wp14:anchorId="5CF711EA" wp14:editId="1135EB81">
            <wp:extent cx="2741295" cy="529590"/>
            <wp:effectExtent l="19050" t="19050" r="20955" b="22860"/>
            <wp:docPr id="21149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4531" name=""/>
                    <pic:cNvPicPr/>
                  </pic:nvPicPr>
                  <pic:blipFill>
                    <a:blip r:embed="rId17"/>
                    <a:stretch>
                      <a:fillRect/>
                    </a:stretch>
                  </pic:blipFill>
                  <pic:spPr>
                    <a:xfrm>
                      <a:off x="0" y="0"/>
                      <a:ext cx="2749701" cy="531214"/>
                    </a:xfrm>
                    <a:prstGeom prst="rect">
                      <a:avLst/>
                    </a:prstGeom>
                    <a:noFill/>
                    <a:ln>
                      <a:solidFill>
                        <a:schemeClr val="tx1"/>
                      </a:solidFill>
                    </a:ln>
                  </pic:spPr>
                </pic:pic>
              </a:graphicData>
            </a:graphic>
          </wp:inline>
        </w:drawing>
      </w:r>
    </w:p>
    <w:p w14:paraId="64BAD54E" w14:textId="63A545D1" w:rsidR="001F04C4" w:rsidRDefault="001F04C4" w:rsidP="001F04C4">
      <w:pPr>
        <w:pStyle w:val="BodyText"/>
        <w:adjustRightInd w:val="0"/>
        <w:snapToGrid w:val="0"/>
        <w:ind w:right="-1" w:firstLine="720"/>
        <w:jc w:val="center"/>
        <w:rPr>
          <w:sz w:val="22"/>
          <w:szCs w:val="22"/>
          <w:lang w:val="en-US"/>
        </w:rPr>
      </w:pPr>
      <w:r w:rsidRPr="006523D7">
        <w:rPr>
          <w:sz w:val="20"/>
          <w:szCs w:val="20"/>
        </w:rPr>
        <w:t>Gambar</w:t>
      </w:r>
      <w:r w:rsidRPr="006523D7">
        <w:rPr>
          <w:spacing w:val="-3"/>
          <w:sz w:val="20"/>
          <w:szCs w:val="20"/>
        </w:rPr>
        <w:t xml:space="preserve"> </w:t>
      </w:r>
      <w:r>
        <w:rPr>
          <w:sz w:val="20"/>
          <w:szCs w:val="20"/>
        </w:rPr>
        <w:t>2</w:t>
      </w:r>
      <w:r w:rsidRPr="006523D7">
        <w:rPr>
          <w:sz w:val="20"/>
          <w:szCs w:val="20"/>
        </w:rPr>
        <w:t xml:space="preserve">. </w:t>
      </w:r>
      <w:r>
        <w:rPr>
          <w:sz w:val="20"/>
          <w:szCs w:val="20"/>
        </w:rPr>
        <w:t xml:space="preserve">Sampel </w:t>
      </w:r>
      <w:proofErr w:type="spellStart"/>
      <w:r w:rsidR="00C0164F" w:rsidRPr="00C0164F">
        <w:rPr>
          <w:i/>
          <w:iCs/>
          <w:sz w:val="20"/>
          <w:szCs w:val="20"/>
        </w:rPr>
        <w:t>Paving</w:t>
      </w:r>
      <w:proofErr w:type="spellEnd"/>
      <w:r w:rsidR="00C0164F" w:rsidRPr="00C0164F">
        <w:rPr>
          <w:i/>
          <w:iCs/>
          <w:sz w:val="20"/>
          <w:szCs w:val="20"/>
        </w:rPr>
        <w:t xml:space="preserve"> </w:t>
      </w:r>
      <w:proofErr w:type="spellStart"/>
      <w:r w:rsidR="00047E2D" w:rsidRPr="00047E2D">
        <w:rPr>
          <w:i/>
          <w:iCs/>
          <w:sz w:val="20"/>
          <w:szCs w:val="20"/>
        </w:rPr>
        <w:t>Block</w:t>
      </w:r>
      <w:proofErr w:type="spellEnd"/>
    </w:p>
    <w:p w14:paraId="24DD9C1D" w14:textId="77777777" w:rsidR="001F04C4" w:rsidRDefault="001F04C4" w:rsidP="00A61582">
      <w:pPr>
        <w:jc w:val="center"/>
      </w:pPr>
    </w:p>
    <w:p w14:paraId="1D6FED0C" w14:textId="77777777" w:rsidR="009C608B" w:rsidRDefault="009C608B" w:rsidP="00A61582">
      <w:pPr>
        <w:jc w:val="center"/>
      </w:pPr>
    </w:p>
    <w:p w14:paraId="4D9C93FB" w14:textId="111F7F2D" w:rsidR="00656754" w:rsidRDefault="008E0FAD"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73BC820A" w14:textId="53336D90" w:rsidR="006F1532" w:rsidRPr="009C608B" w:rsidRDefault="006F1532" w:rsidP="009C608B">
      <w:pPr>
        <w:widowControl/>
        <w:autoSpaceDE/>
        <w:autoSpaceDN/>
        <w:contextualSpacing/>
        <w:jc w:val="both"/>
        <w:rPr>
          <w:b/>
          <w:bCs/>
        </w:rPr>
      </w:pPr>
      <w:bookmarkStart w:id="3" w:name="_Hlk203547572"/>
      <w:r w:rsidRPr="009C608B">
        <w:rPr>
          <w:b/>
          <w:bCs/>
        </w:rPr>
        <w:t>Data Hasil Pengujian Agregat Halus Alam dan Agregat Halus Buatan</w:t>
      </w:r>
      <w:bookmarkEnd w:id="3"/>
    </w:p>
    <w:p w14:paraId="7F025B86" w14:textId="694C1495" w:rsidR="00656754" w:rsidRDefault="006F1532" w:rsidP="006F1532">
      <w:pPr>
        <w:pStyle w:val="BodyText"/>
        <w:adjustRightInd w:val="0"/>
        <w:snapToGrid w:val="0"/>
        <w:ind w:firstLine="720"/>
        <w:jc w:val="both"/>
        <w:rPr>
          <w:sz w:val="22"/>
          <w:szCs w:val="22"/>
        </w:rPr>
      </w:pPr>
      <w:r w:rsidRPr="006F1532">
        <w:rPr>
          <w:sz w:val="22"/>
          <w:szCs w:val="22"/>
        </w:rPr>
        <w:t xml:space="preserve">Berdasarkan hasil pengujian agregat halus yang terdiri dari pengujian Analisa saringan, pengujian berat jenis, penyerapan air, berat isi dan kadar lumpur menunjukkan bahwa agregat halus alam yang digunakan dalam penelitian ini memenuhi syarat sesuai dengan standar. </w:t>
      </w:r>
    </w:p>
    <w:p w14:paraId="244777C9" w14:textId="77777777" w:rsidR="009C608B" w:rsidRDefault="009C608B" w:rsidP="006F1532">
      <w:pPr>
        <w:pStyle w:val="BodyText"/>
        <w:adjustRightInd w:val="0"/>
        <w:snapToGrid w:val="0"/>
        <w:ind w:firstLine="720"/>
        <w:jc w:val="both"/>
        <w:rPr>
          <w:sz w:val="22"/>
          <w:szCs w:val="22"/>
        </w:rPr>
      </w:pPr>
    </w:p>
    <w:p w14:paraId="41C637BC" w14:textId="3E705D92" w:rsidR="006F1532" w:rsidRPr="00026E79" w:rsidRDefault="006F1532" w:rsidP="006F1532">
      <w:r w:rsidRPr="00BD35B0">
        <w:rPr>
          <w:sz w:val="20"/>
          <w:szCs w:val="20"/>
        </w:rPr>
        <w:t xml:space="preserve">Tabel </w:t>
      </w:r>
      <w:r>
        <w:rPr>
          <w:sz w:val="20"/>
          <w:szCs w:val="20"/>
        </w:rPr>
        <w:t>2</w:t>
      </w:r>
      <w:r w:rsidRPr="00BD35B0">
        <w:rPr>
          <w:sz w:val="20"/>
          <w:szCs w:val="20"/>
        </w:rPr>
        <w:t xml:space="preserve">. </w:t>
      </w:r>
      <w:r w:rsidRPr="006F1532">
        <w:rPr>
          <w:sz w:val="20"/>
          <w:szCs w:val="20"/>
        </w:rPr>
        <w:t xml:space="preserve">Hasil Pemeriksaan Agregat Halus Alam dan Agregat Halus Buatan </w:t>
      </w:r>
      <w:r w:rsidRPr="006F1532">
        <w:rPr>
          <w:noProof/>
        </w:rPr>
        <w:drawing>
          <wp:inline distT="0" distB="0" distL="0" distR="0" wp14:anchorId="4964CD52" wp14:editId="3663BC83">
            <wp:extent cx="2726147" cy="1558268"/>
            <wp:effectExtent l="0" t="0" r="0" b="0"/>
            <wp:docPr id="620152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r="2496"/>
                    <a:stretch>
                      <a:fillRect/>
                    </a:stretch>
                  </pic:blipFill>
                  <pic:spPr bwMode="auto">
                    <a:xfrm>
                      <a:off x="0" y="0"/>
                      <a:ext cx="2727370" cy="1558967"/>
                    </a:xfrm>
                    <a:prstGeom prst="rect">
                      <a:avLst/>
                    </a:prstGeom>
                    <a:noFill/>
                    <a:ln>
                      <a:noFill/>
                    </a:ln>
                    <a:extLst>
                      <a:ext uri="{53640926-AAD7-44D8-BBD7-CCE9431645EC}">
                        <a14:shadowObscured xmlns:a14="http://schemas.microsoft.com/office/drawing/2010/main"/>
                      </a:ext>
                    </a:extLst>
                  </pic:spPr>
                </pic:pic>
              </a:graphicData>
            </a:graphic>
          </wp:inline>
        </w:drawing>
      </w:r>
    </w:p>
    <w:p w14:paraId="611CBF9B" w14:textId="77777777" w:rsidR="009C608B" w:rsidRDefault="009C608B" w:rsidP="006F1532">
      <w:pPr>
        <w:adjustRightInd w:val="0"/>
        <w:snapToGrid w:val="0"/>
        <w:ind w:firstLine="720"/>
        <w:jc w:val="both"/>
      </w:pPr>
    </w:p>
    <w:p w14:paraId="7C3FE85F" w14:textId="5C987DBE" w:rsidR="006F1532" w:rsidRPr="006F1532" w:rsidRDefault="006F1532" w:rsidP="006F1532">
      <w:pPr>
        <w:adjustRightInd w:val="0"/>
        <w:snapToGrid w:val="0"/>
        <w:ind w:firstLine="720"/>
        <w:jc w:val="both"/>
      </w:pPr>
      <w:r w:rsidRPr="006F1532">
        <w:t xml:space="preserve">Berdasarkan hasil pengujian penyerapan air menunjukkan bahwa nilai penyerapan air untuk agregat halus alam sebesar 4,06% dan agregat halus buatan sebesar 2,36%. Hasil ini menunjukkan bahwa agregat halus buatan memiliki daya serap air yang lebih rendah dibandingkan dengan agregat halus alam. Perbedaan ini dapat dikaitkan dengan karakteristik material penyusun agregat buatan, yaitu plastik yang memiliki sifat kedap air dan memiliki permukaan licin. Kondisi ini menyebabkan daya ikat antara agregat buatan dengan pasta semen menjadi kurang optimal karena air tidak dapat terserap dengan baik oleh agregat. Akibatnya, ketika digunakan sebagai bahan campuran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Pr="006F1532">
        <w:t xml:space="preserve">, campuran dengan agregat buatan tersebut cenderung menurunkan </w:t>
      </w:r>
      <w:r w:rsidRPr="006F1532">
        <w:lastRenderedPageBreak/>
        <w:t xml:space="preserve">kuat tekan, karena daya ikat antar material tidak terbentuk secara sempurna. Hasil ini sejalan dengan penelitian sebelumnya oleh Sulistyawati (2020) yang menyebutkan bahwa penambahan plastik PET 0,30–0,50% pada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6F1532">
        <w:t>meningkatkan kuat tekan, sedangkan penambahan sebesar 60% menurunkan kuat tekan karena dominasi permukaan plastik yang licin sehingga mengganggu lekatan semen dan agregat.</w:t>
      </w:r>
    </w:p>
    <w:p w14:paraId="0E0A2CE1" w14:textId="1C59C930" w:rsidR="00FC32CA" w:rsidRPr="006F1532" w:rsidRDefault="006F1532" w:rsidP="006F1532">
      <w:pPr>
        <w:adjustRightInd w:val="0"/>
        <w:snapToGrid w:val="0"/>
        <w:ind w:firstLine="720"/>
        <w:jc w:val="both"/>
      </w:pPr>
      <w:r w:rsidRPr="006F1532">
        <w:t xml:space="preserve">Hasil pengujian berat isi menunjukkan bahwa agregat halus alam memiliki nilai sebesar 1,41 </w:t>
      </w:r>
      <w:proofErr w:type="spellStart"/>
      <w:r w:rsidRPr="006F1532">
        <w:t>gr</w:t>
      </w:r>
      <w:proofErr w:type="spellEnd"/>
      <w:r w:rsidRPr="006F1532">
        <w:t xml:space="preserve">/cm³, sedangkan agregat halus buatan memiliki berat isi sebesar 0,71 </w:t>
      </w:r>
      <w:proofErr w:type="spellStart"/>
      <w:r w:rsidRPr="006F1532">
        <w:t>gr</w:t>
      </w:r>
      <w:proofErr w:type="spellEnd"/>
      <w:r w:rsidRPr="006F1532">
        <w:t xml:space="preserve">/cm³. Nilai ini menunjukkan bahwa agregat halus buatan memiliki berat yang lebih ringan dibandingkan agregat halus alam. Ketika agregat buatan digunakan dalam campuran pembuatan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6F1532">
        <w:t xml:space="preserve">menghasilkan </w:t>
      </w:r>
      <w:proofErr w:type="spellStart"/>
      <w:r w:rsidR="00C0164F" w:rsidRPr="00C0164F">
        <w:rPr>
          <w:i/>
          <w:iCs/>
        </w:rPr>
        <w:t>paving</w:t>
      </w:r>
      <w:proofErr w:type="spellEnd"/>
      <w:r w:rsidR="00C0164F" w:rsidRPr="00C0164F">
        <w:rPr>
          <w:i/>
          <w:iCs/>
        </w:rPr>
        <w:t xml:space="preserve"> </w:t>
      </w:r>
      <w:r w:rsidRPr="006F1532">
        <w:t xml:space="preserve">yang lebih ringan dibandingkan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6F1532">
        <w:t>normal.</w:t>
      </w:r>
    </w:p>
    <w:p w14:paraId="48CDC13F" w14:textId="77777777" w:rsidR="006F1532" w:rsidRDefault="006F1532" w:rsidP="00C7616C">
      <w:pPr>
        <w:adjustRightInd w:val="0"/>
        <w:snapToGrid w:val="0"/>
        <w:rPr>
          <w:b/>
          <w:sz w:val="24"/>
          <w:szCs w:val="24"/>
        </w:rPr>
      </w:pPr>
    </w:p>
    <w:p w14:paraId="5C68E70F" w14:textId="6CA913B0" w:rsidR="001C35C2" w:rsidRPr="009C608B" w:rsidRDefault="001C35C2" w:rsidP="009C608B">
      <w:pPr>
        <w:rPr>
          <w:b/>
          <w:bCs/>
        </w:rPr>
      </w:pPr>
      <w:r w:rsidRPr="009C608B">
        <w:rPr>
          <w:b/>
          <w:bCs/>
        </w:rPr>
        <w:t xml:space="preserve">Data Pengujian </w:t>
      </w:r>
      <w:proofErr w:type="spellStart"/>
      <w:r w:rsidR="00C0164F" w:rsidRPr="009C608B">
        <w:rPr>
          <w:b/>
          <w:bCs/>
          <w:i/>
          <w:iCs/>
        </w:rPr>
        <w:t>Paving</w:t>
      </w:r>
      <w:proofErr w:type="spellEnd"/>
      <w:r w:rsidR="00C0164F" w:rsidRPr="009C608B">
        <w:rPr>
          <w:b/>
          <w:bCs/>
          <w:i/>
          <w:iCs/>
        </w:rPr>
        <w:t xml:space="preserve"> </w:t>
      </w:r>
      <w:proofErr w:type="spellStart"/>
      <w:r w:rsidR="00047E2D" w:rsidRPr="009C608B">
        <w:rPr>
          <w:b/>
          <w:bCs/>
          <w:i/>
          <w:iCs/>
        </w:rPr>
        <w:t>block</w:t>
      </w:r>
      <w:proofErr w:type="spellEnd"/>
    </w:p>
    <w:p w14:paraId="69B75A2B" w14:textId="4FDED4EB" w:rsidR="001C35C2" w:rsidRDefault="00AC7B71" w:rsidP="00AC7B71">
      <w:pPr>
        <w:adjustRightInd w:val="0"/>
        <w:snapToGrid w:val="0"/>
        <w:ind w:firstLine="720"/>
        <w:jc w:val="both"/>
      </w:pPr>
      <w:r w:rsidRPr="00AC7B71">
        <w:t xml:space="preserve">Berdasarkan hasil pengujian yang telah dilakukan dapat dilihat perbandingan kuat tekan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AC7B71">
        <w:t xml:space="preserve">normal dengan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AC7B71">
        <w:t xml:space="preserve">campuran agregat buatan </w:t>
      </w:r>
      <w:proofErr w:type="spellStart"/>
      <w:r w:rsidRPr="00AC7B71">
        <w:t>disetiap</w:t>
      </w:r>
      <w:proofErr w:type="spellEnd"/>
      <w:r w:rsidRPr="00AC7B71">
        <w:t xml:space="preserve"> variasinya mengalami penurunan. Sedangkan, persentase porositas dan laju infiltrasi mengalami kenaikan </w:t>
      </w:r>
      <w:proofErr w:type="spellStart"/>
      <w:r w:rsidRPr="00AC7B71">
        <w:t>disetiap</w:t>
      </w:r>
      <w:proofErr w:type="spellEnd"/>
      <w:r w:rsidRPr="00AC7B71">
        <w:t xml:space="preserve"> variasinya.</w:t>
      </w:r>
    </w:p>
    <w:p w14:paraId="4EB90A04" w14:textId="77777777" w:rsidR="00047E2D" w:rsidRDefault="00047E2D" w:rsidP="00AC7B71">
      <w:pPr>
        <w:adjustRightInd w:val="0"/>
        <w:snapToGrid w:val="0"/>
        <w:ind w:firstLine="720"/>
        <w:jc w:val="both"/>
      </w:pPr>
    </w:p>
    <w:p w14:paraId="61AE03F4" w14:textId="0186D5EF" w:rsidR="00AC7B71" w:rsidRDefault="00AC7B71" w:rsidP="00AC7B71">
      <w:pPr>
        <w:adjustRightInd w:val="0"/>
        <w:snapToGrid w:val="0"/>
        <w:jc w:val="both"/>
      </w:pPr>
      <w:r w:rsidRPr="00BD35B0">
        <w:rPr>
          <w:sz w:val="20"/>
          <w:szCs w:val="20"/>
        </w:rPr>
        <w:t xml:space="preserve">Tabel </w:t>
      </w:r>
      <w:r>
        <w:rPr>
          <w:sz w:val="20"/>
          <w:szCs w:val="20"/>
        </w:rPr>
        <w:t>3</w:t>
      </w:r>
      <w:r w:rsidRPr="00BD35B0">
        <w:rPr>
          <w:sz w:val="20"/>
          <w:szCs w:val="20"/>
        </w:rPr>
        <w:t xml:space="preserve">. </w:t>
      </w:r>
      <w:r w:rsidRPr="00AC7B71">
        <w:rPr>
          <w:sz w:val="20"/>
          <w:szCs w:val="20"/>
        </w:rPr>
        <w:t xml:space="preserve">Hasil Uji Kuat Tekan </w:t>
      </w:r>
      <w:proofErr w:type="spellStart"/>
      <w:r w:rsidR="00C0164F" w:rsidRPr="00C0164F">
        <w:rPr>
          <w:i/>
          <w:iCs/>
          <w:sz w:val="20"/>
          <w:szCs w:val="20"/>
        </w:rPr>
        <w:t>Paving</w:t>
      </w:r>
      <w:proofErr w:type="spellEnd"/>
      <w:r w:rsidR="00C0164F" w:rsidRPr="00C0164F">
        <w:rPr>
          <w:i/>
          <w:iCs/>
          <w:sz w:val="20"/>
          <w:szCs w:val="20"/>
        </w:rPr>
        <w:t xml:space="preserve"> </w:t>
      </w:r>
      <w:proofErr w:type="spellStart"/>
      <w:r w:rsidR="00047E2D" w:rsidRPr="00047E2D">
        <w:rPr>
          <w:i/>
          <w:iCs/>
          <w:sz w:val="20"/>
          <w:szCs w:val="20"/>
        </w:rPr>
        <w:t>block</w:t>
      </w:r>
      <w:proofErr w:type="spellEnd"/>
    </w:p>
    <w:p w14:paraId="4E3EBE03" w14:textId="47E0D6B9" w:rsidR="00AC7B71" w:rsidRDefault="00AC7B71" w:rsidP="00AC7B71">
      <w:pPr>
        <w:adjustRightInd w:val="0"/>
        <w:snapToGrid w:val="0"/>
        <w:jc w:val="both"/>
      </w:pPr>
      <w:r w:rsidRPr="00AC7B71">
        <w:rPr>
          <w:noProof/>
        </w:rPr>
        <w:drawing>
          <wp:inline distT="0" distB="0" distL="0" distR="0" wp14:anchorId="7C0B6654" wp14:editId="3B858ABD">
            <wp:extent cx="2741295" cy="2419643"/>
            <wp:effectExtent l="0" t="0" r="0" b="0"/>
            <wp:docPr id="1079111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7009" cy="2424687"/>
                    </a:xfrm>
                    <a:prstGeom prst="rect">
                      <a:avLst/>
                    </a:prstGeom>
                    <a:noFill/>
                    <a:ln>
                      <a:noFill/>
                    </a:ln>
                  </pic:spPr>
                </pic:pic>
              </a:graphicData>
            </a:graphic>
          </wp:inline>
        </w:drawing>
      </w:r>
    </w:p>
    <w:p w14:paraId="5418A880" w14:textId="1EC91085" w:rsidR="00AC7B71" w:rsidRDefault="00940C42" w:rsidP="00C7616C">
      <w:pPr>
        <w:adjustRightInd w:val="0"/>
        <w:snapToGrid w:val="0"/>
      </w:pPr>
      <w:r>
        <w:rPr>
          <w:noProof/>
        </w:rPr>
        <w:drawing>
          <wp:inline distT="0" distB="0" distL="0" distR="0" wp14:anchorId="250B8CFE" wp14:editId="5015B42F">
            <wp:extent cx="2739437" cy="1572184"/>
            <wp:effectExtent l="0" t="0" r="3810" b="9525"/>
            <wp:docPr id="9533129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574" b="5215"/>
                    <a:stretch>
                      <a:fillRect/>
                    </a:stretch>
                  </pic:blipFill>
                  <pic:spPr bwMode="auto">
                    <a:xfrm>
                      <a:off x="0" y="0"/>
                      <a:ext cx="2755881" cy="1581622"/>
                    </a:xfrm>
                    <a:prstGeom prst="rect">
                      <a:avLst/>
                    </a:prstGeom>
                    <a:noFill/>
                    <a:ln>
                      <a:noFill/>
                    </a:ln>
                    <a:extLst>
                      <a:ext uri="{53640926-AAD7-44D8-BBD7-CCE9431645EC}">
                        <a14:shadowObscured xmlns:a14="http://schemas.microsoft.com/office/drawing/2010/main"/>
                      </a:ext>
                    </a:extLst>
                  </pic:spPr>
                </pic:pic>
              </a:graphicData>
            </a:graphic>
          </wp:inline>
        </w:drawing>
      </w:r>
    </w:p>
    <w:p w14:paraId="3EBD80A0" w14:textId="31A280D0" w:rsidR="002D6CB0" w:rsidRDefault="002D6CB0" w:rsidP="00047E2D">
      <w:pPr>
        <w:adjustRightInd w:val="0"/>
        <w:snapToGrid w:val="0"/>
        <w:jc w:val="center"/>
        <w:rPr>
          <w:sz w:val="20"/>
          <w:szCs w:val="20"/>
        </w:rPr>
      </w:pPr>
      <w:r w:rsidRPr="002D6CB0">
        <w:rPr>
          <w:sz w:val="20"/>
          <w:szCs w:val="20"/>
        </w:rPr>
        <w:t xml:space="preserve">Gambar </w:t>
      </w:r>
      <w:r w:rsidR="00FF57DB">
        <w:rPr>
          <w:sz w:val="20"/>
          <w:szCs w:val="20"/>
        </w:rPr>
        <w:t>6</w:t>
      </w:r>
      <w:r>
        <w:rPr>
          <w:sz w:val="20"/>
          <w:szCs w:val="20"/>
        </w:rPr>
        <w:t xml:space="preserve">. </w:t>
      </w:r>
      <w:r w:rsidRPr="002D6CB0">
        <w:rPr>
          <w:sz w:val="20"/>
          <w:szCs w:val="20"/>
        </w:rPr>
        <w:t>Grafik hasil uji kuat tekan</w:t>
      </w:r>
    </w:p>
    <w:p w14:paraId="621C8515" w14:textId="26EF987E" w:rsidR="00FB567C" w:rsidRPr="00FB567C" w:rsidRDefault="00FB567C" w:rsidP="009C608B">
      <w:pPr>
        <w:widowControl/>
        <w:autoSpaceDE/>
        <w:autoSpaceDN/>
        <w:ind w:firstLine="720"/>
        <w:contextualSpacing/>
        <w:jc w:val="both"/>
        <w:rPr>
          <w:lang w:val="sv-SE"/>
        </w:rPr>
      </w:pPr>
      <w:r w:rsidRPr="00FB567C">
        <w:rPr>
          <w:lang w:val="sv-SE"/>
        </w:rPr>
        <w:t xml:space="preserve">Terjadi penurunan kuat tekan pada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FB567C">
        <w:rPr>
          <w:lang w:val="sv-SE"/>
        </w:rPr>
        <w:t xml:space="preserve">AGB 50% sebesar 13,27% terhadap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FB567C">
        <w:rPr>
          <w:lang w:val="sv-SE"/>
        </w:rPr>
        <w:t xml:space="preserve">AGB 25% dan penurunan kuat tekan pada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FB567C">
        <w:rPr>
          <w:lang w:val="sv-SE"/>
        </w:rPr>
        <w:t xml:space="preserve">AGB 75% sebesar 18,37% terhadap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FB567C">
        <w:rPr>
          <w:lang w:val="sv-SE"/>
        </w:rPr>
        <w:t xml:space="preserve">AGB 50%. Penurunan kuat tekan disebabkan oleh rendahnya kemampuan agregat buatan dalam menyerap air, yang berdampak pada kualitas ikatan antara pasta semen dan agregat yang mengakibatkan struktur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FB567C">
        <w:rPr>
          <w:lang w:val="sv-SE"/>
        </w:rPr>
        <w:t xml:space="preserve">menjadi kurang padat. Berdasarkan SNI 15-6699-2002 tentang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FB567C">
        <w:rPr>
          <w:lang w:val="sv-SE"/>
        </w:rPr>
        <w:t xml:space="preserve">hasil nilai kuat tekan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FB567C">
        <w:rPr>
          <w:lang w:val="sv-SE"/>
        </w:rPr>
        <w:t>dengan semua variasi campuran agregat halus buatan belum mencapai mutu D minimal 10 Mpa.</w:t>
      </w:r>
    </w:p>
    <w:p w14:paraId="4FD01070" w14:textId="77777777" w:rsidR="00FB567C" w:rsidRDefault="00FB567C" w:rsidP="00C7616C">
      <w:pPr>
        <w:adjustRightInd w:val="0"/>
        <w:snapToGrid w:val="0"/>
        <w:rPr>
          <w:sz w:val="20"/>
          <w:szCs w:val="20"/>
        </w:rPr>
      </w:pPr>
    </w:p>
    <w:p w14:paraId="43048687" w14:textId="2534A9DB" w:rsidR="00D45A44" w:rsidRDefault="00D45A44" w:rsidP="00D45A44">
      <w:pPr>
        <w:adjustRightInd w:val="0"/>
        <w:snapToGrid w:val="0"/>
        <w:jc w:val="both"/>
      </w:pPr>
      <w:r w:rsidRPr="00BD35B0">
        <w:rPr>
          <w:sz w:val="20"/>
          <w:szCs w:val="20"/>
        </w:rPr>
        <w:t xml:space="preserve">Tabel </w:t>
      </w:r>
      <w:r>
        <w:rPr>
          <w:sz w:val="20"/>
          <w:szCs w:val="20"/>
        </w:rPr>
        <w:t>4</w:t>
      </w:r>
      <w:r w:rsidRPr="00BD35B0">
        <w:rPr>
          <w:sz w:val="20"/>
          <w:szCs w:val="20"/>
        </w:rPr>
        <w:t xml:space="preserve">. </w:t>
      </w:r>
      <w:r w:rsidRPr="00AC7B71">
        <w:rPr>
          <w:sz w:val="20"/>
          <w:szCs w:val="20"/>
        </w:rPr>
        <w:t xml:space="preserve">Hasil </w:t>
      </w:r>
      <w:r w:rsidRPr="00D45A44">
        <w:rPr>
          <w:sz w:val="20"/>
          <w:szCs w:val="20"/>
        </w:rPr>
        <w:t xml:space="preserve">Uji Porositas </w:t>
      </w:r>
      <w:proofErr w:type="spellStart"/>
      <w:r w:rsidR="00C0164F" w:rsidRPr="00C0164F">
        <w:rPr>
          <w:i/>
          <w:iCs/>
          <w:sz w:val="20"/>
          <w:szCs w:val="20"/>
        </w:rPr>
        <w:t>Paving</w:t>
      </w:r>
      <w:proofErr w:type="spellEnd"/>
      <w:r w:rsidR="00C0164F" w:rsidRPr="00C0164F">
        <w:rPr>
          <w:i/>
          <w:iCs/>
          <w:sz w:val="20"/>
          <w:szCs w:val="20"/>
        </w:rPr>
        <w:t xml:space="preserve"> </w:t>
      </w:r>
      <w:proofErr w:type="spellStart"/>
      <w:r w:rsidR="00047E2D" w:rsidRPr="00047E2D">
        <w:rPr>
          <w:i/>
          <w:iCs/>
          <w:sz w:val="20"/>
          <w:szCs w:val="20"/>
        </w:rPr>
        <w:t>block</w:t>
      </w:r>
      <w:proofErr w:type="spellEnd"/>
    </w:p>
    <w:p w14:paraId="35DFBB55" w14:textId="47FB636C" w:rsidR="00D45A44" w:rsidRDefault="00D45A44" w:rsidP="00C7616C">
      <w:pPr>
        <w:adjustRightInd w:val="0"/>
        <w:snapToGrid w:val="0"/>
        <w:rPr>
          <w:sz w:val="20"/>
          <w:szCs w:val="20"/>
        </w:rPr>
      </w:pPr>
      <w:r w:rsidRPr="00D45A44">
        <w:rPr>
          <w:noProof/>
        </w:rPr>
        <w:drawing>
          <wp:inline distT="0" distB="0" distL="0" distR="0" wp14:anchorId="5C4E95F3" wp14:editId="2FF142D1">
            <wp:extent cx="2961250" cy="3720304"/>
            <wp:effectExtent l="0" t="0" r="0" b="0"/>
            <wp:docPr id="1610057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69589" cy="3730780"/>
                    </a:xfrm>
                    <a:prstGeom prst="rect">
                      <a:avLst/>
                    </a:prstGeom>
                    <a:noFill/>
                    <a:ln>
                      <a:noFill/>
                    </a:ln>
                  </pic:spPr>
                </pic:pic>
              </a:graphicData>
            </a:graphic>
          </wp:inline>
        </w:drawing>
      </w:r>
    </w:p>
    <w:p w14:paraId="54985107" w14:textId="54E59694" w:rsidR="00950F7B" w:rsidRDefault="00940C42" w:rsidP="00C7616C">
      <w:pPr>
        <w:adjustRightInd w:val="0"/>
        <w:snapToGrid w:val="0"/>
        <w:rPr>
          <w:sz w:val="20"/>
          <w:szCs w:val="20"/>
        </w:rPr>
      </w:pPr>
      <w:r>
        <w:rPr>
          <w:noProof/>
          <w:sz w:val="20"/>
          <w:szCs w:val="20"/>
        </w:rPr>
        <w:drawing>
          <wp:inline distT="0" distB="0" distL="0" distR="0" wp14:anchorId="5D6314A3" wp14:editId="61459526">
            <wp:extent cx="2979421" cy="1399735"/>
            <wp:effectExtent l="0" t="0" r="0" b="0"/>
            <wp:docPr id="13771915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13236" cy="1415621"/>
                    </a:xfrm>
                    <a:prstGeom prst="rect">
                      <a:avLst/>
                    </a:prstGeom>
                    <a:noFill/>
                  </pic:spPr>
                </pic:pic>
              </a:graphicData>
            </a:graphic>
          </wp:inline>
        </w:drawing>
      </w:r>
    </w:p>
    <w:p w14:paraId="058D2E4E" w14:textId="7050FBBB" w:rsidR="00950F7B" w:rsidRDefault="00950F7B" w:rsidP="00047E2D">
      <w:pPr>
        <w:adjustRightInd w:val="0"/>
        <w:snapToGrid w:val="0"/>
        <w:jc w:val="center"/>
        <w:rPr>
          <w:sz w:val="20"/>
          <w:szCs w:val="20"/>
        </w:rPr>
      </w:pPr>
      <w:r w:rsidRPr="002D6CB0">
        <w:rPr>
          <w:sz w:val="20"/>
          <w:szCs w:val="20"/>
        </w:rPr>
        <w:t xml:space="preserve">Gambar </w:t>
      </w:r>
      <w:r w:rsidR="00FF57DB">
        <w:rPr>
          <w:sz w:val="20"/>
          <w:szCs w:val="20"/>
        </w:rPr>
        <w:t>7</w:t>
      </w:r>
      <w:r>
        <w:rPr>
          <w:sz w:val="20"/>
          <w:szCs w:val="20"/>
        </w:rPr>
        <w:t xml:space="preserve">. </w:t>
      </w:r>
      <w:r w:rsidRPr="002D6CB0">
        <w:rPr>
          <w:sz w:val="20"/>
          <w:szCs w:val="20"/>
        </w:rPr>
        <w:t xml:space="preserve">Grafik hasil uji </w:t>
      </w:r>
      <w:r>
        <w:rPr>
          <w:sz w:val="20"/>
          <w:szCs w:val="20"/>
        </w:rPr>
        <w:t>porositas</w:t>
      </w:r>
    </w:p>
    <w:p w14:paraId="02A1EB04" w14:textId="77777777" w:rsidR="0081473A" w:rsidRDefault="0081473A" w:rsidP="0081473A">
      <w:pPr>
        <w:widowControl/>
        <w:autoSpaceDE/>
        <w:autoSpaceDN/>
        <w:ind w:firstLine="426"/>
        <w:contextualSpacing/>
        <w:jc w:val="both"/>
        <w:rPr>
          <w:lang w:val="sv-SE"/>
        </w:rPr>
      </w:pPr>
    </w:p>
    <w:p w14:paraId="6E0307B1" w14:textId="36FC3C9A" w:rsidR="0081473A" w:rsidRPr="0081473A" w:rsidRDefault="0081473A" w:rsidP="0081473A">
      <w:pPr>
        <w:widowControl/>
        <w:autoSpaceDE/>
        <w:autoSpaceDN/>
        <w:ind w:firstLine="426"/>
        <w:contextualSpacing/>
        <w:jc w:val="both"/>
        <w:rPr>
          <w:lang w:val="sv-SE"/>
        </w:rPr>
      </w:pPr>
      <w:r w:rsidRPr="0081473A">
        <w:rPr>
          <w:lang w:val="sv-SE"/>
        </w:rPr>
        <w:t xml:space="preserve">Diperoleh hasil persentase porositas tertinggi pada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81473A">
        <w:rPr>
          <w:lang w:val="sv-SE"/>
        </w:rPr>
        <w:t xml:space="preserve">campuran AGB 75% yaitu sebesar 15,14%. Dan hasil persentase porositas terendah dimiliki oleh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81473A">
        <w:rPr>
          <w:lang w:val="sv-SE"/>
        </w:rPr>
        <w:t xml:space="preserve">normal yaitu sebesar 10,53%. Terjadi kenaikan persentase porositas pada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81473A">
        <w:rPr>
          <w:lang w:val="sv-SE"/>
        </w:rPr>
        <w:t xml:space="preserve">AGB 25% sebesar 10,6%, kenaikan pada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81473A">
        <w:rPr>
          <w:lang w:val="sv-SE"/>
        </w:rPr>
        <w:lastRenderedPageBreak/>
        <w:t xml:space="preserve">AGB 50% sebesar 22,2%,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81473A">
        <w:rPr>
          <w:lang w:val="sv-SE"/>
        </w:rPr>
        <w:t xml:space="preserve">AGB 75% sebesar 65,07%, persentase kenaikan ini masing- masing komposisi terjadi terhadap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81473A">
        <w:rPr>
          <w:lang w:val="sv-SE"/>
        </w:rPr>
        <w:t xml:space="preserve">normal. </w:t>
      </w:r>
      <w:bookmarkStart w:id="4" w:name="_Hlk203841735"/>
      <w:r w:rsidRPr="0081473A">
        <w:rPr>
          <w:lang w:val="sv-SE"/>
        </w:rPr>
        <w:t>Berdasarkan ACI 522R untuk beton poros nilai persentase porositas berkisar 15% - 25%</w:t>
      </w:r>
      <w:bookmarkEnd w:id="4"/>
      <w:r w:rsidRPr="0081473A">
        <w:rPr>
          <w:lang w:val="sv-SE"/>
        </w:rPr>
        <w:t xml:space="preserve">, maka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81473A">
        <w:rPr>
          <w:lang w:val="sv-SE"/>
        </w:rPr>
        <w:t>dengan campuran AGB 75% telah memenuhi.</w:t>
      </w:r>
    </w:p>
    <w:p w14:paraId="054AF08A" w14:textId="7352F5FC" w:rsidR="0081473A" w:rsidRPr="0081473A" w:rsidRDefault="0081473A" w:rsidP="0081473A">
      <w:pPr>
        <w:ind w:firstLine="426"/>
        <w:jc w:val="both"/>
        <w:rPr>
          <w:lang w:val="sv-SE"/>
        </w:rPr>
      </w:pPr>
      <w:r w:rsidRPr="0081473A">
        <w:rPr>
          <w:lang w:val="sv-SE"/>
        </w:rPr>
        <w:t xml:space="preserve">Peningkatan nilai porositas ini disebabkan oleh karakteristik agregat buatan yang digunakan, yaitu gradasi seragam. Gradasi yang seragam menyebabkan berkurangnya kemampuan partikel kecil untuk mengisi rongga antar partikel yang lebih besar, sehingga menciptakan banyak ruang kosong atau pori dalam struktur </w:t>
      </w:r>
      <w:r w:rsidR="00C0164F" w:rsidRPr="00C0164F">
        <w:rPr>
          <w:i/>
          <w:iCs/>
          <w:lang w:val="sv-SE"/>
        </w:rPr>
        <w:t xml:space="preserve">paving </w:t>
      </w:r>
      <w:r w:rsidR="00047E2D" w:rsidRPr="00047E2D">
        <w:rPr>
          <w:i/>
          <w:iCs/>
          <w:lang w:val="sv-SE"/>
        </w:rPr>
        <w:t>block</w:t>
      </w:r>
      <w:r w:rsidRPr="0081473A">
        <w:rPr>
          <w:lang w:val="sv-SE"/>
        </w:rPr>
        <w:t xml:space="preserve">. Semakin besar proporsi agregat buatan dengan gradasi seragam yang digunakan, maka semakin besar pula persentase porositas yang terbentuk. Hal ini sejalan dengan prinsip gradasi agregat dalam teknologi beton, di mana gradasi seragam akan meningkatkan porositas dan menurunkan kepadatan campuran. </w:t>
      </w:r>
    </w:p>
    <w:p w14:paraId="387760CD" w14:textId="77777777" w:rsidR="00950F7B" w:rsidRDefault="00950F7B" w:rsidP="00950F7B">
      <w:pPr>
        <w:adjustRightInd w:val="0"/>
        <w:snapToGrid w:val="0"/>
        <w:rPr>
          <w:sz w:val="20"/>
          <w:szCs w:val="20"/>
        </w:rPr>
      </w:pPr>
    </w:p>
    <w:p w14:paraId="09B2E741" w14:textId="18D26B0E" w:rsidR="00950F7B" w:rsidRDefault="00950F7B" w:rsidP="00950F7B">
      <w:pPr>
        <w:adjustRightInd w:val="0"/>
        <w:snapToGrid w:val="0"/>
        <w:jc w:val="both"/>
        <w:rPr>
          <w:sz w:val="20"/>
          <w:szCs w:val="20"/>
        </w:rPr>
      </w:pPr>
      <w:r w:rsidRPr="00BD35B0">
        <w:rPr>
          <w:sz w:val="20"/>
          <w:szCs w:val="20"/>
        </w:rPr>
        <w:t xml:space="preserve">Tabel </w:t>
      </w:r>
      <w:r>
        <w:rPr>
          <w:sz w:val="20"/>
          <w:szCs w:val="20"/>
        </w:rPr>
        <w:t>5</w:t>
      </w:r>
      <w:r w:rsidRPr="00BD35B0">
        <w:rPr>
          <w:sz w:val="20"/>
          <w:szCs w:val="20"/>
        </w:rPr>
        <w:t xml:space="preserve">. </w:t>
      </w:r>
      <w:r w:rsidRPr="00AC7B71">
        <w:rPr>
          <w:sz w:val="20"/>
          <w:szCs w:val="20"/>
        </w:rPr>
        <w:t xml:space="preserve">Hasil </w:t>
      </w:r>
      <w:r w:rsidRPr="00D45A44">
        <w:rPr>
          <w:sz w:val="20"/>
          <w:szCs w:val="20"/>
        </w:rPr>
        <w:t xml:space="preserve">Uji </w:t>
      </w:r>
      <w:r>
        <w:rPr>
          <w:sz w:val="20"/>
          <w:szCs w:val="20"/>
        </w:rPr>
        <w:t>Infiltrasi</w:t>
      </w:r>
      <w:r w:rsidRPr="00D45A44">
        <w:rPr>
          <w:sz w:val="20"/>
          <w:szCs w:val="20"/>
        </w:rPr>
        <w:t xml:space="preserve"> </w:t>
      </w:r>
      <w:proofErr w:type="spellStart"/>
      <w:r w:rsidR="00C0164F" w:rsidRPr="00C0164F">
        <w:rPr>
          <w:i/>
          <w:iCs/>
          <w:sz w:val="20"/>
          <w:szCs w:val="20"/>
        </w:rPr>
        <w:t>Paving</w:t>
      </w:r>
      <w:proofErr w:type="spellEnd"/>
      <w:r w:rsidR="00C0164F" w:rsidRPr="00C0164F">
        <w:rPr>
          <w:i/>
          <w:iCs/>
          <w:sz w:val="20"/>
          <w:szCs w:val="20"/>
        </w:rPr>
        <w:t xml:space="preserve"> </w:t>
      </w:r>
      <w:proofErr w:type="spellStart"/>
      <w:r w:rsidR="00047E2D" w:rsidRPr="00047E2D">
        <w:rPr>
          <w:i/>
          <w:iCs/>
          <w:sz w:val="20"/>
          <w:szCs w:val="20"/>
        </w:rPr>
        <w:t>block</w:t>
      </w:r>
      <w:proofErr w:type="spellEnd"/>
    </w:p>
    <w:p w14:paraId="65837C99" w14:textId="1F6F3E3A" w:rsidR="00950F7B" w:rsidRDefault="00950F7B" w:rsidP="00950F7B">
      <w:pPr>
        <w:adjustRightInd w:val="0"/>
        <w:snapToGrid w:val="0"/>
        <w:jc w:val="both"/>
      </w:pPr>
      <w:r w:rsidRPr="00950F7B">
        <w:rPr>
          <w:noProof/>
        </w:rPr>
        <w:drawing>
          <wp:inline distT="0" distB="0" distL="0" distR="0" wp14:anchorId="159ABCE1" wp14:editId="124BDE7C">
            <wp:extent cx="2860534" cy="2778369"/>
            <wp:effectExtent l="0" t="0" r="0" b="0"/>
            <wp:docPr id="20137449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7659" cy="2785290"/>
                    </a:xfrm>
                    <a:prstGeom prst="rect">
                      <a:avLst/>
                    </a:prstGeom>
                    <a:noFill/>
                    <a:ln>
                      <a:noFill/>
                    </a:ln>
                  </pic:spPr>
                </pic:pic>
              </a:graphicData>
            </a:graphic>
          </wp:inline>
        </w:drawing>
      </w:r>
    </w:p>
    <w:p w14:paraId="6189FBC9" w14:textId="5DAB9EC8" w:rsidR="00950F7B" w:rsidRDefault="00940C42" w:rsidP="00C7616C">
      <w:pPr>
        <w:adjustRightInd w:val="0"/>
        <w:snapToGrid w:val="0"/>
        <w:rPr>
          <w:sz w:val="20"/>
          <w:szCs w:val="20"/>
        </w:rPr>
      </w:pPr>
      <w:r>
        <w:rPr>
          <w:noProof/>
          <w:sz w:val="20"/>
          <w:szCs w:val="20"/>
        </w:rPr>
        <w:drawing>
          <wp:inline distT="0" distB="0" distL="0" distR="0" wp14:anchorId="12608AED" wp14:editId="2F4A9EA3">
            <wp:extent cx="2799471" cy="1743143"/>
            <wp:effectExtent l="0" t="0" r="1270" b="0"/>
            <wp:docPr id="6460904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24219" cy="1758553"/>
                    </a:xfrm>
                    <a:prstGeom prst="rect">
                      <a:avLst/>
                    </a:prstGeom>
                    <a:noFill/>
                  </pic:spPr>
                </pic:pic>
              </a:graphicData>
            </a:graphic>
          </wp:inline>
        </w:drawing>
      </w:r>
    </w:p>
    <w:p w14:paraId="665963A0" w14:textId="4B546D65" w:rsidR="00950F7B" w:rsidRDefault="00950F7B" w:rsidP="009C608B">
      <w:pPr>
        <w:adjustRightInd w:val="0"/>
        <w:snapToGrid w:val="0"/>
        <w:jc w:val="center"/>
        <w:rPr>
          <w:sz w:val="20"/>
          <w:szCs w:val="20"/>
        </w:rPr>
      </w:pPr>
      <w:r w:rsidRPr="002D6CB0">
        <w:rPr>
          <w:sz w:val="20"/>
          <w:szCs w:val="20"/>
        </w:rPr>
        <w:t xml:space="preserve">Gambar </w:t>
      </w:r>
      <w:r w:rsidR="00FF57DB">
        <w:rPr>
          <w:sz w:val="20"/>
          <w:szCs w:val="20"/>
        </w:rPr>
        <w:t>8</w:t>
      </w:r>
      <w:r>
        <w:rPr>
          <w:sz w:val="20"/>
          <w:szCs w:val="20"/>
        </w:rPr>
        <w:t xml:space="preserve">. </w:t>
      </w:r>
      <w:r w:rsidRPr="002D6CB0">
        <w:rPr>
          <w:sz w:val="20"/>
          <w:szCs w:val="20"/>
        </w:rPr>
        <w:t xml:space="preserve">Grafik hasil uji </w:t>
      </w:r>
      <w:r>
        <w:rPr>
          <w:sz w:val="20"/>
          <w:szCs w:val="20"/>
        </w:rPr>
        <w:t>infiltrasi</w:t>
      </w:r>
    </w:p>
    <w:p w14:paraId="1B9F1AC3" w14:textId="77777777" w:rsidR="00950F7B" w:rsidRDefault="00950F7B" w:rsidP="00C7616C">
      <w:pPr>
        <w:adjustRightInd w:val="0"/>
        <w:snapToGrid w:val="0"/>
        <w:rPr>
          <w:sz w:val="20"/>
          <w:szCs w:val="20"/>
        </w:rPr>
      </w:pPr>
    </w:p>
    <w:p w14:paraId="3672D9ED" w14:textId="210F5661" w:rsidR="0081473A" w:rsidRPr="0081473A" w:rsidRDefault="0081473A" w:rsidP="0081473A">
      <w:pPr>
        <w:adjustRightInd w:val="0"/>
        <w:snapToGrid w:val="0"/>
        <w:ind w:firstLine="720"/>
        <w:jc w:val="both"/>
      </w:pPr>
      <w:r w:rsidRPr="0081473A">
        <w:t xml:space="preserve">Diperoleh hasil laju infiltrasi tertinggi pada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81473A">
        <w:t xml:space="preserve">campuran AGB 75% yaitu sebesar 0,396 mm/s. Dan hasil laju infiltrasi </w:t>
      </w:r>
      <w:r w:rsidRPr="0081473A">
        <w:t xml:space="preserve">terendah dimiliki oleh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81473A">
        <w:t xml:space="preserve">normal yaitu sebesar 0,027 mm/s. Peningkatan laju infiltrasi ini sebanding dengan peningkatan persentase penggunaan Agregat Halus Buatan. Banyaknya rongga-rongga di dalam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81473A">
        <w:t xml:space="preserve">memungkinkan pergerakan air melalui pori yang besar akan semakin cepat dan memiliki kapasitas infiltrasi yang besar. Berdasarkan rujukan penelitian terdahulu hasil laju infiltrasi berkisar 0,06 - 0,4 mm/s, maka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81473A">
        <w:t>dengan campuran AGB 25%, 50% dan 75% telah memenuhi.</w:t>
      </w:r>
    </w:p>
    <w:p w14:paraId="6F1F399A" w14:textId="34FFF7D8" w:rsidR="0081473A" w:rsidRPr="0081473A" w:rsidRDefault="0081473A" w:rsidP="0081473A">
      <w:pPr>
        <w:adjustRightInd w:val="0"/>
        <w:snapToGrid w:val="0"/>
        <w:ind w:firstLine="720"/>
        <w:jc w:val="both"/>
      </w:pPr>
      <w:r w:rsidRPr="0081473A">
        <w:t xml:space="preserve">Berdasarkan hasil analisis data pengujian, penggunaan agregat buatan dari campuran plastik </w:t>
      </w:r>
      <w:proofErr w:type="spellStart"/>
      <w:r w:rsidRPr="0081473A">
        <w:t>polypropylene</w:t>
      </w:r>
      <w:proofErr w:type="spellEnd"/>
      <w:r w:rsidRPr="0081473A">
        <w:t xml:space="preserve"> dan </w:t>
      </w:r>
      <w:r w:rsidR="00C0164F" w:rsidRPr="00C0164F">
        <w:rPr>
          <w:i/>
          <w:iCs/>
        </w:rPr>
        <w:t xml:space="preserve">fly ash </w:t>
      </w:r>
      <w:r w:rsidRPr="0081473A">
        <w:t xml:space="preserve">dengan gradasi seragam tidak dapat mengisi rongga antar partikel secara optimal, sehingga menghasilkan struktur berpori yang mempengaruhi peningkatan persentase porositas. Semakin tinggi persentase porositas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81473A">
        <w:t xml:space="preserve">maka, laju infiltrasi akan semakin cepat dan nilai kuat tekan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81473A">
        <w:t xml:space="preserve">mengalami penurunan. Sebaliknya, semakin rendah persentase porositas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Pr="0081473A">
        <w:t xml:space="preserve">, laju infiltrasi menjadi lebih lambat dan nilai kuat tekan yang dihasilkan mengalami peningkatan. Berdasarkan hasil penelitian terhadap porositas, dan laju infiltrasi,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81473A">
        <w:t xml:space="preserve">direkomendasikan penggunaan </w:t>
      </w:r>
      <w:proofErr w:type="spellStart"/>
      <w:r w:rsidR="00C0164F" w:rsidRPr="00C0164F">
        <w:rPr>
          <w:i/>
          <w:iCs/>
        </w:rPr>
        <w:t>Paving</w:t>
      </w:r>
      <w:proofErr w:type="spellEnd"/>
      <w:r w:rsidR="00C0164F" w:rsidRPr="00C0164F">
        <w:rPr>
          <w:i/>
          <w:iCs/>
        </w:rPr>
        <w:t xml:space="preserve"> </w:t>
      </w:r>
      <w:proofErr w:type="spellStart"/>
      <w:r w:rsidR="00047E2D" w:rsidRPr="00047E2D">
        <w:rPr>
          <w:i/>
          <w:iCs/>
        </w:rPr>
        <w:t>block</w:t>
      </w:r>
      <w:proofErr w:type="spellEnd"/>
      <w:r w:rsidR="00C0164F" w:rsidRPr="00C0164F">
        <w:rPr>
          <w:i/>
          <w:iCs/>
        </w:rPr>
        <w:t xml:space="preserve"> </w:t>
      </w:r>
      <w:r w:rsidRPr="0081473A">
        <w:t>dengan komposisi 75% agregat halus buatan hanya untuk beban ringan, seperti area taman, jalur pedestrian, atau halaman rumah yang memerlukan pengaliran air yang baik agar tidak terjadi genangan.</w:t>
      </w:r>
    </w:p>
    <w:p w14:paraId="12228D64" w14:textId="77777777" w:rsidR="0081473A" w:rsidRPr="002D6CB0" w:rsidRDefault="0081473A" w:rsidP="00C7616C">
      <w:pPr>
        <w:adjustRightInd w:val="0"/>
        <w:snapToGrid w:val="0"/>
        <w:rPr>
          <w:sz w:val="20"/>
          <w:szCs w:val="20"/>
        </w:rPr>
      </w:pPr>
    </w:p>
    <w:p w14:paraId="187E1460" w14:textId="1A057FDB" w:rsidR="00656754" w:rsidRDefault="008E0FAD" w:rsidP="00C7616C">
      <w:pPr>
        <w:adjustRightInd w:val="0"/>
        <w:snapToGrid w:val="0"/>
      </w:pPr>
      <w:r w:rsidRPr="00FC32CA">
        <w:rPr>
          <w:b/>
          <w:sz w:val="24"/>
          <w:szCs w:val="24"/>
        </w:rPr>
        <w:t>KESIMPULAN</w:t>
      </w:r>
    </w:p>
    <w:p w14:paraId="0287C07C" w14:textId="77777777" w:rsidR="00085322" w:rsidRPr="00085322" w:rsidRDefault="00085322" w:rsidP="00085322">
      <w:pPr>
        <w:ind w:firstLine="420"/>
        <w:jc w:val="both"/>
        <w:rPr>
          <w:lang w:val="sv-SE"/>
        </w:rPr>
      </w:pPr>
    </w:p>
    <w:p w14:paraId="7C9829B7" w14:textId="20128BBE" w:rsidR="00085322" w:rsidRPr="00085322" w:rsidRDefault="00085322" w:rsidP="00085322">
      <w:pPr>
        <w:ind w:firstLine="420"/>
        <w:jc w:val="both"/>
        <w:rPr>
          <w:lang w:val="sv-SE"/>
        </w:rPr>
      </w:pPr>
      <w:r w:rsidRPr="00085322">
        <w:rPr>
          <w:lang w:val="sv-SE"/>
        </w:rPr>
        <w:t xml:space="preserve">Berdasarkan hasil penelitian dan analisis yang telah dilakukan, dapat diambil beberapa kesimpulan yaitu: </w:t>
      </w:r>
    </w:p>
    <w:p w14:paraId="02E9AFA6" w14:textId="3043298C" w:rsidR="00085322" w:rsidRPr="00085322" w:rsidRDefault="00085322" w:rsidP="00085322">
      <w:pPr>
        <w:pStyle w:val="ListParagraph"/>
        <w:widowControl/>
        <w:numPr>
          <w:ilvl w:val="0"/>
          <w:numId w:val="3"/>
        </w:numPr>
        <w:autoSpaceDE/>
        <w:autoSpaceDN/>
        <w:ind w:left="426"/>
        <w:contextualSpacing/>
        <w:jc w:val="both"/>
        <w:rPr>
          <w:lang w:val="sv-SE"/>
        </w:rPr>
      </w:pPr>
      <w:r w:rsidRPr="00085322">
        <w:rPr>
          <w:lang w:val="sv-SE"/>
        </w:rPr>
        <w:t xml:space="preserve">Nilai kuat tekan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085322">
        <w:rPr>
          <w:lang w:val="sv-SE"/>
        </w:rPr>
        <w:t xml:space="preserve">dengan variasi campuran 25%, 50% dan 75% agregat halus buatan dari plastik </w:t>
      </w:r>
      <w:r w:rsidRPr="00085322">
        <w:rPr>
          <w:i/>
          <w:iCs/>
          <w:lang w:val="sv-SE"/>
        </w:rPr>
        <w:t>polypropylene</w:t>
      </w:r>
      <w:r w:rsidRPr="00085322">
        <w:rPr>
          <w:lang w:val="sv-SE"/>
        </w:rPr>
        <w:t xml:space="preserve"> </w:t>
      </w:r>
      <w:r w:rsidRPr="00085322">
        <w:rPr>
          <w:i/>
          <w:iCs/>
          <w:lang w:val="sv-SE"/>
        </w:rPr>
        <w:t xml:space="preserve">dan </w:t>
      </w:r>
      <w:r w:rsidR="00C0164F" w:rsidRPr="00C0164F">
        <w:rPr>
          <w:i/>
          <w:iCs/>
          <w:lang w:val="sv-SE"/>
        </w:rPr>
        <w:t xml:space="preserve">fly ash </w:t>
      </w:r>
      <w:r w:rsidRPr="00085322">
        <w:rPr>
          <w:lang w:val="sv-SE"/>
        </w:rPr>
        <w:t>memperoleh nilai kuat tekan masing - masing 6,2 M</w:t>
      </w:r>
      <w:r w:rsidR="009C608B">
        <w:rPr>
          <w:lang w:val="sv-SE"/>
        </w:rPr>
        <w:t>P</w:t>
      </w:r>
      <w:r w:rsidRPr="00085322">
        <w:rPr>
          <w:lang w:val="sv-SE"/>
        </w:rPr>
        <w:t>a, 5,4 M</w:t>
      </w:r>
      <w:r w:rsidR="009C608B">
        <w:rPr>
          <w:lang w:val="sv-SE"/>
        </w:rPr>
        <w:t>P</w:t>
      </w:r>
      <w:r w:rsidRPr="00085322">
        <w:rPr>
          <w:lang w:val="sv-SE"/>
        </w:rPr>
        <w:t>a dan 4,4 M</w:t>
      </w:r>
      <w:r w:rsidR="009C608B">
        <w:rPr>
          <w:lang w:val="sv-SE"/>
        </w:rPr>
        <w:t>P</w:t>
      </w:r>
      <w:r w:rsidRPr="00085322">
        <w:rPr>
          <w:lang w:val="sv-SE"/>
        </w:rPr>
        <w:t xml:space="preserve">a. Nilai ini menunjukkan bahwa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085322">
        <w:rPr>
          <w:lang w:val="sv-SE"/>
        </w:rPr>
        <w:t xml:space="preserve">semakin sedikit persentase campuran agregat halus buatan maka semakin besar kuat tekan </w:t>
      </w:r>
      <w:r w:rsidR="00C0164F" w:rsidRPr="00C0164F">
        <w:rPr>
          <w:i/>
          <w:iCs/>
          <w:lang w:val="sv-SE"/>
        </w:rPr>
        <w:t xml:space="preserve">paving </w:t>
      </w:r>
      <w:r w:rsidRPr="00085322">
        <w:rPr>
          <w:i/>
          <w:iCs/>
          <w:lang w:val="sv-SE"/>
        </w:rPr>
        <w:t>blok</w:t>
      </w:r>
      <w:r w:rsidRPr="00085322">
        <w:rPr>
          <w:lang w:val="sv-SE"/>
        </w:rPr>
        <w:t>.</w:t>
      </w:r>
    </w:p>
    <w:p w14:paraId="5A042548" w14:textId="47100824" w:rsidR="00085322" w:rsidRPr="00085322" w:rsidRDefault="00085322" w:rsidP="00085322">
      <w:pPr>
        <w:pStyle w:val="ListParagraph"/>
        <w:widowControl/>
        <w:numPr>
          <w:ilvl w:val="0"/>
          <w:numId w:val="3"/>
        </w:numPr>
        <w:autoSpaceDE/>
        <w:autoSpaceDN/>
        <w:ind w:left="426"/>
        <w:contextualSpacing/>
        <w:jc w:val="both"/>
        <w:rPr>
          <w:lang w:val="sv-SE"/>
        </w:rPr>
      </w:pPr>
      <w:r w:rsidRPr="00085322">
        <w:rPr>
          <w:lang w:val="sv-SE"/>
        </w:rPr>
        <w:t xml:space="preserve">Persentase porositas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085322">
        <w:rPr>
          <w:lang w:val="sv-SE"/>
        </w:rPr>
        <w:t xml:space="preserve">dengan campuran agregat halus buatan 25%, 50%, dan 75% masing-masing sebesar 11,65%; 12,87%; dan 15,15%. Nilai ini menunjukkan bahwa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085322">
        <w:rPr>
          <w:lang w:val="sv-SE"/>
        </w:rPr>
        <w:t xml:space="preserve">semakin banyak persentase campuran agregat halus buatan maka semakin besar persentase porositas </w:t>
      </w:r>
      <w:r w:rsidR="00C0164F" w:rsidRPr="00C0164F">
        <w:rPr>
          <w:i/>
          <w:iCs/>
          <w:lang w:val="sv-SE"/>
        </w:rPr>
        <w:t xml:space="preserve">paving </w:t>
      </w:r>
      <w:r w:rsidRPr="00085322">
        <w:rPr>
          <w:i/>
          <w:iCs/>
          <w:lang w:val="sv-SE"/>
        </w:rPr>
        <w:t>blok</w:t>
      </w:r>
      <w:r w:rsidRPr="00085322">
        <w:rPr>
          <w:lang w:val="sv-SE"/>
        </w:rPr>
        <w:t>.</w:t>
      </w:r>
    </w:p>
    <w:p w14:paraId="6C171AEA" w14:textId="4783335A" w:rsidR="00085322" w:rsidRPr="00085322" w:rsidRDefault="00085322" w:rsidP="00085322">
      <w:pPr>
        <w:pStyle w:val="ListParagraph"/>
        <w:widowControl/>
        <w:numPr>
          <w:ilvl w:val="0"/>
          <w:numId w:val="3"/>
        </w:numPr>
        <w:autoSpaceDE/>
        <w:autoSpaceDN/>
        <w:ind w:left="426"/>
        <w:contextualSpacing/>
        <w:jc w:val="both"/>
        <w:rPr>
          <w:lang w:val="sv-SE"/>
        </w:rPr>
      </w:pPr>
      <w:r w:rsidRPr="00085322">
        <w:rPr>
          <w:lang w:val="sv-SE"/>
        </w:rPr>
        <w:lastRenderedPageBreak/>
        <w:t xml:space="preserve">Laju infiltrasi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085322">
        <w:rPr>
          <w:lang w:val="sv-SE"/>
        </w:rPr>
        <w:t xml:space="preserve">dengan campuran agregat halus buatan 25%, 50%, dan 75% masing-masing sebesar 0,065 mm/s; 0,128 mm/s dan 0,396 mm/s. Nilai ini menunjukkan bahwa </w:t>
      </w:r>
      <w:r w:rsidR="00C0164F" w:rsidRPr="00C0164F">
        <w:rPr>
          <w:i/>
          <w:iCs/>
          <w:lang w:val="sv-SE"/>
        </w:rPr>
        <w:t xml:space="preserve">Paving </w:t>
      </w:r>
      <w:r w:rsidR="00047E2D" w:rsidRPr="00047E2D">
        <w:rPr>
          <w:i/>
          <w:iCs/>
          <w:lang w:val="sv-SE"/>
        </w:rPr>
        <w:t>block</w:t>
      </w:r>
      <w:r w:rsidR="00C0164F" w:rsidRPr="00C0164F">
        <w:rPr>
          <w:i/>
          <w:iCs/>
          <w:lang w:val="sv-SE"/>
        </w:rPr>
        <w:t xml:space="preserve"> </w:t>
      </w:r>
      <w:r w:rsidRPr="00085322">
        <w:rPr>
          <w:lang w:val="sv-SE"/>
        </w:rPr>
        <w:t xml:space="preserve">semakin banyak persentase campuran agregat halus buatan maka semakin cepat Laju infiltrasi </w:t>
      </w:r>
      <w:r w:rsidR="00C0164F" w:rsidRPr="00C0164F">
        <w:rPr>
          <w:i/>
          <w:iCs/>
          <w:lang w:val="sv-SE"/>
        </w:rPr>
        <w:t xml:space="preserve">paving </w:t>
      </w:r>
      <w:r w:rsidRPr="00085322">
        <w:rPr>
          <w:i/>
          <w:iCs/>
          <w:lang w:val="sv-SE"/>
        </w:rPr>
        <w:t>blok</w:t>
      </w:r>
      <w:r w:rsidRPr="00085322">
        <w:rPr>
          <w:lang w:val="sv-SE"/>
        </w:rPr>
        <w:t>.</w:t>
      </w:r>
    </w:p>
    <w:p w14:paraId="4EC89386" w14:textId="77777777" w:rsidR="005B2F45" w:rsidRDefault="005B2F45" w:rsidP="00BB4C09">
      <w:pPr>
        <w:adjustRightInd w:val="0"/>
        <w:snapToGrid w:val="0"/>
        <w:rPr>
          <w:b/>
          <w:sz w:val="24"/>
          <w:szCs w:val="24"/>
        </w:rPr>
      </w:pPr>
    </w:p>
    <w:p w14:paraId="0B268E02" w14:textId="77777777" w:rsidR="009C608B" w:rsidRDefault="009C608B" w:rsidP="00C7616C">
      <w:pPr>
        <w:adjustRightInd w:val="0"/>
        <w:snapToGrid w:val="0"/>
        <w:rPr>
          <w:b/>
          <w:sz w:val="24"/>
          <w:szCs w:val="24"/>
        </w:rPr>
      </w:pPr>
    </w:p>
    <w:p w14:paraId="5D3DA50A" w14:textId="1B9DADF0" w:rsidR="00656754" w:rsidRDefault="008E0FAD"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Default="00FC32CA" w:rsidP="00C7616C">
      <w:pPr>
        <w:adjustRightInd w:val="0"/>
        <w:snapToGrid w:val="0"/>
      </w:pPr>
    </w:p>
    <w:p w14:paraId="079AF948" w14:textId="77777777" w:rsidR="0035632A" w:rsidRPr="0035632A" w:rsidRDefault="0035632A" w:rsidP="0035632A">
      <w:pPr>
        <w:tabs>
          <w:tab w:val="left" w:pos="630"/>
          <w:tab w:val="left" w:pos="2712"/>
        </w:tabs>
        <w:ind w:left="630" w:hanging="630"/>
        <w:jc w:val="both"/>
        <w:rPr>
          <w:i/>
          <w:iCs/>
          <w:sz w:val="20"/>
          <w:szCs w:val="20"/>
        </w:rPr>
      </w:pPr>
      <w:r w:rsidRPr="0035632A">
        <w:rPr>
          <w:sz w:val="20"/>
          <w:szCs w:val="20"/>
        </w:rPr>
        <w:t xml:space="preserve">ACI, C.-1. (2010). </w:t>
      </w:r>
      <w:proofErr w:type="spellStart"/>
      <w:r w:rsidRPr="0035632A">
        <w:rPr>
          <w:sz w:val="20"/>
          <w:szCs w:val="20"/>
        </w:rPr>
        <w:t>Report</w:t>
      </w:r>
      <w:proofErr w:type="spellEnd"/>
      <w:r w:rsidRPr="0035632A">
        <w:rPr>
          <w:sz w:val="20"/>
          <w:szCs w:val="20"/>
        </w:rPr>
        <w:t xml:space="preserve"> On </w:t>
      </w:r>
      <w:proofErr w:type="spellStart"/>
      <w:r w:rsidRPr="0035632A">
        <w:rPr>
          <w:sz w:val="20"/>
          <w:szCs w:val="20"/>
        </w:rPr>
        <w:t>Pervious</w:t>
      </w:r>
      <w:proofErr w:type="spellEnd"/>
      <w:r w:rsidRPr="0035632A">
        <w:rPr>
          <w:sz w:val="20"/>
          <w:szCs w:val="20"/>
        </w:rPr>
        <w:t xml:space="preserve"> </w:t>
      </w:r>
      <w:proofErr w:type="spellStart"/>
      <w:r w:rsidRPr="0035632A">
        <w:rPr>
          <w:sz w:val="20"/>
          <w:szCs w:val="20"/>
        </w:rPr>
        <w:t>Concrete</w:t>
      </w:r>
      <w:proofErr w:type="spellEnd"/>
      <w:r w:rsidRPr="0035632A">
        <w:rPr>
          <w:sz w:val="20"/>
          <w:szCs w:val="20"/>
        </w:rPr>
        <w:t xml:space="preserve"> 522R-10. </w:t>
      </w:r>
      <w:r w:rsidRPr="0035632A">
        <w:rPr>
          <w:i/>
          <w:iCs/>
          <w:sz w:val="20"/>
          <w:szCs w:val="20"/>
        </w:rPr>
        <w:t xml:space="preserve">American </w:t>
      </w:r>
      <w:proofErr w:type="spellStart"/>
      <w:r w:rsidRPr="0035632A">
        <w:rPr>
          <w:i/>
          <w:iCs/>
          <w:sz w:val="20"/>
          <w:szCs w:val="20"/>
        </w:rPr>
        <w:t>Concrete</w:t>
      </w:r>
      <w:proofErr w:type="spellEnd"/>
      <w:r w:rsidRPr="0035632A">
        <w:rPr>
          <w:i/>
          <w:iCs/>
          <w:sz w:val="20"/>
          <w:szCs w:val="20"/>
        </w:rPr>
        <w:t xml:space="preserve"> </w:t>
      </w:r>
      <w:proofErr w:type="spellStart"/>
      <w:r w:rsidRPr="0035632A">
        <w:rPr>
          <w:i/>
          <w:iCs/>
          <w:sz w:val="20"/>
          <w:szCs w:val="20"/>
        </w:rPr>
        <w:t>Institude</w:t>
      </w:r>
      <w:proofErr w:type="spellEnd"/>
      <w:r w:rsidRPr="0035632A">
        <w:rPr>
          <w:i/>
          <w:iCs/>
          <w:sz w:val="20"/>
          <w:szCs w:val="20"/>
        </w:rPr>
        <w:t xml:space="preserve">, </w:t>
      </w:r>
      <w:proofErr w:type="spellStart"/>
      <w:r w:rsidRPr="0035632A">
        <w:rPr>
          <w:i/>
          <w:iCs/>
          <w:sz w:val="20"/>
          <w:szCs w:val="20"/>
        </w:rPr>
        <w:t>Farmington</w:t>
      </w:r>
      <w:proofErr w:type="spellEnd"/>
      <w:r w:rsidRPr="0035632A">
        <w:rPr>
          <w:i/>
          <w:iCs/>
          <w:sz w:val="20"/>
          <w:szCs w:val="20"/>
        </w:rPr>
        <w:t xml:space="preserve"> </w:t>
      </w:r>
      <w:proofErr w:type="spellStart"/>
      <w:r w:rsidRPr="0035632A">
        <w:rPr>
          <w:i/>
          <w:iCs/>
          <w:sz w:val="20"/>
          <w:szCs w:val="20"/>
        </w:rPr>
        <w:t>Hils</w:t>
      </w:r>
      <w:proofErr w:type="spellEnd"/>
      <w:r w:rsidRPr="0035632A">
        <w:rPr>
          <w:i/>
          <w:iCs/>
          <w:sz w:val="20"/>
          <w:szCs w:val="20"/>
        </w:rPr>
        <w:t>.</w:t>
      </w:r>
    </w:p>
    <w:p w14:paraId="57CD98FC" w14:textId="6BA7E7DF"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Sulistyawati., R &amp; Atmadi, P. B. (2020). Pemanfaatan Limbah Pet Sebagai Substitusi Agregat Halus Pada </w:t>
      </w:r>
      <w:r w:rsidR="00C0164F" w:rsidRPr="00C0164F">
        <w:rPr>
          <w:i/>
          <w:iCs/>
          <w:sz w:val="20"/>
          <w:szCs w:val="20"/>
          <w:lang w:val="sv-SE"/>
        </w:rPr>
        <w:t xml:space="preserve">Paving </w:t>
      </w:r>
      <w:r w:rsidR="00047E2D" w:rsidRPr="00047E2D">
        <w:rPr>
          <w:i/>
          <w:iCs/>
          <w:sz w:val="20"/>
          <w:szCs w:val="20"/>
          <w:lang w:val="sv-SE"/>
        </w:rPr>
        <w:t>block</w:t>
      </w:r>
      <w:r w:rsidRPr="0035632A">
        <w:rPr>
          <w:sz w:val="20"/>
          <w:szCs w:val="20"/>
          <w:lang w:val="sv-SE"/>
        </w:rPr>
        <w:t>. </w:t>
      </w:r>
      <w:r w:rsidRPr="0035632A">
        <w:rPr>
          <w:i/>
          <w:iCs/>
          <w:sz w:val="20"/>
          <w:szCs w:val="20"/>
          <w:lang w:val="sv-SE"/>
        </w:rPr>
        <w:t>Teodolita: Media Komunkasi Ilmiah di Bidang Teknik</w:t>
      </w:r>
      <w:r w:rsidRPr="0035632A">
        <w:rPr>
          <w:sz w:val="20"/>
          <w:szCs w:val="20"/>
          <w:lang w:val="sv-SE"/>
        </w:rPr>
        <w:t>, </w:t>
      </w:r>
      <w:r w:rsidRPr="0035632A">
        <w:rPr>
          <w:i/>
          <w:iCs/>
          <w:sz w:val="20"/>
          <w:szCs w:val="20"/>
          <w:lang w:val="sv-SE"/>
        </w:rPr>
        <w:t>21</w:t>
      </w:r>
      <w:r w:rsidRPr="0035632A">
        <w:rPr>
          <w:sz w:val="20"/>
          <w:szCs w:val="20"/>
          <w:lang w:val="sv-SE"/>
        </w:rPr>
        <w:t>(1).</w:t>
      </w:r>
    </w:p>
    <w:p w14:paraId="0572F0E3" w14:textId="77777777" w:rsidR="0035632A" w:rsidRPr="0035632A" w:rsidRDefault="0035632A" w:rsidP="0035632A">
      <w:pPr>
        <w:tabs>
          <w:tab w:val="left" w:pos="630"/>
          <w:tab w:val="left" w:pos="2712"/>
        </w:tabs>
        <w:ind w:left="630" w:hanging="630"/>
        <w:jc w:val="both"/>
        <w:rPr>
          <w:sz w:val="20"/>
          <w:szCs w:val="20"/>
          <w:lang w:val="sv-SE"/>
        </w:rPr>
      </w:pPr>
    </w:p>
    <w:p w14:paraId="258FF92D" w14:textId="77777777" w:rsidR="0035632A" w:rsidRPr="0035632A" w:rsidRDefault="0035632A" w:rsidP="0035632A">
      <w:pPr>
        <w:tabs>
          <w:tab w:val="left" w:pos="630"/>
          <w:tab w:val="left" w:pos="2712"/>
        </w:tabs>
        <w:ind w:left="630" w:hanging="630"/>
        <w:jc w:val="both"/>
        <w:rPr>
          <w:sz w:val="20"/>
          <w:szCs w:val="20"/>
        </w:rPr>
      </w:pPr>
      <w:r w:rsidRPr="0035632A">
        <w:rPr>
          <w:sz w:val="20"/>
          <w:szCs w:val="20"/>
        </w:rPr>
        <w:t xml:space="preserve">ASTM International. (1990). ASTM C642-90: </w:t>
      </w:r>
      <w:r w:rsidRPr="0035632A">
        <w:rPr>
          <w:i/>
          <w:iCs/>
          <w:sz w:val="20"/>
          <w:szCs w:val="20"/>
        </w:rPr>
        <w:t xml:space="preserve">Standard Test Method </w:t>
      </w:r>
      <w:proofErr w:type="spellStart"/>
      <w:r w:rsidRPr="0035632A">
        <w:rPr>
          <w:i/>
          <w:iCs/>
          <w:sz w:val="20"/>
          <w:szCs w:val="20"/>
        </w:rPr>
        <w:t>for</w:t>
      </w:r>
      <w:proofErr w:type="spellEnd"/>
      <w:r w:rsidRPr="0035632A">
        <w:rPr>
          <w:i/>
          <w:iCs/>
          <w:sz w:val="20"/>
          <w:szCs w:val="20"/>
        </w:rPr>
        <w:t xml:space="preserve"> </w:t>
      </w:r>
      <w:proofErr w:type="spellStart"/>
      <w:r w:rsidRPr="0035632A">
        <w:rPr>
          <w:i/>
          <w:iCs/>
          <w:sz w:val="20"/>
          <w:szCs w:val="20"/>
        </w:rPr>
        <w:t>Density</w:t>
      </w:r>
      <w:proofErr w:type="spellEnd"/>
      <w:r w:rsidRPr="0035632A">
        <w:rPr>
          <w:i/>
          <w:iCs/>
          <w:sz w:val="20"/>
          <w:szCs w:val="20"/>
        </w:rPr>
        <w:t xml:space="preserve">, </w:t>
      </w:r>
      <w:proofErr w:type="spellStart"/>
      <w:r w:rsidRPr="0035632A">
        <w:rPr>
          <w:i/>
          <w:iCs/>
          <w:sz w:val="20"/>
          <w:szCs w:val="20"/>
        </w:rPr>
        <w:t>Absorption</w:t>
      </w:r>
      <w:proofErr w:type="spellEnd"/>
      <w:r w:rsidRPr="0035632A">
        <w:rPr>
          <w:i/>
          <w:iCs/>
          <w:sz w:val="20"/>
          <w:szCs w:val="20"/>
        </w:rPr>
        <w:t xml:space="preserve">, </w:t>
      </w:r>
      <w:proofErr w:type="spellStart"/>
      <w:r w:rsidRPr="0035632A">
        <w:rPr>
          <w:i/>
          <w:iCs/>
          <w:sz w:val="20"/>
          <w:szCs w:val="20"/>
        </w:rPr>
        <w:t>and</w:t>
      </w:r>
      <w:proofErr w:type="spellEnd"/>
      <w:r w:rsidRPr="0035632A">
        <w:rPr>
          <w:i/>
          <w:iCs/>
          <w:sz w:val="20"/>
          <w:szCs w:val="20"/>
        </w:rPr>
        <w:t xml:space="preserve"> </w:t>
      </w:r>
      <w:proofErr w:type="spellStart"/>
      <w:r w:rsidRPr="0035632A">
        <w:rPr>
          <w:i/>
          <w:iCs/>
          <w:sz w:val="20"/>
          <w:szCs w:val="20"/>
        </w:rPr>
        <w:t>Voids</w:t>
      </w:r>
      <w:proofErr w:type="spellEnd"/>
      <w:r w:rsidRPr="0035632A">
        <w:rPr>
          <w:i/>
          <w:iCs/>
          <w:sz w:val="20"/>
          <w:szCs w:val="20"/>
        </w:rPr>
        <w:t xml:space="preserve"> in </w:t>
      </w:r>
      <w:proofErr w:type="spellStart"/>
      <w:r w:rsidRPr="0035632A">
        <w:rPr>
          <w:i/>
          <w:iCs/>
          <w:sz w:val="20"/>
          <w:szCs w:val="20"/>
        </w:rPr>
        <w:t>Hardened</w:t>
      </w:r>
      <w:proofErr w:type="spellEnd"/>
      <w:r w:rsidRPr="0035632A">
        <w:rPr>
          <w:i/>
          <w:iCs/>
          <w:sz w:val="20"/>
          <w:szCs w:val="20"/>
        </w:rPr>
        <w:t xml:space="preserve"> </w:t>
      </w:r>
      <w:proofErr w:type="spellStart"/>
      <w:r w:rsidRPr="0035632A">
        <w:rPr>
          <w:i/>
          <w:iCs/>
          <w:sz w:val="20"/>
          <w:szCs w:val="20"/>
        </w:rPr>
        <w:t>Concrete</w:t>
      </w:r>
      <w:proofErr w:type="spellEnd"/>
      <w:r w:rsidRPr="0035632A">
        <w:rPr>
          <w:i/>
          <w:iCs/>
          <w:sz w:val="20"/>
          <w:szCs w:val="20"/>
        </w:rPr>
        <w:t xml:space="preserve">. </w:t>
      </w:r>
      <w:r w:rsidRPr="0035632A">
        <w:rPr>
          <w:sz w:val="20"/>
          <w:szCs w:val="20"/>
        </w:rPr>
        <w:t>ASTM International.</w:t>
      </w:r>
    </w:p>
    <w:p w14:paraId="6720B8F2" w14:textId="77777777" w:rsidR="0035632A" w:rsidRPr="0035632A" w:rsidRDefault="0035632A" w:rsidP="0035632A">
      <w:pPr>
        <w:tabs>
          <w:tab w:val="left" w:pos="630"/>
          <w:tab w:val="left" w:pos="2712"/>
        </w:tabs>
        <w:ind w:left="630" w:hanging="630"/>
        <w:jc w:val="both"/>
        <w:rPr>
          <w:sz w:val="20"/>
          <w:szCs w:val="20"/>
          <w:lang w:val="sv-SE"/>
        </w:rPr>
      </w:pPr>
      <w:r w:rsidRPr="0035632A">
        <w:rPr>
          <w:sz w:val="20"/>
          <w:szCs w:val="20"/>
        </w:rPr>
        <w:t xml:space="preserve">ASTM International. (2018). ASTM C33-2018: </w:t>
      </w:r>
      <w:r w:rsidRPr="0035632A">
        <w:rPr>
          <w:i/>
          <w:iCs/>
          <w:sz w:val="20"/>
          <w:szCs w:val="20"/>
        </w:rPr>
        <w:t xml:space="preserve">Standard </w:t>
      </w:r>
      <w:proofErr w:type="spellStart"/>
      <w:r w:rsidRPr="0035632A">
        <w:rPr>
          <w:i/>
          <w:iCs/>
          <w:sz w:val="20"/>
          <w:szCs w:val="20"/>
        </w:rPr>
        <w:t>Specification</w:t>
      </w:r>
      <w:proofErr w:type="spellEnd"/>
      <w:r w:rsidRPr="0035632A">
        <w:rPr>
          <w:i/>
          <w:iCs/>
          <w:sz w:val="20"/>
          <w:szCs w:val="20"/>
        </w:rPr>
        <w:t xml:space="preserve"> </w:t>
      </w:r>
      <w:proofErr w:type="spellStart"/>
      <w:r w:rsidRPr="0035632A">
        <w:rPr>
          <w:i/>
          <w:iCs/>
          <w:sz w:val="20"/>
          <w:szCs w:val="20"/>
        </w:rPr>
        <w:t>for</w:t>
      </w:r>
      <w:proofErr w:type="spellEnd"/>
      <w:r w:rsidRPr="0035632A">
        <w:rPr>
          <w:i/>
          <w:iCs/>
          <w:sz w:val="20"/>
          <w:szCs w:val="20"/>
        </w:rPr>
        <w:t xml:space="preserve"> </w:t>
      </w:r>
      <w:proofErr w:type="spellStart"/>
      <w:r w:rsidRPr="0035632A">
        <w:rPr>
          <w:i/>
          <w:iCs/>
          <w:sz w:val="20"/>
          <w:szCs w:val="20"/>
        </w:rPr>
        <w:t>Concrete</w:t>
      </w:r>
      <w:proofErr w:type="spellEnd"/>
      <w:r w:rsidRPr="0035632A">
        <w:rPr>
          <w:i/>
          <w:iCs/>
          <w:sz w:val="20"/>
          <w:szCs w:val="20"/>
        </w:rPr>
        <w:t xml:space="preserve"> </w:t>
      </w:r>
      <w:proofErr w:type="spellStart"/>
      <w:r w:rsidRPr="0035632A">
        <w:rPr>
          <w:i/>
          <w:iCs/>
          <w:sz w:val="20"/>
          <w:szCs w:val="20"/>
        </w:rPr>
        <w:t>Aggregates</w:t>
      </w:r>
      <w:proofErr w:type="spellEnd"/>
      <w:r w:rsidRPr="0035632A">
        <w:rPr>
          <w:sz w:val="20"/>
          <w:szCs w:val="20"/>
        </w:rPr>
        <w:t xml:space="preserve">. </w:t>
      </w:r>
      <w:r w:rsidRPr="0035632A">
        <w:rPr>
          <w:sz w:val="20"/>
          <w:szCs w:val="20"/>
          <w:lang w:val="sv-SE"/>
        </w:rPr>
        <w:t>ASTM International.</w:t>
      </w:r>
    </w:p>
    <w:p w14:paraId="34442052" w14:textId="77777777" w:rsidR="0035632A" w:rsidRPr="0035632A" w:rsidRDefault="0035632A" w:rsidP="0035632A">
      <w:pPr>
        <w:tabs>
          <w:tab w:val="left" w:pos="630"/>
          <w:tab w:val="left" w:pos="2712"/>
        </w:tabs>
        <w:ind w:left="630" w:hanging="630"/>
        <w:jc w:val="both"/>
        <w:rPr>
          <w:sz w:val="20"/>
          <w:szCs w:val="20"/>
        </w:rPr>
      </w:pPr>
      <w:r w:rsidRPr="0035632A">
        <w:rPr>
          <w:sz w:val="20"/>
          <w:szCs w:val="20"/>
          <w:lang w:val="sv-SE"/>
        </w:rPr>
        <w:t xml:space="preserve">Firda, A., Permatasari, R., &amp; Fuad, I. S. (2021). Pemanfaatan Limbah Batubara (Fly Ash) Sebagai Material Pengganti Agregat Kasar Pada Pembuatan Beton Ringan. </w:t>
      </w:r>
      <w:r w:rsidRPr="0035632A">
        <w:rPr>
          <w:i/>
          <w:iCs/>
          <w:sz w:val="20"/>
          <w:szCs w:val="20"/>
        </w:rPr>
        <w:t>Jurnal Deformasi</w:t>
      </w:r>
      <w:r w:rsidRPr="0035632A">
        <w:rPr>
          <w:sz w:val="20"/>
          <w:szCs w:val="20"/>
        </w:rPr>
        <w:t>, 6(1), 1-8.</w:t>
      </w:r>
    </w:p>
    <w:p w14:paraId="6431022D" w14:textId="21C2F2E7" w:rsidR="0035632A" w:rsidRPr="0035632A" w:rsidRDefault="0035632A" w:rsidP="0035632A">
      <w:pPr>
        <w:tabs>
          <w:tab w:val="left" w:pos="630"/>
          <w:tab w:val="left" w:pos="2712"/>
        </w:tabs>
        <w:ind w:left="630" w:hanging="630"/>
        <w:jc w:val="both"/>
        <w:rPr>
          <w:sz w:val="20"/>
          <w:szCs w:val="20"/>
        </w:rPr>
      </w:pPr>
      <w:r w:rsidRPr="0035632A">
        <w:rPr>
          <w:sz w:val="20"/>
          <w:szCs w:val="20"/>
        </w:rPr>
        <w:t xml:space="preserve">Firda, A., </w:t>
      </w:r>
      <w:proofErr w:type="spellStart"/>
      <w:r w:rsidRPr="0035632A">
        <w:rPr>
          <w:sz w:val="20"/>
          <w:szCs w:val="20"/>
        </w:rPr>
        <w:t>Sagaff</w:t>
      </w:r>
      <w:proofErr w:type="spellEnd"/>
      <w:r w:rsidRPr="0035632A">
        <w:rPr>
          <w:sz w:val="20"/>
          <w:szCs w:val="20"/>
        </w:rPr>
        <w:t xml:space="preserve">, A., &amp; Hanafiah, S. (2023). </w:t>
      </w:r>
      <w:proofErr w:type="spellStart"/>
      <w:r w:rsidRPr="0035632A">
        <w:rPr>
          <w:i/>
          <w:iCs/>
          <w:sz w:val="20"/>
          <w:szCs w:val="20"/>
        </w:rPr>
        <w:t>Characteristic</w:t>
      </w:r>
      <w:proofErr w:type="spellEnd"/>
      <w:r w:rsidRPr="0035632A">
        <w:rPr>
          <w:i/>
          <w:iCs/>
          <w:sz w:val="20"/>
          <w:szCs w:val="20"/>
        </w:rPr>
        <w:t xml:space="preserve"> </w:t>
      </w:r>
      <w:proofErr w:type="spellStart"/>
      <w:r w:rsidRPr="0035632A">
        <w:rPr>
          <w:i/>
          <w:iCs/>
          <w:sz w:val="20"/>
          <w:szCs w:val="20"/>
        </w:rPr>
        <w:t>of</w:t>
      </w:r>
      <w:proofErr w:type="spellEnd"/>
      <w:r w:rsidRPr="0035632A">
        <w:rPr>
          <w:i/>
          <w:iCs/>
          <w:sz w:val="20"/>
          <w:szCs w:val="20"/>
        </w:rPr>
        <w:t xml:space="preserve"> </w:t>
      </w:r>
      <w:proofErr w:type="spellStart"/>
      <w:r w:rsidRPr="0035632A">
        <w:rPr>
          <w:i/>
          <w:iCs/>
          <w:sz w:val="20"/>
          <w:szCs w:val="20"/>
        </w:rPr>
        <w:t>Polymeric</w:t>
      </w:r>
      <w:proofErr w:type="spellEnd"/>
      <w:r w:rsidRPr="0035632A">
        <w:rPr>
          <w:i/>
          <w:iCs/>
          <w:sz w:val="20"/>
          <w:szCs w:val="20"/>
        </w:rPr>
        <w:t xml:space="preserve"> </w:t>
      </w:r>
      <w:proofErr w:type="spellStart"/>
      <w:r w:rsidRPr="0035632A">
        <w:rPr>
          <w:i/>
          <w:iCs/>
          <w:sz w:val="20"/>
          <w:szCs w:val="20"/>
        </w:rPr>
        <w:t>Lightweight</w:t>
      </w:r>
      <w:proofErr w:type="spellEnd"/>
      <w:r w:rsidRPr="0035632A">
        <w:rPr>
          <w:i/>
          <w:iCs/>
          <w:sz w:val="20"/>
          <w:szCs w:val="20"/>
        </w:rPr>
        <w:t xml:space="preserve"> </w:t>
      </w:r>
      <w:proofErr w:type="spellStart"/>
      <w:r w:rsidRPr="0035632A">
        <w:rPr>
          <w:i/>
          <w:iCs/>
          <w:sz w:val="20"/>
          <w:szCs w:val="20"/>
        </w:rPr>
        <w:t>Aggregate</w:t>
      </w:r>
      <w:proofErr w:type="spellEnd"/>
      <w:r w:rsidRPr="0035632A">
        <w:rPr>
          <w:i/>
          <w:iCs/>
          <w:sz w:val="20"/>
          <w:szCs w:val="20"/>
        </w:rPr>
        <w:t xml:space="preserve"> </w:t>
      </w:r>
      <w:proofErr w:type="spellStart"/>
      <w:r w:rsidRPr="0035632A">
        <w:rPr>
          <w:i/>
          <w:iCs/>
          <w:sz w:val="20"/>
          <w:szCs w:val="20"/>
        </w:rPr>
        <w:t>with</w:t>
      </w:r>
      <w:proofErr w:type="spellEnd"/>
      <w:r w:rsidRPr="0035632A">
        <w:rPr>
          <w:i/>
          <w:iCs/>
          <w:sz w:val="20"/>
          <w:szCs w:val="20"/>
        </w:rPr>
        <w:t xml:space="preserve"> Coal </w:t>
      </w:r>
      <w:r w:rsidR="00C0164F" w:rsidRPr="00C0164F">
        <w:rPr>
          <w:i/>
          <w:iCs/>
          <w:sz w:val="20"/>
          <w:szCs w:val="20"/>
        </w:rPr>
        <w:t xml:space="preserve">Fly ash </w:t>
      </w:r>
      <w:proofErr w:type="spellStart"/>
      <w:r w:rsidRPr="0035632A">
        <w:rPr>
          <w:i/>
          <w:iCs/>
          <w:sz w:val="20"/>
          <w:szCs w:val="20"/>
        </w:rPr>
        <w:t>and</w:t>
      </w:r>
      <w:proofErr w:type="spellEnd"/>
      <w:r w:rsidRPr="0035632A">
        <w:rPr>
          <w:i/>
          <w:iCs/>
          <w:sz w:val="20"/>
          <w:szCs w:val="20"/>
        </w:rPr>
        <w:t xml:space="preserve"> </w:t>
      </w:r>
      <w:proofErr w:type="spellStart"/>
      <w:r w:rsidRPr="0035632A">
        <w:rPr>
          <w:i/>
          <w:iCs/>
          <w:sz w:val="20"/>
          <w:szCs w:val="20"/>
        </w:rPr>
        <w:t>Epoxy</w:t>
      </w:r>
      <w:proofErr w:type="spellEnd"/>
      <w:r w:rsidRPr="0035632A">
        <w:rPr>
          <w:i/>
          <w:iCs/>
          <w:sz w:val="20"/>
          <w:szCs w:val="20"/>
        </w:rPr>
        <w:t xml:space="preserve"> Resin </w:t>
      </w:r>
      <w:proofErr w:type="spellStart"/>
      <w:r w:rsidRPr="0035632A">
        <w:rPr>
          <w:i/>
          <w:iCs/>
          <w:sz w:val="20"/>
          <w:szCs w:val="20"/>
        </w:rPr>
        <w:t>for</w:t>
      </w:r>
      <w:proofErr w:type="spellEnd"/>
      <w:r w:rsidRPr="0035632A">
        <w:rPr>
          <w:i/>
          <w:iCs/>
          <w:sz w:val="20"/>
          <w:szCs w:val="20"/>
        </w:rPr>
        <w:t xml:space="preserve"> Manufacturing </w:t>
      </w:r>
      <w:proofErr w:type="spellStart"/>
      <w:r w:rsidRPr="0035632A">
        <w:rPr>
          <w:i/>
          <w:iCs/>
          <w:sz w:val="20"/>
          <w:szCs w:val="20"/>
        </w:rPr>
        <w:t>the</w:t>
      </w:r>
      <w:proofErr w:type="spellEnd"/>
      <w:r w:rsidRPr="0035632A">
        <w:rPr>
          <w:i/>
          <w:iCs/>
          <w:sz w:val="20"/>
          <w:szCs w:val="20"/>
        </w:rPr>
        <w:t xml:space="preserve"> </w:t>
      </w:r>
      <w:proofErr w:type="spellStart"/>
      <w:r w:rsidRPr="0035632A">
        <w:rPr>
          <w:i/>
          <w:iCs/>
          <w:sz w:val="20"/>
          <w:szCs w:val="20"/>
        </w:rPr>
        <w:t>Lightweight</w:t>
      </w:r>
      <w:proofErr w:type="spellEnd"/>
      <w:r w:rsidRPr="0035632A">
        <w:rPr>
          <w:i/>
          <w:iCs/>
          <w:sz w:val="20"/>
          <w:szCs w:val="20"/>
        </w:rPr>
        <w:t xml:space="preserve"> </w:t>
      </w:r>
      <w:proofErr w:type="spellStart"/>
      <w:r w:rsidRPr="0035632A">
        <w:rPr>
          <w:i/>
          <w:iCs/>
          <w:sz w:val="20"/>
          <w:szCs w:val="20"/>
        </w:rPr>
        <w:t>Concrete</w:t>
      </w:r>
      <w:proofErr w:type="spellEnd"/>
      <w:r w:rsidRPr="0035632A">
        <w:rPr>
          <w:i/>
          <w:iCs/>
          <w:sz w:val="20"/>
          <w:szCs w:val="20"/>
        </w:rPr>
        <w:t xml:space="preserve">. Civil Engineering </w:t>
      </w:r>
      <w:proofErr w:type="spellStart"/>
      <w:r w:rsidRPr="0035632A">
        <w:rPr>
          <w:i/>
          <w:iCs/>
          <w:sz w:val="20"/>
          <w:szCs w:val="20"/>
        </w:rPr>
        <w:t>and</w:t>
      </w:r>
      <w:proofErr w:type="spellEnd"/>
      <w:r w:rsidRPr="0035632A">
        <w:rPr>
          <w:i/>
          <w:iCs/>
          <w:sz w:val="20"/>
          <w:szCs w:val="20"/>
        </w:rPr>
        <w:t xml:space="preserve"> </w:t>
      </w:r>
      <w:proofErr w:type="spellStart"/>
      <w:r w:rsidRPr="0035632A">
        <w:rPr>
          <w:i/>
          <w:iCs/>
          <w:sz w:val="20"/>
          <w:szCs w:val="20"/>
        </w:rPr>
        <w:t>Architecture</w:t>
      </w:r>
      <w:proofErr w:type="spellEnd"/>
      <w:r w:rsidRPr="0035632A">
        <w:rPr>
          <w:i/>
          <w:iCs/>
          <w:sz w:val="20"/>
          <w:szCs w:val="20"/>
        </w:rPr>
        <w:t>, 11</w:t>
      </w:r>
      <w:r w:rsidRPr="0035632A">
        <w:rPr>
          <w:sz w:val="20"/>
          <w:szCs w:val="20"/>
        </w:rPr>
        <w:t>(1), 13.</w:t>
      </w:r>
    </w:p>
    <w:p w14:paraId="31CAC0B2" w14:textId="5B3C8804" w:rsidR="0035632A" w:rsidRPr="0035632A" w:rsidRDefault="0035632A" w:rsidP="0035632A">
      <w:pPr>
        <w:tabs>
          <w:tab w:val="left" w:pos="630"/>
          <w:tab w:val="left" w:pos="2712"/>
        </w:tabs>
        <w:ind w:left="630" w:hanging="630"/>
        <w:jc w:val="both"/>
        <w:rPr>
          <w:sz w:val="20"/>
          <w:szCs w:val="20"/>
          <w:lang w:val="sv-SE"/>
        </w:rPr>
      </w:pPr>
      <w:r w:rsidRPr="0035632A">
        <w:rPr>
          <w:sz w:val="20"/>
          <w:szCs w:val="20"/>
        </w:rPr>
        <w:t xml:space="preserve">Handayani, N. K., Musyaffa, M. R., &amp; Rizal, Y. F. (2023). </w:t>
      </w:r>
      <w:r w:rsidRPr="0035632A">
        <w:rPr>
          <w:sz w:val="20"/>
          <w:szCs w:val="20"/>
          <w:lang w:val="sv-SE"/>
        </w:rPr>
        <w:t xml:space="preserve">Pengaruh Proporsi Campuran terhadap Kuat Tekan dan Permeabilitas </w:t>
      </w:r>
      <w:r w:rsidR="00C0164F" w:rsidRPr="00C0164F">
        <w:rPr>
          <w:i/>
          <w:iCs/>
          <w:sz w:val="20"/>
          <w:szCs w:val="20"/>
          <w:lang w:val="sv-SE"/>
        </w:rPr>
        <w:t xml:space="preserve">Paving </w:t>
      </w:r>
      <w:r w:rsidRPr="0035632A">
        <w:rPr>
          <w:sz w:val="20"/>
          <w:szCs w:val="20"/>
          <w:lang w:val="sv-SE"/>
        </w:rPr>
        <w:t xml:space="preserve">Berpori. </w:t>
      </w:r>
      <w:r w:rsidRPr="0035632A">
        <w:rPr>
          <w:i/>
          <w:iCs/>
          <w:sz w:val="20"/>
          <w:szCs w:val="20"/>
          <w:lang w:val="sv-SE"/>
        </w:rPr>
        <w:t>Prosiding Simposium Nasional Rekayasa Aplikasi Perancangan dan Industri,</w:t>
      </w:r>
      <w:r w:rsidRPr="0035632A">
        <w:rPr>
          <w:sz w:val="20"/>
          <w:szCs w:val="20"/>
          <w:lang w:val="sv-SE"/>
        </w:rPr>
        <w:t xml:space="preserve"> 209-214.</w:t>
      </w:r>
    </w:p>
    <w:p w14:paraId="5C736A00" w14:textId="31536ED6"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Kurniati, D., Saputro, I. T., Hidayatullah, E. F., Saputro, C. D., &amp; Asyifah, A. (2021). Kekuatan Tekan </w:t>
      </w:r>
      <w:r w:rsidR="00C0164F" w:rsidRPr="00C0164F">
        <w:rPr>
          <w:i/>
          <w:iCs/>
          <w:sz w:val="20"/>
          <w:szCs w:val="20"/>
          <w:lang w:val="sv-SE"/>
        </w:rPr>
        <w:t xml:space="preserve">Paving </w:t>
      </w:r>
      <w:r w:rsidR="00047E2D" w:rsidRPr="00047E2D">
        <w:rPr>
          <w:i/>
          <w:iCs/>
          <w:sz w:val="20"/>
          <w:szCs w:val="20"/>
          <w:lang w:val="sv-SE"/>
        </w:rPr>
        <w:t>block</w:t>
      </w:r>
      <w:r w:rsidR="00C0164F" w:rsidRPr="00C0164F">
        <w:rPr>
          <w:i/>
          <w:iCs/>
          <w:sz w:val="20"/>
          <w:szCs w:val="20"/>
          <w:lang w:val="sv-SE"/>
        </w:rPr>
        <w:t xml:space="preserve"> </w:t>
      </w:r>
      <w:r w:rsidRPr="0035632A">
        <w:rPr>
          <w:sz w:val="20"/>
          <w:szCs w:val="20"/>
          <w:lang w:val="sv-SE"/>
        </w:rPr>
        <w:t xml:space="preserve">Dengan Memanfaatkan Limbah Las Asetelin. </w:t>
      </w:r>
      <w:r w:rsidRPr="0035632A">
        <w:rPr>
          <w:i/>
          <w:iCs/>
          <w:sz w:val="20"/>
          <w:szCs w:val="20"/>
          <w:lang w:val="sv-SE"/>
        </w:rPr>
        <w:t>Jurnal Karkasa, 7</w:t>
      </w:r>
      <w:r w:rsidRPr="0035632A">
        <w:rPr>
          <w:sz w:val="20"/>
          <w:szCs w:val="20"/>
          <w:lang w:val="sv-SE"/>
        </w:rPr>
        <w:t>(2), 49-53.</w:t>
      </w:r>
    </w:p>
    <w:p w14:paraId="3DA56276" w14:textId="082818A9"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Pratama, F. U., Rahmawati, W., Wisnu, F. K., &amp; Suharyatun, S. (2023). Pemanfaatan Bonggol Jagung Sebagai Bahan Campuran Pembuatan </w:t>
      </w:r>
      <w:r w:rsidR="00C0164F" w:rsidRPr="00C0164F">
        <w:rPr>
          <w:i/>
          <w:iCs/>
          <w:sz w:val="20"/>
          <w:szCs w:val="20"/>
          <w:lang w:val="sv-SE"/>
        </w:rPr>
        <w:t xml:space="preserve">Paving </w:t>
      </w:r>
      <w:r w:rsidR="00047E2D" w:rsidRPr="00047E2D">
        <w:rPr>
          <w:i/>
          <w:iCs/>
          <w:sz w:val="20"/>
          <w:szCs w:val="20"/>
          <w:lang w:val="sv-SE"/>
        </w:rPr>
        <w:t>block</w:t>
      </w:r>
      <w:r w:rsidR="00C0164F" w:rsidRPr="00C0164F">
        <w:rPr>
          <w:i/>
          <w:iCs/>
          <w:sz w:val="20"/>
          <w:szCs w:val="20"/>
          <w:lang w:val="sv-SE"/>
        </w:rPr>
        <w:t xml:space="preserve"> </w:t>
      </w:r>
      <w:r w:rsidRPr="0035632A">
        <w:rPr>
          <w:sz w:val="20"/>
          <w:szCs w:val="20"/>
          <w:lang w:val="sv-SE"/>
        </w:rPr>
        <w:t>Porous. </w:t>
      </w:r>
      <w:r w:rsidRPr="0035632A">
        <w:rPr>
          <w:i/>
          <w:iCs/>
          <w:sz w:val="20"/>
          <w:szCs w:val="20"/>
          <w:lang w:val="sv-SE"/>
        </w:rPr>
        <w:t>Jurnal Agricultural Biosystem Engineering</w:t>
      </w:r>
      <w:r w:rsidRPr="0035632A">
        <w:rPr>
          <w:sz w:val="20"/>
          <w:szCs w:val="20"/>
          <w:lang w:val="sv-SE"/>
        </w:rPr>
        <w:t>, </w:t>
      </w:r>
      <w:r w:rsidRPr="0035632A">
        <w:rPr>
          <w:i/>
          <w:iCs/>
          <w:sz w:val="20"/>
          <w:szCs w:val="20"/>
          <w:lang w:val="sv-SE"/>
        </w:rPr>
        <w:t>2</w:t>
      </w:r>
      <w:r w:rsidRPr="0035632A">
        <w:rPr>
          <w:sz w:val="20"/>
          <w:szCs w:val="20"/>
          <w:lang w:val="sv-SE"/>
        </w:rPr>
        <w:t>(3), 345-353.</w:t>
      </w:r>
    </w:p>
    <w:p w14:paraId="1AE593F7" w14:textId="06E7193F"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Putri, E. E., &amp; Suryanita, R. (2019). Sifat Fisik </w:t>
      </w:r>
      <w:r w:rsidR="00C0164F" w:rsidRPr="00C0164F">
        <w:rPr>
          <w:i/>
          <w:iCs/>
          <w:sz w:val="20"/>
          <w:szCs w:val="20"/>
          <w:lang w:val="sv-SE"/>
        </w:rPr>
        <w:t xml:space="preserve">Paving </w:t>
      </w:r>
      <w:r w:rsidR="00047E2D" w:rsidRPr="00047E2D">
        <w:rPr>
          <w:i/>
          <w:iCs/>
          <w:sz w:val="20"/>
          <w:szCs w:val="20"/>
          <w:lang w:val="sv-SE"/>
        </w:rPr>
        <w:t>block</w:t>
      </w:r>
      <w:r w:rsidR="00C0164F" w:rsidRPr="00C0164F">
        <w:rPr>
          <w:i/>
          <w:iCs/>
          <w:sz w:val="20"/>
          <w:szCs w:val="20"/>
          <w:lang w:val="sv-SE"/>
        </w:rPr>
        <w:t xml:space="preserve"> </w:t>
      </w:r>
      <w:r w:rsidRPr="0035632A">
        <w:rPr>
          <w:sz w:val="20"/>
          <w:szCs w:val="20"/>
          <w:lang w:val="sv-SE"/>
        </w:rPr>
        <w:t xml:space="preserve">Komposit sebagai Lapis Perkerasan Bebas Genangan Air (Permeable Pavement). </w:t>
      </w:r>
      <w:r w:rsidRPr="0035632A">
        <w:rPr>
          <w:i/>
          <w:iCs/>
          <w:sz w:val="20"/>
          <w:szCs w:val="20"/>
          <w:lang w:val="sv-SE"/>
        </w:rPr>
        <w:t>Jurnal Teknik</w:t>
      </w:r>
      <w:r w:rsidRPr="0035632A">
        <w:rPr>
          <w:sz w:val="20"/>
          <w:szCs w:val="20"/>
          <w:lang w:val="sv-SE"/>
        </w:rPr>
        <w:t>, 13(1), 1-8.</w:t>
      </w:r>
    </w:p>
    <w:p w14:paraId="2688A3C1" w14:textId="6C3D0CC1"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Setyoningrum, A., &amp; Saefudina, A. (2024). Pemanfaatan Limbah Cangkang Kerang sebagai Bahan Campuran dalam Pembuatan </w:t>
      </w:r>
      <w:r w:rsidR="00C0164F" w:rsidRPr="00C0164F">
        <w:rPr>
          <w:i/>
          <w:iCs/>
          <w:sz w:val="20"/>
          <w:szCs w:val="20"/>
          <w:lang w:val="sv-SE"/>
        </w:rPr>
        <w:t xml:space="preserve">Paving </w:t>
      </w:r>
      <w:r w:rsidR="00047E2D" w:rsidRPr="00047E2D">
        <w:rPr>
          <w:i/>
          <w:iCs/>
          <w:sz w:val="20"/>
          <w:szCs w:val="20"/>
          <w:lang w:val="sv-SE"/>
        </w:rPr>
        <w:t>block</w:t>
      </w:r>
      <w:r w:rsidR="00C0164F" w:rsidRPr="00C0164F">
        <w:rPr>
          <w:i/>
          <w:iCs/>
          <w:sz w:val="20"/>
          <w:szCs w:val="20"/>
          <w:lang w:val="sv-SE"/>
        </w:rPr>
        <w:t xml:space="preserve"> </w:t>
      </w:r>
      <w:r w:rsidRPr="0035632A">
        <w:rPr>
          <w:sz w:val="20"/>
          <w:szCs w:val="20"/>
          <w:lang w:val="sv-SE"/>
        </w:rPr>
        <w:t xml:space="preserve">(Literature Review). </w:t>
      </w:r>
      <w:r w:rsidRPr="0035632A">
        <w:rPr>
          <w:i/>
          <w:iCs/>
          <w:sz w:val="20"/>
          <w:szCs w:val="20"/>
          <w:lang w:val="sv-SE"/>
        </w:rPr>
        <w:t xml:space="preserve">Jurnal </w:t>
      </w:r>
      <w:r w:rsidRPr="0035632A">
        <w:rPr>
          <w:i/>
          <w:iCs/>
          <w:sz w:val="20"/>
          <w:szCs w:val="20"/>
          <w:lang w:val="sv-SE"/>
        </w:rPr>
        <w:t>TESLINK: Teknik Sipil dan Lingkungan, 6</w:t>
      </w:r>
      <w:r w:rsidRPr="0035632A">
        <w:rPr>
          <w:sz w:val="20"/>
          <w:szCs w:val="20"/>
          <w:lang w:val="sv-SE"/>
        </w:rPr>
        <w:t>(1), 54-61.</w:t>
      </w:r>
    </w:p>
    <w:p w14:paraId="697A827C" w14:textId="77777777"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Standar Nasional Indonesia. (2000). SNI 03-2834-2000: </w:t>
      </w:r>
      <w:r w:rsidRPr="0035632A">
        <w:rPr>
          <w:i/>
          <w:iCs/>
          <w:sz w:val="20"/>
          <w:szCs w:val="20"/>
          <w:lang w:val="sv-SE"/>
        </w:rPr>
        <w:t>Tata Cara Pembuatan Rencana Campuran Beton Normal</w:t>
      </w:r>
      <w:r w:rsidRPr="0035632A">
        <w:rPr>
          <w:sz w:val="20"/>
          <w:szCs w:val="20"/>
          <w:lang w:val="sv-SE"/>
        </w:rPr>
        <w:t>. Jakarta: Badan Standarisasi Nasional.</w:t>
      </w:r>
    </w:p>
    <w:p w14:paraId="6561ECBB" w14:textId="77777777"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Standar Nasional Indonesia. (2014). </w:t>
      </w:r>
      <w:r w:rsidRPr="0035632A">
        <w:rPr>
          <w:i/>
          <w:iCs/>
          <w:sz w:val="20"/>
          <w:szCs w:val="20"/>
          <w:lang w:val="sv-SE"/>
        </w:rPr>
        <w:t>SNI 7064-2014: Semen Portland Komposit.</w:t>
      </w:r>
      <w:r w:rsidRPr="0035632A">
        <w:rPr>
          <w:sz w:val="20"/>
          <w:szCs w:val="20"/>
          <w:lang w:val="sv-SE"/>
        </w:rPr>
        <w:t xml:space="preserve"> Badan Standarisasi Nasional.</w:t>
      </w:r>
    </w:p>
    <w:p w14:paraId="08B68D7F" w14:textId="77777777"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Standar Nasional Indonesia. (1990). SNI T-04-1990-F: </w:t>
      </w:r>
      <w:r w:rsidRPr="0035632A">
        <w:rPr>
          <w:i/>
          <w:iCs/>
          <w:sz w:val="20"/>
          <w:szCs w:val="20"/>
          <w:lang w:val="sv-SE"/>
        </w:rPr>
        <w:t>Tata Cara Pemasangan Blok Beton Terkunci Untuk Permukaan Jalan</w:t>
      </w:r>
      <w:r w:rsidRPr="0035632A">
        <w:rPr>
          <w:sz w:val="20"/>
          <w:szCs w:val="20"/>
          <w:lang w:val="sv-SE"/>
        </w:rPr>
        <w:t>. Jakarta: Badan Standarisasi Nasional.</w:t>
      </w:r>
    </w:p>
    <w:p w14:paraId="79629928" w14:textId="77777777"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Standar Nasional Indonesia. (2012). SNI ASTM C136:2012: </w:t>
      </w:r>
      <w:r w:rsidRPr="0035632A">
        <w:rPr>
          <w:i/>
          <w:iCs/>
          <w:sz w:val="20"/>
          <w:szCs w:val="20"/>
          <w:lang w:val="sv-SE"/>
        </w:rPr>
        <w:t>Metode Pengujian Analisa Saringan Agregat Halus dan Kasar</w:t>
      </w:r>
      <w:r w:rsidRPr="0035632A">
        <w:rPr>
          <w:sz w:val="20"/>
          <w:szCs w:val="20"/>
          <w:lang w:val="sv-SE"/>
        </w:rPr>
        <w:t>. Jakarta: Badan Standarisasi Nasional.</w:t>
      </w:r>
    </w:p>
    <w:p w14:paraId="00F4BE23" w14:textId="77777777"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Standar Nasional Indonesia. (2016). SNI 1970:2016: </w:t>
      </w:r>
      <w:r w:rsidRPr="0035632A">
        <w:rPr>
          <w:i/>
          <w:iCs/>
          <w:sz w:val="20"/>
          <w:szCs w:val="20"/>
          <w:lang w:val="sv-SE"/>
        </w:rPr>
        <w:t>Cara Uji Berat Jenis dan Penyerapan Air Agregat Halus</w:t>
      </w:r>
      <w:r w:rsidRPr="0035632A">
        <w:rPr>
          <w:sz w:val="20"/>
          <w:szCs w:val="20"/>
          <w:lang w:val="sv-SE"/>
        </w:rPr>
        <w:t>. Jakarta: Badan Standarisasi Nasional.</w:t>
      </w:r>
    </w:p>
    <w:p w14:paraId="4D02A0D4" w14:textId="77777777"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Standar Nasional Indonesia. (1998). SNI 1973:2008: </w:t>
      </w:r>
      <w:r w:rsidRPr="0035632A">
        <w:rPr>
          <w:i/>
          <w:iCs/>
          <w:sz w:val="20"/>
          <w:szCs w:val="20"/>
          <w:lang w:val="sv-SE"/>
        </w:rPr>
        <w:t>Metode Pengujian Berat Isi dan Rongga Udara Dalam Agregat</w:t>
      </w:r>
      <w:r w:rsidRPr="0035632A">
        <w:rPr>
          <w:sz w:val="20"/>
          <w:szCs w:val="20"/>
          <w:lang w:val="sv-SE"/>
        </w:rPr>
        <w:t>. Jakarta: Badan Standarisasi Nasional.</w:t>
      </w:r>
    </w:p>
    <w:p w14:paraId="5F96B9C8" w14:textId="33C181A0"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Standar Nasional Indonesia. (2002). SNI 15-6699-2002: </w:t>
      </w:r>
      <w:r w:rsidRPr="0035632A">
        <w:rPr>
          <w:i/>
          <w:iCs/>
          <w:sz w:val="20"/>
          <w:szCs w:val="20"/>
          <w:lang w:val="sv-SE"/>
        </w:rPr>
        <w:t>Bata Beton (</w:t>
      </w:r>
      <w:r w:rsidR="00C0164F" w:rsidRPr="00C0164F">
        <w:rPr>
          <w:i/>
          <w:iCs/>
          <w:sz w:val="20"/>
          <w:szCs w:val="20"/>
          <w:lang w:val="sv-SE"/>
        </w:rPr>
        <w:t xml:space="preserve">Paving </w:t>
      </w:r>
      <w:r w:rsidR="00047E2D" w:rsidRPr="00047E2D">
        <w:rPr>
          <w:i/>
          <w:iCs/>
          <w:sz w:val="20"/>
          <w:szCs w:val="20"/>
          <w:lang w:val="sv-SE"/>
        </w:rPr>
        <w:t>Block</w:t>
      </w:r>
      <w:r w:rsidRPr="0035632A">
        <w:rPr>
          <w:i/>
          <w:iCs/>
          <w:sz w:val="20"/>
          <w:szCs w:val="20"/>
          <w:lang w:val="sv-SE"/>
        </w:rPr>
        <w:t>)</w:t>
      </w:r>
      <w:r w:rsidRPr="0035632A">
        <w:rPr>
          <w:sz w:val="20"/>
          <w:szCs w:val="20"/>
          <w:lang w:val="sv-SE"/>
        </w:rPr>
        <w:t>. Jakarta: Badan Standarisasi Nasional.</w:t>
      </w:r>
    </w:p>
    <w:p w14:paraId="340AB3AA" w14:textId="77777777"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Standar Nasional Indonesia. (2004). SNI 15-2049-2004: </w:t>
      </w:r>
      <w:r w:rsidRPr="0035632A">
        <w:rPr>
          <w:i/>
          <w:iCs/>
          <w:sz w:val="20"/>
          <w:szCs w:val="20"/>
          <w:lang w:val="sv-SE"/>
        </w:rPr>
        <w:t>Semen Portland</w:t>
      </w:r>
      <w:r w:rsidRPr="0035632A">
        <w:rPr>
          <w:sz w:val="20"/>
          <w:szCs w:val="20"/>
          <w:lang w:val="sv-SE"/>
        </w:rPr>
        <w:t>. Jakarta: Badan Standarisasi Nasional.</w:t>
      </w:r>
    </w:p>
    <w:p w14:paraId="78E6A621" w14:textId="2B9FD5F5"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Yasa, I. W., &amp; Supriyadi, A. (2020). Koefisien Limpasan Permukaan Pada Perkerasan </w:t>
      </w:r>
      <w:r w:rsidR="00C0164F" w:rsidRPr="00C0164F">
        <w:rPr>
          <w:i/>
          <w:iCs/>
          <w:sz w:val="20"/>
          <w:szCs w:val="20"/>
          <w:lang w:val="sv-SE"/>
        </w:rPr>
        <w:t xml:space="preserve">Paving </w:t>
      </w:r>
      <w:r w:rsidR="00047E2D" w:rsidRPr="00047E2D">
        <w:rPr>
          <w:i/>
          <w:iCs/>
          <w:sz w:val="20"/>
          <w:szCs w:val="20"/>
          <w:lang w:val="sv-SE"/>
        </w:rPr>
        <w:t>block</w:t>
      </w:r>
      <w:r w:rsidR="00C0164F" w:rsidRPr="00C0164F">
        <w:rPr>
          <w:i/>
          <w:iCs/>
          <w:sz w:val="20"/>
          <w:szCs w:val="20"/>
          <w:lang w:val="sv-SE"/>
        </w:rPr>
        <w:t xml:space="preserve"> </w:t>
      </w:r>
      <w:r w:rsidRPr="0035632A">
        <w:rPr>
          <w:sz w:val="20"/>
          <w:szCs w:val="20"/>
          <w:lang w:val="sv-SE"/>
        </w:rPr>
        <w:t xml:space="preserve">Berpori. </w:t>
      </w:r>
      <w:r w:rsidRPr="0035632A">
        <w:rPr>
          <w:i/>
          <w:iCs/>
          <w:sz w:val="20"/>
          <w:szCs w:val="20"/>
          <w:lang w:val="sv-SE"/>
        </w:rPr>
        <w:t>Ganec Swara, 14</w:t>
      </w:r>
      <w:r w:rsidRPr="0035632A">
        <w:rPr>
          <w:sz w:val="20"/>
          <w:szCs w:val="20"/>
          <w:lang w:val="sv-SE"/>
        </w:rPr>
        <w:t>(2), 721-731.</w:t>
      </w:r>
    </w:p>
    <w:p w14:paraId="28BB7A1A" w14:textId="01CC8E79" w:rsidR="0035632A" w:rsidRPr="0035632A" w:rsidRDefault="0035632A" w:rsidP="0035632A">
      <w:pPr>
        <w:tabs>
          <w:tab w:val="left" w:pos="630"/>
          <w:tab w:val="left" w:pos="2712"/>
        </w:tabs>
        <w:ind w:left="630" w:hanging="630"/>
        <w:jc w:val="both"/>
        <w:rPr>
          <w:sz w:val="20"/>
          <w:szCs w:val="20"/>
          <w:lang w:val="sv-SE"/>
        </w:rPr>
      </w:pPr>
      <w:r w:rsidRPr="0035632A">
        <w:rPr>
          <w:sz w:val="20"/>
          <w:szCs w:val="20"/>
          <w:lang w:val="sv-SE"/>
        </w:rPr>
        <w:t xml:space="preserve">Yazid, M., &amp; Husaini, R. R. (2023). Penggunaan Limbah Plastik Polypropylene Sebagai Substitusi Semen Pada </w:t>
      </w:r>
      <w:r w:rsidR="00C0164F" w:rsidRPr="00C0164F">
        <w:rPr>
          <w:i/>
          <w:iCs/>
          <w:sz w:val="20"/>
          <w:szCs w:val="20"/>
          <w:lang w:val="sv-SE"/>
        </w:rPr>
        <w:t xml:space="preserve">Paving </w:t>
      </w:r>
      <w:r w:rsidR="00047E2D" w:rsidRPr="00047E2D">
        <w:rPr>
          <w:i/>
          <w:iCs/>
          <w:sz w:val="20"/>
          <w:szCs w:val="20"/>
          <w:lang w:val="sv-SE"/>
        </w:rPr>
        <w:t>Block</w:t>
      </w:r>
      <w:r w:rsidRPr="0035632A">
        <w:rPr>
          <w:sz w:val="20"/>
          <w:szCs w:val="20"/>
          <w:lang w:val="sv-SE"/>
        </w:rPr>
        <w:t xml:space="preserve">. </w:t>
      </w:r>
      <w:r w:rsidRPr="0035632A">
        <w:rPr>
          <w:i/>
          <w:iCs/>
          <w:sz w:val="20"/>
          <w:szCs w:val="20"/>
          <w:lang w:val="sv-SE"/>
        </w:rPr>
        <w:t>Jurnal Teknologi dan Rekayasa Sipil, 2</w:t>
      </w:r>
      <w:r w:rsidRPr="0035632A">
        <w:rPr>
          <w:sz w:val="20"/>
          <w:szCs w:val="20"/>
          <w:lang w:val="sv-SE"/>
        </w:rPr>
        <w:t>(1), 34-38.</w:t>
      </w:r>
    </w:p>
    <w:p w14:paraId="5656147E" w14:textId="77777777" w:rsidR="0035632A" w:rsidRPr="0035632A" w:rsidRDefault="0035632A" w:rsidP="0035632A">
      <w:pPr>
        <w:tabs>
          <w:tab w:val="left" w:pos="630"/>
          <w:tab w:val="left" w:pos="2712"/>
        </w:tabs>
        <w:ind w:left="630" w:hanging="630"/>
        <w:jc w:val="both"/>
        <w:rPr>
          <w:color w:val="244061" w:themeColor="accent1" w:themeShade="80"/>
          <w:sz w:val="20"/>
          <w:szCs w:val="20"/>
        </w:rPr>
      </w:pPr>
      <w:r w:rsidRPr="0035632A">
        <w:rPr>
          <w:sz w:val="20"/>
          <w:szCs w:val="20"/>
          <w:lang w:val="sv-SE"/>
        </w:rPr>
        <w:t xml:space="preserve">Zero Waste Indonesia. (n.d.). 7 </w:t>
      </w:r>
      <w:r w:rsidRPr="0035632A">
        <w:rPr>
          <w:i/>
          <w:iCs/>
          <w:sz w:val="20"/>
          <w:szCs w:val="20"/>
          <w:lang w:val="sv-SE"/>
        </w:rPr>
        <w:t>Simbol dan Jenis Plastik yang Perlu Kamu Ketahui</w:t>
      </w:r>
      <w:r w:rsidRPr="0035632A">
        <w:rPr>
          <w:sz w:val="20"/>
          <w:szCs w:val="20"/>
          <w:lang w:val="sv-SE"/>
        </w:rPr>
        <w:t xml:space="preserve">. </w:t>
      </w:r>
      <w:r w:rsidRPr="0035632A">
        <w:rPr>
          <w:sz w:val="20"/>
          <w:szCs w:val="20"/>
        </w:rPr>
        <w:t xml:space="preserve">Zero </w:t>
      </w:r>
      <w:proofErr w:type="spellStart"/>
      <w:r w:rsidRPr="0035632A">
        <w:rPr>
          <w:sz w:val="20"/>
          <w:szCs w:val="20"/>
        </w:rPr>
        <w:t>Waste</w:t>
      </w:r>
      <w:proofErr w:type="spellEnd"/>
      <w:r w:rsidRPr="0035632A">
        <w:rPr>
          <w:sz w:val="20"/>
          <w:szCs w:val="20"/>
        </w:rPr>
        <w:t xml:space="preserve"> Indonesia. </w:t>
      </w:r>
      <w:proofErr w:type="spellStart"/>
      <w:r w:rsidRPr="0035632A">
        <w:rPr>
          <w:sz w:val="20"/>
          <w:szCs w:val="20"/>
        </w:rPr>
        <w:t>Retrieved</w:t>
      </w:r>
      <w:proofErr w:type="spellEnd"/>
      <w:r w:rsidRPr="0035632A">
        <w:rPr>
          <w:sz w:val="20"/>
          <w:szCs w:val="20"/>
        </w:rPr>
        <w:t xml:space="preserve"> March 20, 2025,</w:t>
      </w:r>
      <w:r w:rsidRPr="0035632A">
        <w:rPr>
          <w:i/>
          <w:iCs/>
          <w:sz w:val="20"/>
          <w:szCs w:val="20"/>
        </w:rPr>
        <w:t xml:space="preserve"> </w:t>
      </w:r>
      <w:proofErr w:type="spellStart"/>
      <w:r w:rsidRPr="0035632A">
        <w:rPr>
          <w:i/>
          <w:iCs/>
          <w:sz w:val="20"/>
          <w:szCs w:val="20"/>
        </w:rPr>
        <w:t>from</w:t>
      </w:r>
      <w:proofErr w:type="spellEnd"/>
      <w:r w:rsidRPr="0035632A">
        <w:rPr>
          <w:i/>
          <w:iCs/>
          <w:sz w:val="20"/>
          <w:szCs w:val="20"/>
        </w:rPr>
        <w:t xml:space="preserve"> </w:t>
      </w:r>
      <w:hyperlink r:id="rId25" w:history="1">
        <w:r w:rsidRPr="0035632A">
          <w:rPr>
            <w:rStyle w:val="Hyperlink"/>
            <w:sz w:val="20"/>
            <w:szCs w:val="20"/>
          </w:rPr>
          <w:t>https://zerowaste.id/zero-waste-for-beginners/simbol-dan-jenis-plastik/</w:t>
        </w:r>
      </w:hyperlink>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54B99" w14:textId="77777777" w:rsidR="007A4471" w:rsidRDefault="007A4471" w:rsidP="002858BB">
      <w:r>
        <w:separator/>
      </w:r>
    </w:p>
  </w:endnote>
  <w:endnote w:type="continuationSeparator" w:id="0">
    <w:p w14:paraId="2B79DD10" w14:textId="77777777" w:rsidR="007A4471" w:rsidRDefault="007A447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371C3D5D"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518451D7" w:rsidR="00570720" w:rsidRPr="00D019DF" w:rsidRDefault="0081029A" w:rsidP="00197EF5">
        <w:pPr>
          <w:pStyle w:val="Footer"/>
          <w:rPr>
            <w:sz w:val="18"/>
            <w:szCs w:val="18"/>
          </w:rPr>
        </w:pPr>
        <w:proofErr w:type="spellStart"/>
        <w:r>
          <w:rPr>
            <w:rFonts w:ascii="Arial" w:hAnsi="Arial" w:cs="Arial"/>
            <w:b/>
            <w:bCs/>
            <w:i/>
            <w:iCs/>
            <w:sz w:val="16"/>
            <w:szCs w:val="16"/>
            <w:lang w:val="en-US"/>
          </w:rPr>
          <w:t>Unara</w:t>
        </w:r>
        <w:proofErr w:type="spellEnd"/>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AC5BE" w14:textId="77777777" w:rsidR="007A4471" w:rsidRDefault="007A4471" w:rsidP="002858BB">
      <w:r>
        <w:separator/>
      </w:r>
    </w:p>
  </w:footnote>
  <w:footnote w:type="continuationSeparator" w:id="0">
    <w:p w14:paraId="0E5799C5" w14:textId="77777777" w:rsidR="007A4471" w:rsidRDefault="007A447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44926"/>
    <w:multiLevelType w:val="multilevel"/>
    <w:tmpl w:val="27C4492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77288F"/>
    <w:multiLevelType w:val="multilevel"/>
    <w:tmpl w:val="22A467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3B3283"/>
    <w:multiLevelType w:val="hybridMultilevel"/>
    <w:tmpl w:val="9B2A1E0A"/>
    <w:lvl w:ilvl="0" w:tplc="96362A00">
      <w:start w:val="1"/>
      <w:numFmt w:val="decimal"/>
      <w:lvlText w:val="%1."/>
      <w:lvlJc w:val="left"/>
      <w:pPr>
        <w:ind w:left="1776" w:hanging="1416"/>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D254782"/>
    <w:multiLevelType w:val="hybridMultilevel"/>
    <w:tmpl w:val="97423228"/>
    <w:lvl w:ilvl="0" w:tplc="84DA126A">
      <w:start w:val="1"/>
      <w:numFmt w:val="decimal"/>
      <w:lvlText w:val="%1."/>
      <w:lvlJc w:val="left"/>
      <w:pPr>
        <w:ind w:left="780" w:hanging="360"/>
      </w:pPr>
      <w:rPr>
        <w:rFonts w:hint="default"/>
        <w:i w:val="0"/>
        <w:iCs w:val="0"/>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4" w15:restartNumberingAfterBreak="0">
    <w:nsid w:val="562C238C"/>
    <w:multiLevelType w:val="hybridMultilevel"/>
    <w:tmpl w:val="9FBC5F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47666283">
    <w:abstractNumId w:val="0"/>
  </w:num>
  <w:num w:numId="2" w16cid:durableId="1942837072">
    <w:abstractNumId w:val="4"/>
  </w:num>
  <w:num w:numId="3" w16cid:durableId="347801925">
    <w:abstractNumId w:val="3"/>
  </w:num>
  <w:num w:numId="4" w16cid:durableId="463275214">
    <w:abstractNumId w:val="1"/>
  </w:num>
  <w:num w:numId="5" w16cid:durableId="301932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6CB2"/>
    <w:rsid w:val="00021A0D"/>
    <w:rsid w:val="00023449"/>
    <w:rsid w:val="000259CE"/>
    <w:rsid w:val="00026E79"/>
    <w:rsid w:val="00047E2D"/>
    <w:rsid w:val="00067B00"/>
    <w:rsid w:val="00085322"/>
    <w:rsid w:val="00093319"/>
    <w:rsid w:val="000B7693"/>
    <w:rsid w:val="000D716F"/>
    <w:rsid w:val="000E14BC"/>
    <w:rsid w:val="0011702F"/>
    <w:rsid w:val="0012491D"/>
    <w:rsid w:val="0013078A"/>
    <w:rsid w:val="001516FF"/>
    <w:rsid w:val="001540EB"/>
    <w:rsid w:val="00155C0E"/>
    <w:rsid w:val="00197EF5"/>
    <w:rsid w:val="001C35C2"/>
    <w:rsid w:val="001D2DA4"/>
    <w:rsid w:val="001D62EA"/>
    <w:rsid w:val="001F04C4"/>
    <w:rsid w:val="001F0B64"/>
    <w:rsid w:val="0022686A"/>
    <w:rsid w:val="0022764E"/>
    <w:rsid w:val="00244990"/>
    <w:rsid w:val="00264544"/>
    <w:rsid w:val="00272403"/>
    <w:rsid w:val="002858BB"/>
    <w:rsid w:val="00285EBA"/>
    <w:rsid w:val="002902E6"/>
    <w:rsid w:val="00292E00"/>
    <w:rsid w:val="002971A1"/>
    <w:rsid w:val="002A1120"/>
    <w:rsid w:val="002B0398"/>
    <w:rsid w:val="002C2DEA"/>
    <w:rsid w:val="002D6CB0"/>
    <w:rsid w:val="002F106E"/>
    <w:rsid w:val="00307A3C"/>
    <w:rsid w:val="00325861"/>
    <w:rsid w:val="00343D79"/>
    <w:rsid w:val="0035632A"/>
    <w:rsid w:val="00377172"/>
    <w:rsid w:val="0038554E"/>
    <w:rsid w:val="003974E4"/>
    <w:rsid w:val="00397B32"/>
    <w:rsid w:val="003A79BF"/>
    <w:rsid w:val="003C4FBB"/>
    <w:rsid w:val="00416885"/>
    <w:rsid w:val="004355F1"/>
    <w:rsid w:val="00495279"/>
    <w:rsid w:val="004B263B"/>
    <w:rsid w:val="00507133"/>
    <w:rsid w:val="00554E14"/>
    <w:rsid w:val="00570720"/>
    <w:rsid w:val="00573854"/>
    <w:rsid w:val="00592D72"/>
    <w:rsid w:val="005B2F45"/>
    <w:rsid w:val="005D0F45"/>
    <w:rsid w:val="005E3953"/>
    <w:rsid w:val="006057FC"/>
    <w:rsid w:val="00631718"/>
    <w:rsid w:val="006523D7"/>
    <w:rsid w:val="00656754"/>
    <w:rsid w:val="00696D9A"/>
    <w:rsid w:val="006A77DB"/>
    <w:rsid w:val="006B4565"/>
    <w:rsid w:val="006C5699"/>
    <w:rsid w:val="006F1532"/>
    <w:rsid w:val="00735843"/>
    <w:rsid w:val="00747AFA"/>
    <w:rsid w:val="007501B5"/>
    <w:rsid w:val="00751C55"/>
    <w:rsid w:val="007536A7"/>
    <w:rsid w:val="00760810"/>
    <w:rsid w:val="00795F7B"/>
    <w:rsid w:val="007A4471"/>
    <w:rsid w:val="007A730C"/>
    <w:rsid w:val="007C0353"/>
    <w:rsid w:val="007C59EB"/>
    <w:rsid w:val="007F74FE"/>
    <w:rsid w:val="0081029A"/>
    <w:rsid w:val="0081473A"/>
    <w:rsid w:val="00821DFD"/>
    <w:rsid w:val="00825463"/>
    <w:rsid w:val="0085126F"/>
    <w:rsid w:val="008560CD"/>
    <w:rsid w:val="00864F6D"/>
    <w:rsid w:val="00873B8F"/>
    <w:rsid w:val="00897CF2"/>
    <w:rsid w:val="008C2D83"/>
    <w:rsid w:val="008C6ACF"/>
    <w:rsid w:val="008D2F9A"/>
    <w:rsid w:val="008E0FAD"/>
    <w:rsid w:val="009060E8"/>
    <w:rsid w:val="00940C42"/>
    <w:rsid w:val="00950F7B"/>
    <w:rsid w:val="009C608B"/>
    <w:rsid w:val="00A03098"/>
    <w:rsid w:val="00A2434C"/>
    <w:rsid w:val="00A30EAF"/>
    <w:rsid w:val="00A34A15"/>
    <w:rsid w:val="00A35A64"/>
    <w:rsid w:val="00A53768"/>
    <w:rsid w:val="00A61582"/>
    <w:rsid w:val="00A61AB4"/>
    <w:rsid w:val="00A77D92"/>
    <w:rsid w:val="00A946FB"/>
    <w:rsid w:val="00AC274D"/>
    <w:rsid w:val="00AC64AF"/>
    <w:rsid w:val="00AC7B71"/>
    <w:rsid w:val="00AE0802"/>
    <w:rsid w:val="00AE3654"/>
    <w:rsid w:val="00B24456"/>
    <w:rsid w:val="00B6279B"/>
    <w:rsid w:val="00B9541C"/>
    <w:rsid w:val="00B9740F"/>
    <w:rsid w:val="00BB4C09"/>
    <w:rsid w:val="00BB4F2C"/>
    <w:rsid w:val="00BD35B0"/>
    <w:rsid w:val="00C005AB"/>
    <w:rsid w:val="00C0164F"/>
    <w:rsid w:val="00C3742A"/>
    <w:rsid w:val="00C60BB3"/>
    <w:rsid w:val="00C618DD"/>
    <w:rsid w:val="00C7616C"/>
    <w:rsid w:val="00C83FDE"/>
    <w:rsid w:val="00CB115C"/>
    <w:rsid w:val="00CB3A45"/>
    <w:rsid w:val="00CD7C71"/>
    <w:rsid w:val="00CE71FC"/>
    <w:rsid w:val="00D019DF"/>
    <w:rsid w:val="00D26361"/>
    <w:rsid w:val="00D36040"/>
    <w:rsid w:val="00D45A44"/>
    <w:rsid w:val="00D5206F"/>
    <w:rsid w:val="00D803AF"/>
    <w:rsid w:val="00DB3FC2"/>
    <w:rsid w:val="00DC4B42"/>
    <w:rsid w:val="00DE4ECE"/>
    <w:rsid w:val="00E41DDB"/>
    <w:rsid w:val="00E64FF1"/>
    <w:rsid w:val="00E73320"/>
    <w:rsid w:val="00E76839"/>
    <w:rsid w:val="00E82882"/>
    <w:rsid w:val="00E94847"/>
    <w:rsid w:val="00EA7844"/>
    <w:rsid w:val="00EC02C8"/>
    <w:rsid w:val="00EE5426"/>
    <w:rsid w:val="00EF1954"/>
    <w:rsid w:val="00F51577"/>
    <w:rsid w:val="00F633E0"/>
    <w:rsid w:val="00FB28E8"/>
    <w:rsid w:val="00FB567C"/>
    <w:rsid w:val="00FC32CA"/>
    <w:rsid w:val="00FF57D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nhideWhenUsed/>
    <w:rsid w:val="0081029A"/>
    <w:rPr>
      <w:color w:val="0000FF" w:themeColor="hyperlink"/>
      <w:u w:val="single"/>
    </w:rPr>
  </w:style>
  <w:style w:type="character" w:styleId="UnresolvedMention">
    <w:name w:val="Unresolved Mention"/>
    <w:basedOn w:val="DefaultParagraphFont"/>
    <w:uiPriority w:val="99"/>
    <w:semiHidden/>
    <w:unhideWhenUsed/>
    <w:rsid w:val="0081029A"/>
    <w:rPr>
      <w:color w:val="605E5C"/>
      <w:shd w:val="clear" w:color="auto" w:fill="E1DFDD"/>
    </w:rPr>
  </w:style>
  <w:style w:type="paragraph" w:styleId="NormalWeb">
    <w:name w:val="Normal (Web)"/>
    <w:basedOn w:val="Normal"/>
    <w:uiPriority w:val="99"/>
    <w:semiHidden/>
    <w:unhideWhenUsed/>
    <w:rsid w:val="00C618D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149352">
      <w:bodyDiv w:val="1"/>
      <w:marLeft w:val="0"/>
      <w:marRight w:val="0"/>
      <w:marTop w:val="0"/>
      <w:marBottom w:val="0"/>
      <w:divBdr>
        <w:top w:val="none" w:sz="0" w:space="0" w:color="auto"/>
        <w:left w:val="none" w:sz="0" w:space="0" w:color="auto"/>
        <w:bottom w:val="none" w:sz="0" w:space="0" w:color="auto"/>
        <w:right w:val="none" w:sz="0" w:space="0" w:color="auto"/>
      </w:divBdr>
    </w:div>
    <w:div w:id="1320043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zerowaste.id/zero-waste-for-beginners/simbol-dan-jenis-plastik/" TargetMode="Externa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emf"/><Relationship Id="rId10" Type="http://schemas.openxmlformats.org/officeDocument/2006/relationships/image" Target="media/image3.jpeg"/><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3324</Words>
  <Characters>18952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cp:lastModifiedBy>
  <cp:revision>5</cp:revision>
  <dcterms:created xsi:type="dcterms:W3CDTF">2025-08-07T14:30:00Z</dcterms:created>
  <dcterms:modified xsi:type="dcterms:W3CDTF">2025-08-07T14:36:00Z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