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FD89A9" w14:textId="6C6D3863" w:rsidR="00656754" w:rsidRDefault="00D019DF">
      <w:pPr>
        <w:pStyle w:val="BodyText"/>
        <w:spacing w:before="6"/>
        <w:rPr>
          <w:sz w:val="18"/>
        </w:rPr>
      </w:pPr>
      <w:r>
        <w:rPr>
          <w:noProof/>
        </w:rPr>
        <w:drawing>
          <wp:anchor distT="0" distB="0" distL="114300" distR="114300" simplePos="0" relativeHeight="251660288" behindDoc="0" locked="0" layoutInCell="1" allowOverlap="1" wp14:anchorId="3C45DCC2" wp14:editId="602212C4">
            <wp:simplePos x="0" y="0"/>
            <wp:positionH relativeFrom="column">
              <wp:posOffset>229870</wp:posOffset>
            </wp:positionH>
            <wp:positionV relativeFrom="paragraph">
              <wp:posOffset>54610</wp:posOffset>
            </wp:positionV>
            <wp:extent cx="647700" cy="634399"/>
            <wp:effectExtent l="0" t="0" r="0" b="0"/>
            <wp:wrapNone/>
            <wp:docPr id="425294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47700" cy="63439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196F53B" w14:textId="180A35D1" w:rsidR="00656754" w:rsidRPr="00E82882" w:rsidRDefault="00D019DF" w:rsidP="00E82882">
      <w:pPr>
        <w:pStyle w:val="Title"/>
        <w:adjustRightInd w:val="0"/>
        <w:snapToGrid w:val="0"/>
        <w:spacing w:before="0"/>
        <w:ind w:left="539" w:right="142"/>
        <w:rPr>
          <w:sz w:val="28"/>
          <w:szCs w:val="28"/>
          <w:lang w:val="en-US"/>
        </w:rPr>
      </w:pPr>
      <w:r w:rsidRPr="00E82882">
        <w:rPr>
          <w:sz w:val="24"/>
          <w:szCs w:val="24"/>
        </w:rPr>
        <w:t xml:space="preserve"> </w:t>
      </w:r>
      <w:r w:rsidRPr="00E82882">
        <w:rPr>
          <w:spacing w:val="-1"/>
          <w:sz w:val="24"/>
          <w:szCs w:val="24"/>
        </w:rPr>
        <w:t xml:space="preserve"> </w:t>
      </w:r>
      <w:r w:rsidRPr="00E82882">
        <w:rPr>
          <w:sz w:val="28"/>
          <w:szCs w:val="28"/>
        </w:rPr>
        <w:t>JURNAL</w:t>
      </w:r>
      <w:r w:rsidRPr="00E82882">
        <w:rPr>
          <w:spacing w:val="-2"/>
          <w:sz w:val="28"/>
          <w:szCs w:val="28"/>
        </w:rPr>
        <w:t xml:space="preserve"> </w:t>
      </w:r>
      <w:r w:rsidR="00E82882" w:rsidRPr="00E82882">
        <w:rPr>
          <w:spacing w:val="-2"/>
          <w:sz w:val="28"/>
          <w:szCs w:val="28"/>
          <w:lang w:val="en-US"/>
        </w:rPr>
        <w:t xml:space="preserve">TEKNIK SIPIL </w:t>
      </w:r>
      <w:r w:rsidRPr="00E82882">
        <w:rPr>
          <w:sz w:val="28"/>
          <w:szCs w:val="28"/>
        </w:rPr>
        <w:t>LATERAL</w:t>
      </w:r>
    </w:p>
    <w:p w14:paraId="574AB44B" w14:textId="68BA5F55" w:rsidR="00656754" w:rsidRDefault="00E82882" w:rsidP="00E82882">
      <w:pPr>
        <w:spacing w:before="151"/>
        <w:ind w:left="535" w:right="-1"/>
        <w:rPr>
          <w:b/>
        </w:rPr>
      </w:pPr>
      <w:r>
        <w:rPr>
          <w:b/>
          <w:noProof/>
          <w:lang w:val="en-US"/>
        </w:rPr>
        <mc:AlternateContent>
          <mc:Choice Requires="wps">
            <w:drawing>
              <wp:anchor distT="0" distB="0" distL="114300" distR="114300" simplePos="0" relativeHeight="487590400" behindDoc="0" locked="0" layoutInCell="1" allowOverlap="1" wp14:anchorId="50E826D4" wp14:editId="33CEE158">
                <wp:simplePos x="0" y="0"/>
                <wp:positionH relativeFrom="column">
                  <wp:posOffset>1182370</wp:posOffset>
                </wp:positionH>
                <wp:positionV relativeFrom="paragraph">
                  <wp:posOffset>32385</wp:posOffset>
                </wp:positionV>
                <wp:extent cx="3930650" cy="0"/>
                <wp:effectExtent l="0" t="19050" r="31750" b="19050"/>
                <wp:wrapNone/>
                <wp:docPr id="2083174024" name="Straight Connector 2"/>
                <wp:cNvGraphicFramePr/>
                <a:graphic xmlns:a="http://schemas.openxmlformats.org/drawingml/2006/main">
                  <a:graphicData uri="http://schemas.microsoft.com/office/word/2010/wordprocessingShape">
                    <wps:wsp>
                      <wps:cNvCnPr/>
                      <wps:spPr>
                        <a:xfrm>
                          <a:off x="0" y="0"/>
                          <a:ext cx="3930650" cy="0"/>
                        </a:xfrm>
                        <a:prstGeom prst="line">
                          <a:avLst/>
                        </a:prstGeom>
                        <a:ln w="317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1C8C9E7" id="Straight Connector 2" o:spid="_x0000_s1026" style="position:absolute;z-index:4875904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3.1pt,2.55pt" to="402.6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" strokecolor="black [3040]" strokeweight="2.5pt"/>
            </w:pict>
          </mc:Fallback>
        </mc:AlternateContent>
      </w:r>
      <w:r>
        <w:rPr>
          <w:b/>
          <w:lang w:val="en-US"/>
        </w:rPr>
        <w:t xml:space="preserve">                               </w:t>
      </w:r>
      <w:r>
        <w:rPr>
          <w:b/>
        </w:rPr>
        <w:t>JURNAL</w:t>
      </w:r>
      <w:r>
        <w:rPr>
          <w:b/>
          <w:spacing w:val="-5"/>
        </w:rPr>
        <w:t xml:space="preserve"> </w:t>
      </w:r>
      <w:r>
        <w:rPr>
          <w:b/>
        </w:rPr>
        <w:t>TEKNIK</w:t>
      </w:r>
      <w:r>
        <w:rPr>
          <w:b/>
          <w:spacing w:val="-2"/>
        </w:rPr>
        <w:t xml:space="preserve"> </w:t>
      </w:r>
      <w:r>
        <w:rPr>
          <w:b/>
        </w:rPr>
        <w:t>SIPIL</w:t>
      </w:r>
      <w:r>
        <w:rPr>
          <w:b/>
          <w:spacing w:val="-5"/>
        </w:rPr>
        <w:t xml:space="preserve"> </w:t>
      </w:r>
      <w:r>
        <w:rPr>
          <w:b/>
        </w:rPr>
        <w:t>UNIVERSITAS</w:t>
      </w:r>
      <w:r>
        <w:rPr>
          <w:b/>
          <w:spacing w:val="-3"/>
        </w:rPr>
        <w:t xml:space="preserve"> </w:t>
      </w:r>
      <w:r>
        <w:rPr>
          <w:b/>
        </w:rPr>
        <w:t>TRIDINANTI</w:t>
      </w:r>
    </w:p>
    <w:p w14:paraId="67F3959C" w14:textId="6CB1BB27" w:rsidR="00656754" w:rsidRDefault="00656754">
      <w:pPr>
        <w:pStyle w:val="BodyText"/>
        <w:rPr>
          <w:b/>
          <w:sz w:val="20"/>
        </w:rPr>
      </w:pPr>
    </w:p>
    <w:p w14:paraId="06BF5EE3" w14:textId="7953978F" w:rsidR="00656754" w:rsidRDefault="00656754">
      <w:pPr>
        <w:pStyle w:val="BodyText"/>
        <w:spacing w:before="1"/>
        <w:rPr>
          <w:b/>
        </w:rPr>
      </w:pPr>
    </w:p>
    <w:p w14:paraId="76A7DC70" w14:textId="50DAF1B8" w:rsidR="00656754" w:rsidRDefault="009D126E" w:rsidP="00285EBA">
      <w:pPr>
        <w:spacing w:before="89" w:line="322" w:lineRule="exact"/>
        <w:ind w:left="426" w:right="474"/>
        <w:jc w:val="center"/>
        <w:rPr>
          <w:b/>
          <w:sz w:val="28"/>
          <w:lang w:val="en-US"/>
        </w:rPr>
      </w:pPr>
      <w:r>
        <w:rPr>
          <w:b/>
          <w:sz w:val="28"/>
          <w:lang w:val="en-US"/>
        </w:rPr>
        <w:t xml:space="preserve">DAMPAK </w:t>
      </w:r>
      <w:r w:rsidR="008B5502" w:rsidRPr="008B5502">
        <w:rPr>
          <w:b/>
          <w:sz w:val="28"/>
          <w:lang w:val="en-US"/>
        </w:rPr>
        <w:t>KEGIATAN OBJEK WISATA MONPERA KOTA PALEMBANG TERHADAP LALU LINTAS SEKITARNYA</w:t>
      </w:r>
    </w:p>
    <w:p w14:paraId="1CCB7670" w14:textId="33655A6B" w:rsidR="00656754" w:rsidRDefault="00307A3C">
      <w:pPr>
        <w:pStyle w:val="BodyText"/>
        <w:spacing w:before="9"/>
        <w:rPr>
          <w:b/>
          <w:sz w:val="17"/>
        </w:rPr>
      </w:pPr>
      <w:r>
        <w:rPr>
          <w:noProof/>
        </w:rPr>
        <mc:AlternateContent>
          <mc:Choice Requires="wps">
            <w:drawing>
              <wp:anchor distT="0" distB="0" distL="0" distR="0" simplePos="0" relativeHeight="487588352" behindDoc="1" locked="0" layoutInCell="1" allowOverlap="1" wp14:anchorId="35A16ED1" wp14:editId="1FB30F79">
                <wp:simplePos x="0" y="0"/>
                <wp:positionH relativeFrom="page">
                  <wp:posOffset>856615</wp:posOffset>
                </wp:positionH>
                <wp:positionV relativeFrom="paragraph">
                  <wp:posOffset>154940</wp:posOffset>
                </wp:positionV>
                <wp:extent cx="6126480" cy="6350"/>
                <wp:effectExtent l="0" t="0" r="0" b="0"/>
                <wp:wrapTopAndBottom/>
                <wp:docPr id="1903147294"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2648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08A7201" id="Rectangle 20" o:spid="_x0000_s1026" style="position:absolute;margin-left:67.45pt;margin-top:12.2pt;width:482.4pt;height:.5pt;z-index:-157281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" fillcolor="black" stroked="f">
                <w10:wrap type="topAndBottom" anchorx="page"/>
              </v:rect>
            </w:pict>
          </mc:Fallback>
        </mc:AlternateContent>
      </w:r>
    </w:p>
    <w:p w14:paraId="448B54FE" w14:textId="77777777" w:rsidR="00656754" w:rsidRDefault="00656754">
      <w:pPr>
        <w:pStyle w:val="BodyText"/>
        <w:spacing w:before="9"/>
        <w:rPr>
          <w:b/>
          <w:sz w:val="5"/>
        </w:rPr>
      </w:pPr>
    </w:p>
    <w:p w14:paraId="17ABC0CC" w14:textId="77777777" w:rsidR="00E22B8A" w:rsidRPr="00E22B8A" w:rsidRDefault="00E22B8A" w:rsidP="007536A7">
      <w:pPr>
        <w:spacing w:line="242" w:lineRule="exact"/>
        <w:ind w:left="724" w:right="637"/>
        <w:jc w:val="center"/>
        <w:rPr>
          <w:b/>
          <w:sz w:val="14"/>
          <w:szCs w:val="14"/>
          <w:lang w:val="en-US"/>
        </w:rPr>
      </w:pPr>
    </w:p>
    <w:p w14:paraId="70EF47EF" w14:textId="77777777" w:rsidR="00E22B8A" w:rsidRDefault="00E22B8A">
      <w:pPr>
        <w:pStyle w:val="BodyText"/>
        <w:spacing w:before="1"/>
        <w:rPr>
          <w:sz w:val="28"/>
        </w:rPr>
      </w:pPr>
    </w:p>
    <w:p w14:paraId="0A8E1422" w14:textId="77777777" w:rsidR="0088253B" w:rsidRDefault="0088253B">
      <w:pPr>
        <w:pStyle w:val="BodyText"/>
        <w:spacing w:before="1"/>
        <w:rPr>
          <w:sz w:val="28"/>
        </w:rPr>
      </w:pPr>
    </w:p>
    <w:p w14:paraId="322206A4" w14:textId="77777777" w:rsidR="0088253B" w:rsidRDefault="0088253B">
      <w:pPr>
        <w:pStyle w:val="BodyText"/>
        <w:spacing w:before="1"/>
        <w:rPr>
          <w:sz w:val="28"/>
        </w:rPr>
      </w:pPr>
    </w:p>
    <w:p w14:paraId="7A5311B0" w14:textId="77777777" w:rsidR="0088253B" w:rsidRDefault="0088253B">
      <w:pPr>
        <w:pStyle w:val="BodyText"/>
        <w:spacing w:before="1"/>
        <w:rPr>
          <w:sz w:val="28"/>
        </w:rPr>
      </w:pPr>
    </w:p>
    <w:p w14:paraId="2845C487" w14:textId="0E265DF5" w:rsidR="00656754" w:rsidRDefault="00307A3C">
      <w:pPr>
        <w:pStyle w:val="BodyText"/>
        <w:spacing w:before="1"/>
        <w:rPr>
          <w:sz w:val="28"/>
        </w:rPr>
      </w:pPr>
      <w:r>
        <w:rPr>
          <w:noProof/>
        </w:rPr>
        <mc:AlternateContent>
          <mc:Choice Requires="wpg">
            <w:drawing>
              <wp:anchor distT="0" distB="0" distL="0" distR="0" simplePos="0" relativeHeight="487589376" behindDoc="1" locked="0" layoutInCell="1" allowOverlap="1" wp14:anchorId="6453B076" wp14:editId="4662235B">
                <wp:simplePos x="0" y="0"/>
                <wp:positionH relativeFrom="page">
                  <wp:posOffset>856615</wp:posOffset>
                </wp:positionH>
                <wp:positionV relativeFrom="paragraph">
                  <wp:posOffset>229870</wp:posOffset>
                </wp:positionV>
                <wp:extent cx="6073775" cy="233680"/>
                <wp:effectExtent l="0" t="0" r="0" b="0"/>
                <wp:wrapTopAndBottom/>
                <wp:docPr id="1435396022"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73775" cy="233680"/>
                          <a:chOff x="1349" y="362"/>
                          <a:chExt cx="9648" cy="368"/>
                        </a:xfrm>
                      </wpg:grpSpPr>
                      <wps:wsp>
                        <wps:cNvPr id="499881713" name="AutoShape 12"/>
                        <wps:cNvSpPr>
                          <a:spLocks/>
                        </wps:cNvSpPr>
                        <wps:spPr bwMode="auto">
                          <a:xfrm>
                            <a:off x="1351" y="362"/>
                            <a:ext cx="9646" cy="348"/>
                          </a:xfrm>
                          <a:custGeom>
                            <a:avLst/>
                            <a:gdLst>
                              <a:gd name="T0" fmla="+- 0 10912 1351"/>
                              <a:gd name="T1" fmla="*/ T0 w 9646"/>
                              <a:gd name="T2" fmla="+- 0 362 362"/>
                              <a:gd name="T3" fmla="*/ 362 h 348"/>
                              <a:gd name="T4" fmla="+- 0 1436 1351"/>
                              <a:gd name="T5" fmla="*/ T4 w 9646"/>
                              <a:gd name="T6" fmla="+- 0 362 362"/>
                              <a:gd name="T7" fmla="*/ 362 h 348"/>
                              <a:gd name="T8" fmla="+- 0 1351 1351"/>
                              <a:gd name="T9" fmla="*/ T8 w 9646"/>
                              <a:gd name="T10" fmla="+- 0 362 362"/>
                              <a:gd name="T11" fmla="*/ 362 h 348"/>
                              <a:gd name="T12" fmla="+- 0 1351 1351"/>
                              <a:gd name="T13" fmla="*/ T12 w 9646"/>
                              <a:gd name="T14" fmla="+- 0 710 362"/>
                              <a:gd name="T15" fmla="*/ 710 h 348"/>
                              <a:gd name="T16" fmla="+- 0 1436 1351"/>
                              <a:gd name="T17" fmla="*/ T16 w 9646"/>
                              <a:gd name="T18" fmla="+- 0 710 362"/>
                              <a:gd name="T19" fmla="*/ 710 h 348"/>
                              <a:gd name="T20" fmla="+- 0 10912 1351"/>
                              <a:gd name="T21" fmla="*/ T20 w 9646"/>
                              <a:gd name="T22" fmla="+- 0 710 362"/>
                              <a:gd name="T23" fmla="*/ 710 h 348"/>
                              <a:gd name="T24" fmla="+- 0 10912 1351"/>
                              <a:gd name="T25" fmla="*/ T24 w 9646"/>
                              <a:gd name="T26" fmla="+- 0 362 362"/>
                              <a:gd name="T27" fmla="*/ 362 h 348"/>
                              <a:gd name="T28" fmla="+- 0 10996 1351"/>
                              <a:gd name="T29" fmla="*/ T28 w 9646"/>
                              <a:gd name="T30" fmla="+- 0 362 362"/>
                              <a:gd name="T31" fmla="*/ 362 h 348"/>
                              <a:gd name="T32" fmla="+- 0 10912 1351"/>
                              <a:gd name="T33" fmla="*/ T32 w 9646"/>
                              <a:gd name="T34" fmla="+- 0 362 362"/>
                              <a:gd name="T35" fmla="*/ 362 h 348"/>
                              <a:gd name="T36" fmla="+- 0 10912 1351"/>
                              <a:gd name="T37" fmla="*/ T36 w 9646"/>
                              <a:gd name="T38" fmla="+- 0 710 362"/>
                              <a:gd name="T39" fmla="*/ 710 h 348"/>
                              <a:gd name="T40" fmla="+- 0 10996 1351"/>
                              <a:gd name="T41" fmla="*/ T40 w 9646"/>
                              <a:gd name="T42" fmla="+- 0 710 362"/>
                              <a:gd name="T43" fmla="*/ 710 h 348"/>
                              <a:gd name="T44" fmla="+- 0 10996 1351"/>
                              <a:gd name="T45" fmla="*/ T44 w 9646"/>
                              <a:gd name="T46" fmla="+- 0 362 362"/>
                              <a:gd name="T47" fmla="*/ 362 h 34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48">
                                <a:moveTo>
                                  <a:pt x="9561" y="0"/>
                                </a:moveTo>
                                <a:lnTo>
                                  <a:pt x="85" y="0"/>
                                </a:lnTo>
                                <a:lnTo>
                                  <a:pt x="0" y="0"/>
                                </a:lnTo>
                                <a:lnTo>
                                  <a:pt x="0" y="348"/>
                                </a:lnTo>
                                <a:lnTo>
                                  <a:pt x="85" y="348"/>
                                </a:lnTo>
                                <a:lnTo>
                                  <a:pt x="9561" y="348"/>
                                </a:lnTo>
                                <a:lnTo>
                                  <a:pt x="9561" y="0"/>
                                </a:lnTo>
                                <a:close/>
                                <a:moveTo>
                                  <a:pt x="9645" y="0"/>
                                </a:moveTo>
                                <a:lnTo>
                                  <a:pt x="9561" y="0"/>
                                </a:lnTo>
                                <a:lnTo>
                                  <a:pt x="9561" y="348"/>
                                </a:lnTo>
                                <a:lnTo>
                                  <a:pt x="9645" y="348"/>
                                </a:lnTo>
                                <a:lnTo>
                                  <a:pt x="9645"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0845238" name="Rectangle 11"/>
                        <wps:cNvSpPr>
                          <a:spLocks noChangeArrowheads="1"/>
                        </wps:cNvSpPr>
                        <wps:spPr bwMode="auto">
                          <a:xfrm>
                            <a:off x="1348" y="71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54755840" name="Text Box 10"/>
                        <wps:cNvSpPr txBox="1">
                          <a:spLocks noChangeArrowheads="1"/>
                        </wps:cNvSpPr>
                        <wps:spPr bwMode="auto">
                          <a:xfrm>
                            <a:off x="1348" y="362"/>
                            <a:ext cx="9648" cy="3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8C37DF" w14:textId="529404F8" w:rsidR="00656754" w:rsidRPr="0011702F" w:rsidRDefault="00000000" w:rsidP="0085126F">
                              <w:pPr>
                                <w:spacing w:before="37"/>
                                <w:ind w:left="142" w:right="204"/>
                                <w:jc w:val="center"/>
                                <w:rPr>
                                  <w:b/>
                                  <w:lang w:val="en-US"/>
                                </w:rPr>
                              </w:pPr>
                              <w:r w:rsidRPr="0011702F">
                                <w:rPr>
                                  <w:b/>
                                </w:rPr>
                                <w:t>Abstract</w:t>
                              </w:r>
                              <w:r w:rsidRPr="0011702F">
                                <w:rPr>
                                  <w:b/>
                                  <w:spacing w:val="-3"/>
                                </w:rPr>
                                <w:t xml:space="preserve"> </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453B076" id="Group 9" o:spid="_x0000_s1026" style="position:absolute;margin-left:67.45pt;margin-top:18.1pt;width:478.25pt;height:18.4pt;z-index:-15727104;mso-wrap-distance-left:0;mso-wrap-distance-right:0;mso-position-horizontal-relative:page" coordorigin="1349,362" coordsize="9648,3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">
                <v:shape id="AutoShape 12" o:spid="_x0000_s1027" style="position:absolute;left:1351;top:362;width:9646;height:348;visibility:visible;mso-wrap-style:square;v-text-anchor:top" coordsize="9646,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" path="m9561,l85,,,,,348r85,l9561,348,9561,xm9645,r-84,l9561,348r84,l9645,xe" fillcolor="#f1f1f1" stroked="f">
                  <v:path arrowok="t" o:connecttype="custom" o:connectlocs="9561,362;85,362;0,362;0,710;85,710;9561,710;9561,362;9645,362;9561,362;9561,710;9645,710;9645,362" o:connectangles="0,0,0,0,0,0,0,0,0,0,0,0"/>
                </v:shape>
                <v:rect id="Rectangle 11" o:spid="_x0000_s1028" style="position:absolute;left:1348;top:710;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" fillcolor="black" stroked="f"/>
                <v:shapetype id="_x0000_t202" coordsize="21600,21600" o:spt="202" path="m,l,21600r21600,l21600,xe">
                  <v:stroke joinstyle="miter"/>
                  <v:path gradientshapeok="t" o:connecttype="rect"/>
                </v:shapetype>
                <v:shape id="Text Box 10" o:spid="_x0000_s1029" type="#_x0000_t202" style="position:absolute;left:1348;top:362;width:9648;height: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" filled="f" stroked="f">
                  <v:textbox inset="0,0,0,0">
                    <w:txbxContent>
                      <w:p w14:paraId="428C37DF" w14:textId="529404F8" w:rsidR="00656754" w:rsidRPr="0011702F" w:rsidRDefault="00000000" w:rsidP="0085126F">
                        <w:pPr>
                          <w:spacing w:before="37"/>
                          <w:ind w:left="142" w:right="204"/>
                          <w:jc w:val="center"/>
                          <w:rPr>
                            <w:b/>
                            <w:lang w:val="en-US"/>
                          </w:rPr>
                        </w:pPr>
                        <w:r w:rsidRPr="0011702F">
                          <w:rPr>
                            <w:b/>
                          </w:rPr>
                          <w:t>Abstract</w:t>
                        </w:r>
                        <w:r w:rsidRPr="0011702F">
                          <w:rPr>
                            <w:b/>
                            <w:spacing w:val="-3"/>
                          </w:rPr>
                          <w:t xml:space="preserve"> </w:t>
                        </w:r>
                      </w:p>
                    </w:txbxContent>
                  </v:textbox>
                </v:shape>
                <w10:wrap type="topAndBottom" anchorx="page"/>
              </v:group>
            </w:pict>
          </mc:Fallback>
        </mc:AlternateContent>
      </w:r>
    </w:p>
    <w:p w14:paraId="17913D7F" w14:textId="22EBBB64" w:rsidR="00656754" w:rsidRPr="001A34D8" w:rsidRDefault="001A34D8" w:rsidP="001A34D8">
      <w:pPr>
        <w:spacing w:before="92" w:after="121"/>
        <w:ind w:right="-1"/>
        <w:jc w:val="both"/>
        <w:rPr>
          <w:rFonts w:ascii="Calibri" w:hAnsi="Calibri"/>
          <w:sz w:val="20"/>
          <w:lang w:val="en-US"/>
        </w:rPr>
      </w:pPr>
      <w:r w:rsidRPr="001A34D8">
        <w:rPr>
          <w:rFonts w:ascii="Calibri" w:hAnsi="Calibri"/>
          <w:sz w:val="20"/>
          <w:lang w:val="en-US"/>
        </w:rPr>
        <w:t>One of the issues in road infrastructure is traffic congestion, which leads to longer travel times for road users. Traffic congestion is a serious problem in big cities like Palembang, including around Monpera, a tourist attraction located near the city center surrounded by busy roads. Traffic involves variables such as volume, speed, and density with random variations. Therefore, it is important to study the impact of Monpera's tourism activities on traffic.</w:t>
      </w:r>
      <w:r>
        <w:rPr>
          <w:rFonts w:ascii="Calibri" w:hAnsi="Calibri"/>
          <w:sz w:val="20"/>
          <w:lang w:val="en-US"/>
        </w:rPr>
        <w:t xml:space="preserve"> </w:t>
      </w:r>
      <w:r w:rsidRPr="001A34D8">
        <w:rPr>
          <w:rFonts w:ascii="Calibri" w:hAnsi="Calibri"/>
          <w:sz w:val="20"/>
          <w:lang w:val="en-US"/>
        </w:rPr>
        <w:t>The research methodology used includes surveys and observations to gather data on visitor numbers, air quality testing, and traffic volume during peak hours. The research findings indicate that the impact observed is an increase in traffic volume, especially on weekends from 8:00 AM to 12:00 PM. Based on air quality measurements around Monpera, it still meets the established environmental standards. This suggests that Monpera's activities do not have significant effects on air quality. However, the level of traffic service in this area is rated low at 0.77 indicating that traffic flow tends to be unstable</w:t>
      </w:r>
      <w:r>
        <w:rPr>
          <w:rFonts w:ascii="Calibri" w:hAnsi="Calibri"/>
          <w:sz w:val="20"/>
          <w:lang w:val="en-US"/>
        </w:rPr>
        <w:t>.</w:t>
      </w:r>
    </w:p>
    <w:p w14:paraId="39F0EB6E" w14:textId="0BD61C27" w:rsidR="00656754" w:rsidRDefault="00307A3C" w:rsidP="0085126F">
      <w:pPr>
        <w:pStyle w:val="BodyText"/>
        <w:ind w:left="-142"/>
        <w:rPr>
          <w:rFonts w:ascii="Calibri"/>
          <w:sz w:val="20"/>
        </w:rPr>
      </w:pPr>
      <w:r>
        <w:rPr>
          <w:rFonts w:ascii="Calibri"/>
          <w:noProof/>
          <w:sz w:val="20"/>
        </w:rPr>
        <mc:AlternateContent>
          <mc:Choice Requires="wpg">
            <w:drawing>
              <wp:inline distT="0" distB="0" distL="0" distR="0" wp14:anchorId="5CDDC05F" wp14:editId="452FA1F2">
                <wp:extent cx="6094730" cy="218440"/>
                <wp:effectExtent l="1270" t="0" r="0" b="1270"/>
                <wp:docPr id="20529792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94730" cy="218440"/>
                          <a:chOff x="0" y="0"/>
                          <a:chExt cx="9648" cy="344"/>
                        </a:xfrm>
                      </wpg:grpSpPr>
                      <wps:wsp>
                        <wps:cNvPr id="1146042551" name="AutoShape 8"/>
                        <wps:cNvSpPr>
                          <a:spLocks/>
                        </wps:cNvSpPr>
                        <wps:spPr bwMode="auto">
                          <a:xfrm>
                            <a:off x="2" y="19"/>
                            <a:ext cx="9646" cy="324"/>
                          </a:xfrm>
                          <a:custGeom>
                            <a:avLst/>
                            <a:gdLst>
                              <a:gd name="T0" fmla="+- 0 9563 2"/>
                              <a:gd name="T1" fmla="*/ T0 w 9646"/>
                              <a:gd name="T2" fmla="+- 0 19 19"/>
                              <a:gd name="T3" fmla="*/ 19 h 324"/>
                              <a:gd name="T4" fmla="+- 0 87 2"/>
                              <a:gd name="T5" fmla="*/ T4 w 9646"/>
                              <a:gd name="T6" fmla="+- 0 19 19"/>
                              <a:gd name="T7" fmla="*/ 19 h 324"/>
                              <a:gd name="T8" fmla="+- 0 2 2"/>
                              <a:gd name="T9" fmla="*/ T8 w 9646"/>
                              <a:gd name="T10" fmla="+- 0 19 19"/>
                              <a:gd name="T11" fmla="*/ 19 h 324"/>
                              <a:gd name="T12" fmla="+- 0 2 2"/>
                              <a:gd name="T13" fmla="*/ T12 w 9646"/>
                              <a:gd name="T14" fmla="+- 0 343 19"/>
                              <a:gd name="T15" fmla="*/ 343 h 324"/>
                              <a:gd name="T16" fmla="+- 0 87 2"/>
                              <a:gd name="T17" fmla="*/ T16 w 9646"/>
                              <a:gd name="T18" fmla="+- 0 343 19"/>
                              <a:gd name="T19" fmla="*/ 343 h 324"/>
                              <a:gd name="T20" fmla="+- 0 9563 2"/>
                              <a:gd name="T21" fmla="*/ T20 w 9646"/>
                              <a:gd name="T22" fmla="+- 0 343 19"/>
                              <a:gd name="T23" fmla="*/ 343 h 324"/>
                              <a:gd name="T24" fmla="+- 0 9563 2"/>
                              <a:gd name="T25" fmla="*/ T24 w 9646"/>
                              <a:gd name="T26" fmla="+- 0 19 19"/>
                              <a:gd name="T27" fmla="*/ 19 h 324"/>
                              <a:gd name="T28" fmla="+- 0 9648 2"/>
                              <a:gd name="T29" fmla="*/ T28 w 9646"/>
                              <a:gd name="T30" fmla="+- 0 19 19"/>
                              <a:gd name="T31" fmla="*/ 19 h 324"/>
                              <a:gd name="T32" fmla="+- 0 9564 2"/>
                              <a:gd name="T33" fmla="*/ T32 w 9646"/>
                              <a:gd name="T34" fmla="+- 0 19 19"/>
                              <a:gd name="T35" fmla="*/ 19 h 324"/>
                              <a:gd name="T36" fmla="+- 0 9564 2"/>
                              <a:gd name="T37" fmla="*/ T36 w 9646"/>
                              <a:gd name="T38" fmla="+- 0 343 19"/>
                              <a:gd name="T39" fmla="*/ 343 h 324"/>
                              <a:gd name="T40" fmla="+- 0 9648 2"/>
                              <a:gd name="T41" fmla="*/ T40 w 9646"/>
                              <a:gd name="T42" fmla="+- 0 343 19"/>
                              <a:gd name="T43" fmla="*/ 343 h 324"/>
                              <a:gd name="T44" fmla="+- 0 9648 2"/>
                              <a:gd name="T45" fmla="*/ T44 w 9646"/>
                              <a:gd name="T46" fmla="+- 0 19 19"/>
                              <a:gd name="T47" fmla="*/ 19 h 3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24">
                                <a:moveTo>
                                  <a:pt x="9561" y="0"/>
                                </a:moveTo>
                                <a:lnTo>
                                  <a:pt x="85" y="0"/>
                                </a:lnTo>
                                <a:lnTo>
                                  <a:pt x="0" y="0"/>
                                </a:lnTo>
                                <a:lnTo>
                                  <a:pt x="0" y="324"/>
                                </a:lnTo>
                                <a:lnTo>
                                  <a:pt x="85" y="324"/>
                                </a:lnTo>
                                <a:lnTo>
                                  <a:pt x="9561" y="324"/>
                                </a:lnTo>
                                <a:lnTo>
                                  <a:pt x="9561" y="0"/>
                                </a:lnTo>
                                <a:close/>
                                <a:moveTo>
                                  <a:pt x="9646" y="0"/>
                                </a:moveTo>
                                <a:lnTo>
                                  <a:pt x="9562" y="0"/>
                                </a:lnTo>
                                <a:lnTo>
                                  <a:pt x="9562" y="324"/>
                                </a:lnTo>
                                <a:lnTo>
                                  <a:pt x="9646" y="324"/>
                                </a:lnTo>
                                <a:lnTo>
                                  <a:pt x="9646"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90934992" name="Rectangle 7"/>
                        <wps:cNvSpPr>
                          <a:spLocks noChangeArrowheads="1"/>
                        </wps:cNvSpPr>
                        <wps:spPr bwMode="auto">
                          <a:xfrm>
                            <a:off x="0" y="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6671382" name="Text Box 6"/>
                        <wps:cNvSpPr txBox="1">
                          <a:spLocks noChangeArrowheads="1"/>
                        </wps:cNvSpPr>
                        <wps:spPr bwMode="auto">
                          <a:xfrm>
                            <a:off x="0" y="19"/>
                            <a:ext cx="9648" cy="3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36A656" w14:textId="6C6EC6A7" w:rsidR="00656754" w:rsidRPr="001A34D8" w:rsidRDefault="00000000">
                              <w:pPr>
                                <w:spacing w:before="40"/>
                                <w:ind w:left="7"/>
                                <w:rPr>
                                  <w:rFonts w:ascii="Calibri"/>
                                  <w:i/>
                                  <w:sz w:val="20"/>
                                  <w:lang w:val="en-US"/>
                                </w:rPr>
                              </w:pPr>
                              <w:r>
                                <w:rPr>
                                  <w:rFonts w:ascii="Calibri"/>
                                  <w:b/>
                                  <w:i/>
                                  <w:sz w:val="20"/>
                                </w:rPr>
                                <w:t>Key</w:t>
                              </w:r>
                              <w:r>
                                <w:rPr>
                                  <w:rFonts w:ascii="Calibri"/>
                                  <w:b/>
                                  <w:i/>
                                  <w:spacing w:val="-2"/>
                                  <w:sz w:val="20"/>
                                </w:rPr>
                                <w:t xml:space="preserve"> </w:t>
                              </w:r>
                              <w:r>
                                <w:rPr>
                                  <w:rFonts w:ascii="Calibri"/>
                                  <w:b/>
                                  <w:i/>
                                  <w:sz w:val="20"/>
                                </w:rPr>
                                <w:t>Words:</w:t>
                              </w:r>
                              <w:r>
                                <w:rPr>
                                  <w:rFonts w:ascii="Calibri"/>
                                  <w:b/>
                                  <w:i/>
                                  <w:spacing w:val="-2"/>
                                  <w:sz w:val="20"/>
                                </w:rPr>
                                <w:t xml:space="preserve"> </w:t>
                              </w:r>
                              <w:r w:rsidR="001A34D8" w:rsidRPr="001A34D8">
                                <w:rPr>
                                  <w:rFonts w:ascii="Calibri"/>
                                  <w:i/>
                                  <w:sz w:val="20"/>
                                  <w:lang w:val="en-US"/>
                                </w:rPr>
                                <w:t>Traffic congestion, Traffic, Tourist attraction, Air quality, Level of service.</w:t>
                              </w:r>
                            </w:p>
                          </w:txbxContent>
                        </wps:txbx>
                        <wps:bodyPr rot="0" vert="horz" wrap="square" lIns="0" tIns="0" rIns="0" bIns="0" anchor="t" anchorCtr="0" upright="1">
                          <a:noAutofit/>
                        </wps:bodyPr>
                      </wps:wsp>
                    </wpg:wgp>
                  </a:graphicData>
                </a:graphic>
              </wp:inline>
            </w:drawing>
          </mc:Choice>
          <mc:Fallback>
            <w:pict>
              <v:group w14:anchorId="5CDDC05F" id="Group 5" o:spid="_x0000_s1030" style="width:479.9pt;height:17.2pt;mso-position-horizontal-relative:char;mso-position-vertical-relative:line" coordsize="9648,3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">
                <v:shape id="AutoShape 8" o:spid="_x0000_s1031" style="position:absolute;left:2;top:19;width:9646;height:324;visibility:visible;mso-wrap-style:square;v-text-anchor:top" coordsize="9646,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" path="m9561,l85,,,,,324r85,l9561,324,9561,xm9646,r-84,l9562,324r84,l9646,xe" fillcolor="#f1f1f1" stroked="f">
                  <v:path arrowok="t" o:connecttype="custom" o:connectlocs="9561,19;85,19;0,19;0,343;85,343;9561,343;9561,19;9646,19;9562,19;9562,343;9646,343;9646,19" o:connectangles="0,0,0,0,0,0,0,0,0,0,0,0"/>
                </v:shape>
                <v:rect id="Rectangle 7" o:spid="_x0000_s1032" style="position:absolute;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" fillcolor="black" stroked="f"/>
                <v:shape id="Text Box 6" o:spid="_x0000_s1033" type="#_x0000_t202" style="position:absolute;top:19;width:9648;height:3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" filled="f" stroked="f">
                  <v:textbox inset="0,0,0,0">
                    <w:txbxContent>
                      <w:p w14:paraId="2636A656" w14:textId="6C6EC6A7" w:rsidR="00656754" w:rsidRPr="001A34D8" w:rsidRDefault="00000000">
                        <w:pPr>
                          <w:spacing w:before="40"/>
                          <w:ind w:left="7"/>
                          <w:rPr>
                            <w:rFonts w:ascii="Calibri"/>
                            <w:i/>
                            <w:sz w:val="20"/>
                            <w:lang w:val="en-US"/>
                          </w:rPr>
                        </w:pPr>
                        <w:r>
                          <w:rPr>
                            <w:rFonts w:ascii="Calibri"/>
                            <w:b/>
                            <w:i/>
                            <w:sz w:val="20"/>
                          </w:rPr>
                          <w:t>Key</w:t>
                        </w:r>
                        <w:r>
                          <w:rPr>
                            <w:rFonts w:ascii="Calibri"/>
                            <w:b/>
                            <w:i/>
                            <w:spacing w:val="-2"/>
                            <w:sz w:val="20"/>
                          </w:rPr>
                          <w:t xml:space="preserve"> </w:t>
                        </w:r>
                        <w:r>
                          <w:rPr>
                            <w:rFonts w:ascii="Calibri"/>
                            <w:b/>
                            <w:i/>
                            <w:sz w:val="20"/>
                          </w:rPr>
                          <w:t>Words:</w:t>
                        </w:r>
                        <w:r>
                          <w:rPr>
                            <w:rFonts w:ascii="Calibri"/>
                            <w:b/>
                            <w:i/>
                            <w:spacing w:val="-2"/>
                            <w:sz w:val="20"/>
                          </w:rPr>
                          <w:t xml:space="preserve"> </w:t>
                        </w:r>
                        <w:r w:rsidR="001A34D8" w:rsidRPr="001A34D8">
                          <w:rPr>
                            <w:rFonts w:ascii="Calibri"/>
                            <w:i/>
                            <w:sz w:val="20"/>
                            <w:lang w:val="en-US"/>
                          </w:rPr>
                          <w:t>Traffic congestion, Traffic, Tourist attraction, Air quality, Level of service.</w:t>
                        </w:r>
                      </w:p>
                    </w:txbxContent>
                  </v:textbox>
                </v:shape>
                <w10:anchorlock/>
              </v:group>
            </w:pict>
          </mc:Fallback>
        </mc:AlternateContent>
      </w:r>
    </w:p>
    <w:p w14:paraId="6A84C0F0" w14:textId="7D0B0C68" w:rsidR="00656754" w:rsidRDefault="00656754">
      <w:pPr>
        <w:pStyle w:val="BodyText"/>
        <w:rPr>
          <w:rFonts w:ascii="Calibri"/>
          <w:sz w:val="20"/>
        </w:rPr>
      </w:pPr>
    </w:p>
    <w:p w14:paraId="19517938" w14:textId="77777777" w:rsidR="00E22B8A" w:rsidRDefault="00E22B8A" w:rsidP="0085126F">
      <w:pPr>
        <w:pStyle w:val="BodyText"/>
        <w:spacing w:before="1"/>
        <w:rPr>
          <w:sz w:val="28"/>
        </w:rPr>
      </w:pPr>
    </w:p>
    <w:p w14:paraId="2CE227C9" w14:textId="20C3F9C3" w:rsidR="0085126F" w:rsidRDefault="00023449" w:rsidP="0085126F">
      <w:pPr>
        <w:pStyle w:val="BodyText"/>
        <w:spacing w:before="1"/>
        <w:rPr>
          <w:sz w:val="28"/>
        </w:rPr>
      </w:pPr>
      <w:r>
        <w:rPr>
          <w:noProof/>
          <w:sz w:val="28"/>
        </w:rPr>
        <mc:AlternateContent>
          <mc:Choice Requires="wpg">
            <w:drawing>
              <wp:anchor distT="0" distB="0" distL="0" distR="0" simplePos="0" relativeHeight="251663360" behindDoc="1" locked="0" layoutInCell="1" allowOverlap="1" wp14:anchorId="6453B076" wp14:editId="13D32995">
                <wp:simplePos x="0" y="0"/>
                <wp:positionH relativeFrom="page">
                  <wp:posOffset>831215</wp:posOffset>
                </wp:positionH>
                <wp:positionV relativeFrom="paragraph">
                  <wp:posOffset>214630</wp:posOffset>
                </wp:positionV>
                <wp:extent cx="6073775" cy="233680"/>
                <wp:effectExtent l="19050" t="0" r="3175" b="13970"/>
                <wp:wrapTopAndBottom/>
                <wp:docPr id="747108850"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73775" cy="233680"/>
                          <a:chOff x="1349" y="362"/>
                          <a:chExt cx="9648" cy="368"/>
                        </a:xfrm>
                      </wpg:grpSpPr>
                      <wps:wsp>
                        <wps:cNvPr id="1225557684" name="AutoShape 32"/>
                        <wps:cNvSpPr>
                          <a:spLocks/>
                        </wps:cNvSpPr>
                        <wps:spPr bwMode="auto">
                          <a:xfrm>
                            <a:off x="1351" y="362"/>
                            <a:ext cx="9646" cy="348"/>
                          </a:xfrm>
                          <a:custGeom>
                            <a:avLst/>
                            <a:gdLst>
                              <a:gd name="T0" fmla="+- 0 10912 1351"/>
                              <a:gd name="T1" fmla="*/ T0 w 9646"/>
                              <a:gd name="T2" fmla="+- 0 362 362"/>
                              <a:gd name="T3" fmla="*/ 362 h 348"/>
                              <a:gd name="T4" fmla="+- 0 1436 1351"/>
                              <a:gd name="T5" fmla="*/ T4 w 9646"/>
                              <a:gd name="T6" fmla="+- 0 362 362"/>
                              <a:gd name="T7" fmla="*/ 362 h 348"/>
                              <a:gd name="T8" fmla="+- 0 1351 1351"/>
                              <a:gd name="T9" fmla="*/ T8 w 9646"/>
                              <a:gd name="T10" fmla="+- 0 362 362"/>
                              <a:gd name="T11" fmla="*/ 362 h 348"/>
                              <a:gd name="T12" fmla="+- 0 1351 1351"/>
                              <a:gd name="T13" fmla="*/ T12 w 9646"/>
                              <a:gd name="T14" fmla="+- 0 710 362"/>
                              <a:gd name="T15" fmla="*/ 710 h 348"/>
                              <a:gd name="T16" fmla="+- 0 1436 1351"/>
                              <a:gd name="T17" fmla="*/ T16 w 9646"/>
                              <a:gd name="T18" fmla="+- 0 710 362"/>
                              <a:gd name="T19" fmla="*/ 710 h 348"/>
                              <a:gd name="T20" fmla="+- 0 10912 1351"/>
                              <a:gd name="T21" fmla="*/ T20 w 9646"/>
                              <a:gd name="T22" fmla="+- 0 710 362"/>
                              <a:gd name="T23" fmla="*/ 710 h 348"/>
                              <a:gd name="T24" fmla="+- 0 10912 1351"/>
                              <a:gd name="T25" fmla="*/ T24 w 9646"/>
                              <a:gd name="T26" fmla="+- 0 362 362"/>
                              <a:gd name="T27" fmla="*/ 362 h 348"/>
                              <a:gd name="T28" fmla="+- 0 10996 1351"/>
                              <a:gd name="T29" fmla="*/ T28 w 9646"/>
                              <a:gd name="T30" fmla="+- 0 362 362"/>
                              <a:gd name="T31" fmla="*/ 362 h 348"/>
                              <a:gd name="T32" fmla="+- 0 10912 1351"/>
                              <a:gd name="T33" fmla="*/ T32 w 9646"/>
                              <a:gd name="T34" fmla="+- 0 362 362"/>
                              <a:gd name="T35" fmla="*/ 362 h 348"/>
                              <a:gd name="T36" fmla="+- 0 10912 1351"/>
                              <a:gd name="T37" fmla="*/ T36 w 9646"/>
                              <a:gd name="T38" fmla="+- 0 710 362"/>
                              <a:gd name="T39" fmla="*/ 710 h 348"/>
                              <a:gd name="T40" fmla="+- 0 10996 1351"/>
                              <a:gd name="T41" fmla="*/ T40 w 9646"/>
                              <a:gd name="T42" fmla="+- 0 710 362"/>
                              <a:gd name="T43" fmla="*/ 710 h 348"/>
                              <a:gd name="T44" fmla="+- 0 10996 1351"/>
                              <a:gd name="T45" fmla="*/ T44 w 9646"/>
                              <a:gd name="T46" fmla="+- 0 362 362"/>
                              <a:gd name="T47" fmla="*/ 362 h 34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48">
                                <a:moveTo>
                                  <a:pt x="9561" y="0"/>
                                </a:moveTo>
                                <a:lnTo>
                                  <a:pt x="85" y="0"/>
                                </a:lnTo>
                                <a:lnTo>
                                  <a:pt x="0" y="0"/>
                                </a:lnTo>
                                <a:lnTo>
                                  <a:pt x="0" y="348"/>
                                </a:lnTo>
                                <a:lnTo>
                                  <a:pt x="85" y="348"/>
                                </a:lnTo>
                                <a:lnTo>
                                  <a:pt x="9561" y="348"/>
                                </a:lnTo>
                                <a:lnTo>
                                  <a:pt x="9561" y="0"/>
                                </a:lnTo>
                                <a:close/>
                                <a:moveTo>
                                  <a:pt x="9645" y="0"/>
                                </a:moveTo>
                                <a:lnTo>
                                  <a:pt x="9561" y="0"/>
                                </a:lnTo>
                                <a:lnTo>
                                  <a:pt x="9561" y="348"/>
                                </a:lnTo>
                                <a:lnTo>
                                  <a:pt x="9645" y="348"/>
                                </a:lnTo>
                                <a:lnTo>
                                  <a:pt x="9645"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6266886" name="Rectangle 33"/>
                        <wps:cNvSpPr>
                          <a:spLocks noChangeArrowheads="1"/>
                        </wps:cNvSpPr>
                        <wps:spPr bwMode="auto">
                          <a:xfrm>
                            <a:off x="1348" y="71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14742506" name="Text Box 34"/>
                        <wps:cNvSpPr txBox="1">
                          <a:spLocks noChangeArrowheads="1"/>
                        </wps:cNvSpPr>
                        <wps:spPr bwMode="auto">
                          <a:xfrm>
                            <a:off x="1348" y="362"/>
                            <a:ext cx="9648" cy="3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0FC349" w14:textId="705E674C" w:rsidR="0085126F" w:rsidRPr="0011702F" w:rsidRDefault="0085126F" w:rsidP="00023449">
                              <w:pPr>
                                <w:spacing w:before="37"/>
                                <w:ind w:left="284" w:right="204"/>
                                <w:jc w:val="center"/>
                                <w:rPr>
                                  <w:b/>
                                </w:rPr>
                              </w:pPr>
                              <w:r w:rsidRPr="0011702F">
                                <w:rPr>
                                  <w:b/>
                                </w:rPr>
                                <w:t>Abs</w:t>
                              </w:r>
                              <w:r w:rsidRPr="0011702F">
                                <w:rPr>
                                  <w:b/>
                                  <w:lang w:val="en-US"/>
                                </w:rPr>
                                <w:t xml:space="preserve">trak </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453B076" id="_x0000_s1034" style="position:absolute;margin-left:65.45pt;margin-top:16.9pt;width:478.25pt;height:18.4pt;z-index:-251653120;mso-wrap-distance-left:0;mso-wrap-distance-right:0;mso-position-horizontal-relative:page;mso-position-vertical-relative:text" coordorigin="1349,362" coordsize="9648,3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">
                <v:shape id="AutoShape 32" o:spid="_x0000_s1035" style="position:absolute;left:1351;top:362;width:9646;height:348;visibility:visible;mso-wrap-style:square;v-text-anchor:top" coordsize="9646,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" path="m9561,l85,,,,,348r85,l9561,348,9561,xm9645,r-84,l9561,348r84,l9645,xe" fillcolor="#f1f1f1" stroked="f">
                  <v:path arrowok="t" o:connecttype="custom" o:connectlocs="9561,362;85,362;0,362;0,710;85,710;9561,710;9561,362;9645,362;9561,362;9561,710;9645,710;9645,362" o:connectangles="0,0,0,0,0,0,0,0,0,0,0,0"/>
                </v:shape>
                <v:rect id="Rectangle 33" o:spid="_x0000_s1036" style="position:absolute;left:1348;top:710;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" fillcolor="black" stroked="f"/>
                <v:shape id="Text Box 34" o:spid="_x0000_s1037" type="#_x0000_t202" style="position:absolute;left:1348;top:362;width:9648;height: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" filled="f" stroked="f">
                  <v:textbox inset="0,0,0,0">
                    <w:txbxContent>
                      <w:p w14:paraId="6E0FC349" w14:textId="705E674C" w:rsidR="0085126F" w:rsidRPr="0011702F" w:rsidRDefault="0085126F" w:rsidP="00023449">
                        <w:pPr>
                          <w:spacing w:before="37"/>
                          <w:ind w:left="284" w:right="204"/>
                          <w:jc w:val="center"/>
                          <w:rPr>
                            <w:b/>
                          </w:rPr>
                        </w:pPr>
                        <w:r w:rsidRPr="0011702F">
                          <w:rPr>
                            <w:b/>
                          </w:rPr>
                          <w:t>Abs</w:t>
                        </w:r>
                        <w:r w:rsidRPr="0011702F">
                          <w:rPr>
                            <w:b/>
                            <w:lang w:val="en-US"/>
                          </w:rPr>
                          <w:t xml:space="preserve">trak </w:t>
                        </w:r>
                      </w:p>
                    </w:txbxContent>
                  </v:textbox>
                </v:shape>
                <w10:wrap type="topAndBottom" anchorx="page"/>
              </v:group>
            </w:pict>
          </mc:Fallback>
        </mc:AlternateContent>
      </w:r>
    </w:p>
    <w:p w14:paraId="7B1D1984" w14:textId="28A484E6" w:rsidR="0085126F" w:rsidRPr="00AC35DF" w:rsidRDefault="00AC35DF" w:rsidP="00846263">
      <w:pPr>
        <w:spacing w:before="92" w:after="121"/>
        <w:ind w:right="-1"/>
        <w:jc w:val="both"/>
        <w:rPr>
          <w:rFonts w:ascii="Calibri" w:hAnsi="Calibri"/>
          <w:sz w:val="20"/>
          <w:lang w:val="en-US"/>
        </w:rPr>
      </w:pPr>
      <w:r w:rsidRPr="00AC35DF">
        <w:rPr>
          <w:rFonts w:ascii="Calibri" w:hAnsi="Calibri"/>
          <w:sz w:val="20"/>
        </w:rPr>
        <w:t>Salah satu permasalahan dalam infrastruktur jalan adalah kemacetan, di mana pengguna jalan menghabiskan waktu lebih lama untuk mencapai tujuan. Kemacetan menjadi masalah serius di kota-kota besar seperti Palembang, termasuk di sekitar Monpera yang merupakan objek wisata terletak dekat dengan pusat kota dan dikelilingi oleh jalan dengan lalu lintas padat. Lalu lintas adalah proses yang melibatkan variabel-volume, kecepatan, dan kepadatan-dengan variasi acak. Oleh karena itu, penting untuk mempelajari dampak dari kegiatan wisata Monpera ini terhadap lalu lintas</w:t>
      </w:r>
      <w:r>
        <w:rPr>
          <w:rFonts w:ascii="Calibri" w:hAnsi="Calibri"/>
          <w:sz w:val="20"/>
          <w:lang w:val="en-US"/>
        </w:rPr>
        <w:t xml:space="preserve">. </w:t>
      </w:r>
      <w:r w:rsidR="00846263">
        <w:rPr>
          <w:rFonts w:ascii="Calibri" w:hAnsi="Calibri"/>
          <w:sz w:val="20"/>
          <w:lang w:val="en-US"/>
        </w:rPr>
        <w:t xml:space="preserve">Metode penelitian yang digunakan berupa survei dan observasi guna memperoleh data </w:t>
      </w:r>
      <w:r w:rsidR="00846263" w:rsidRPr="00846263">
        <w:rPr>
          <w:rFonts w:ascii="Calibri" w:hAnsi="Calibri"/>
          <w:sz w:val="20"/>
          <w:lang w:val="en-US"/>
        </w:rPr>
        <w:t>jumlah pengunjung, pengujian kualitas udara dan volume lalu lintas pada jam sibuk</w:t>
      </w:r>
      <w:r w:rsidR="00846263">
        <w:rPr>
          <w:rFonts w:ascii="Calibri" w:hAnsi="Calibri"/>
          <w:sz w:val="20"/>
          <w:lang w:val="en-US"/>
        </w:rPr>
        <w:t>. H</w:t>
      </w:r>
      <w:r w:rsidR="00846263" w:rsidRPr="00846263">
        <w:rPr>
          <w:rFonts w:ascii="Calibri" w:hAnsi="Calibri"/>
          <w:sz w:val="20"/>
          <w:lang w:val="en-US"/>
        </w:rPr>
        <w:t xml:space="preserve">asil penelitian menunjukkan bahwa dampak yang terjadi berupa peningkatan volume lalu lintas terutama pada hari </w:t>
      </w:r>
      <w:r w:rsidR="00846263">
        <w:rPr>
          <w:rFonts w:ascii="Calibri" w:hAnsi="Calibri"/>
          <w:sz w:val="20"/>
          <w:lang w:val="en-US"/>
        </w:rPr>
        <w:t>libur yaitu hari Sabtu dan Minggu pukul 08.00-12.00</w:t>
      </w:r>
      <w:r w:rsidR="00846263" w:rsidRPr="00846263">
        <w:rPr>
          <w:rFonts w:ascii="Calibri" w:hAnsi="Calibri"/>
          <w:sz w:val="20"/>
          <w:lang w:val="en-US"/>
        </w:rPr>
        <w:t>. Berdasarkan pengukuran kualitas udara di sekitar Monpera, masih memenuhi standar lingkungan yang ditetapkan. Hal ini menunjukkan bahwa kegiatan di Monpera tidak memiliki dampak signifikan terhadap kualitas udara. Namun, tingkat pelayanan lalu lintas di area tersebut dinilai rendah dengan angka 0,77, yang menunjukkan bahwa arus lalu lintas cenderung tidak stabil.</w:t>
      </w:r>
    </w:p>
    <w:p w14:paraId="2668D271" w14:textId="493DB635" w:rsidR="0085126F" w:rsidRDefault="0085126F" w:rsidP="0085126F">
      <w:pPr>
        <w:pStyle w:val="BodyText"/>
        <w:ind w:left="-142"/>
        <w:rPr>
          <w:rFonts w:ascii="Calibri"/>
          <w:sz w:val="20"/>
        </w:rPr>
      </w:pPr>
      <w:r>
        <w:rPr>
          <w:rFonts w:ascii="Calibri"/>
          <w:noProof/>
          <w:sz w:val="20"/>
        </w:rPr>
        <mc:AlternateContent>
          <mc:Choice Requires="wpg">
            <w:drawing>
              <wp:inline distT="0" distB="0" distL="0" distR="0" wp14:anchorId="682689DA" wp14:editId="76EAB369">
                <wp:extent cx="6094730" cy="218440"/>
                <wp:effectExtent l="0" t="2540" r="3810" b="0"/>
                <wp:docPr id="2008759165"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94730" cy="218440"/>
                          <a:chOff x="0" y="0"/>
                          <a:chExt cx="9648" cy="344"/>
                        </a:xfrm>
                      </wpg:grpSpPr>
                      <wps:wsp>
                        <wps:cNvPr id="85402661" name="AutoShape 28"/>
                        <wps:cNvSpPr>
                          <a:spLocks/>
                        </wps:cNvSpPr>
                        <wps:spPr bwMode="auto">
                          <a:xfrm>
                            <a:off x="2" y="19"/>
                            <a:ext cx="9646" cy="324"/>
                          </a:xfrm>
                          <a:custGeom>
                            <a:avLst/>
                            <a:gdLst>
                              <a:gd name="T0" fmla="+- 0 9563 2"/>
                              <a:gd name="T1" fmla="*/ T0 w 9646"/>
                              <a:gd name="T2" fmla="+- 0 19 19"/>
                              <a:gd name="T3" fmla="*/ 19 h 324"/>
                              <a:gd name="T4" fmla="+- 0 87 2"/>
                              <a:gd name="T5" fmla="*/ T4 w 9646"/>
                              <a:gd name="T6" fmla="+- 0 19 19"/>
                              <a:gd name="T7" fmla="*/ 19 h 324"/>
                              <a:gd name="T8" fmla="+- 0 2 2"/>
                              <a:gd name="T9" fmla="*/ T8 w 9646"/>
                              <a:gd name="T10" fmla="+- 0 19 19"/>
                              <a:gd name="T11" fmla="*/ 19 h 324"/>
                              <a:gd name="T12" fmla="+- 0 2 2"/>
                              <a:gd name="T13" fmla="*/ T12 w 9646"/>
                              <a:gd name="T14" fmla="+- 0 343 19"/>
                              <a:gd name="T15" fmla="*/ 343 h 324"/>
                              <a:gd name="T16" fmla="+- 0 87 2"/>
                              <a:gd name="T17" fmla="*/ T16 w 9646"/>
                              <a:gd name="T18" fmla="+- 0 343 19"/>
                              <a:gd name="T19" fmla="*/ 343 h 324"/>
                              <a:gd name="T20" fmla="+- 0 9563 2"/>
                              <a:gd name="T21" fmla="*/ T20 w 9646"/>
                              <a:gd name="T22" fmla="+- 0 343 19"/>
                              <a:gd name="T23" fmla="*/ 343 h 324"/>
                              <a:gd name="T24" fmla="+- 0 9563 2"/>
                              <a:gd name="T25" fmla="*/ T24 w 9646"/>
                              <a:gd name="T26" fmla="+- 0 19 19"/>
                              <a:gd name="T27" fmla="*/ 19 h 324"/>
                              <a:gd name="T28" fmla="+- 0 9648 2"/>
                              <a:gd name="T29" fmla="*/ T28 w 9646"/>
                              <a:gd name="T30" fmla="+- 0 19 19"/>
                              <a:gd name="T31" fmla="*/ 19 h 324"/>
                              <a:gd name="T32" fmla="+- 0 9564 2"/>
                              <a:gd name="T33" fmla="*/ T32 w 9646"/>
                              <a:gd name="T34" fmla="+- 0 19 19"/>
                              <a:gd name="T35" fmla="*/ 19 h 324"/>
                              <a:gd name="T36" fmla="+- 0 9564 2"/>
                              <a:gd name="T37" fmla="*/ T36 w 9646"/>
                              <a:gd name="T38" fmla="+- 0 343 19"/>
                              <a:gd name="T39" fmla="*/ 343 h 324"/>
                              <a:gd name="T40" fmla="+- 0 9648 2"/>
                              <a:gd name="T41" fmla="*/ T40 w 9646"/>
                              <a:gd name="T42" fmla="+- 0 343 19"/>
                              <a:gd name="T43" fmla="*/ 343 h 324"/>
                              <a:gd name="T44" fmla="+- 0 9648 2"/>
                              <a:gd name="T45" fmla="*/ T44 w 9646"/>
                              <a:gd name="T46" fmla="+- 0 19 19"/>
                              <a:gd name="T47" fmla="*/ 19 h 3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24">
                                <a:moveTo>
                                  <a:pt x="9561" y="0"/>
                                </a:moveTo>
                                <a:lnTo>
                                  <a:pt x="85" y="0"/>
                                </a:lnTo>
                                <a:lnTo>
                                  <a:pt x="0" y="0"/>
                                </a:lnTo>
                                <a:lnTo>
                                  <a:pt x="0" y="324"/>
                                </a:lnTo>
                                <a:lnTo>
                                  <a:pt x="85" y="324"/>
                                </a:lnTo>
                                <a:lnTo>
                                  <a:pt x="9561" y="324"/>
                                </a:lnTo>
                                <a:lnTo>
                                  <a:pt x="9561" y="0"/>
                                </a:lnTo>
                                <a:close/>
                                <a:moveTo>
                                  <a:pt x="9646" y="0"/>
                                </a:moveTo>
                                <a:lnTo>
                                  <a:pt x="9562" y="0"/>
                                </a:lnTo>
                                <a:lnTo>
                                  <a:pt x="9562" y="324"/>
                                </a:lnTo>
                                <a:lnTo>
                                  <a:pt x="9646" y="324"/>
                                </a:lnTo>
                                <a:lnTo>
                                  <a:pt x="9646"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05554398" name="Rectangle 29"/>
                        <wps:cNvSpPr>
                          <a:spLocks noChangeArrowheads="1"/>
                        </wps:cNvSpPr>
                        <wps:spPr bwMode="auto">
                          <a:xfrm>
                            <a:off x="0" y="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02995859" name="Text Box 30"/>
                        <wps:cNvSpPr txBox="1">
                          <a:spLocks noChangeArrowheads="1"/>
                        </wps:cNvSpPr>
                        <wps:spPr bwMode="auto">
                          <a:xfrm>
                            <a:off x="0" y="19"/>
                            <a:ext cx="9648" cy="3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5F3788" w14:textId="106758C6" w:rsidR="0085126F" w:rsidRPr="001A34D8" w:rsidRDefault="0085126F" w:rsidP="0085126F">
                              <w:pPr>
                                <w:spacing w:before="40"/>
                                <w:ind w:left="7"/>
                                <w:rPr>
                                  <w:rFonts w:ascii="Calibri"/>
                                  <w:i/>
                                  <w:sz w:val="20"/>
                                  <w:lang w:val="en-US"/>
                                </w:rPr>
                              </w:pPr>
                              <w:r>
                                <w:rPr>
                                  <w:rFonts w:ascii="Calibri"/>
                                  <w:b/>
                                  <w:i/>
                                  <w:sz w:val="20"/>
                                </w:rPr>
                                <w:t>K</w:t>
                              </w:r>
                              <w:r w:rsidR="00292E00">
                                <w:rPr>
                                  <w:rFonts w:ascii="Calibri"/>
                                  <w:b/>
                                  <w:i/>
                                  <w:sz w:val="20"/>
                                  <w:lang w:val="en-US"/>
                                </w:rPr>
                                <w:t>ata Kunci</w:t>
                              </w:r>
                              <w:r>
                                <w:rPr>
                                  <w:rFonts w:ascii="Calibri"/>
                                  <w:b/>
                                  <w:i/>
                                  <w:sz w:val="20"/>
                                </w:rPr>
                                <w:t>:</w:t>
                              </w:r>
                              <w:r>
                                <w:rPr>
                                  <w:rFonts w:ascii="Calibri"/>
                                  <w:b/>
                                  <w:i/>
                                  <w:spacing w:val="-2"/>
                                  <w:sz w:val="20"/>
                                </w:rPr>
                                <w:t xml:space="preserve"> </w:t>
                              </w:r>
                              <w:r w:rsidR="001A34D8">
                                <w:rPr>
                                  <w:rFonts w:ascii="Calibri"/>
                                  <w:bCs/>
                                  <w:i/>
                                  <w:spacing w:val="-2"/>
                                  <w:sz w:val="20"/>
                                  <w:lang w:val="en-US"/>
                                </w:rPr>
                                <w:t>Kemacetan, Lalu lintas, Objek wisata, Kualitas Udara, Tingkat Pelayanan.</w:t>
                              </w:r>
                            </w:p>
                          </w:txbxContent>
                        </wps:txbx>
                        <wps:bodyPr rot="0" vert="horz" wrap="square" lIns="0" tIns="0" rIns="0" bIns="0" anchor="t" anchorCtr="0" upright="1">
                          <a:noAutofit/>
                        </wps:bodyPr>
                      </wps:wsp>
                    </wpg:wgp>
                  </a:graphicData>
                </a:graphic>
              </wp:inline>
            </w:drawing>
          </mc:Choice>
          <mc:Fallback>
            <w:pict>
              <v:group w14:anchorId="682689DA" id="Group 4" o:spid="_x0000_s1038" style="width:479.9pt;height:17.2pt;mso-position-horizontal-relative:char;mso-position-vertical-relative:line" coordsize="9648,3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">
                <v:shape id="AutoShape 28" o:spid="_x0000_s1039" style="position:absolute;left:2;top:19;width:9646;height:324;visibility:visible;mso-wrap-style:square;v-text-anchor:top" coordsize="9646,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" path="m9561,l85,,,,,324r85,l9561,324,9561,xm9646,r-84,l9562,324r84,l9646,xe" fillcolor="#f1f1f1" stroked="f">
                  <v:path arrowok="t" o:connecttype="custom" o:connectlocs="9561,19;85,19;0,19;0,343;85,343;9561,343;9561,19;9646,19;9562,19;9562,343;9646,343;9646,19" o:connectangles="0,0,0,0,0,0,0,0,0,0,0,0"/>
                </v:shape>
                <v:rect id="Rectangle 29" o:spid="_x0000_s1040" style="position:absolute;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" fillcolor="black" stroked="f"/>
                <v:shape id="Text Box 30" o:spid="_x0000_s1041" type="#_x0000_t202" style="position:absolute;top:19;width:9648;height:3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" filled="f" stroked="f">
                  <v:textbox inset="0,0,0,0">
                    <w:txbxContent>
                      <w:p w14:paraId="315F3788" w14:textId="106758C6" w:rsidR="0085126F" w:rsidRPr="001A34D8" w:rsidRDefault="0085126F" w:rsidP="0085126F">
                        <w:pPr>
                          <w:spacing w:before="40"/>
                          <w:ind w:left="7"/>
                          <w:rPr>
                            <w:rFonts w:ascii="Calibri"/>
                            <w:i/>
                            <w:sz w:val="20"/>
                            <w:lang w:val="en-US"/>
                          </w:rPr>
                        </w:pPr>
                        <w:r>
                          <w:rPr>
                            <w:rFonts w:ascii="Calibri"/>
                            <w:b/>
                            <w:i/>
                            <w:sz w:val="20"/>
                          </w:rPr>
                          <w:t>K</w:t>
                        </w:r>
                        <w:r w:rsidR="00292E00">
                          <w:rPr>
                            <w:rFonts w:ascii="Calibri"/>
                            <w:b/>
                            <w:i/>
                            <w:sz w:val="20"/>
                            <w:lang w:val="en-US"/>
                          </w:rPr>
                          <w:t>ata Kunci</w:t>
                        </w:r>
                        <w:r>
                          <w:rPr>
                            <w:rFonts w:ascii="Calibri"/>
                            <w:b/>
                            <w:i/>
                            <w:sz w:val="20"/>
                          </w:rPr>
                          <w:t>:</w:t>
                        </w:r>
                        <w:r>
                          <w:rPr>
                            <w:rFonts w:ascii="Calibri"/>
                            <w:b/>
                            <w:i/>
                            <w:spacing w:val="-2"/>
                            <w:sz w:val="20"/>
                          </w:rPr>
                          <w:t xml:space="preserve"> </w:t>
                        </w:r>
                        <w:r w:rsidR="001A34D8">
                          <w:rPr>
                            <w:rFonts w:ascii="Calibri"/>
                            <w:bCs/>
                            <w:i/>
                            <w:spacing w:val="-2"/>
                            <w:sz w:val="20"/>
                            <w:lang w:val="en-US"/>
                          </w:rPr>
                          <w:t>Kemacetan, Lalu lintas, Objek wisata, Kualitas Udara, Tingkat Pelayanan.</w:t>
                        </w:r>
                      </w:p>
                    </w:txbxContent>
                  </v:textbox>
                </v:shape>
                <w10:anchorlock/>
              </v:group>
            </w:pict>
          </mc:Fallback>
        </mc:AlternateContent>
      </w:r>
    </w:p>
    <w:p w14:paraId="1E5E0BB3" w14:textId="77777777" w:rsidR="0085126F" w:rsidRDefault="0085126F" w:rsidP="0085126F">
      <w:pPr>
        <w:pStyle w:val="BodyText"/>
        <w:rPr>
          <w:rFonts w:ascii="Calibri"/>
          <w:sz w:val="20"/>
        </w:rPr>
      </w:pPr>
    </w:p>
    <w:p w14:paraId="369DAD96" w14:textId="77777777" w:rsidR="00E22B8A" w:rsidRDefault="00E22B8A" w:rsidP="0085126F">
      <w:pPr>
        <w:pStyle w:val="BodyText"/>
        <w:rPr>
          <w:rFonts w:ascii="Calibri"/>
          <w:sz w:val="20"/>
        </w:rPr>
      </w:pPr>
    </w:p>
    <w:p w14:paraId="01EA9933" w14:textId="3B025580" w:rsidR="00656754" w:rsidRDefault="00656754">
      <w:pPr>
        <w:pStyle w:val="BodyText"/>
        <w:spacing w:before="5"/>
        <w:rPr>
          <w:rFonts w:ascii="Calibri"/>
          <w:sz w:val="19"/>
        </w:rPr>
      </w:pPr>
    </w:p>
    <w:p w14:paraId="12DC7BAF" w14:textId="62E7391A" w:rsidR="006057FC" w:rsidRDefault="006057FC">
      <w:pPr>
        <w:ind w:left="200"/>
        <w:rPr>
          <w:b/>
        </w:rPr>
      </w:pPr>
    </w:p>
    <w:p w14:paraId="2003DD1F" w14:textId="75B514D5" w:rsidR="00656754" w:rsidRPr="00026E79" w:rsidRDefault="00000000" w:rsidP="00A2434C">
      <w:r w:rsidRPr="00026E79">
        <w:rPr>
          <w:b/>
        </w:rPr>
        <w:t>PENDAHULUAN</w:t>
      </w:r>
      <w:r w:rsidRPr="00026E79">
        <w:rPr>
          <w:b/>
          <w:spacing w:val="-3"/>
        </w:rPr>
        <w:t xml:space="preserve"> </w:t>
      </w:r>
    </w:p>
    <w:p w14:paraId="71B4E352" w14:textId="7DA72BD8" w:rsidR="001234F0" w:rsidRPr="001234F0" w:rsidRDefault="001234F0" w:rsidP="001234F0">
      <w:pPr>
        <w:pStyle w:val="BodyText"/>
        <w:spacing w:before="175" w:line="276" w:lineRule="auto"/>
        <w:ind w:right="-1" w:firstLine="427"/>
        <w:jc w:val="both"/>
        <w:rPr>
          <w:sz w:val="22"/>
          <w:szCs w:val="22"/>
          <w:lang w:val="en-US"/>
        </w:rPr>
      </w:pPr>
      <w:r w:rsidRPr="001234F0">
        <w:rPr>
          <w:sz w:val="22"/>
          <w:szCs w:val="22"/>
          <w:lang w:val="en-US"/>
        </w:rPr>
        <w:lastRenderedPageBreak/>
        <w:t>Indonesia tergolong negara yang sedang berkembang pembangunan infrastrukturnya. Infrastruktur merupakan penggerak pertumbuhan ekonomi terutama perkembangan infrastruktur jalan (Akhirini, et al 2023). Jalan merupakan salah satu prasarana penting untuk menghubungkan akses ke berbagai wilayah. Selain itu juga adanya jalan ini dapat mendukung perkembangan ekonomi dan sosial masyarakat. Pemenuhan kebutuhan jalan dapat memberikan keyamanan, kelancaran dan keamanan bagi masyarakat untuk kelangsungan hidup (Najoan, et al 2022). Kemacetan jalan merupakan salah satu permasalahan yang ada pada insfrastruktur jalan dimana pengguna jalan memerlukan waktu yang lebih lama untuk sampai ke lokasi tujuan, selain itu juga dapat mengganggu kesehatan pengguna jalan (Haramaini, et al 2018). Kemacetan telah menjadi masalah yang serius bagi kota-kota besar seperti kota Palembang dimana kota ini sudah termasuk kota metropolitan dengan jumlah penduduk lebih dari 1 juta jiwa. Kemacetan ini dapat terjadi oleh beberapa hal yaitu tingginya aktivitas masyarakat sekitar, pertambahan volume lalu lintas dan terbatasnya sarana dan prasarana lalu lintas (Harahap, et al 2022).</w:t>
      </w:r>
    </w:p>
    <w:p w14:paraId="1403E3E4" w14:textId="4381A438" w:rsidR="001234F0" w:rsidRPr="001234F0" w:rsidRDefault="001234F0" w:rsidP="001234F0">
      <w:pPr>
        <w:pStyle w:val="BodyText"/>
        <w:spacing w:before="175" w:line="276" w:lineRule="auto"/>
        <w:ind w:right="-1" w:firstLine="427"/>
        <w:jc w:val="both"/>
        <w:rPr>
          <w:sz w:val="22"/>
          <w:szCs w:val="22"/>
          <w:lang w:val="en-US"/>
        </w:rPr>
      </w:pPr>
      <w:r w:rsidRPr="001234F0">
        <w:rPr>
          <w:sz w:val="22"/>
          <w:szCs w:val="22"/>
          <w:lang w:val="en-US"/>
        </w:rPr>
        <w:t>Monpera merupakan objek wisata di Kota Palembang yang letaknya berada di dekat pusat kota dimana objek wisata ini dikelilingi oleh jalan dengan lalu lintas yang tinggi. Keberadaan Monpera ini dapat menimbulkan peningkatan volume lalu lintas dikarenakan pada objek wisata ini menyediakan ruang, area taman, area jogging dan fasilitas parkir yang mampu menarik pergerakan masyarakat. Akibat dari aktivitas ini dapat menimbulkan kemacetan lalu lintas disekitarnya. Karakteristik parkir pada daerah tersebut juga menjadi salah satu faktor dalam kemacetan lalu lintas dikarenakan mempengaruhi badan jalan yaitu mengurangi kapasitas jalan dan meningkatkan waktu tundaan (Faritzie, et al 2023). Lalu lintas merupakan proses dengan variasi acak yang terjadi didalamnya meliputi parameter volume, kecepatan dan kepadatan. Untuk itu diperlukan kajian mengenai dampak dari kegiatan objek wisata Monpera ini terutama pengaruhnya terhadap lalu lintas. Pendekatan dalam memahami arus lalu lintas dapat menggunakan pendekatan makroskopis yang artinya melihat arus lalu lintas secara keseluruhan. Dalam makalah ini membahas mengenai gambaran lalu lintas yang ditimbulkan dari kegiatan wisata meliputi jam operasional, jumlah pengunjung, volume lalu lintas, fasilitas pendukung, dan perhitungan kapasitas jalan.</w:t>
      </w:r>
    </w:p>
    <w:p w14:paraId="4B0CDCFF" w14:textId="77777777" w:rsidR="002971A1" w:rsidRDefault="002971A1">
      <w:pPr>
        <w:pStyle w:val="BodyText"/>
        <w:spacing w:before="3"/>
        <w:rPr>
          <w:sz w:val="22"/>
          <w:szCs w:val="22"/>
        </w:rPr>
      </w:pPr>
    </w:p>
    <w:p w14:paraId="2D1E0D0A" w14:textId="77777777" w:rsidR="001234F0" w:rsidRPr="00026E79" w:rsidRDefault="001234F0">
      <w:pPr>
        <w:pStyle w:val="BodyText"/>
        <w:spacing w:before="3"/>
        <w:rPr>
          <w:sz w:val="22"/>
          <w:szCs w:val="22"/>
        </w:rPr>
      </w:pPr>
    </w:p>
    <w:p w14:paraId="6989D905" w14:textId="4E8D5FC2" w:rsidR="00656754" w:rsidRPr="00026E79" w:rsidRDefault="00000000" w:rsidP="00A2434C">
      <w:r w:rsidRPr="00026E79">
        <w:rPr>
          <w:b/>
        </w:rPr>
        <w:t>METODE</w:t>
      </w:r>
      <w:r w:rsidRPr="00026E79">
        <w:rPr>
          <w:b/>
          <w:spacing w:val="-2"/>
        </w:rPr>
        <w:t xml:space="preserve"> </w:t>
      </w:r>
      <w:r w:rsidRPr="00026E79">
        <w:rPr>
          <w:b/>
        </w:rPr>
        <w:t>PENELITIAN</w:t>
      </w:r>
    </w:p>
    <w:p w14:paraId="6F0A2635" w14:textId="0731002F" w:rsidR="00C83FDE" w:rsidRDefault="001234F0" w:rsidP="00C83FDE">
      <w:pPr>
        <w:pStyle w:val="BodyText"/>
        <w:spacing w:before="175" w:line="276" w:lineRule="auto"/>
        <w:ind w:right="-1" w:firstLine="427"/>
        <w:jc w:val="both"/>
        <w:rPr>
          <w:sz w:val="22"/>
          <w:szCs w:val="22"/>
        </w:rPr>
      </w:pPr>
      <w:r w:rsidRPr="001234F0">
        <w:rPr>
          <w:sz w:val="22"/>
          <w:szCs w:val="22"/>
        </w:rPr>
        <w:t>Lokasi penelitian berada di Monpera Jalan Merdeka No 1 Kota Palembang. Metode pengumpulan data yang digunakan adalah survei dan observasi di lokasi penelitian untuk memperoleh data primer seperti jumlah pengunjung, pengujian kualitas udara dan volume lalu lintas pada jam sibuk menurut penelitian Wardoyo, et al (2022), sedangkan data sekunder yang digunakan berupa jumlah karyawan, kondisi eksisting lahan parkir dan data geometrik jalan sekitar Monpera. Adapun langkah dalam melakukan survei lapangan yaitu mempersiapkan peralatan alat ukur, stopwatch, instrumen survei dan kamera (Ramadhani, et al 2021). Hasil survei dan data geometrik jalan digunakan untuk menganalisis kinerja ruas jalan yang dapat diukur dengan pendekatan empiris menurut MKJI (1997) yaitu dengan mengukur kapasitas jalan yang dirumuskan:</w:t>
      </w:r>
    </w:p>
    <w:p w14:paraId="10F8D50F" w14:textId="77777777" w:rsidR="00E22B8A" w:rsidRDefault="00E22B8A" w:rsidP="001234F0">
      <w:pPr>
        <w:pStyle w:val="BodyText"/>
        <w:spacing w:before="175" w:line="276" w:lineRule="auto"/>
        <w:ind w:right="-1"/>
        <w:jc w:val="center"/>
        <w:rPr>
          <w:sz w:val="22"/>
          <w:szCs w:val="22"/>
          <w:lang w:val="en-US"/>
        </w:rPr>
      </w:pPr>
    </w:p>
    <w:p w14:paraId="00B495A1" w14:textId="5A19204B" w:rsidR="001234F0" w:rsidRDefault="001234F0" w:rsidP="001234F0">
      <w:pPr>
        <w:pStyle w:val="BodyText"/>
        <w:spacing w:before="175" w:line="276" w:lineRule="auto"/>
        <w:ind w:right="-1"/>
        <w:jc w:val="center"/>
        <w:rPr>
          <w:sz w:val="22"/>
          <w:szCs w:val="22"/>
          <w:lang w:val="en-US"/>
        </w:rPr>
      </w:pPr>
      <w:r w:rsidRPr="001234F0">
        <w:rPr>
          <w:sz w:val="22"/>
          <w:szCs w:val="22"/>
          <w:lang w:val="en-US"/>
        </w:rPr>
        <w:t>C = Co x FCw x FCsp x FCsf x FCcs</w:t>
      </w:r>
      <w:r w:rsidRPr="001234F0">
        <w:rPr>
          <w:sz w:val="22"/>
          <w:szCs w:val="22"/>
          <w:lang w:val="en-US"/>
        </w:rPr>
        <w:tab/>
      </w:r>
      <w:r w:rsidRPr="001234F0">
        <w:rPr>
          <w:sz w:val="22"/>
          <w:szCs w:val="22"/>
          <w:lang w:val="en-US"/>
        </w:rPr>
        <w:tab/>
        <w:t>(1)</w:t>
      </w:r>
    </w:p>
    <w:p w14:paraId="6ED7A709" w14:textId="77777777" w:rsidR="001234F0" w:rsidRPr="001234F0" w:rsidRDefault="001234F0" w:rsidP="001234F0">
      <w:pPr>
        <w:pStyle w:val="BodyText"/>
        <w:spacing w:before="175" w:line="276" w:lineRule="auto"/>
        <w:ind w:right="-1"/>
        <w:jc w:val="center"/>
        <w:rPr>
          <w:sz w:val="10"/>
          <w:szCs w:val="10"/>
          <w:lang w:val="en-US"/>
        </w:rPr>
      </w:pPr>
    </w:p>
    <w:p w14:paraId="2ADCF1D2" w14:textId="7FB3E36D" w:rsidR="001234F0" w:rsidRPr="001234F0" w:rsidRDefault="001234F0" w:rsidP="001234F0">
      <w:pPr>
        <w:pStyle w:val="BodyText"/>
        <w:jc w:val="both"/>
        <w:rPr>
          <w:sz w:val="22"/>
          <w:szCs w:val="22"/>
          <w:lang w:val="en-US"/>
        </w:rPr>
      </w:pPr>
      <w:r w:rsidRPr="001234F0">
        <w:rPr>
          <w:sz w:val="22"/>
          <w:szCs w:val="22"/>
          <w:lang w:val="en-US"/>
        </w:rPr>
        <w:t>Dengan:</w:t>
      </w:r>
    </w:p>
    <w:p w14:paraId="7935CA54" w14:textId="3328C89B" w:rsidR="001234F0" w:rsidRPr="001234F0" w:rsidRDefault="001234F0" w:rsidP="001234F0">
      <w:pPr>
        <w:pStyle w:val="BodyText"/>
        <w:jc w:val="both"/>
        <w:rPr>
          <w:sz w:val="22"/>
          <w:szCs w:val="22"/>
          <w:lang w:val="en-US"/>
        </w:rPr>
      </w:pPr>
      <w:r w:rsidRPr="001234F0">
        <w:rPr>
          <w:sz w:val="22"/>
          <w:szCs w:val="22"/>
          <w:lang w:val="en-US"/>
        </w:rPr>
        <w:t>C</w:t>
      </w:r>
      <w:r w:rsidRPr="001234F0">
        <w:rPr>
          <w:sz w:val="22"/>
          <w:szCs w:val="22"/>
          <w:lang w:val="en-US"/>
        </w:rPr>
        <w:tab/>
        <w:t>= Kapasitas (smp/jam)</w:t>
      </w:r>
    </w:p>
    <w:p w14:paraId="1FA0038C" w14:textId="3EA4AD76" w:rsidR="001234F0" w:rsidRPr="001234F0" w:rsidRDefault="001234F0" w:rsidP="001234F0">
      <w:pPr>
        <w:pStyle w:val="BodyText"/>
        <w:jc w:val="both"/>
        <w:rPr>
          <w:sz w:val="22"/>
          <w:szCs w:val="22"/>
          <w:lang w:val="en-US"/>
        </w:rPr>
      </w:pPr>
      <w:r w:rsidRPr="001234F0">
        <w:rPr>
          <w:sz w:val="22"/>
          <w:szCs w:val="22"/>
          <w:lang w:val="en-US"/>
        </w:rPr>
        <w:t>Co</w:t>
      </w:r>
      <w:r w:rsidRPr="001234F0">
        <w:rPr>
          <w:sz w:val="22"/>
          <w:szCs w:val="22"/>
          <w:lang w:val="en-US"/>
        </w:rPr>
        <w:tab/>
        <w:t>= Kapasitas dasar (smp/jam)</w:t>
      </w:r>
    </w:p>
    <w:p w14:paraId="58B4D9DD" w14:textId="4E9F68D3" w:rsidR="001234F0" w:rsidRPr="001234F0" w:rsidRDefault="001234F0" w:rsidP="001234F0">
      <w:pPr>
        <w:pStyle w:val="BodyText"/>
        <w:jc w:val="both"/>
        <w:rPr>
          <w:sz w:val="22"/>
          <w:szCs w:val="22"/>
          <w:lang w:val="en-US"/>
        </w:rPr>
      </w:pPr>
      <w:r w:rsidRPr="001234F0">
        <w:rPr>
          <w:sz w:val="22"/>
          <w:szCs w:val="22"/>
          <w:lang w:val="en-US"/>
        </w:rPr>
        <w:t>FCw</w:t>
      </w:r>
      <w:r w:rsidRPr="001234F0">
        <w:rPr>
          <w:sz w:val="22"/>
          <w:szCs w:val="22"/>
          <w:lang w:val="en-US"/>
        </w:rPr>
        <w:tab/>
        <w:t>= Faktor penyesuaian lebar jalan</w:t>
      </w:r>
    </w:p>
    <w:p w14:paraId="2D16E27B" w14:textId="54854224" w:rsidR="001234F0" w:rsidRPr="001234F0" w:rsidRDefault="001234F0" w:rsidP="001234F0">
      <w:pPr>
        <w:pStyle w:val="BodyText"/>
        <w:jc w:val="both"/>
        <w:rPr>
          <w:sz w:val="22"/>
          <w:szCs w:val="22"/>
          <w:lang w:val="en-US"/>
        </w:rPr>
      </w:pPr>
      <w:r w:rsidRPr="001234F0">
        <w:rPr>
          <w:sz w:val="22"/>
          <w:szCs w:val="22"/>
          <w:lang w:val="en-US"/>
        </w:rPr>
        <w:t>FCsp</w:t>
      </w:r>
      <w:r w:rsidRPr="001234F0">
        <w:rPr>
          <w:sz w:val="22"/>
          <w:szCs w:val="22"/>
          <w:lang w:val="en-US"/>
        </w:rPr>
        <w:tab/>
        <w:t>= Faktor penyesuaian pemisah arah (hanya untuk jalan tak terbagi)</w:t>
      </w:r>
    </w:p>
    <w:p w14:paraId="61FB5170" w14:textId="1747309A" w:rsidR="001234F0" w:rsidRPr="001234F0" w:rsidRDefault="001234F0" w:rsidP="001234F0">
      <w:pPr>
        <w:pStyle w:val="BodyText"/>
        <w:jc w:val="both"/>
        <w:rPr>
          <w:sz w:val="22"/>
          <w:szCs w:val="22"/>
          <w:lang w:val="en-US"/>
        </w:rPr>
      </w:pPr>
      <w:r w:rsidRPr="001234F0">
        <w:rPr>
          <w:sz w:val="22"/>
          <w:szCs w:val="22"/>
          <w:lang w:val="en-US"/>
        </w:rPr>
        <w:t>FCsf</w:t>
      </w:r>
      <w:r w:rsidRPr="001234F0">
        <w:rPr>
          <w:sz w:val="22"/>
          <w:szCs w:val="22"/>
          <w:lang w:val="en-US"/>
        </w:rPr>
        <w:tab/>
        <w:t>= Faktor penyesuaian hambatan samping dan bahu jalan</w:t>
      </w:r>
    </w:p>
    <w:p w14:paraId="490EB8C0" w14:textId="21204F66" w:rsidR="00C83FDE" w:rsidRPr="001234F0" w:rsidRDefault="001234F0" w:rsidP="001234F0">
      <w:pPr>
        <w:pStyle w:val="BodyText"/>
        <w:jc w:val="both"/>
        <w:rPr>
          <w:sz w:val="22"/>
          <w:szCs w:val="22"/>
          <w:lang w:val="en-US"/>
        </w:rPr>
      </w:pPr>
      <w:r w:rsidRPr="001234F0">
        <w:rPr>
          <w:sz w:val="22"/>
          <w:szCs w:val="22"/>
          <w:lang w:val="en-US"/>
        </w:rPr>
        <w:t>FCcs</w:t>
      </w:r>
      <w:r w:rsidRPr="001234F0">
        <w:rPr>
          <w:sz w:val="22"/>
          <w:szCs w:val="22"/>
          <w:lang w:val="en-US"/>
        </w:rPr>
        <w:tab/>
        <w:t>= Faktor penyesuaian ukuran kota</w:t>
      </w:r>
    </w:p>
    <w:p w14:paraId="298E75E2" w14:textId="77777777" w:rsidR="001234F0" w:rsidRPr="001234F0" w:rsidRDefault="001234F0" w:rsidP="001234F0">
      <w:pPr>
        <w:pStyle w:val="BodyText"/>
        <w:spacing w:before="175" w:line="276" w:lineRule="auto"/>
        <w:ind w:right="-1"/>
        <w:jc w:val="both"/>
        <w:rPr>
          <w:sz w:val="22"/>
          <w:szCs w:val="22"/>
        </w:rPr>
      </w:pPr>
      <w:r w:rsidRPr="001234F0">
        <w:rPr>
          <w:sz w:val="22"/>
          <w:szCs w:val="22"/>
        </w:rPr>
        <w:t>Analisis tingkat pelayanan jalan (LOS) dapat ditentukan sebagai berikut:</w:t>
      </w:r>
    </w:p>
    <w:p w14:paraId="565F45E5" w14:textId="77777777" w:rsidR="001234F0" w:rsidRPr="001234F0" w:rsidRDefault="001234F0" w:rsidP="001234F0">
      <w:pPr>
        <w:pStyle w:val="BodyText"/>
        <w:spacing w:before="175" w:line="276" w:lineRule="auto"/>
        <w:ind w:right="-1" w:firstLine="427"/>
        <w:jc w:val="both"/>
        <w:rPr>
          <w:sz w:val="22"/>
          <w:szCs w:val="22"/>
        </w:rPr>
      </w:pPr>
    </w:p>
    <w:p w14:paraId="594D1E91" w14:textId="67C0C0C6" w:rsidR="001234F0" w:rsidRDefault="001234F0" w:rsidP="001234F0">
      <w:pPr>
        <w:adjustRightInd w:val="0"/>
        <w:snapToGrid w:val="0"/>
        <w:ind w:left="360" w:firstLine="360"/>
        <w:jc w:val="center"/>
      </w:pPr>
      <m:oMath>
        <m:r>
          <w:rPr>
            <w:rFonts w:ascii="Cambria Math" w:hAnsi="Cambria Math"/>
          </w:rPr>
          <m:t>LOS=</m:t>
        </m:r>
        <m:f>
          <m:fPr>
            <m:ctrlPr>
              <w:rPr>
                <w:rFonts w:ascii="Cambria Math" w:hAnsi="Cambria Math"/>
                <w:i/>
              </w:rPr>
            </m:ctrlPr>
          </m:fPr>
          <m:num>
            <m:r>
              <w:rPr>
                <w:rFonts w:ascii="Cambria Math" w:hAnsi="Cambria Math"/>
              </w:rPr>
              <m:t>V</m:t>
            </m:r>
          </m:num>
          <m:den>
            <m:r>
              <w:rPr>
                <w:rFonts w:ascii="Cambria Math" w:hAnsi="Cambria Math"/>
              </w:rPr>
              <m:t>C</m:t>
            </m:r>
          </m:den>
        </m:f>
      </m:oMath>
      <w:r w:rsidRPr="001234F0">
        <w:t xml:space="preserve">                    </w:t>
      </w:r>
      <w:r>
        <w:tab/>
      </w:r>
      <w:r>
        <w:tab/>
      </w:r>
      <w:r w:rsidRPr="001234F0">
        <w:t>(2)</w:t>
      </w:r>
    </w:p>
    <w:p w14:paraId="4F2374B6" w14:textId="77777777" w:rsidR="001234F0" w:rsidRPr="001234F0" w:rsidRDefault="001234F0" w:rsidP="001234F0">
      <w:pPr>
        <w:adjustRightInd w:val="0"/>
        <w:snapToGrid w:val="0"/>
        <w:ind w:left="360" w:firstLine="360"/>
        <w:jc w:val="center"/>
        <w:rPr>
          <w:sz w:val="16"/>
          <w:szCs w:val="16"/>
        </w:rPr>
      </w:pPr>
    </w:p>
    <w:p w14:paraId="7E9A74BE" w14:textId="77777777" w:rsidR="001234F0" w:rsidRPr="001234F0" w:rsidRDefault="001234F0" w:rsidP="001234F0">
      <w:pPr>
        <w:pStyle w:val="BodyText"/>
        <w:jc w:val="both"/>
        <w:rPr>
          <w:sz w:val="22"/>
          <w:szCs w:val="22"/>
          <w:lang w:val="en-US"/>
        </w:rPr>
      </w:pPr>
      <w:r w:rsidRPr="001234F0">
        <w:rPr>
          <w:sz w:val="22"/>
          <w:szCs w:val="22"/>
          <w:lang w:val="en-US"/>
        </w:rPr>
        <w:t>Dengan:</w:t>
      </w:r>
    </w:p>
    <w:p w14:paraId="067D9596" w14:textId="77777777" w:rsidR="001234F0" w:rsidRPr="001234F0" w:rsidRDefault="001234F0" w:rsidP="001234F0">
      <w:pPr>
        <w:pStyle w:val="BodyText"/>
        <w:jc w:val="both"/>
        <w:rPr>
          <w:sz w:val="22"/>
          <w:szCs w:val="22"/>
          <w:lang w:val="en-US"/>
        </w:rPr>
      </w:pPr>
      <w:r w:rsidRPr="001234F0">
        <w:rPr>
          <w:sz w:val="22"/>
          <w:szCs w:val="22"/>
          <w:lang w:val="en-US"/>
        </w:rPr>
        <w:t>LOS</w:t>
      </w:r>
      <w:r w:rsidRPr="001234F0">
        <w:rPr>
          <w:sz w:val="22"/>
          <w:szCs w:val="22"/>
          <w:lang w:val="en-US"/>
        </w:rPr>
        <w:tab/>
        <w:t>= tingkat pelayanan jalan</w:t>
      </w:r>
    </w:p>
    <w:p w14:paraId="1AE05903" w14:textId="77777777" w:rsidR="001234F0" w:rsidRPr="001234F0" w:rsidRDefault="001234F0" w:rsidP="001234F0">
      <w:pPr>
        <w:pStyle w:val="BodyText"/>
        <w:jc w:val="both"/>
        <w:rPr>
          <w:sz w:val="22"/>
          <w:szCs w:val="22"/>
          <w:lang w:val="en-US"/>
        </w:rPr>
      </w:pPr>
      <w:r w:rsidRPr="001234F0">
        <w:rPr>
          <w:sz w:val="22"/>
          <w:szCs w:val="22"/>
          <w:lang w:val="en-US"/>
        </w:rPr>
        <w:t>V</w:t>
      </w:r>
      <w:r w:rsidRPr="001234F0">
        <w:rPr>
          <w:sz w:val="22"/>
          <w:szCs w:val="22"/>
          <w:lang w:val="en-US"/>
        </w:rPr>
        <w:tab/>
        <w:t>= volume lalu lintas (smp/jam)</w:t>
      </w:r>
    </w:p>
    <w:p w14:paraId="2BC38070" w14:textId="77777777" w:rsidR="001234F0" w:rsidRPr="001234F0" w:rsidRDefault="001234F0" w:rsidP="001234F0">
      <w:pPr>
        <w:pStyle w:val="BodyText"/>
        <w:jc w:val="both"/>
        <w:rPr>
          <w:sz w:val="22"/>
          <w:szCs w:val="22"/>
          <w:lang w:val="en-US"/>
        </w:rPr>
      </w:pPr>
      <w:r w:rsidRPr="001234F0">
        <w:rPr>
          <w:sz w:val="22"/>
          <w:szCs w:val="22"/>
          <w:lang w:val="en-US"/>
        </w:rPr>
        <w:t>C</w:t>
      </w:r>
      <w:r w:rsidRPr="001234F0">
        <w:rPr>
          <w:sz w:val="22"/>
          <w:szCs w:val="22"/>
          <w:lang w:val="en-US"/>
        </w:rPr>
        <w:tab/>
        <w:t>= kapasitas aktual (smp/jam)</w:t>
      </w:r>
    </w:p>
    <w:p w14:paraId="062312F2" w14:textId="77777777" w:rsidR="001234F0" w:rsidRPr="007370CF" w:rsidRDefault="001234F0" w:rsidP="001234F0">
      <w:pPr>
        <w:adjustRightInd w:val="0"/>
        <w:snapToGrid w:val="0"/>
        <w:ind w:left="360" w:firstLine="360"/>
      </w:pPr>
    </w:p>
    <w:p w14:paraId="1EBDD9B7" w14:textId="77777777" w:rsidR="001234F0" w:rsidRPr="001234F0" w:rsidRDefault="001234F0" w:rsidP="001234F0">
      <w:pPr>
        <w:pStyle w:val="BodyText"/>
        <w:spacing w:before="175" w:line="276" w:lineRule="auto"/>
        <w:ind w:right="-1"/>
        <w:jc w:val="both"/>
        <w:rPr>
          <w:sz w:val="22"/>
          <w:szCs w:val="22"/>
        </w:rPr>
      </w:pPr>
    </w:p>
    <w:p w14:paraId="4D9C93FB" w14:textId="004E9041" w:rsidR="00656754" w:rsidRPr="00026E79" w:rsidRDefault="00000000" w:rsidP="00A2434C">
      <w:r w:rsidRPr="00026E79">
        <w:rPr>
          <w:b/>
        </w:rPr>
        <w:t>HASIL</w:t>
      </w:r>
      <w:r w:rsidRPr="00026E79">
        <w:rPr>
          <w:b/>
          <w:spacing w:val="-2"/>
        </w:rPr>
        <w:t xml:space="preserve"> </w:t>
      </w:r>
      <w:r w:rsidRPr="00026E79">
        <w:rPr>
          <w:b/>
        </w:rPr>
        <w:t>DAN</w:t>
      </w:r>
      <w:r w:rsidRPr="00026E79">
        <w:rPr>
          <w:b/>
          <w:spacing w:val="-1"/>
        </w:rPr>
        <w:t xml:space="preserve"> </w:t>
      </w:r>
      <w:r w:rsidRPr="00026E79">
        <w:rPr>
          <w:b/>
        </w:rPr>
        <w:t>PEMBAHASAN</w:t>
      </w:r>
    </w:p>
    <w:p w14:paraId="0AE5E4EB" w14:textId="6412B3B6" w:rsidR="00656754" w:rsidRDefault="001234F0" w:rsidP="00A2434C">
      <w:pPr>
        <w:pStyle w:val="BodyText"/>
        <w:spacing w:before="175" w:line="276" w:lineRule="auto"/>
        <w:ind w:right="-1" w:firstLine="427"/>
        <w:jc w:val="both"/>
        <w:rPr>
          <w:sz w:val="22"/>
          <w:szCs w:val="22"/>
        </w:rPr>
      </w:pPr>
      <w:r w:rsidRPr="001234F0">
        <w:rPr>
          <w:sz w:val="22"/>
          <w:szCs w:val="22"/>
        </w:rPr>
        <w:t>Monpera merupakan salah satu bentuk kegiatan peruntukan kawasan Pariwisata yang berada di dekat pusat perkotaan Palembang dimana terdapat fasilitas sosial seperti area taman, pedestrian, air mancur dan area permainan anak berupa ornament panjat tali serta didukung dengan fasilitas area parkir kendaraan dan parkir sepeda. Keberadaan fasilitas sosial ini juga berfungsi dalam memberikan pelayanan kepada para penggunanya guna meningkatkan kehidupan sosial masyarakat dan menyelenggarakan kehidupan sosial, ekonomi, dan budaya.</w:t>
      </w:r>
    </w:p>
    <w:p w14:paraId="230D55A9" w14:textId="77777777" w:rsidR="001234F0" w:rsidRDefault="001234F0" w:rsidP="00A2434C">
      <w:pPr>
        <w:pStyle w:val="BodyText"/>
        <w:spacing w:before="175" w:line="276" w:lineRule="auto"/>
        <w:ind w:right="-1" w:firstLine="427"/>
        <w:jc w:val="both"/>
        <w:rPr>
          <w:sz w:val="22"/>
          <w:szCs w:val="22"/>
        </w:rPr>
      </w:pPr>
    </w:p>
    <w:p w14:paraId="4D648053" w14:textId="76F95D92" w:rsidR="001234F0" w:rsidRPr="00BA6431" w:rsidRDefault="001234F0" w:rsidP="001234F0">
      <w:pPr>
        <w:adjustRightInd w:val="0"/>
        <w:snapToGrid w:val="0"/>
        <w:jc w:val="center"/>
        <w:rPr>
          <w:noProof/>
        </w:rPr>
      </w:pPr>
      <w:r w:rsidRPr="00BA6431">
        <w:rPr>
          <w:noProof/>
        </w:rPr>
        <w:drawing>
          <wp:inline distT="0" distB="0" distL="0" distR="0" wp14:anchorId="3E4BAB40" wp14:editId="6011304A">
            <wp:extent cx="2532184" cy="1767440"/>
            <wp:effectExtent l="0" t="0" r="1905" b="4445"/>
            <wp:docPr id="6" name="Picture 6" descr="A picture containing tree, outdoor, grass, pla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picture containing tree, outdoor, grass, plant&#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579354" cy="1800364"/>
                    </a:xfrm>
                    <a:prstGeom prst="rect">
                      <a:avLst/>
                    </a:prstGeom>
                    <a:noFill/>
                    <a:ln>
                      <a:noFill/>
                    </a:ln>
                  </pic:spPr>
                </pic:pic>
              </a:graphicData>
            </a:graphic>
          </wp:inline>
        </w:drawing>
      </w:r>
      <w:r w:rsidRPr="00BA6431">
        <w:rPr>
          <w:noProof/>
        </w:rPr>
        <w:t xml:space="preserve"> </w:t>
      </w:r>
      <w:r>
        <w:rPr>
          <w:noProof/>
          <w:lang w:val="en-US"/>
        </w:rPr>
        <w:t xml:space="preserve"> </w:t>
      </w:r>
      <w:r w:rsidR="00E22B8A">
        <w:rPr>
          <w:noProof/>
          <w:lang w:val="en-US"/>
        </w:rPr>
        <w:t xml:space="preserve">    </w:t>
      </w:r>
      <w:r w:rsidRPr="00BA6431">
        <w:rPr>
          <w:noProof/>
        </w:rPr>
        <w:t xml:space="preserve">  </w:t>
      </w:r>
      <w:r w:rsidRPr="00BA6431">
        <w:rPr>
          <w:noProof/>
        </w:rPr>
        <w:drawing>
          <wp:inline distT="0" distB="0" distL="0" distR="0" wp14:anchorId="21C27E3F" wp14:editId="428291D4">
            <wp:extent cx="2389108" cy="1755579"/>
            <wp:effectExtent l="0" t="0" r="0" b="0"/>
            <wp:docPr id="4" name="Picture 4" descr="A picture containing grass, tree, outdoor, law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grass, tree, outdoor, lawn&#10;&#10;Description automatically generated"/>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26675"/>
                    <a:stretch/>
                  </pic:blipFill>
                  <pic:spPr bwMode="auto">
                    <a:xfrm>
                      <a:off x="0" y="0"/>
                      <a:ext cx="2436366" cy="1790306"/>
                    </a:xfrm>
                    <a:prstGeom prst="rect">
                      <a:avLst/>
                    </a:prstGeom>
                    <a:noFill/>
                    <a:ln>
                      <a:noFill/>
                    </a:ln>
                    <a:extLst>
                      <a:ext uri="{53640926-AAD7-44D8-BBD7-CCE9431645EC}">
                        <a14:shadowObscured xmlns:a14="http://schemas.microsoft.com/office/drawing/2010/main"/>
                      </a:ext>
                    </a:extLst>
                  </pic:spPr>
                </pic:pic>
              </a:graphicData>
            </a:graphic>
          </wp:inline>
        </w:drawing>
      </w:r>
      <w:r w:rsidRPr="00BA6431">
        <w:rPr>
          <w:noProof/>
        </w:rPr>
        <w:t xml:space="preserve">  </w:t>
      </w:r>
    </w:p>
    <w:p w14:paraId="58C69636" w14:textId="1B297ECE" w:rsidR="001234F0" w:rsidRPr="00D11EA5" w:rsidRDefault="001234F0" w:rsidP="001234F0">
      <w:pPr>
        <w:pStyle w:val="BodyText"/>
        <w:spacing w:before="105"/>
        <w:ind w:left="537" w:right="637"/>
        <w:jc w:val="center"/>
        <w:rPr>
          <w:sz w:val="22"/>
          <w:szCs w:val="22"/>
        </w:rPr>
      </w:pPr>
      <w:r w:rsidRPr="00026E79">
        <w:rPr>
          <w:sz w:val="22"/>
          <w:szCs w:val="22"/>
        </w:rPr>
        <w:t>Gambar</w:t>
      </w:r>
      <w:r w:rsidRPr="00D11EA5">
        <w:rPr>
          <w:sz w:val="22"/>
          <w:szCs w:val="22"/>
        </w:rPr>
        <w:t xml:space="preserve"> </w:t>
      </w:r>
      <w:r w:rsidRPr="00026E79">
        <w:rPr>
          <w:sz w:val="22"/>
          <w:szCs w:val="22"/>
        </w:rPr>
        <w:t xml:space="preserve">1. </w:t>
      </w:r>
      <w:r w:rsidRPr="00D11EA5">
        <w:rPr>
          <w:sz w:val="22"/>
          <w:szCs w:val="22"/>
        </w:rPr>
        <w:t>Situasi Areal Monpera</w:t>
      </w:r>
    </w:p>
    <w:p w14:paraId="2D194A7F" w14:textId="77777777" w:rsidR="001234F0" w:rsidRDefault="001234F0" w:rsidP="001234F0">
      <w:pPr>
        <w:adjustRightInd w:val="0"/>
        <w:snapToGrid w:val="0"/>
        <w:jc w:val="center"/>
        <w:rPr>
          <w:noProof/>
          <w:lang w:val="en-US"/>
        </w:rPr>
      </w:pPr>
    </w:p>
    <w:p w14:paraId="3820C2CC" w14:textId="77777777" w:rsidR="00E22B8A" w:rsidRDefault="00E22B8A" w:rsidP="001234F0">
      <w:pPr>
        <w:adjustRightInd w:val="0"/>
        <w:snapToGrid w:val="0"/>
        <w:jc w:val="center"/>
        <w:rPr>
          <w:noProof/>
        </w:rPr>
      </w:pPr>
    </w:p>
    <w:p w14:paraId="3508B9BB" w14:textId="33F0CE22" w:rsidR="001234F0" w:rsidRPr="00BA6431" w:rsidRDefault="001234F0" w:rsidP="001234F0">
      <w:pPr>
        <w:adjustRightInd w:val="0"/>
        <w:snapToGrid w:val="0"/>
        <w:jc w:val="center"/>
        <w:rPr>
          <w:noProof/>
        </w:rPr>
      </w:pPr>
      <w:r w:rsidRPr="00BA6431">
        <w:rPr>
          <w:noProof/>
        </w:rPr>
        <w:drawing>
          <wp:inline distT="0" distB="0" distL="0" distR="0" wp14:anchorId="254F6452" wp14:editId="0C44751C">
            <wp:extent cx="3024554" cy="1860389"/>
            <wp:effectExtent l="0" t="0" r="4445" b="6985"/>
            <wp:docPr id="43" name="Picture 43" descr="A street with cars parked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descr="A street with cars parked on it&#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092562" cy="1902221"/>
                    </a:xfrm>
                    <a:prstGeom prst="rect">
                      <a:avLst/>
                    </a:prstGeom>
                    <a:noFill/>
                    <a:ln>
                      <a:noFill/>
                    </a:ln>
                  </pic:spPr>
                </pic:pic>
              </a:graphicData>
            </a:graphic>
          </wp:inline>
        </w:drawing>
      </w:r>
    </w:p>
    <w:p w14:paraId="2ACA1333" w14:textId="77777777" w:rsidR="001234F0" w:rsidRPr="00D11EA5" w:rsidRDefault="001234F0" w:rsidP="001234F0">
      <w:pPr>
        <w:pStyle w:val="BodyText"/>
        <w:spacing w:before="105"/>
        <w:ind w:left="537" w:right="637"/>
        <w:jc w:val="center"/>
        <w:rPr>
          <w:sz w:val="22"/>
          <w:szCs w:val="22"/>
        </w:rPr>
      </w:pPr>
      <w:r w:rsidRPr="00D11EA5">
        <w:rPr>
          <w:sz w:val="22"/>
          <w:szCs w:val="22"/>
        </w:rPr>
        <w:t>Gambar 2. Area Parkir Monpera</w:t>
      </w:r>
    </w:p>
    <w:p w14:paraId="661C2541" w14:textId="77777777" w:rsidR="00E22B8A" w:rsidRDefault="00E22B8A" w:rsidP="00E22B8A">
      <w:pPr>
        <w:pStyle w:val="BodyText"/>
        <w:spacing w:before="175" w:line="276" w:lineRule="auto"/>
        <w:ind w:right="-1" w:firstLine="427"/>
        <w:jc w:val="both"/>
        <w:rPr>
          <w:sz w:val="22"/>
          <w:szCs w:val="22"/>
        </w:rPr>
      </w:pPr>
    </w:p>
    <w:p w14:paraId="1DB6FF6A" w14:textId="10715024" w:rsidR="00E22B8A" w:rsidRDefault="00E22B8A" w:rsidP="00E22B8A">
      <w:pPr>
        <w:pStyle w:val="BodyText"/>
        <w:spacing w:before="175" w:line="276" w:lineRule="auto"/>
        <w:ind w:right="-1" w:firstLine="427"/>
        <w:jc w:val="both"/>
        <w:rPr>
          <w:sz w:val="22"/>
          <w:szCs w:val="22"/>
        </w:rPr>
      </w:pPr>
      <w:r w:rsidRPr="001234F0">
        <w:rPr>
          <w:sz w:val="22"/>
          <w:szCs w:val="22"/>
        </w:rPr>
        <w:t xml:space="preserve">Pada Kawasan Monpera juga terdapat fasilitas parkir bagi para pengunjung (Gambar 2). Parkir merupakan kondisi suatu kendaraan yang tidak bergerak dan memiliki sifat sementara dan ditinggalkan oleh pengemudinya. Sifat pengendara kendaraan yaitu memiliki kecenderungan untuk mencari tempat untuk memarkir kendaraannya sedekat mungkin dengan tempat kegiatan. Secara teknis, pola parkir yang </w:t>
      </w:r>
      <w:r w:rsidRPr="001234F0">
        <w:rPr>
          <w:sz w:val="22"/>
          <w:szCs w:val="22"/>
        </w:rPr>
        <w:lastRenderedPageBreak/>
        <w:t>diterapkan berupa pola parkir 45 derajat. Pada kawasan ini memiliki area parkir kendaraan dengan luas 253,71 m</w:t>
      </w:r>
      <w:r w:rsidRPr="00CE5F83">
        <w:rPr>
          <w:sz w:val="22"/>
          <w:szCs w:val="22"/>
          <w:vertAlign w:val="superscript"/>
        </w:rPr>
        <w:t>2</w:t>
      </w:r>
      <w:r w:rsidRPr="001234F0">
        <w:rPr>
          <w:sz w:val="22"/>
          <w:szCs w:val="22"/>
        </w:rPr>
        <w:t>, berdasarkan Direktorat Jendral Perhubungan Darat 1996, satuan ruang parkir (SRP) untuk mobil penumpang sebesar 12,5 m</w:t>
      </w:r>
      <w:r w:rsidRPr="00CE5F83">
        <w:rPr>
          <w:sz w:val="22"/>
          <w:szCs w:val="22"/>
          <w:vertAlign w:val="superscript"/>
        </w:rPr>
        <w:t>2</w:t>
      </w:r>
      <w:r w:rsidRPr="001234F0">
        <w:rPr>
          <w:sz w:val="22"/>
          <w:szCs w:val="22"/>
        </w:rPr>
        <w:t xml:space="preserve"> sehingga kapasitas parkir pada kawasan ini dapat menampung sekitar 20 kendaraan. Sirkulasi lalu lintas yang telah ditinjau berdasarkan survei lapangan, jalan akses menuju lokasi kegiatan dapat ditempuh melalui Jalan Merdeka dan Jalan Dr. Ak. Gani, akibatnya menimbulkan jumlah bangkitan kendaraan yang masuk sehingga berpotensi menimbulkan kemacetan lalu lintas (Gambar 3). </w:t>
      </w:r>
    </w:p>
    <w:p w14:paraId="1823EB5B" w14:textId="46EDE954" w:rsidR="001234F0" w:rsidRDefault="0047414F" w:rsidP="0047414F">
      <w:pPr>
        <w:pStyle w:val="BodyText"/>
        <w:spacing w:before="175" w:line="276" w:lineRule="auto"/>
        <w:ind w:right="-1" w:firstLine="427"/>
        <w:jc w:val="both"/>
        <w:rPr>
          <w:sz w:val="22"/>
          <w:szCs w:val="22"/>
          <w:lang w:val="en-US"/>
        </w:rPr>
      </w:pPr>
      <w:r w:rsidRPr="0047414F">
        <w:rPr>
          <w:sz w:val="22"/>
          <w:szCs w:val="22"/>
          <w:lang w:val="en-US"/>
        </w:rPr>
        <w:t xml:space="preserve">Waktu operasional objek wisata Monpera ini adalah setiap hari dengan waktu berkunjung sekitar pukul 08.00 – 16.00 untuk masuk ke dalam kawasan Monpera. Pengunjung tidak terikat dengan batas waktu kunjungan sehingga masyarakat bisa bebas menikmati fasilitas yang ada dan tetap diawasi oleh petugas keamanan di kawasan ini. Karyawan yang bekerja di kawasan ini terdiri atas karyawan yang ada di dalam bangunan Monumen dan petugas keamanan. Karyawan yang berada di dalam bangunan Monumen memiliki tugas untuk menjaga, mengatur dan memantau pengunjung yang masuk ke dalam gedung untuk melihat peninggalan sejarah. Berdasarkan informasi yang diperoleh, karyawan dalam bangunan Monumen berjumlah 14 orang dengan waktu kerja sekitar pukul 07.30 – 16.00 sedangkan jumlah petugas keamanan berjumlah 5 orang dengan jam kerja dibagi menjadi 2 shift dengan 1 shift selama 12 jam kerja (Pukul 07.00 – 19.00 dan Pukul 19.00 – 07.00).  </w:t>
      </w:r>
    </w:p>
    <w:p w14:paraId="418409C9" w14:textId="77777777" w:rsidR="0047414F" w:rsidRPr="001234F0" w:rsidRDefault="0047414F" w:rsidP="0047414F">
      <w:pPr>
        <w:pStyle w:val="BodyText"/>
        <w:spacing w:before="175" w:line="276" w:lineRule="auto"/>
        <w:ind w:right="-1" w:firstLine="427"/>
        <w:jc w:val="both"/>
        <w:rPr>
          <w:sz w:val="22"/>
          <w:szCs w:val="22"/>
          <w:lang w:val="en-US"/>
        </w:rPr>
      </w:pPr>
    </w:p>
    <w:p w14:paraId="4D8CCDBE" w14:textId="77777777" w:rsidR="0047414F" w:rsidRPr="00BA6431" w:rsidRDefault="0047414F" w:rsidP="0047414F">
      <w:pPr>
        <w:adjustRightInd w:val="0"/>
        <w:snapToGrid w:val="0"/>
        <w:jc w:val="center"/>
        <w:rPr>
          <w:noProof/>
        </w:rPr>
      </w:pPr>
      <w:r w:rsidRPr="00BA6431">
        <w:rPr>
          <w:noProof/>
          <w:color w:val="000000" w:themeColor="text1"/>
        </w:rPr>
        <w:drawing>
          <wp:inline distT="0" distB="0" distL="0" distR="0" wp14:anchorId="65E96774" wp14:editId="20B09012">
            <wp:extent cx="4879818" cy="3129230"/>
            <wp:effectExtent l="0" t="0" r="0" b="0"/>
            <wp:docPr id="5" name="Picture 5" descr="A drawing of a fa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drawing of a fan&#10;&#10;Description automatically generated"/>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7454" t="3960" r="3607" b="7514"/>
                    <a:stretch/>
                  </pic:blipFill>
                  <pic:spPr bwMode="auto">
                    <a:xfrm>
                      <a:off x="0" y="0"/>
                      <a:ext cx="4922687" cy="3156720"/>
                    </a:xfrm>
                    <a:prstGeom prst="rect">
                      <a:avLst/>
                    </a:prstGeom>
                    <a:noFill/>
                    <a:ln w="9525" cap="flat" cmpd="sng" algn="ctr">
                      <a:no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2DBDD036" w14:textId="77777777" w:rsidR="0047414F" w:rsidRPr="00D11EA5" w:rsidRDefault="0047414F" w:rsidP="0047414F">
      <w:pPr>
        <w:pStyle w:val="BodyText"/>
        <w:spacing w:before="105"/>
        <w:ind w:left="537" w:right="637"/>
        <w:jc w:val="center"/>
        <w:rPr>
          <w:sz w:val="22"/>
          <w:szCs w:val="22"/>
        </w:rPr>
      </w:pPr>
      <w:r w:rsidRPr="00D11EA5">
        <w:rPr>
          <w:sz w:val="22"/>
          <w:szCs w:val="22"/>
        </w:rPr>
        <w:t>Gambar 3. Sirkulasi Arus Lalu Lintas Sekitar Lokasi Penelitian</w:t>
      </w:r>
    </w:p>
    <w:p w14:paraId="163E0356" w14:textId="77777777" w:rsidR="001234F0" w:rsidRPr="00EE0504" w:rsidRDefault="001234F0" w:rsidP="0047414F">
      <w:pPr>
        <w:pStyle w:val="BodyText"/>
        <w:spacing w:before="175" w:line="276" w:lineRule="auto"/>
        <w:ind w:right="-1"/>
        <w:jc w:val="both"/>
        <w:rPr>
          <w:sz w:val="28"/>
          <w:szCs w:val="28"/>
        </w:rPr>
      </w:pPr>
    </w:p>
    <w:p w14:paraId="3E84DB38" w14:textId="77777777" w:rsidR="0047414F" w:rsidRPr="0047414F" w:rsidRDefault="0047414F" w:rsidP="0047414F">
      <w:pPr>
        <w:adjustRightInd w:val="0"/>
        <w:snapToGrid w:val="0"/>
        <w:rPr>
          <w:sz w:val="20"/>
          <w:szCs w:val="20"/>
          <w:lang w:val="en-US"/>
        </w:rPr>
      </w:pPr>
      <w:r w:rsidRPr="0047414F">
        <w:rPr>
          <w:sz w:val="20"/>
          <w:szCs w:val="20"/>
          <w:lang w:val="en-US"/>
        </w:rPr>
        <w:t>Tabel 1. Jumlah karyawan dan jam kerja kawasan Monpera</w:t>
      </w:r>
    </w:p>
    <w:tbl>
      <w:tblPr>
        <w:tblStyle w:val="PlainTable2"/>
        <w:tblW w:w="5000" w:type="pct"/>
        <w:tblLook w:val="04A0" w:firstRow="1" w:lastRow="0" w:firstColumn="1" w:lastColumn="0" w:noHBand="0" w:noVBand="1"/>
      </w:tblPr>
      <w:tblGrid>
        <w:gridCol w:w="769"/>
        <w:gridCol w:w="3272"/>
        <w:gridCol w:w="1819"/>
        <w:gridCol w:w="3495"/>
      </w:tblGrid>
      <w:tr w:rsidR="0047414F" w:rsidRPr="0047414F" w14:paraId="0CDA7209" w14:textId="77777777" w:rsidTr="0047414F">
        <w:trPr>
          <w:cnfStyle w:val="100000000000" w:firstRow="1" w:lastRow="0" w:firstColumn="0" w:lastColumn="0" w:oddVBand="0" w:evenVBand="0" w:oddHBand="0" w:evenHBand="0" w:firstRowFirstColumn="0" w:firstRowLastColumn="0" w:lastRowFirstColumn="0" w:lastRowLastColumn="0"/>
          <w:trHeight w:val="67"/>
        </w:trPr>
        <w:tc>
          <w:tcPr>
            <w:cnfStyle w:val="001000000000" w:firstRow="0" w:lastRow="0" w:firstColumn="1" w:lastColumn="0" w:oddVBand="0" w:evenVBand="0" w:oddHBand="0" w:evenHBand="0" w:firstRowFirstColumn="0" w:firstRowLastColumn="0" w:lastRowFirstColumn="0" w:lastRowLastColumn="0"/>
            <w:tcW w:w="411" w:type="pct"/>
            <w:noWrap/>
            <w:hideMark/>
          </w:tcPr>
          <w:p w14:paraId="09DACF36" w14:textId="77777777" w:rsidR="0047414F" w:rsidRPr="0047414F" w:rsidRDefault="0047414F" w:rsidP="0027792B">
            <w:pPr>
              <w:adjustRightInd w:val="0"/>
              <w:snapToGrid w:val="0"/>
              <w:jc w:val="center"/>
              <w:rPr>
                <w:b w:val="0"/>
                <w:bCs w:val="0"/>
                <w:color w:val="000000"/>
                <w:sz w:val="20"/>
                <w:szCs w:val="20"/>
                <w:lang w:eastAsia="en-ID"/>
              </w:rPr>
            </w:pPr>
            <w:r w:rsidRPr="0047414F">
              <w:rPr>
                <w:color w:val="000000"/>
                <w:sz w:val="20"/>
                <w:szCs w:val="20"/>
                <w:lang w:eastAsia="en-ID"/>
              </w:rPr>
              <w:t>No.</w:t>
            </w:r>
          </w:p>
        </w:tc>
        <w:tc>
          <w:tcPr>
            <w:tcW w:w="1749" w:type="pct"/>
            <w:noWrap/>
            <w:hideMark/>
          </w:tcPr>
          <w:p w14:paraId="2A4BF242" w14:textId="77777777" w:rsidR="0047414F" w:rsidRPr="0047414F" w:rsidRDefault="0047414F" w:rsidP="0027792B">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lang w:eastAsia="en-ID"/>
              </w:rPr>
            </w:pPr>
            <w:r w:rsidRPr="0047414F">
              <w:rPr>
                <w:color w:val="000000"/>
                <w:sz w:val="20"/>
                <w:szCs w:val="20"/>
                <w:lang w:eastAsia="en-ID"/>
              </w:rPr>
              <w:t>Karyawan yang bekerja</w:t>
            </w:r>
          </w:p>
        </w:tc>
        <w:tc>
          <w:tcPr>
            <w:tcW w:w="972" w:type="pct"/>
            <w:noWrap/>
            <w:hideMark/>
          </w:tcPr>
          <w:p w14:paraId="3E9984D3" w14:textId="77777777" w:rsidR="0047414F" w:rsidRPr="0047414F" w:rsidRDefault="0047414F" w:rsidP="0027792B">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lang w:eastAsia="en-ID"/>
              </w:rPr>
            </w:pPr>
            <w:r w:rsidRPr="0047414F">
              <w:rPr>
                <w:color w:val="000000"/>
                <w:sz w:val="20"/>
                <w:szCs w:val="20"/>
                <w:lang w:eastAsia="en-ID"/>
              </w:rPr>
              <w:t>Jumlah</w:t>
            </w:r>
          </w:p>
        </w:tc>
        <w:tc>
          <w:tcPr>
            <w:tcW w:w="1868" w:type="pct"/>
            <w:noWrap/>
          </w:tcPr>
          <w:p w14:paraId="22896AFF" w14:textId="77777777" w:rsidR="0047414F" w:rsidRPr="0047414F" w:rsidRDefault="0047414F" w:rsidP="0027792B">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lang w:eastAsia="en-ID"/>
              </w:rPr>
            </w:pPr>
            <w:r w:rsidRPr="0047414F">
              <w:rPr>
                <w:color w:val="000000"/>
                <w:sz w:val="20"/>
                <w:szCs w:val="20"/>
                <w:lang w:eastAsia="en-ID"/>
              </w:rPr>
              <w:t>Jam kerja</w:t>
            </w:r>
          </w:p>
        </w:tc>
      </w:tr>
      <w:tr w:rsidR="0047414F" w:rsidRPr="0047414F" w14:paraId="5B3EDD55" w14:textId="77777777" w:rsidTr="0047414F">
        <w:trPr>
          <w:cnfStyle w:val="000000100000" w:firstRow="0" w:lastRow="0" w:firstColumn="0" w:lastColumn="0" w:oddVBand="0" w:evenVBand="0" w:oddHBand="1" w:evenHBand="0" w:firstRowFirstColumn="0" w:firstRowLastColumn="0" w:lastRowFirstColumn="0" w:lastRowLastColumn="0"/>
          <w:trHeight w:val="67"/>
        </w:trPr>
        <w:tc>
          <w:tcPr>
            <w:cnfStyle w:val="001000000000" w:firstRow="0" w:lastRow="0" w:firstColumn="1" w:lastColumn="0" w:oddVBand="0" w:evenVBand="0" w:oddHBand="0" w:evenHBand="0" w:firstRowFirstColumn="0" w:firstRowLastColumn="0" w:lastRowFirstColumn="0" w:lastRowLastColumn="0"/>
            <w:tcW w:w="411" w:type="pct"/>
            <w:noWrap/>
            <w:vAlign w:val="center"/>
            <w:hideMark/>
          </w:tcPr>
          <w:p w14:paraId="33557BFE" w14:textId="77777777" w:rsidR="0047414F" w:rsidRPr="0047414F" w:rsidRDefault="0047414F" w:rsidP="0047414F">
            <w:pPr>
              <w:adjustRightInd w:val="0"/>
              <w:snapToGrid w:val="0"/>
              <w:jc w:val="center"/>
              <w:rPr>
                <w:color w:val="000000"/>
                <w:sz w:val="20"/>
                <w:szCs w:val="20"/>
                <w:lang w:eastAsia="en-ID"/>
              </w:rPr>
            </w:pPr>
            <w:r w:rsidRPr="0047414F">
              <w:rPr>
                <w:color w:val="000000"/>
                <w:sz w:val="20"/>
                <w:szCs w:val="20"/>
                <w:lang w:eastAsia="en-ID"/>
              </w:rPr>
              <w:t>1</w:t>
            </w:r>
          </w:p>
        </w:tc>
        <w:tc>
          <w:tcPr>
            <w:tcW w:w="1749" w:type="pct"/>
            <w:noWrap/>
            <w:vAlign w:val="center"/>
            <w:hideMark/>
          </w:tcPr>
          <w:p w14:paraId="71828601" w14:textId="77777777" w:rsidR="0047414F" w:rsidRPr="0047414F" w:rsidRDefault="0047414F" w:rsidP="0047414F">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eastAsia="en-ID"/>
              </w:rPr>
            </w:pPr>
            <w:r w:rsidRPr="0047414F">
              <w:rPr>
                <w:color w:val="000000"/>
                <w:sz w:val="20"/>
                <w:szCs w:val="20"/>
                <w:lang w:eastAsia="en-ID"/>
              </w:rPr>
              <w:t>Karyawan Gedung</w:t>
            </w:r>
          </w:p>
        </w:tc>
        <w:tc>
          <w:tcPr>
            <w:tcW w:w="972" w:type="pct"/>
            <w:noWrap/>
            <w:vAlign w:val="center"/>
            <w:hideMark/>
          </w:tcPr>
          <w:p w14:paraId="375BC030" w14:textId="77777777" w:rsidR="0047414F" w:rsidRPr="0047414F" w:rsidRDefault="0047414F" w:rsidP="0047414F">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eastAsia="en-ID"/>
              </w:rPr>
            </w:pPr>
            <w:r w:rsidRPr="0047414F">
              <w:rPr>
                <w:color w:val="000000"/>
                <w:sz w:val="20"/>
                <w:szCs w:val="20"/>
                <w:lang w:eastAsia="en-ID"/>
              </w:rPr>
              <w:t>14 orang</w:t>
            </w:r>
          </w:p>
        </w:tc>
        <w:tc>
          <w:tcPr>
            <w:tcW w:w="1868" w:type="pct"/>
            <w:noWrap/>
            <w:vAlign w:val="center"/>
          </w:tcPr>
          <w:p w14:paraId="55E8B399" w14:textId="77777777" w:rsidR="0047414F" w:rsidRPr="0047414F" w:rsidRDefault="0047414F" w:rsidP="0047414F">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eastAsia="en-ID"/>
              </w:rPr>
            </w:pPr>
            <w:r w:rsidRPr="0047414F">
              <w:rPr>
                <w:color w:val="000000" w:themeColor="text1"/>
                <w:sz w:val="20"/>
                <w:szCs w:val="20"/>
              </w:rPr>
              <w:t>07.30 – 16.00</w:t>
            </w:r>
          </w:p>
        </w:tc>
      </w:tr>
      <w:tr w:rsidR="0047414F" w:rsidRPr="0047414F" w14:paraId="17F00F46" w14:textId="77777777" w:rsidTr="0047414F">
        <w:trPr>
          <w:trHeight w:val="67"/>
        </w:trPr>
        <w:tc>
          <w:tcPr>
            <w:cnfStyle w:val="001000000000" w:firstRow="0" w:lastRow="0" w:firstColumn="1" w:lastColumn="0" w:oddVBand="0" w:evenVBand="0" w:oddHBand="0" w:evenHBand="0" w:firstRowFirstColumn="0" w:firstRowLastColumn="0" w:lastRowFirstColumn="0" w:lastRowLastColumn="0"/>
            <w:tcW w:w="411" w:type="pct"/>
            <w:noWrap/>
            <w:vAlign w:val="center"/>
            <w:hideMark/>
          </w:tcPr>
          <w:p w14:paraId="15BDDD2C" w14:textId="77777777" w:rsidR="0047414F" w:rsidRPr="0047414F" w:rsidRDefault="0047414F" w:rsidP="0047414F">
            <w:pPr>
              <w:adjustRightInd w:val="0"/>
              <w:snapToGrid w:val="0"/>
              <w:jc w:val="center"/>
              <w:rPr>
                <w:color w:val="000000"/>
                <w:sz w:val="20"/>
                <w:szCs w:val="20"/>
                <w:lang w:eastAsia="en-ID"/>
              </w:rPr>
            </w:pPr>
            <w:r w:rsidRPr="0047414F">
              <w:rPr>
                <w:color w:val="000000"/>
                <w:sz w:val="20"/>
                <w:szCs w:val="20"/>
                <w:lang w:eastAsia="en-ID"/>
              </w:rPr>
              <w:t>2</w:t>
            </w:r>
          </w:p>
        </w:tc>
        <w:tc>
          <w:tcPr>
            <w:tcW w:w="1749" w:type="pct"/>
            <w:noWrap/>
            <w:vAlign w:val="center"/>
            <w:hideMark/>
          </w:tcPr>
          <w:p w14:paraId="2FDAABEA" w14:textId="77777777" w:rsidR="0047414F" w:rsidRPr="0047414F" w:rsidRDefault="0047414F" w:rsidP="0047414F">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eastAsia="en-ID"/>
              </w:rPr>
            </w:pPr>
            <w:r w:rsidRPr="0047414F">
              <w:rPr>
                <w:color w:val="000000"/>
                <w:sz w:val="20"/>
                <w:szCs w:val="20"/>
                <w:lang w:eastAsia="en-ID"/>
              </w:rPr>
              <w:t>Pos Keamanan</w:t>
            </w:r>
          </w:p>
        </w:tc>
        <w:tc>
          <w:tcPr>
            <w:tcW w:w="972" w:type="pct"/>
            <w:noWrap/>
            <w:vAlign w:val="center"/>
            <w:hideMark/>
          </w:tcPr>
          <w:p w14:paraId="7301FC0F" w14:textId="77777777" w:rsidR="0047414F" w:rsidRPr="0047414F" w:rsidRDefault="0047414F" w:rsidP="0047414F">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eastAsia="en-ID"/>
              </w:rPr>
            </w:pPr>
            <w:r w:rsidRPr="0047414F">
              <w:rPr>
                <w:color w:val="000000"/>
                <w:sz w:val="20"/>
                <w:szCs w:val="20"/>
                <w:lang w:eastAsia="en-ID"/>
              </w:rPr>
              <w:t>5 orang</w:t>
            </w:r>
          </w:p>
        </w:tc>
        <w:tc>
          <w:tcPr>
            <w:tcW w:w="1868" w:type="pct"/>
            <w:noWrap/>
            <w:vAlign w:val="center"/>
          </w:tcPr>
          <w:p w14:paraId="2E2FB34D" w14:textId="77777777" w:rsidR="0047414F" w:rsidRPr="0047414F" w:rsidRDefault="0047414F" w:rsidP="0047414F">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eastAsia="en-ID"/>
              </w:rPr>
            </w:pPr>
            <w:r w:rsidRPr="0047414F">
              <w:rPr>
                <w:color w:val="000000"/>
                <w:sz w:val="20"/>
                <w:szCs w:val="20"/>
                <w:lang w:eastAsia="en-ID"/>
              </w:rPr>
              <w:t>Shift 1 : 07.00 – 19.00</w:t>
            </w:r>
          </w:p>
          <w:p w14:paraId="76FE6184" w14:textId="77777777" w:rsidR="0047414F" w:rsidRPr="0047414F" w:rsidRDefault="0047414F" w:rsidP="0047414F">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lang w:eastAsia="en-ID"/>
              </w:rPr>
            </w:pPr>
            <w:r w:rsidRPr="0047414F">
              <w:rPr>
                <w:color w:val="000000"/>
                <w:sz w:val="20"/>
                <w:szCs w:val="20"/>
                <w:lang w:eastAsia="en-ID"/>
              </w:rPr>
              <w:t>Shift 2 : 19.00 – 07.00</w:t>
            </w:r>
          </w:p>
        </w:tc>
      </w:tr>
      <w:tr w:rsidR="0047414F" w:rsidRPr="0047414F" w14:paraId="0B45E5EE" w14:textId="77777777" w:rsidTr="0047414F">
        <w:trPr>
          <w:cnfStyle w:val="000000100000" w:firstRow="0" w:lastRow="0" w:firstColumn="0" w:lastColumn="0" w:oddVBand="0" w:evenVBand="0" w:oddHBand="1" w:evenHBand="0" w:firstRowFirstColumn="0" w:firstRowLastColumn="0" w:lastRowFirstColumn="0" w:lastRowLastColumn="0"/>
          <w:trHeight w:val="67"/>
        </w:trPr>
        <w:tc>
          <w:tcPr>
            <w:cnfStyle w:val="001000000000" w:firstRow="0" w:lastRow="0" w:firstColumn="1" w:lastColumn="0" w:oddVBand="0" w:evenVBand="0" w:oddHBand="0" w:evenHBand="0" w:firstRowFirstColumn="0" w:firstRowLastColumn="0" w:lastRowFirstColumn="0" w:lastRowLastColumn="0"/>
            <w:tcW w:w="411" w:type="pct"/>
            <w:noWrap/>
          </w:tcPr>
          <w:p w14:paraId="6F86AFE4" w14:textId="77777777" w:rsidR="0047414F" w:rsidRPr="0047414F" w:rsidRDefault="0047414F" w:rsidP="0027792B">
            <w:pPr>
              <w:adjustRightInd w:val="0"/>
              <w:snapToGrid w:val="0"/>
              <w:jc w:val="right"/>
              <w:rPr>
                <w:color w:val="000000"/>
                <w:sz w:val="20"/>
                <w:szCs w:val="20"/>
                <w:lang w:eastAsia="en-ID"/>
              </w:rPr>
            </w:pPr>
          </w:p>
        </w:tc>
        <w:tc>
          <w:tcPr>
            <w:tcW w:w="1749" w:type="pct"/>
            <w:noWrap/>
          </w:tcPr>
          <w:p w14:paraId="1D16B843" w14:textId="77777777" w:rsidR="0047414F" w:rsidRPr="0047414F" w:rsidRDefault="0047414F" w:rsidP="0027792B">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eastAsia="en-ID"/>
              </w:rPr>
            </w:pPr>
            <w:r w:rsidRPr="0047414F">
              <w:rPr>
                <w:color w:val="000000"/>
                <w:sz w:val="20"/>
                <w:szCs w:val="20"/>
                <w:lang w:eastAsia="en-ID"/>
              </w:rPr>
              <w:t>Jumlah</w:t>
            </w:r>
          </w:p>
        </w:tc>
        <w:tc>
          <w:tcPr>
            <w:tcW w:w="972" w:type="pct"/>
            <w:noWrap/>
          </w:tcPr>
          <w:p w14:paraId="0BA7B4B1" w14:textId="77777777" w:rsidR="0047414F" w:rsidRPr="0047414F" w:rsidRDefault="0047414F" w:rsidP="0027792B">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eastAsia="en-ID"/>
              </w:rPr>
            </w:pPr>
            <w:r w:rsidRPr="0047414F">
              <w:rPr>
                <w:color w:val="000000"/>
                <w:sz w:val="20"/>
                <w:szCs w:val="20"/>
                <w:lang w:eastAsia="en-ID"/>
              </w:rPr>
              <w:t>19 orang</w:t>
            </w:r>
          </w:p>
        </w:tc>
        <w:tc>
          <w:tcPr>
            <w:tcW w:w="1868" w:type="pct"/>
            <w:noWrap/>
          </w:tcPr>
          <w:p w14:paraId="3BCB8F51" w14:textId="77777777" w:rsidR="0047414F" w:rsidRPr="0047414F" w:rsidRDefault="0047414F" w:rsidP="0027792B">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lang w:eastAsia="en-ID"/>
              </w:rPr>
            </w:pPr>
          </w:p>
        </w:tc>
      </w:tr>
    </w:tbl>
    <w:p w14:paraId="0CE0D0C8" w14:textId="77777777" w:rsidR="0047414F" w:rsidRDefault="0047414F" w:rsidP="0047414F">
      <w:pPr>
        <w:pStyle w:val="BodyText"/>
        <w:spacing w:before="175" w:line="276" w:lineRule="auto"/>
        <w:ind w:right="-1" w:firstLine="427"/>
        <w:jc w:val="both"/>
        <w:rPr>
          <w:sz w:val="22"/>
          <w:szCs w:val="22"/>
        </w:rPr>
      </w:pPr>
    </w:p>
    <w:p w14:paraId="6F2AB9A2" w14:textId="71B6CCEF" w:rsidR="0047414F" w:rsidRDefault="0047414F" w:rsidP="0047414F">
      <w:pPr>
        <w:pStyle w:val="BodyText"/>
        <w:spacing w:before="175" w:line="276" w:lineRule="auto"/>
        <w:ind w:right="-1" w:firstLine="427"/>
        <w:jc w:val="both"/>
        <w:rPr>
          <w:sz w:val="22"/>
          <w:szCs w:val="22"/>
        </w:rPr>
      </w:pPr>
      <w:r w:rsidRPr="0047414F">
        <w:rPr>
          <w:sz w:val="22"/>
          <w:szCs w:val="22"/>
        </w:rPr>
        <w:t xml:space="preserve">Adapun hasil prakiraan jumlah pengunjung objek wisata Monpera dapat dilihat pada Tabel 2 di bawah ini. Prakiraan jumlah pengunjung diperoleh dari hasil survei mulai dari pukul 10.00 hingga 16.00 dengan cara menghitung jumlah pengunjung yang ada tiap jamnya. Diperoleh bahwa untuk hari Jumat, Sabtu dan </w:t>
      </w:r>
      <w:r w:rsidRPr="0047414F">
        <w:rPr>
          <w:sz w:val="22"/>
          <w:szCs w:val="22"/>
        </w:rPr>
        <w:lastRenderedPageBreak/>
        <w:t>Minggu merupakan jumlah pengunjung terbanyak dari hari lainnya dengan jumlah 120 – 220 orang.</w:t>
      </w:r>
    </w:p>
    <w:p w14:paraId="40846D68" w14:textId="77777777" w:rsidR="00E81BA7" w:rsidRDefault="00E81BA7" w:rsidP="00E81BA7">
      <w:pPr>
        <w:pStyle w:val="BodyText"/>
        <w:spacing w:before="175" w:line="276" w:lineRule="auto"/>
        <w:ind w:right="-1"/>
        <w:jc w:val="both"/>
        <w:rPr>
          <w:sz w:val="22"/>
          <w:szCs w:val="22"/>
        </w:rPr>
      </w:pPr>
    </w:p>
    <w:p w14:paraId="62D1A4D4" w14:textId="77777777" w:rsidR="00E81BA7" w:rsidRPr="00E81BA7" w:rsidRDefault="00E81BA7" w:rsidP="00E81BA7">
      <w:pPr>
        <w:adjustRightInd w:val="0"/>
        <w:snapToGrid w:val="0"/>
        <w:rPr>
          <w:color w:val="000000" w:themeColor="text1"/>
          <w:sz w:val="20"/>
          <w:szCs w:val="20"/>
        </w:rPr>
      </w:pPr>
      <w:r w:rsidRPr="00E81BA7">
        <w:rPr>
          <w:color w:val="000000" w:themeColor="text1"/>
          <w:sz w:val="20"/>
          <w:szCs w:val="20"/>
        </w:rPr>
        <w:t>Tabel 2. Hasil survei prakiraan jumlah pengunjung di Monpera</w:t>
      </w:r>
    </w:p>
    <w:tbl>
      <w:tblPr>
        <w:tblStyle w:val="PlainTable2"/>
        <w:tblW w:w="5000" w:type="pct"/>
        <w:tblLook w:val="04A0" w:firstRow="1" w:lastRow="0" w:firstColumn="1" w:lastColumn="0" w:noHBand="0" w:noVBand="1"/>
      </w:tblPr>
      <w:tblGrid>
        <w:gridCol w:w="1069"/>
        <w:gridCol w:w="2883"/>
        <w:gridCol w:w="5403"/>
      </w:tblGrid>
      <w:tr w:rsidR="00E81BA7" w:rsidRPr="00E81BA7" w14:paraId="46F49602" w14:textId="77777777" w:rsidTr="00E81BA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1" w:type="pct"/>
          </w:tcPr>
          <w:p w14:paraId="1FAD4C08" w14:textId="77777777" w:rsidR="00E81BA7" w:rsidRPr="00E81BA7" w:rsidRDefault="00E81BA7" w:rsidP="0027792B">
            <w:pPr>
              <w:adjustRightInd w:val="0"/>
              <w:snapToGrid w:val="0"/>
              <w:jc w:val="center"/>
              <w:rPr>
                <w:b w:val="0"/>
                <w:color w:val="000000" w:themeColor="text1"/>
                <w:sz w:val="20"/>
                <w:szCs w:val="20"/>
              </w:rPr>
            </w:pPr>
            <w:r w:rsidRPr="00E81BA7">
              <w:rPr>
                <w:color w:val="000000" w:themeColor="text1"/>
                <w:sz w:val="20"/>
                <w:szCs w:val="20"/>
              </w:rPr>
              <w:t>No.</w:t>
            </w:r>
          </w:p>
        </w:tc>
        <w:tc>
          <w:tcPr>
            <w:tcW w:w="1541" w:type="pct"/>
          </w:tcPr>
          <w:p w14:paraId="564AA1C7" w14:textId="77777777" w:rsidR="00E81BA7" w:rsidRPr="00E81BA7" w:rsidRDefault="00E81BA7" w:rsidP="0027792B">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color w:val="000000" w:themeColor="text1"/>
                <w:sz w:val="20"/>
                <w:szCs w:val="20"/>
              </w:rPr>
            </w:pPr>
            <w:r w:rsidRPr="00E81BA7">
              <w:rPr>
                <w:color w:val="000000" w:themeColor="text1"/>
                <w:sz w:val="20"/>
                <w:szCs w:val="20"/>
              </w:rPr>
              <w:t>Hari Pemantauan</w:t>
            </w:r>
          </w:p>
        </w:tc>
        <w:tc>
          <w:tcPr>
            <w:tcW w:w="2888" w:type="pct"/>
          </w:tcPr>
          <w:p w14:paraId="082D2517" w14:textId="77777777" w:rsidR="00E81BA7" w:rsidRPr="00E81BA7" w:rsidRDefault="00E81BA7" w:rsidP="0027792B">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color w:val="000000" w:themeColor="text1"/>
                <w:sz w:val="20"/>
                <w:szCs w:val="20"/>
              </w:rPr>
            </w:pPr>
            <w:r w:rsidRPr="00E81BA7">
              <w:rPr>
                <w:color w:val="000000" w:themeColor="text1"/>
                <w:sz w:val="20"/>
                <w:szCs w:val="20"/>
              </w:rPr>
              <w:t>Perkiraan Jumlah Pengunjung (orang)</w:t>
            </w:r>
          </w:p>
        </w:tc>
      </w:tr>
      <w:tr w:rsidR="00E81BA7" w:rsidRPr="00E81BA7" w14:paraId="6AE9E488" w14:textId="77777777" w:rsidTr="00E81B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1" w:type="pct"/>
          </w:tcPr>
          <w:p w14:paraId="302B9C7A" w14:textId="77777777" w:rsidR="00E81BA7" w:rsidRPr="00E81BA7" w:rsidRDefault="00E81BA7" w:rsidP="0027792B">
            <w:pPr>
              <w:adjustRightInd w:val="0"/>
              <w:snapToGrid w:val="0"/>
              <w:jc w:val="center"/>
              <w:rPr>
                <w:color w:val="000000" w:themeColor="text1"/>
                <w:sz w:val="20"/>
                <w:szCs w:val="20"/>
              </w:rPr>
            </w:pPr>
            <w:r w:rsidRPr="00E81BA7">
              <w:rPr>
                <w:color w:val="000000" w:themeColor="text1"/>
                <w:sz w:val="20"/>
                <w:szCs w:val="20"/>
              </w:rPr>
              <w:t>1</w:t>
            </w:r>
          </w:p>
        </w:tc>
        <w:tc>
          <w:tcPr>
            <w:tcW w:w="1541" w:type="pct"/>
          </w:tcPr>
          <w:p w14:paraId="141EAE51" w14:textId="77777777" w:rsidR="00E81BA7" w:rsidRPr="00E81BA7" w:rsidRDefault="00E81BA7" w:rsidP="0027792B">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E81BA7">
              <w:rPr>
                <w:color w:val="000000" w:themeColor="text1"/>
                <w:sz w:val="20"/>
                <w:szCs w:val="20"/>
              </w:rPr>
              <w:t>Senin</w:t>
            </w:r>
          </w:p>
        </w:tc>
        <w:tc>
          <w:tcPr>
            <w:tcW w:w="2888" w:type="pct"/>
          </w:tcPr>
          <w:p w14:paraId="78122387" w14:textId="77777777" w:rsidR="00E81BA7" w:rsidRPr="00E81BA7" w:rsidRDefault="00E81BA7" w:rsidP="0027792B">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E81BA7">
              <w:rPr>
                <w:color w:val="000000" w:themeColor="text1"/>
                <w:sz w:val="20"/>
                <w:szCs w:val="20"/>
              </w:rPr>
              <w:t>51</w:t>
            </w:r>
          </w:p>
        </w:tc>
      </w:tr>
      <w:tr w:rsidR="00E81BA7" w:rsidRPr="00E81BA7" w14:paraId="0A76E280" w14:textId="77777777" w:rsidTr="00E81BA7">
        <w:tc>
          <w:tcPr>
            <w:cnfStyle w:val="001000000000" w:firstRow="0" w:lastRow="0" w:firstColumn="1" w:lastColumn="0" w:oddVBand="0" w:evenVBand="0" w:oddHBand="0" w:evenHBand="0" w:firstRowFirstColumn="0" w:firstRowLastColumn="0" w:lastRowFirstColumn="0" w:lastRowLastColumn="0"/>
            <w:tcW w:w="571" w:type="pct"/>
          </w:tcPr>
          <w:p w14:paraId="29F1243A" w14:textId="77777777" w:rsidR="00E81BA7" w:rsidRPr="00E81BA7" w:rsidRDefault="00E81BA7" w:rsidP="0027792B">
            <w:pPr>
              <w:adjustRightInd w:val="0"/>
              <w:snapToGrid w:val="0"/>
              <w:jc w:val="center"/>
              <w:rPr>
                <w:color w:val="000000" w:themeColor="text1"/>
                <w:sz w:val="20"/>
                <w:szCs w:val="20"/>
              </w:rPr>
            </w:pPr>
            <w:r w:rsidRPr="00E81BA7">
              <w:rPr>
                <w:color w:val="000000" w:themeColor="text1"/>
                <w:sz w:val="20"/>
                <w:szCs w:val="20"/>
              </w:rPr>
              <w:t>2</w:t>
            </w:r>
          </w:p>
        </w:tc>
        <w:tc>
          <w:tcPr>
            <w:tcW w:w="1541" w:type="pct"/>
          </w:tcPr>
          <w:p w14:paraId="2307916D" w14:textId="77777777" w:rsidR="00E81BA7" w:rsidRPr="00E81BA7" w:rsidRDefault="00E81BA7" w:rsidP="0027792B">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E81BA7">
              <w:rPr>
                <w:color w:val="000000" w:themeColor="text1"/>
                <w:sz w:val="20"/>
                <w:szCs w:val="20"/>
              </w:rPr>
              <w:t>Selasa</w:t>
            </w:r>
          </w:p>
        </w:tc>
        <w:tc>
          <w:tcPr>
            <w:tcW w:w="2888" w:type="pct"/>
          </w:tcPr>
          <w:p w14:paraId="7462B998" w14:textId="77777777" w:rsidR="00E81BA7" w:rsidRPr="00E81BA7" w:rsidRDefault="00E81BA7" w:rsidP="0027792B">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E81BA7">
              <w:rPr>
                <w:color w:val="000000" w:themeColor="text1"/>
                <w:sz w:val="20"/>
                <w:szCs w:val="20"/>
              </w:rPr>
              <w:t>49</w:t>
            </w:r>
          </w:p>
        </w:tc>
      </w:tr>
      <w:tr w:rsidR="00E81BA7" w:rsidRPr="00E81BA7" w14:paraId="7C711166" w14:textId="77777777" w:rsidTr="00E81B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1" w:type="pct"/>
          </w:tcPr>
          <w:p w14:paraId="0DDBF9BB" w14:textId="77777777" w:rsidR="00E81BA7" w:rsidRPr="00E81BA7" w:rsidRDefault="00E81BA7" w:rsidP="0027792B">
            <w:pPr>
              <w:adjustRightInd w:val="0"/>
              <w:snapToGrid w:val="0"/>
              <w:jc w:val="center"/>
              <w:rPr>
                <w:color w:val="000000" w:themeColor="text1"/>
                <w:sz w:val="20"/>
                <w:szCs w:val="20"/>
              </w:rPr>
            </w:pPr>
            <w:r w:rsidRPr="00E81BA7">
              <w:rPr>
                <w:color w:val="000000" w:themeColor="text1"/>
                <w:sz w:val="20"/>
                <w:szCs w:val="20"/>
              </w:rPr>
              <w:t>3</w:t>
            </w:r>
          </w:p>
        </w:tc>
        <w:tc>
          <w:tcPr>
            <w:tcW w:w="1541" w:type="pct"/>
          </w:tcPr>
          <w:p w14:paraId="4B083B5F" w14:textId="77777777" w:rsidR="00E81BA7" w:rsidRPr="00E81BA7" w:rsidRDefault="00E81BA7" w:rsidP="0027792B">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E81BA7">
              <w:rPr>
                <w:color w:val="000000" w:themeColor="text1"/>
                <w:sz w:val="20"/>
                <w:szCs w:val="20"/>
              </w:rPr>
              <w:t>Rabu</w:t>
            </w:r>
          </w:p>
        </w:tc>
        <w:tc>
          <w:tcPr>
            <w:tcW w:w="2888" w:type="pct"/>
          </w:tcPr>
          <w:p w14:paraId="15DA8D72" w14:textId="77777777" w:rsidR="00E81BA7" w:rsidRPr="00E81BA7" w:rsidRDefault="00E81BA7" w:rsidP="0027792B">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E81BA7">
              <w:rPr>
                <w:color w:val="000000" w:themeColor="text1"/>
                <w:sz w:val="20"/>
                <w:szCs w:val="20"/>
              </w:rPr>
              <w:t>70</w:t>
            </w:r>
          </w:p>
        </w:tc>
      </w:tr>
      <w:tr w:rsidR="00E81BA7" w:rsidRPr="00E81BA7" w14:paraId="092E251E" w14:textId="77777777" w:rsidTr="00E81BA7">
        <w:tc>
          <w:tcPr>
            <w:cnfStyle w:val="001000000000" w:firstRow="0" w:lastRow="0" w:firstColumn="1" w:lastColumn="0" w:oddVBand="0" w:evenVBand="0" w:oddHBand="0" w:evenHBand="0" w:firstRowFirstColumn="0" w:firstRowLastColumn="0" w:lastRowFirstColumn="0" w:lastRowLastColumn="0"/>
            <w:tcW w:w="571" w:type="pct"/>
          </w:tcPr>
          <w:p w14:paraId="18B55EBB" w14:textId="77777777" w:rsidR="00E81BA7" w:rsidRPr="00E81BA7" w:rsidRDefault="00E81BA7" w:rsidP="0027792B">
            <w:pPr>
              <w:adjustRightInd w:val="0"/>
              <w:snapToGrid w:val="0"/>
              <w:jc w:val="center"/>
              <w:rPr>
                <w:color w:val="000000" w:themeColor="text1"/>
                <w:sz w:val="20"/>
                <w:szCs w:val="20"/>
              </w:rPr>
            </w:pPr>
            <w:r w:rsidRPr="00E81BA7">
              <w:rPr>
                <w:color w:val="000000" w:themeColor="text1"/>
                <w:sz w:val="20"/>
                <w:szCs w:val="20"/>
              </w:rPr>
              <w:t>4</w:t>
            </w:r>
          </w:p>
        </w:tc>
        <w:tc>
          <w:tcPr>
            <w:tcW w:w="1541" w:type="pct"/>
          </w:tcPr>
          <w:p w14:paraId="00FFFC56" w14:textId="77777777" w:rsidR="00E81BA7" w:rsidRPr="00E81BA7" w:rsidRDefault="00E81BA7" w:rsidP="0027792B">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E81BA7">
              <w:rPr>
                <w:color w:val="000000" w:themeColor="text1"/>
                <w:sz w:val="20"/>
                <w:szCs w:val="20"/>
              </w:rPr>
              <w:t>Kamis</w:t>
            </w:r>
          </w:p>
        </w:tc>
        <w:tc>
          <w:tcPr>
            <w:tcW w:w="2888" w:type="pct"/>
          </w:tcPr>
          <w:p w14:paraId="77801EE5" w14:textId="77777777" w:rsidR="00E81BA7" w:rsidRPr="00E81BA7" w:rsidRDefault="00E81BA7" w:rsidP="0027792B">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E81BA7">
              <w:rPr>
                <w:color w:val="000000" w:themeColor="text1"/>
                <w:sz w:val="20"/>
                <w:szCs w:val="20"/>
              </w:rPr>
              <w:t>64</w:t>
            </w:r>
          </w:p>
        </w:tc>
      </w:tr>
      <w:tr w:rsidR="00E81BA7" w:rsidRPr="00E81BA7" w14:paraId="7C60748C" w14:textId="77777777" w:rsidTr="00E81B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1" w:type="pct"/>
          </w:tcPr>
          <w:p w14:paraId="4A529A88" w14:textId="77777777" w:rsidR="00E81BA7" w:rsidRPr="00E81BA7" w:rsidRDefault="00E81BA7" w:rsidP="0027792B">
            <w:pPr>
              <w:adjustRightInd w:val="0"/>
              <w:snapToGrid w:val="0"/>
              <w:jc w:val="center"/>
              <w:rPr>
                <w:color w:val="000000" w:themeColor="text1"/>
                <w:sz w:val="20"/>
                <w:szCs w:val="20"/>
              </w:rPr>
            </w:pPr>
            <w:r w:rsidRPr="00E81BA7">
              <w:rPr>
                <w:color w:val="000000" w:themeColor="text1"/>
                <w:sz w:val="20"/>
                <w:szCs w:val="20"/>
              </w:rPr>
              <w:t>5</w:t>
            </w:r>
          </w:p>
        </w:tc>
        <w:tc>
          <w:tcPr>
            <w:tcW w:w="1541" w:type="pct"/>
          </w:tcPr>
          <w:p w14:paraId="5DFF3ACE" w14:textId="77777777" w:rsidR="00E81BA7" w:rsidRPr="00E81BA7" w:rsidRDefault="00E81BA7" w:rsidP="0027792B">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E81BA7">
              <w:rPr>
                <w:color w:val="000000" w:themeColor="text1"/>
                <w:sz w:val="20"/>
                <w:szCs w:val="20"/>
              </w:rPr>
              <w:t>Jumat</w:t>
            </w:r>
          </w:p>
        </w:tc>
        <w:tc>
          <w:tcPr>
            <w:tcW w:w="2888" w:type="pct"/>
          </w:tcPr>
          <w:p w14:paraId="237FE427" w14:textId="77777777" w:rsidR="00E81BA7" w:rsidRPr="00E81BA7" w:rsidRDefault="00E81BA7" w:rsidP="0027792B">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E81BA7">
              <w:rPr>
                <w:color w:val="000000" w:themeColor="text1"/>
                <w:sz w:val="20"/>
                <w:szCs w:val="20"/>
              </w:rPr>
              <w:t>120</w:t>
            </w:r>
          </w:p>
        </w:tc>
      </w:tr>
      <w:tr w:rsidR="00E81BA7" w:rsidRPr="00E81BA7" w14:paraId="582EE93F" w14:textId="77777777" w:rsidTr="00E81BA7">
        <w:tc>
          <w:tcPr>
            <w:cnfStyle w:val="001000000000" w:firstRow="0" w:lastRow="0" w:firstColumn="1" w:lastColumn="0" w:oddVBand="0" w:evenVBand="0" w:oddHBand="0" w:evenHBand="0" w:firstRowFirstColumn="0" w:firstRowLastColumn="0" w:lastRowFirstColumn="0" w:lastRowLastColumn="0"/>
            <w:tcW w:w="571" w:type="pct"/>
          </w:tcPr>
          <w:p w14:paraId="1B640A89" w14:textId="77777777" w:rsidR="00E81BA7" w:rsidRPr="00E81BA7" w:rsidRDefault="00E81BA7" w:rsidP="0027792B">
            <w:pPr>
              <w:adjustRightInd w:val="0"/>
              <w:snapToGrid w:val="0"/>
              <w:jc w:val="center"/>
              <w:rPr>
                <w:color w:val="000000" w:themeColor="text1"/>
                <w:sz w:val="20"/>
                <w:szCs w:val="20"/>
              </w:rPr>
            </w:pPr>
            <w:r w:rsidRPr="00E81BA7">
              <w:rPr>
                <w:color w:val="000000" w:themeColor="text1"/>
                <w:sz w:val="20"/>
                <w:szCs w:val="20"/>
              </w:rPr>
              <w:t>6</w:t>
            </w:r>
          </w:p>
        </w:tc>
        <w:tc>
          <w:tcPr>
            <w:tcW w:w="1541" w:type="pct"/>
          </w:tcPr>
          <w:p w14:paraId="67F4DDFE" w14:textId="77777777" w:rsidR="00E81BA7" w:rsidRPr="00E81BA7" w:rsidRDefault="00E81BA7" w:rsidP="0027792B">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E81BA7">
              <w:rPr>
                <w:color w:val="000000" w:themeColor="text1"/>
                <w:sz w:val="20"/>
                <w:szCs w:val="20"/>
              </w:rPr>
              <w:t>Sabtu</w:t>
            </w:r>
          </w:p>
        </w:tc>
        <w:tc>
          <w:tcPr>
            <w:tcW w:w="2888" w:type="pct"/>
          </w:tcPr>
          <w:p w14:paraId="37F54A44" w14:textId="77777777" w:rsidR="00E81BA7" w:rsidRPr="00E81BA7" w:rsidRDefault="00E81BA7" w:rsidP="0027792B">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E81BA7">
              <w:rPr>
                <w:color w:val="000000" w:themeColor="text1"/>
                <w:sz w:val="20"/>
                <w:szCs w:val="20"/>
              </w:rPr>
              <w:t>193</w:t>
            </w:r>
          </w:p>
        </w:tc>
      </w:tr>
      <w:tr w:rsidR="00E81BA7" w:rsidRPr="00E81BA7" w14:paraId="3B0A54F1" w14:textId="77777777" w:rsidTr="00E81B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1" w:type="pct"/>
          </w:tcPr>
          <w:p w14:paraId="1AB6E7DC" w14:textId="77777777" w:rsidR="00E81BA7" w:rsidRPr="00E81BA7" w:rsidRDefault="00E81BA7" w:rsidP="0027792B">
            <w:pPr>
              <w:adjustRightInd w:val="0"/>
              <w:snapToGrid w:val="0"/>
              <w:jc w:val="center"/>
              <w:rPr>
                <w:color w:val="000000" w:themeColor="text1"/>
                <w:sz w:val="20"/>
                <w:szCs w:val="20"/>
              </w:rPr>
            </w:pPr>
            <w:r w:rsidRPr="00E81BA7">
              <w:rPr>
                <w:color w:val="000000" w:themeColor="text1"/>
                <w:sz w:val="20"/>
                <w:szCs w:val="20"/>
              </w:rPr>
              <w:t>7</w:t>
            </w:r>
          </w:p>
        </w:tc>
        <w:tc>
          <w:tcPr>
            <w:tcW w:w="1541" w:type="pct"/>
          </w:tcPr>
          <w:p w14:paraId="75E9B1D2" w14:textId="77777777" w:rsidR="00E81BA7" w:rsidRPr="00E81BA7" w:rsidRDefault="00E81BA7" w:rsidP="0027792B">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E81BA7">
              <w:rPr>
                <w:color w:val="000000" w:themeColor="text1"/>
                <w:sz w:val="20"/>
                <w:szCs w:val="20"/>
              </w:rPr>
              <w:t>Minggu</w:t>
            </w:r>
          </w:p>
        </w:tc>
        <w:tc>
          <w:tcPr>
            <w:tcW w:w="2888" w:type="pct"/>
          </w:tcPr>
          <w:p w14:paraId="2157A965" w14:textId="77777777" w:rsidR="00E81BA7" w:rsidRPr="00E81BA7" w:rsidRDefault="00E81BA7" w:rsidP="0027792B">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E81BA7">
              <w:rPr>
                <w:color w:val="000000" w:themeColor="text1"/>
                <w:sz w:val="20"/>
                <w:szCs w:val="20"/>
              </w:rPr>
              <w:t>220</w:t>
            </w:r>
          </w:p>
        </w:tc>
      </w:tr>
      <w:tr w:rsidR="00E81BA7" w:rsidRPr="00E81BA7" w14:paraId="5C7E50BD" w14:textId="77777777" w:rsidTr="00E81BA7">
        <w:tc>
          <w:tcPr>
            <w:cnfStyle w:val="001000000000" w:firstRow="0" w:lastRow="0" w:firstColumn="1" w:lastColumn="0" w:oddVBand="0" w:evenVBand="0" w:oddHBand="0" w:evenHBand="0" w:firstRowFirstColumn="0" w:firstRowLastColumn="0" w:lastRowFirstColumn="0" w:lastRowLastColumn="0"/>
            <w:tcW w:w="571" w:type="pct"/>
          </w:tcPr>
          <w:p w14:paraId="166985CF" w14:textId="77777777" w:rsidR="00E81BA7" w:rsidRPr="00E81BA7" w:rsidRDefault="00E81BA7" w:rsidP="0027792B">
            <w:pPr>
              <w:adjustRightInd w:val="0"/>
              <w:snapToGrid w:val="0"/>
              <w:jc w:val="center"/>
              <w:rPr>
                <w:color w:val="000000" w:themeColor="text1"/>
                <w:sz w:val="20"/>
                <w:szCs w:val="20"/>
              </w:rPr>
            </w:pPr>
          </w:p>
        </w:tc>
        <w:tc>
          <w:tcPr>
            <w:tcW w:w="1541" w:type="pct"/>
          </w:tcPr>
          <w:p w14:paraId="693F0B05" w14:textId="77777777" w:rsidR="00E81BA7" w:rsidRPr="00E81BA7" w:rsidRDefault="00E81BA7" w:rsidP="0027792B">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E81BA7">
              <w:rPr>
                <w:color w:val="000000" w:themeColor="text1"/>
                <w:sz w:val="20"/>
                <w:szCs w:val="20"/>
              </w:rPr>
              <w:t>Rata-rata</w:t>
            </w:r>
          </w:p>
        </w:tc>
        <w:tc>
          <w:tcPr>
            <w:tcW w:w="2888" w:type="pct"/>
          </w:tcPr>
          <w:p w14:paraId="3296C131" w14:textId="77777777" w:rsidR="00E81BA7" w:rsidRPr="00E81BA7" w:rsidRDefault="00E81BA7" w:rsidP="0027792B">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E81BA7">
              <w:rPr>
                <w:color w:val="000000" w:themeColor="text1"/>
                <w:sz w:val="20"/>
                <w:szCs w:val="20"/>
              </w:rPr>
              <w:t>110</w:t>
            </w:r>
          </w:p>
        </w:tc>
      </w:tr>
    </w:tbl>
    <w:p w14:paraId="5B357095" w14:textId="77777777" w:rsidR="00E81BA7" w:rsidRDefault="00E81BA7" w:rsidP="00E81BA7">
      <w:pPr>
        <w:adjustRightInd w:val="0"/>
        <w:snapToGrid w:val="0"/>
        <w:rPr>
          <w:color w:val="000000" w:themeColor="text1"/>
          <w:sz w:val="20"/>
          <w:szCs w:val="20"/>
        </w:rPr>
      </w:pPr>
    </w:p>
    <w:p w14:paraId="4B9CE64A" w14:textId="77777777" w:rsidR="00EE0504" w:rsidRDefault="00EE0504" w:rsidP="00E81BA7">
      <w:pPr>
        <w:adjustRightInd w:val="0"/>
        <w:snapToGrid w:val="0"/>
        <w:rPr>
          <w:color w:val="000000" w:themeColor="text1"/>
          <w:sz w:val="20"/>
          <w:szCs w:val="20"/>
        </w:rPr>
      </w:pPr>
    </w:p>
    <w:p w14:paraId="16E0D40A" w14:textId="73CEAFA6" w:rsidR="00E81BA7" w:rsidRPr="00E81BA7" w:rsidRDefault="00E81BA7" w:rsidP="00E81BA7">
      <w:pPr>
        <w:adjustRightInd w:val="0"/>
        <w:snapToGrid w:val="0"/>
        <w:rPr>
          <w:color w:val="000000" w:themeColor="text1"/>
          <w:sz w:val="20"/>
          <w:szCs w:val="20"/>
        </w:rPr>
      </w:pPr>
      <w:r w:rsidRPr="00E81BA7">
        <w:rPr>
          <w:color w:val="000000" w:themeColor="text1"/>
          <w:sz w:val="20"/>
          <w:szCs w:val="20"/>
        </w:rPr>
        <w:t>Tabel 3. Waktu kunjungan terbanyak di Monpera</w:t>
      </w:r>
    </w:p>
    <w:tbl>
      <w:tblPr>
        <w:tblStyle w:val="PlainTable2"/>
        <w:tblW w:w="5000" w:type="pct"/>
        <w:tblLook w:val="04A0" w:firstRow="1" w:lastRow="0" w:firstColumn="1" w:lastColumn="0" w:noHBand="0" w:noVBand="1"/>
      </w:tblPr>
      <w:tblGrid>
        <w:gridCol w:w="1050"/>
        <w:gridCol w:w="2982"/>
        <w:gridCol w:w="5323"/>
      </w:tblGrid>
      <w:tr w:rsidR="00E81BA7" w:rsidRPr="00E81BA7" w14:paraId="542A63CF" w14:textId="77777777" w:rsidTr="00E81BA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1" w:type="pct"/>
          </w:tcPr>
          <w:p w14:paraId="4A3338D5" w14:textId="77777777" w:rsidR="00E81BA7" w:rsidRPr="00E81BA7" w:rsidRDefault="00E81BA7" w:rsidP="0027792B">
            <w:pPr>
              <w:adjustRightInd w:val="0"/>
              <w:snapToGrid w:val="0"/>
              <w:jc w:val="center"/>
              <w:rPr>
                <w:b w:val="0"/>
                <w:color w:val="000000" w:themeColor="text1"/>
                <w:sz w:val="20"/>
                <w:szCs w:val="20"/>
              </w:rPr>
            </w:pPr>
            <w:r w:rsidRPr="00E81BA7">
              <w:rPr>
                <w:color w:val="000000" w:themeColor="text1"/>
                <w:sz w:val="20"/>
                <w:szCs w:val="20"/>
              </w:rPr>
              <w:t>No.</w:t>
            </w:r>
          </w:p>
        </w:tc>
        <w:tc>
          <w:tcPr>
            <w:tcW w:w="1594" w:type="pct"/>
          </w:tcPr>
          <w:p w14:paraId="2A181BDF" w14:textId="77777777" w:rsidR="00E81BA7" w:rsidRPr="00E81BA7" w:rsidRDefault="00E81BA7" w:rsidP="0027792B">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color w:val="000000" w:themeColor="text1"/>
                <w:sz w:val="20"/>
                <w:szCs w:val="20"/>
              </w:rPr>
            </w:pPr>
            <w:r w:rsidRPr="00E81BA7">
              <w:rPr>
                <w:color w:val="000000" w:themeColor="text1"/>
                <w:sz w:val="20"/>
                <w:szCs w:val="20"/>
              </w:rPr>
              <w:t xml:space="preserve">Hari </w:t>
            </w:r>
          </w:p>
        </w:tc>
        <w:tc>
          <w:tcPr>
            <w:tcW w:w="2845" w:type="pct"/>
          </w:tcPr>
          <w:p w14:paraId="79F20157" w14:textId="77777777" w:rsidR="00E81BA7" w:rsidRPr="00E81BA7" w:rsidRDefault="00E81BA7" w:rsidP="0027792B">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color w:val="000000" w:themeColor="text1"/>
                <w:sz w:val="20"/>
                <w:szCs w:val="20"/>
              </w:rPr>
            </w:pPr>
            <w:r w:rsidRPr="00E81BA7">
              <w:rPr>
                <w:color w:val="000000" w:themeColor="text1"/>
                <w:sz w:val="20"/>
                <w:szCs w:val="20"/>
              </w:rPr>
              <w:t>Waktu Kunjungan Terbanyak</w:t>
            </w:r>
          </w:p>
        </w:tc>
      </w:tr>
      <w:tr w:rsidR="00E81BA7" w:rsidRPr="00E81BA7" w14:paraId="09DFEFE2" w14:textId="77777777" w:rsidTr="00E81B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1" w:type="pct"/>
          </w:tcPr>
          <w:p w14:paraId="7943EA1E" w14:textId="77777777" w:rsidR="00E81BA7" w:rsidRPr="00E81BA7" w:rsidRDefault="00E81BA7" w:rsidP="0027792B">
            <w:pPr>
              <w:adjustRightInd w:val="0"/>
              <w:snapToGrid w:val="0"/>
              <w:jc w:val="center"/>
              <w:rPr>
                <w:color w:val="000000" w:themeColor="text1"/>
                <w:sz w:val="20"/>
                <w:szCs w:val="20"/>
              </w:rPr>
            </w:pPr>
            <w:r w:rsidRPr="00E81BA7">
              <w:rPr>
                <w:color w:val="000000" w:themeColor="text1"/>
                <w:sz w:val="20"/>
                <w:szCs w:val="20"/>
              </w:rPr>
              <w:t>1</w:t>
            </w:r>
          </w:p>
        </w:tc>
        <w:tc>
          <w:tcPr>
            <w:tcW w:w="1594" w:type="pct"/>
          </w:tcPr>
          <w:p w14:paraId="3D796CA5" w14:textId="77777777" w:rsidR="00E81BA7" w:rsidRPr="00E81BA7" w:rsidRDefault="00E81BA7" w:rsidP="0027792B">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E81BA7">
              <w:rPr>
                <w:color w:val="000000" w:themeColor="text1"/>
                <w:sz w:val="20"/>
                <w:szCs w:val="20"/>
              </w:rPr>
              <w:t>Senin</w:t>
            </w:r>
          </w:p>
        </w:tc>
        <w:tc>
          <w:tcPr>
            <w:tcW w:w="2845" w:type="pct"/>
          </w:tcPr>
          <w:p w14:paraId="7649D792" w14:textId="77777777" w:rsidR="00E81BA7" w:rsidRPr="00E81BA7" w:rsidRDefault="00E81BA7" w:rsidP="0027792B">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E81BA7">
              <w:rPr>
                <w:color w:val="000000" w:themeColor="text1"/>
                <w:sz w:val="20"/>
                <w:szCs w:val="20"/>
              </w:rPr>
              <w:t>10.00 – 11.00</w:t>
            </w:r>
          </w:p>
        </w:tc>
      </w:tr>
      <w:tr w:rsidR="00E81BA7" w:rsidRPr="00E81BA7" w14:paraId="0661BF95" w14:textId="77777777" w:rsidTr="00E81BA7">
        <w:tc>
          <w:tcPr>
            <w:cnfStyle w:val="001000000000" w:firstRow="0" w:lastRow="0" w:firstColumn="1" w:lastColumn="0" w:oddVBand="0" w:evenVBand="0" w:oddHBand="0" w:evenHBand="0" w:firstRowFirstColumn="0" w:firstRowLastColumn="0" w:lastRowFirstColumn="0" w:lastRowLastColumn="0"/>
            <w:tcW w:w="561" w:type="pct"/>
          </w:tcPr>
          <w:p w14:paraId="6F025DAE" w14:textId="77777777" w:rsidR="00E81BA7" w:rsidRPr="00E81BA7" w:rsidRDefault="00E81BA7" w:rsidP="0027792B">
            <w:pPr>
              <w:adjustRightInd w:val="0"/>
              <w:snapToGrid w:val="0"/>
              <w:jc w:val="center"/>
              <w:rPr>
                <w:color w:val="000000" w:themeColor="text1"/>
                <w:sz w:val="20"/>
                <w:szCs w:val="20"/>
              </w:rPr>
            </w:pPr>
            <w:r w:rsidRPr="00E81BA7">
              <w:rPr>
                <w:color w:val="000000" w:themeColor="text1"/>
                <w:sz w:val="20"/>
                <w:szCs w:val="20"/>
              </w:rPr>
              <w:t>2</w:t>
            </w:r>
          </w:p>
        </w:tc>
        <w:tc>
          <w:tcPr>
            <w:tcW w:w="1594" w:type="pct"/>
          </w:tcPr>
          <w:p w14:paraId="48D0DF56" w14:textId="77777777" w:rsidR="00E81BA7" w:rsidRPr="00E81BA7" w:rsidRDefault="00E81BA7" w:rsidP="0027792B">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E81BA7">
              <w:rPr>
                <w:color w:val="000000" w:themeColor="text1"/>
                <w:sz w:val="20"/>
                <w:szCs w:val="20"/>
              </w:rPr>
              <w:t>Selasa</w:t>
            </w:r>
          </w:p>
        </w:tc>
        <w:tc>
          <w:tcPr>
            <w:tcW w:w="2845" w:type="pct"/>
          </w:tcPr>
          <w:p w14:paraId="1014BB4A" w14:textId="77777777" w:rsidR="00E81BA7" w:rsidRPr="00E81BA7" w:rsidRDefault="00E81BA7" w:rsidP="0027792B">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E81BA7">
              <w:rPr>
                <w:color w:val="000000" w:themeColor="text1"/>
                <w:sz w:val="20"/>
                <w:szCs w:val="20"/>
              </w:rPr>
              <w:t>14.00 – 15.00</w:t>
            </w:r>
          </w:p>
        </w:tc>
      </w:tr>
      <w:tr w:rsidR="00E81BA7" w:rsidRPr="00E81BA7" w14:paraId="47567A6F" w14:textId="77777777" w:rsidTr="00E81B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1" w:type="pct"/>
          </w:tcPr>
          <w:p w14:paraId="6EFF655B" w14:textId="77777777" w:rsidR="00E81BA7" w:rsidRPr="00E81BA7" w:rsidRDefault="00E81BA7" w:rsidP="0027792B">
            <w:pPr>
              <w:adjustRightInd w:val="0"/>
              <w:snapToGrid w:val="0"/>
              <w:jc w:val="center"/>
              <w:rPr>
                <w:color w:val="000000" w:themeColor="text1"/>
                <w:sz w:val="20"/>
                <w:szCs w:val="20"/>
              </w:rPr>
            </w:pPr>
            <w:r w:rsidRPr="00E81BA7">
              <w:rPr>
                <w:color w:val="000000" w:themeColor="text1"/>
                <w:sz w:val="20"/>
                <w:szCs w:val="20"/>
              </w:rPr>
              <w:t>3</w:t>
            </w:r>
          </w:p>
        </w:tc>
        <w:tc>
          <w:tcPr>
            <w:tcW w:w="1594" w:type="pct"/>
          </w:tcPr>
          <w:p w14:paraId="56E05708" w14:textId="77777777" w:rsidR="00E81BA7" w:rsidRPr="00E81BA7" w:rsidRDefault="00E81BA7" w:rsidP="0027792B">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E81BA7">
              <w:rPr>
                <w:color w:val="000000" w:themeColor="text1"/>
                <w:sz w:val="20"/>
                <w:szCs w:val="20"/>
              </w:rPr>
              <w:t>Rabu</w:t>
            </w:r>
          </w:p>
        </w:tc>
        <w:tc>
          <w:tcPr>
            <w:tcW w:w="2845" w:type="pct"/>
          </w:tcPr>
          <w:p w14:paraId="7777BB39" w14:textId="77777777" w:rsidR="00E81BA7" w:rsidRPr="00E81BA7" w:rsidRDefault="00E81BA7" w:rsidP="0027792B">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E81BA7">
              <w:rPr>
                <w:color w:val="000000" w:themeColor="text1"/>
                <w:sz w:val="20"/>
                <w:szCs w:val="20"/>
              </w:rPr>
              <w:t>13.00 – 14.00</w:t>
            </w:r>
          </w:p>
        </w:tc>
      </w:tr>
      <w:tr w:rsidR="00E81BA7" w:rsidRPr="00E81BA7" w14:paraId="679918E8" w14:textId="77777777" w:rsidTr="00E81BA7">
        <w:tc>
          <w:tcPr>
            <w:cnfStyle w:val="001000000000" w:firstRow="0" w:lastRow="0" w:firstColumn="1" w:lastColumn="0" w:oddVBand="0" w:evenVBand="0" w:oddHBand="0" w:evenHBand="0" w:firstRowFirstColumn="0" w:firstRowLastColumn="0" w:lastRowFirstColumn="0" w:lastRowLastColumn="0"/>
            <w:tcW w:w="561" w:type="pct"/>
          </w:tcPr>
          <w:p w14:paraId="5BA3D08F" w14:textId="77777777" w:rsidR="00E81BA7" w:rsidRPr="00E81BA7" w:rsidRDefault="00E81BA7" w:rsidP="0027792B">
            <w:pPr>
              <w:adjustRightInd w:val="0"/>
              <w:snapToGrid w:val="0"/>
              <w:jc w:val="center"/>
              <w:rPr>
                <w:color w:val="000000" w:themeColor="text1"/>
                <w:sz w:val="20"/>
                <w:szCs w:val="20"/>
              </w:rPr>
            </w:pPr>
            <w:r w:rsidRPr="00E81BA7">
              <w:rPr>
                <w:color w:val="000000" w:themeColor="text1"/>
                <w:sz w:val="20"/>
                <w:szCs w:val="20"/>
              </w:rPr>
              <w:t>4</w:t>
            </w:r>
          </w:p>
        </w:tc>
        <w:tc>
          <w:tcPr>
            <w:tcW w:w="1594" w:type="pct"/>
          </w:tcPr>
          <w:p w14:paraId="3684EECB" w14:textId="77777777" w:rsidR="00E81BA7" w:rsidRPr="00E81BA7" w:rsidRDefault="00E81BA7" w:rsidP="0027792B">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E81BA7">
              <w:rPr>
                <w:color w:val="000000" w:themeColor="text1"/>
                <w:sz w:val="20"/>
                <w:szCs w:val="20"/>
              </w:rPr>
              <w:t>Kamis</w:t>
            </w:r>
          </w:p>
        </w:tc>
        <w:tc>
          <w:tcPr>
            <w:tcW w:w="2845" w:type="pct"/>
          </w:tcPr>
          <w:p w14:paraId="24C9AA5B" w14:textId="77777777" w:rsidR="00E81BA7" w:rsidRPr="00E81BA7" w:rsidRDefault="00E81BA7" w:rsidP="0027792B">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E81BA7">
              <w:rPr>
                <w:color w:val="000000" w:themeColor="text1"/>
                <w:sz w:val="20"/>
                <w:szCs w:val="20"/>
              </w:rPr>
              <w:t>14.00 – 15.00</w:t>
            </w:r>
          </w:p>
        </w:tc>
      </w:tr>
      <w:tr w:rsidR="00E81BA7" w:rsidRPr="00E81BA7" w14:paraId="1BFA6A22" w14:textId="77777777" w:rsidTr="00E81B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1" w:type="pct"/>
          </w:tcPr>
          <w:p w14:paraId="775D70CB" w14:textId="77777777" w:rsidR="00E81BA7" w:rsidRPr="00E81BA7" w:rsidRDefault="00E81BA7" w:rsidP="0027792B">
            <w:pPr>
              <w:adjustRightInd w:val="0"/>
              <w:snapToGrid w:val="0"/>
              <w:jc w:val="center"/>
              <w:rPr>
                <w:color w:val="000000" w:themeColor="text1"/>
                <w:sz w:val="20"/>
                <w:szCs w:val="20"/>
              </w:rPr>
            </w:pPr>
            <w:r w:rsidRPr="00E81BA7">
              <w:rPr>
                <w:color w:val="000000" w:themeColor="text1"/>
                <w:sz w:val="20"/>
                <w:szCs w:val="20"/>
              </w:rPr>
              <w:t>5</w:t>
            </w:r>
          </w:p>
        </w:tc>
        <w:tc>
          <w:tcPr>
            <w:tcW w:w="1594" w:type="pct"/>
          </w:tcPr>
          <w:p w14:paraId="56BD06E4" w14:textId="77777777" w:rsidR="00E81BA7" w:rsidRPr="00E81BA7" w:rsidRDefault="00E81BA7" w:rsidP="0027792B">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E81BA7">
              <w:rPr>
                <w:color w:val="000000" w:themeColor="text1"/>
                <w:sz w:val="20"/>
                <w:szCs w:val="20"/>
              </w:rPr>
              <w:t>Jumat</w:t>
            </w:r>
          </w:p>
        </w:tc>
        <w:tc>
          <w:tcPr>
            <w:tcW w:w="2845" w:type="pct"/>
          </w:tcPr>
          <w:p w14:paraId="2CBE4F71" w14:textId="77777777" w:rsidR="00E81BA7" w:rsidRPr="00E81BA7" w:rsidRDefault="00E81BA7" w:rsidP="0027792B">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E81BA7">
              <w:rPr>
                <w:color w:val="000000" w:themeColor="text1"/>
                <w:sz w:val="20"/>
                <w:szCs w:val="20"/>
              </w:rPr>
              <w:t>13.00 – 14.00</w:t>
            </w:r>
          </w:p>
        </w:tc>
      </w:tr>
      <w:tr w:rsidR="00E81BA7" w:rsidRPr="00E81BA7" w14:paraId="6B44CD62" w14:textId="77777777" w:rsidTr="00E81BA7">
        <w:tc>
          <w:tcPr>
            <w:cnfStyle w:val="001000000000" w:firstRow="0" w:lastRow="0" w:firstColumn="1" w:lastColumn="0" w:oddVBand="0" w:evenVBand="0" w:oddHBand="0" w:evenHBand="0" w:firstRowFirstColumn="0" w:firstRowLastColumn="0" w:lastRowFirstColumn="0" w:lastRowLastColumn="0"/>
            <w:tcW w:w="561" w:type="pct"/>
          </w:tcPr>
          <w:p w14:paraId="70C66A26" w14:textId="77777777" w:rsidR="00E81BA7" w:rsidRPr="00E81BA7" w:rsidRDefault="00E81BA7" w:rsidP="0027792B">
            <w:pPr>
              <w:adjustRightInd w:val="0"/>
              <w:snapToGrid w:val="0"/>
              <w:jc w:val="center"/>
              <w:rPr>
                <w:color w:val="000000" w:themeColor="text1"/>
                <w:sz w:val="20"/>
                <w:szCs w:val="20"/>
              </w:rPr>
            </w:pPr>
            <w:r w:rsidRPr="00E81BA7">
              <w:rPr>
                <w:color w:val="000000" w:themeColor="text1"/>
                <w:sz w:val="20"/>
                <w:szCs w:val="20"/>
              </w:rPr>
              <w:t>6</w:t>
            </w:r>
          </w:p>
        </w:tc>
        <w:tc>
          <w:tcPr>
            <w:tcW w:w="1594" w:type="pct"/>
          </w:tcPr>
          <w:p w14:paraId="06E31ECE" w14:textId="77777777" w:rsidR="00E81BA7" w:rsidRPr="00E81BA7" w:rsidRDefault="00E81BA7" w:rsidP="0027792B">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E81BA7">
              <w:rPr>
                <w:color w:val="000000" w:themeColor="text1"/>
                <w:sz w:val="20"/>
                <w:szCs w:val="20"/>
              </w:rPr>
              <w:t>Sabtu</w:t>
            </w:r>
          </w:p>
        </w:tc>
        <w:tc>
          <w:tcPr>
            <w:tcW w:w="2845" w:type="pct"/>
          </w:tcPr>
          <w:p w14:paraId="522186FF" w14:textId="0B78A315" w:rsidR="00E81BA7" w:rsidRPr="00E81BA7" w:rsidRDefault="00E16BAF" w:rsidP="0027792B">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Pr>
                <w:color w:val="000000" w:themeColor="text1"/>
                <w:sz w:val="20"/>
                <w:szCs w:val="20"/>
                <w:lang w:val="en-US"/>
              </w:rPr>
              <w:t xml:space="preserve">08.00 – 10.00 dan </w:t>
            </w:r>
            <w:r w:rsidR="00E81BA7" w:rsidRPr="00E81BA7">
              <w:rPr>
                <w:color w:val="000000" w:themeColor="text1"/>
                <w:sz w:val="20"/>
                <w:szCs w:val="20"/>
              </w:rPr>
              <w:t>12.00 – 15.00</w:t>
            </w:r>
          </w:p>
        </w:tc>
      </w:tr>
      <w:tr w:rsidR="00E81BA7" w:rsidRPr="00E81BA7" w14:paraId="6DA4BA9E" w14:textId="77777777" w:rsidTr="00E81B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1" w:type="pct"/>
          </w:tcPr>
          <w:p w14:paraId="49882642" w14:textId="77777777" w:rsidR="00E81BA7" w:rsidRPr="00E81BA7" w:rsidRDefault="00E81BA7" w:rsidP="0027792B">
            <w:pPr>
              <w:adjustRightInd w:val="0"/>
              <w:snapToGrid w:val="0"/>
              <w:jc w:val="center"/>
              <w:rPr>
                <w:color w:val="000000" w:themeColor="text1"/>
                <w:sz w:val="20"/>
                <w:szCs w:val="20"/>
              </w:rPr>
            </w:pPr>
            <w:r w:rsidRPr="00E81BA7">
              <w:rPr>
                <w:color w:val="000000" w:themeColor="text1"/>
                <w:sz w:val="20"/>
                <w:szCs w:val="20"/>
              </w:rPr>
              <w:t>7</w:t>
            </w:r>
          </w:p>
        </w:tc>
        <w:tc>
          <w:tcPr>
            <w:tcW w:w="1594" w:type="pct"/>
          </w:tcPr>
          <w:p w14:paraId="07307CFC" w14:textId="77777777" w:rsidR="00E81BA7" w:rsidRPr="00E81BA7" w:rsidRDefault="00E81BA7" w:rsidP="0027792B">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E81BA7">
              <w:rPr>
                <w:color w:val="000000" w:themeColor="text1"/>
                <w:sz w:val="20"/>
                <w:szCs w:val="20"/>
              </w:rPr>
              <w:t>Minggu</w:t>
            </w:r>
          </w:p>
        </w:tc>
        <w:tc>
          <w:tcPr>
            <w:tcW w:w="2845" w:type="pct"/>
          </w:tcPr>
          <w:p w14:paraId="6A377C34" w14:textId="43C0EC12" w:rsidR="00E81BA7" w:rsidRPr="00E81BA7" w:rsidRDefault="00E16BAF" w:rsidP="0027792B">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Pr>
                <w:color w:val="000000" w:themeColor="text1"/>
                <w:sz w:val="20"/>
                <w:szCs w:val="20"/>
                <w:lang w:val="en-US"/>
              </w:rPr>
              <w:t>07</w:t>
            </w:r>
            <w:r w:rsidR="00E81BA7" w:rsidRPr="00E81BA7">
              <w:rPr>
                <w:color w:val="000000" w:themeColor="text1"/>
                <w:sz w:val="20"/>
                <w:szCs w:val="20"/>
              </w:rPr>
              <w:t>.00 – 1</w:t>
            </w:r>
            <w:r>
              <w:rPr>
                <w:color w:val="000000" w:themeColor="text1"/>
                <w:sz w:val="20"/>
                <w:szCs w:val="20"/>
                <w:lang w:val="en-US"/>
              </w:rPr>
              <w:t>2</w:t>
            </w:r>
            <w:r w:rsidR="00E81BA7" w:rsidRPr="00E81BA7">
              <w:rPr>
                <w:color w:val="000000" w:themeColor="text1"/>
                <w:sz w:val="20"/>
                <w:szCs w:val="20"/>
              </w:rPr>
              <w:t>.00</w:t>
            </w:r>
          </w:p>
        </w:tc>
      </w:tr>
    </w:tbl>
    <w:p w14:paraId="63983688" w14:textId="77777777" w:rsidR="00E81BA7" w:rsidRDefault="00E81BA7" w:rsidP="00EE0504">
      <w:pPr>
        <w:adjustRightInd w:val="0"/>
        <w:snapToGrid w:val="0"/>
        <w:jc w:val="both"/>
        <w:rPr>
          <w:color w:val="000000" w:themeColor="text1"/>
        </w:rPr>
      </w:pPr>
    </w:p>
    <w:p w14:paraId="4CB32550" w14:textId="77777777" w:rsidR="00EE0504" w:rsidRPr="00EE0504" w:rsidRDefault="00EE0504" w:rsidP="00EE0504">
      <w:pPr>
        <w:adjustRightInd w:val="0"/>
        <w:snapToGrid w:val="0"/>
        <w:jc w:val="both"/>
        <w:rPr>
          <w:color w:val="000000" w:themeColor="text1"/>
          <w:sz w:val="12"/>
          <w:szCs w:val="12"/>
        </w:rPr>
      </w:pPr>
    </w:p>
    <w:p w14:paraId="7EAD8B9B" w14:textId="07C82B52" w:rsidR="00E81BA7" w:rsidRDefault="00E81BA7" w:rsidP="00E81BA7">
      <w:pPr>
        <w:pStyle w:val="BodyText"/>
        <w:spacing w:before="175" w:line="276" w:lineRule="auto"/>
        <w:ind w:right="-1" w:firstLine="427"/>
        <w:jc w:val="both"/>
        <w:rPr>
          <w:sz w:val="22"/>
          <w:szCs w:val="22"/>
        </w:rPr>
      </w:pPr>
      <w:r w:rsidRPr="00E81BA7">
        <w:rPr>
          <w:sz w:val="22"/>
          <w:szCs w:val="22"/>
        </w:rPr>
        <w:t>Untuk waktu kunjungan terbanyak berdasarkan hasil survei di lapangan dan wawancara yaitu mulai pada waktu pukul 12.00 – 17.00, hal ini juga dibandingkan dengan data yang ada di Google Maps pada Tabel 3 dengan hasil yang hampir mendekati. Dari hasil ini menunjukkan bahwa kegiatan operasional Monpera ini dapat menimbulkan pengaruh bangkitan dan tarikan terhadap pergerakan yang ada di sekitar kawasan Monpera dan juga akan berdampak terhadap komponen lingkungan seperti peningkatan kebisingan dan penurunan kualitas udara. Tabel 4 merupakan hasil pengujian kualitas udara dan tingkat kebisingan dari lokasi penelitian yaitu di dalam Monpera. Hasil pengujian kualitas udara masih dalam batas baku mutu lingkungan (BML) menurut Peraturan Republik Indonesia Nomor 22 tahun 2021 sedangkan untuk tingkat kebisingan juga belum melampaui batas.</w:t>
      </w:r>
    </w:p>
    <w:p w14:paraId="405E1169" w14:textId="77777777" w:rsidR="00E81BA7" w:rsidRDefault="00E81BA7" w:rsidP="00E81BA7">
      <w:pPr>
        <w:pStyle w:val="BodyText"/>
        <w:spacing w:before="175" w:line="276" w:lineRule="auto"/>
        <w:ind w:right="-1"/>
        <w:jc w:val="both"/>
        <w:rPr>
          <w:sz w:val="22"/>
          <w:szCs w:val="22"/>
        </w:rPr>
      </w:pPr>
    </w:p>
    <w:p w14:paraId="1B43AEA4" w14:textId="77777777" w:rsidR="00D11EA5" w:rsidRPr="00D11EA5" w:rsidRDefault="00D11EA5" w:rsidP="00D11EA5">
      <w:pPr>
        <w:pStyle w:val="BodyText2"/>
        <w:numPr>
          <w:ilvl w:val="12"/>
          <w:numId w:val="0"/>
        </w:numPr>
        <w:tabs>
          <w:tab w:val="left" w:pos="0"/>
        </w:tabs>
        <w:adjustRightInd w:val="0"/>
        <w:snapToGrid w:val="0"/>
        <w:spacing w:line="240" w:lineRule="auto"/>
        <w:rPr>
          <w:color w:val="000000" w:themeColor="text1"/>
          <w:sz w:val="20"/>
          <w:szCs w:val="20"/>
          <w:lang w:val="sv-SE"/>
        </w:rPr>
      </w:pPr>
      <w:r w:rsidRPr="00D11EA5">
        <w:rPr>
          <w:color w:val="000000" w:themeColor="text1"/>
          <w:sz w:val="20"/>
          <w:szCs w:val="20"/>
        </w:rPr>
        <w:t>Tabel 4.</w:t>
      </w:r>
      <w:r w:rsidRPr="00D11EA5">
        <w:rPr>
          <w:color w:val="000000" w:themeColor="text1"/>
          <w:sz w:val="20"/>
          <w:szCs w:val="20"/>
          <w:lang w:val="id-ID"/>
        </w:rPr>
        <w:t xml:space="preserve"> </w:t>
      </w:r>
      <w:r w:rsidRPr="00D11EA5">
        <w:rPr>
          <w:color w:val="000000" w:themeColor="text1"/>
          <w:sz w:val="20"/>
          <w:szCs w:val="20"/>
          <w:lang w:val="sv-SE"/>
        </w:rPr>
        <w:t>Hasil Analisis Kualitas Udara dan Kebisingan</w:t>
      </w:r>
    </w:p>
    <w:tbl>
      <w:tblPr>
        <w:tblStyle w:val="TableGrid"/>
        <w:tblW w:w="4927" w:type="pct"/>
        <w:tblLook w:val="0000" w:firstRow="0" w:lastRow="0" w:firstColumn="0" w:lastColumn="0" w:noHBand="0" w:noVBand="0"/>
      </w:tblPr>
      <w:tblGrid>
        <w:gridCol w:w="575"/>
        <w:gridCol w:w="2965"/>
        <w:gridCol w:w="1998"/>
        <w:gridCol w:w="1840"/>
        <w:gridCol w:w="1840"/>
      </w:tblGrid>
      <w:tr w:rsidR="00D11EA5" w:rsidRPr="00D11EA5" w14:paraId="0D7F259D" w14:textId="77777777" w:rsidTr="00D11EA5">
        <w:trPr>
          <w:trHeight w:val="67"/>
        </w:trPr>
        <w:tc>
          <w:tcPr>
            <w:tcW w:w="312" w:type="pct"/>
          </w:tcPr>
          <w:p w14:paraId="0E8F848D" w14:textId="77777777" w:rsidR="00D11EA5" w:rsidRPr="00D11EA5" w:rsidRDefault="00D11EA5" w:rsidP="00D11EA5">
            <w:pPr>
              <w:adjustRightInd w:val="0"/>
              <w:snapToGrid w:val="0"/>
              <w:ind w:left="-102" w:right="-99"/>
              <w:jc w:val="center"/>
              <w:rPr>
                <w:b/>
                <w:color w:val="000000" w:themeColor="text1"/>
                <w:sz w:val="20"/>
                <w:szCs w:val="20"/>
              </w:rPr>
            </w:pPr>
            <w:r w:rsidRPr="00D11EA5">
              <w:rPr>
                <w:b/>
                <w:color w:val="000000" w:themeColor="text1"/>
                <w:sz w:val="20"/>
                <w:szCs w:val="20"/>
              </w:rPr>
              <w:t>No</w:t>
            </w:r>
          </w:p>
        </w:tc>
        <w:tc>
          <w:tcPr>
            <w:tcW w:w="1608" w:type="pct"/>
          </w:tcPr>
          <w:p w14:paraId="32DCC6D4" w14:textId="77777777" w:rsidR="00D11EA5" w:rsidRPr="00D11EA5" w:rsidRDefault="00D11EA5" w:rsidP="00D11EA5">
            <w:pPr>
              <w:adjustRightInd w:val="0"/>
              <w:snapToGrid w:val="0"/>
              <w:ind w:left="-102" w:right="-99"/>
              <w:jc w:val="center"/>
              <w:rPr>
                <w:b/>
                <w:color w:val="000000" w:themeColor="text1"/>
                <w:sz w:val="20"/>
                <w:szCs w:val="20"/>
              </w:rPr>
            </w:pPr>
            <w:r w:rsidRPr="00D11EA5">
              <w:rPr>
                <w:b/>
                <w:color w:val="000000" w:themeColor="text1"/>
                <w:sz w:val="20"/>
                <w:szCs w:val="20"/>
              </w:rPr>
              <w:t>Parameter</w:t>
            </w:r>
          </w:p>
        </w:tc>
        <w:tc>
          <w:tcPr>
            <w:tcW w:w="1084" w:type="pct"/>
          </w:tcPr>
          <w:p w14:paraId="5AC46FEE" w14:textId="77777777" w:rsidR="00D11EA5" w:rsidRPr="00D11EA5" w:rsidRDefault="00D11EA5" w:rsidP="00D11EA5">
            <w:pPr>
              <w:adjustRightInd w:val="0"/>
              <w:snapToGrid w:val="0"/>
              <w:ind w:left="-102" w:right="-99"/>
              <w:jc w:val="center"/>
              <w:rPr>
                <w:b/>
                <w:color w:val="000000" w:themeColor="text1"/>
                <w:sz w:val="20"/>
                <w:szCs w:val="20"/>
              </w:rPr>
            </w:pPr>
            <w:r w:rsidRPr="00D11EA5">
              <w:rPr>
                <w:b/>
                <w:color w:val="000000" w:themeColor="text1"/>
                <w:sz w:val="20"/>
                <w:szCs w:val="20"/>
              </w:rPr>
              <w:t>Satuan</w:t>
            </w:r>
          </w:p>
        </w:tc>
        <w:tc>
          <w:tcPr>
            <w:tcW w:w="998" w:type="pct"/>
          </w:tcPr>
          <w:p w14:paraId="3D06F127" w14:textId="408AE500" w:rsidR="00D11EA5" w:rsidRPr="00D11EA5" w:rsidRDefault="00D11EA5" w:rsidP="00D11EA5">
            <w:pPr>
              <w:adjustRightInd w:val="0"/>
              <w:snapToGrid w:val="0"/>
              <w:ind w:left="-113" w:right="-113"/>
              <w:jc w:val="center"/>
              <w:rPr>
                <w:b/>
                <w:color w:val="000000" w:themeColor="text1"/>
                <w:sz w:val="20"/>
                <w:szCs w:val="20"/>
                <w:lang w:val="en-US"/>
              </w:rPr>
            </w:pPr>
            <w:r>
              <w:rPr>
                <w:b/>
                <w:color w:val="000000" w:themeColor="text1"/>
                <w:sz w:val="20"/>
                <w:szCs w:val="20"/>
                <w:lang w:val="en-US"/>
              </w:rPr>
              <w:t xml:space="preserve">Hasil Pengukuran </w:t>
            </w:r>
          </w:p>
        </w:tc>
        <w:tc>
          <w:tcPr>
            <w:tcW w:w="998" w:type="pct"/>
          </w:tcPr>
          <w:p w14:paraId="4E5E2A07" w14:textId="77777777" w:rsidR="00D11EA5" w:rsidRPr="00D11EA5" w:rsidRDefault="00D11EA5" w:rsidP="00D11EA5">
            <w:pPr>
              <w:adjustRightInd w:val="0"/>
              <w:snapToGrid w:val="0"/>
              <w:ind w:left="-113" w:right="-115"/>
              <w:jc w:val="center"/>
              <w:rPr>
                <w:b/>
                <w:color w:val="000000" w:themeColor="text1"/>
                <w:sz w:val="20"/>
                <w:szCs w:val="20"/>
              </w:rPr>
            </w:pPr>
            <w:r w:rsidRPr="00D11EA5">
              <w:rPr>
                <w:b/>
                <w:color w:val="000000" w:themeColor="text1"/>
                <w:sz w:val="20"/>
                <w:szCs w:val="20"/>
              </w:rPr>
              <w:t>BML</w:t>
            </w:r>
          </w:p>
        </w:tc>
      </w:tr>
      <w:tr w:rsidR="00D11EA5" w:rsidRPr="00D11EA5" w14:paraId="63737325" w14:textId="77777777" w:rsidTr="00D11EA5">
        <w:trPr>
          <w:trHeight w:val="67"/>
        </w:trPr>
        <w:tc>
          <w:tcPr>
            <w:tcW w:w="312" w:type="pct"/>
          </w:tcPr>
          <w:p w14:paraId="3C90BD4A" w14:textId="77777777" w:rsidR="00D11EA5" w:rsidRPr="00D11EA5" w:rsidRDefault="00D11EA5" w:rsidP="00D11EA5">
            <w:pPr>
              <w:adjustRightInd w:val="0"/>
              <w:snapToGrid w:val="0"/>
              <w:jc w:val="center"/>
              <w:rPr>
                <w:color w:val="000000" w:themeColor="text1"/>
                <w:sz w:val="20"/>
                <w:szCs w:val="20"/>
              </w:rPr>
            </w:pPr>
            <w:r w:rsidRPr="00D11EA5">
              <w:rPr>
                <w:color w:val="000000" w:themeColor="text1"/>
                <w:sz w:val="20"/>
                <w:szCs w:val="20"/>
              </w:rPr>
              <w:t>1</w:t>
            </w:r>
          </w:p>
        </w:tc>
        <w:tc>
          <w:tcPr>
            <w:tcW w:w="1608" w:type="pct"/>
          </w:tcPr>
          <w:p w14:paraId="17BAA38A" w14:textId="77777777" w:rsidR="00D11EA5" w:rsidRPr="00D11EA5" w:rsidRDefault="00D11EA5" w:rsidP="00D11EA5">
            <w:pPr>
              <w:adjustRightInd w:val="0"/>
              <w:snapToGrid w:val="0"/>
              <w:rPr>
                <w:color w:val="000000" w:themeColor="text1"/>
                <w:sz w:val="20"/>
                <w:szCs w:val="20"/>
              </w:rPr>
            </w:pPr>
            <w:r w:rsidRPr="00D11EA5">
              <w:rPr>
                <w:color w:val="000000" w:themeColor="text1"/>
                <w:sz w:val="20"/>
                <w:szCs w:val="20"/>
              </w:rPr>
              <w:t>Suhu</w:t>
            </w:r>
          </w:p>
        </w:tc>
        <w:tc>
          <w:tcPr>
            <w:tcW w:w="1084" w:type="pct"/>
          </w:tcPr>
          <w:p w14:paraId="6E20AEEF" w14:textId="77777777" w:rsidR="00D11EA5" w:rsidRPr="00D11EA5" w:rsidRDefault="00D11EA5" w:rsidP="00D11EA5">
            <w:pPr>
              <w:adjustRightInd w:val="0"/>
              <w:snapToGrid w:val="0"/>
              <w:jc w:val="center"/>
              <w:rPr>
                <w:color w:val="000000" w:themeColor="text1"/>
                <w:sz w:val="20"/>
                <w:szCs w:val="20"/>
              </w:rPr>
            </w:pPr>
            <w:r w:rsidRPr="00D11EA5">
              <w:rPr>
                <w:color w:val="000000" w:themeColor="text1"/>
                <w:sz w:val="20"/>
                <w:szCs w:val="20"/>
                <w:vertAlign w:val="superscript"/>
              </w:rPr>
              <w:t>o</w:t>
            </w:r>
            <w:r w:rsidRPr="00D11EA5">
              <w:rPr>
                <w:color w:val="000000" w:themeColor="text1"/>
                <w:sz w:val="20"/>
                <w:szCs w:val="20"/>
              </w:rPr>
              <w:t>C</w:t>
            </w:r>
          </w:p>
        </w:tc>
        <w:tc>
          <w:tcPr>
            <w:tcW w:w="998" w:type="pct"/>
          </w:tcPr>
          <w:p w14:paraId="76E403CD" w14:textId="77777777" w:rsidR="00D11EA5" w:rsidRPr="00D11EA5" w:rsidRDefault="00D11EA5" w:rsidP="00D11EA5">
            <w:pPr>
              <w:pStyle w:val="BodyText2"/>
              <w:adjustRightInd w:val="0"/>
              <w:snapToGrid w:val="0"/>
              <w:spacing w:after="0" w:line="240" w:lineRule="auto"/>
              <w:ind w:left="-113" w:right="-113"/>
              <w:jc w:val="center"/>
              <w:rPr>
                <w:color w:val="000000" w:themeColor="text1"/>
                <w:sz w:val="20"/>
                <w:szCs w:val="20"/>
              </w:rPr>
            </w:pPr>
            <w:r w:rsidRPr="00D11EA5">
              <w:rPr>
                <w:color w:val="000000" w:themeColor="text1"/>
                <w:sz w:val="20"/>
                <w:szCs w:val="20"/>
              </w:rPr>
              <w:t>27,5</w:t>
            </w:r>
          </w:p>
        </w:tc>
        <w:tc>
          <w:tcPr>
            <w:tcW w:w="998" w:type="pct"/>
          </w:tcPr>
          <w:p w14:paraId="2472CEC7" w14:textId="77777777" w:rsidR="00D11EA5" w:rsidRPr="00D11EA5" w:rsidRDefault="00D11EA5" w:rsidP="00D11EA5">
            <w:pPr>
              <w:adjustRightInd w:val="0"/>
              <w:snapToGrid w:val="0"/>
              <w:jc w:val="center"/>
              <w:rPr>
                <w:color w:val="000000" w:themeColor="text1"/>
                <w:sz w:val="20"/>
                <w:szCs w:val="20"/>
              </w:rPr>
            </w:pPr>
            <w:r w:rsidRPr="00D11EA5">
              <w:rPr>
                <w:color w:val="000000" w:themeColor="text1"/>
                <w:sz w:val="20"/>
                <w:szCs w:val="20"/>
              </w:rPr>
              <w:t>-</w:t>
            </w:r>
          </w:p>
        </w:tc>
      </w:tr>
      <w:tr w:rsidR="00D11EA5" w:rsidRPr="00D11EA5" w14:paraId="474A3EAD" w14:textId="77777777" w:rsidTr="00D11EA5">
        <w:trPr>
          <w:trHeight w:val="20"/>
        </w:trPr>
        <w:tc>
          <w:tcPr>
            <w:tcW w:w="312" w:type="pct"/>
          </w:tcPr>
          <w:p w14:paraId="5F153DE3" w14:textId="77777777" w:rsidR="00D11EA5" w:rsidRPr="00D11EA5" w:rsidRDefault="00D11EA5" w:rsidP="00D11EA5">
            <w:pPr>
              <w:adjustRightInd w:val="0"/>
              <w:snapToGrid w:val="0"/>
              <w:jc w:val="center"/>
              <w:rPr>
                <w:color w:val="000000" w:themeColor="text1"/>
                <w:sz w:val="20"/>
                <w:szCs w:val="20"/>
              </w:rPr>
            </w:pPr>
            <w:r w:rsidRPr="00D11EA5">
              <w:rPr>
                <w:color w:val="000000" w:themeColor="text1"/>
                <w:sz w:val="20"/>
                <w:szCs w:val="20"/>
              </w:rPr>
              <w:t>2</w:t>
            </w:r>
          </w:p>
        </w:tc>
        <w:tc>
          <w:tcPr>
            <w:tcW w:w="1608" w:type="pct"/>
          </w:tcPr>
          <w:p w14:paraId="4CF41970" w14:textId="77777777" w:rsidR="00D11EA5" w:rsidRPr="00D11EA5" w:rsidRDefault="00D11EA5" w:rsidP="00D11EA5">
            <w:pPr>
              <w:adjustRightInd w:val="0"/>
              <w:snapToGrid w:val="0"/>
              <w:rPr>
                <w:color w:val="000000" w:themeColor="text1"/>
                <w:sz w:val="20"/>
                <w:szCs w:val="20"/>
              </w:rPr>
            </w:pPr>
            <w:r w:rsidRPr="00D11EA5">
              <w:rPr>
                <w:color w:val="000000" w:themeColor="text1"/>
                <w:sz w:val="20"/>
                <w:szCs w:val="20"/>
              </w:rPr>
              <w:t>Kelembaban</w:t>
            </w:r>
          </w:p>
        </w:tc>
        <w:tc>
          <w:tcPr>
            <w:tcW w:w="1084" w:type="pct"/>
          </w:tcPr>
          <w:p w14:paraId="4B80ADB6" w14:textId="77777777" w:rsidR="00D11EA5" w:rsidRPr="00D11EA5" w:rsidRDefault="00D11EA5" w:rsidP="00D11EA5">
            <w:pPr>
              <w:adjustRightInd w:val="0"/>
              <w:snapToGrid w:val="0"/>
              <w:jc w:val="center"/>
              <w:rPr>
                <w:color w:val="000000" w:themeColor="text1"/>
                <w:sz w:val="20"/>
                <w:szCs w:val="20"/>
              </w:rPr>
            </w:pPr>
            <w:r w:rsidRPr="00D11EA5">
              <w:rPr>
                <w:color w:val="000000" w:themeColor="text1"/>
                <w:sz w:val="20"/>
                <w:szCs w:val="20"/>
              </w:rPr>
              <w:t>%RH</w:t>
            </w:r>
          </w:p>
        </w:tc>
        <w:tc>
          <w:tcPr>
            <w:tcW w:w="998" w:type="pct"/>
          </w:tcPr>
          <w:p w14:paraId="2294F8A9" w14:textId="77777777" w:rsidR="00D11EA5" w:rsidRPr="00D11EA5" w:rsidRDefault="00D11EA5" w:rsidP="00D11EA5">
            <w:pPr>
              <w:pStyle w:val="BodyText2"/>
              <w:adjustRightInd w:val="0"/>
              <w:snapToGrid w:val="0"/>
              <w:spacing w:after="0" w:line="240" w:lineRule="auto"/>
              <w:ind w:left="-113" w:right="-113"/>
              <w:jc w:val="center"/>
              <w:rPr>
                <w:color w:val="000000" w:themeColor="text1"/>
                <w:sz w:val="20"/>
                <w:szCs w:val="20"/>
              </w:rPr>
            </w:pPr>
            <w:r w:rsidRPr="00D11EA5">
              <w:rPr>
                <w:color w:val="000000" w:themeColor="text1"/>
                <w:sz w:val="20"/>
                <w:szCs w:val="20"/>
              </w:rPr>
              <w:t>80,2</w:t>
            </w:r>
          </w:p>
        </w:tc>
        <w:tc>
          <w:tcPr>
            <w:tcW w:w="998" w:type="pct"/>
          </w:tcPr>
          <w:p w14:paraId="48142131" w14:textId="77777777" w:rsidR="00D11EA5" w:rsidRPr="00D11EA5" w:rsidRDefault="00D11EA5" w:rsidP="00D11EA5">
            <w:pPr>
              <w:adjustRightInd w:val="0"/>
              <w:snapToGrid w:val="0"/>
              <w:jc w:val="center"/>
              <w:rPr>
                <w:color w:val="000000" w:themeColor="text1"/>
                <w:sz w:val="20"/>
                <w:szCs w:val="20"/>
              </w:rPr>
            </w:pPr>
            <w:r w:rsidRPr="00D11EA5">
              <w:rPr>
                <w:color w:val="000000" w:themeColor="text1"/>
                <w:sz w:val="20"/>
                <w:szCs w:val="20"/>
              </w:rPr>
              <w:t>-</w:t>
            </w:r>
          </w:p>
        </w:tc>
      </w:tr>
      <w:tr w:rsidR="00D11EA5" w:rsidRPr="00D11EA5" w14:paraId="36837751" w14:textId="77777777" w:rsidTr="00D11EA5">
        <w:trPr>
          <w:trHeight w:val="20"/>
        </w:trPr>
        <w:tc>
          <w:tcPr>
            <w:tcW w:w="312" w:type="pct"/>
          </w:tcPr>
          <w:p w14:paraId="06533F94" w14:textId="77777777" w:rsidR="00D11EA5" w:rsidRPr="00D11EA5" w:rsidRDefault="00D11EA5" w:rsidP="00D11EA5">
            <w:pPr>
              <w:adjustRightInd w:val="0"/>
              <w:snapToGrid w:val="0"/>
              <w:jc w:val="center"/>
              <w:rPr>
                <w:color w:val="000000" w:themeColor="text1"/>
                <w:sz w:val="20"/>
                <w:szCs w:val="20"/>
              </w:rPr>
            </w:pPr>
            <w:r w:rsidRPr="00D11EA5">
              <w:rPr>
                <w:color w:val="000000" w:themeColor="text1"/>
                <w:sz w:val="20"/>
                <w:szCs w:val="20"/>
              </w:rPr>
              <w:t>3</w:t>
            </w:r>
          </w:p>
        </w:tc>
        <w:tc>
          <w:tcPr>
            <w:tcW w:w="1608" w:type="pct"/>
          </w:tcPr>
          <w:p w14:paraId="42BAC43E" w14:textId="77777777" w:rsidR="00D11EA5" w:rsidRPr="00D11EA5" w:rsidRDefault="00D11EA5" w:rsidP="00D11EA5">
            <w:pPr>
              <w:adjustRightInd w:val="0"/>
              <w:snapToGrid w:val="0"/>
              <w:rPr>
                <w:color w:val="000000" w:themeColor="text1"/>
                <w:sz w:val="20"/>
                <w:szCs w:val="20"/>
              </w:rPr>
            </w:pPr>
            <w:r w:rsidRPr="00D11EA5">
              <w:rPr>
                <w:color w:val="000000" w:themeColor="text1"/>
                <w:sz w:val="20"/>
                <w:szCs w:val="20"/>
              </w:rPr>
              <w:t>Arah angin</w:t>
            </w:r>
          </w:p>
        </w:tc>
        <w:tc>
          <w:tcPr>
            <w:tcW w:w="1084" w:type="pct"/>
          </w:tcPr>
          <w:p w14:paraId="12075033" w14:textId="77777777" w:rsidR="00D11EA5" w:rsidRPr="00D11EA5" w:rsidRDefault="00D11EA5" w:rsidP="00D11EA5">
            <w:pPr>
              <w:adjustRightInd w:val="0"/>
              <w:snapToGrid w:val="0"/>
              <w:jc w:val="center"/>
              <w:rPr>
                <w:color w:val="000000" w:themeColor="text1"/>
                <w:sz w:val="20"/>
                <w:szCs w:val="20"/>
                <w:vertAlign w:val="superscript"/>
              </w:rPr>
            </w:pPr>
            <w:r w:rsidRPr="00D11EA5">
              <w:rPr>
                <w:color w:val="000000" w:themeColor="text1"/>
                <w:sz w:val="20"/>
                <w:szCs w:val="20"/>
                <w:vertAlign w:val="superscript"/>
              </w:rPr>
              <w:t>-</w:t>
            </w:r>
          </w:p>
        </w:tc>
        <w:tc>
          <w:tcPr>
            <w:tcW w:w="998" w:type="pct"/>
          </w:tcPr>
          <w:p w14:paraId="3D9C678E" w14:textId="77777777" w:rsidR="00D11EA5" w:rsidRPr="00D11EA5" w:rsidRDefault="00D11EA5" w:rsidP="00D11EA5">
            <w:pPr>
              <w:pStyle w:val="BodyText2"/>
              <w:adjustRightInd w:val="0"/>
              <w:snapToGrid w:val="0"/>
              <w:spacing w:after="0" w:line="240" w:lineRule="auto"/>
              <w:ind w:left="-113" w:right="-113"/>
              <w:jc w:val="center"/>
              <w:rPr>
                <w:color w:val="000000" w:themeColor="text1"/>
                <w:sz w:val="20"/>
                <w:szCs w:val="20"/>
              </w:rPr>
            </w:pPr>
            <w:r w:rsidRPr="00D11EA5">
              <w:rPr>
                <w:color w:val="000000" w:themeColor="text1"/>
                <w:sz w:val="20"/>
                <w:szCs w:val="20"/>
              </w:rPr>
              <w:t>B-T</w:t>
            </w:r>
          </w:p>
        </w:tc>
        <w:tc>
          <w:tcPr>
            <w:tcW w:w="998" w:type="pct"/>
          </w:tcPr>
          <w:p w14:paraId="343D80D0" w14:textId="77777777" w:rsidR="00D11EA5" w:rsidRPr="00D11EA5" w:rsidRDefault="00D11EA5" w:rsidP="00D11EA5">
            <w:pPr>
              <w:adjustRightInd w:val="0"/>
              <w:snapToGrid w:val="0"/>
              <w:jc w:val="center"/>
              <w:rPr>
                <w:color w:val="000000" w:themeColor="text1"/>
                <w:sz w:val="20"/>
                <w:szCs w:val="20"/>
              </w:rPr>
            </w:pPr>
            <w:r w:rsidRPr="00D11EA5">
              <w:rPr>
                <w:color w:val="000000" w:themeColor="text1"/>
                <w:sz w:val="20"/>
                <w:szCs w:val="20"/>
              </w:rPr>
              <w:t>-</w:t>
            </w:r>
          </w:p>
        </w:tc>
      </w:tr>
      <w:tr w:rsidR="00D11EA5" w:rsidRPr="00D11EA5" w14:paraId="5DA10978" w14:textId="77777777" w:rsidTr="00D11EA5">
        <w:trPr>
          <w:trHeight w:val="20"/>
        </w:trPr>
        <w:tc>
          <w:tcPr>
            <w:tcW w:w="312" w:type="pct"/>
          </w:tcPr>
          <w:p w14:paraId="6C852A67" w14:textId="77777777" w:rsidR="00D11EA5" w:rsidRPr="00D11EA5" w:rsidRDefault="00D11EA5" w:rsidP="00D11EA5">
            <w:pPr>
              <w:adjustRightInd w:val="0"/>
              <w:snapToGrid w:val="0"/>
              <w:jc w:val="center"/>
              <w:rPr>
                <w:color w:val="000000" w:themeColor="text1"/>
                <w:sz w:val="20"/>
                <w:szCs w:val="20"/>
              </w:rPr>
            </w:pPr>
            <w:r w:rsidRPr="00D11EA5">
              <w:rPr>
                <w:color w:val="000000" w:themeColor="text1"/>
                <w:sz w:val="20"/>
                <w:szCs w:val="20"/>
              </w:rPr>
              <w:t>4</w:t>
            </w:r>
          </w:p>
        </w:tc>
        <w:tc>
          <w:tcPr>
            <w:tcW w:w="1608" w:type="pct"/>
          </w:tcPr>
          <w:p w14:paraId="4BB8924D" w14:textId="77777777" w:rsidR="00D11EA5" w:rsidRPr="00D11EA5" w:rsidRDefault="00D11EA5" w:rsidP="00D11EA5">
            <w:pPr>
              <w:adjustRightInd w:val="0"/>
              <w:snapToGrid w:val="0"/>
              <w:rPr>
                <w:color w:val="000000" w:themeColor="text1"/>
                <w:sz w:val="20"/>
                <w:szCs w:val="20"/>
              </w:rPr>
            </w:pPr>
            <w:r w:rsidRPr="00D11EA5">
              <w:rPr>
                <w:color w:val="000000" w:themeColor="text1"/>
                <w:sz w:val="20"/>
                <w:szCs w:val="20"/>
              </w:rPr>
              <w:t>Kec. Angin</w:t>
            </w:r>
          </w:p>
        </w:tc>
        <w:tc>
          <w:tcPr>
            <w:tcW w:w="1084" w:type="pct"/>
          </w:tcPr>
          <w:p w14:paraId="02D16892" w14:textId="77777777" w:rsidR="00D11EA5" w:rsidRPr="00D11EA5" w:rsidRDefault="00D11EA5" w:rsidP="00D11EA5">
            <w:pPr>
              <w:adjustRightInd w:val="0"/>
              <w:snapToGrid w:val="0"/>
              <w:jc w:val="center"/>
              <w:rPr>
                <w:color w:val="000000" w:themeColor="text1"/>
                <w:sz w:val="20"/>
                <w:szCs w:val="20"/>
              </w:rPr>
            </w:pPr>
            <w:r w:rsidRPr="00D11EA5">
              <w:rPr>
                <w:color w:val="000000" w:themeColor="text1"/>
                <w:sz w:val="20"/>
                <w:szCs w:val="20"/>
              </w:rPr>
              <w:t>m/s</w:t>
            </w:r>
          </w:p>
        </w:tc>
        <w:tc>
          <w:tcPr>
            <w:tcW w:w="998" w:type="pct"/>
          </w:tcPr>
          <w:p w14:paraId="36A55F4A" w14:textId="77777777" w:rsidR="00D11EA5" w:rsidRPr="00D11EA5" w:rsidRDefault="00D11EA5" w:rsidP="00D11EA5">
            <w:pPr>
              <w:pStyle w:val="BodyText2"/>
              <w:adjustRightInd w:val="0"/>
              <w:snapToGrid w:val="0"/>
              <w:spacing w:after="0" w:line="240" w:lineRule="auto"/>
              <w:ind w:left="-113" w:right="-113"/>
              <w:jc w:val="center"/>
              <w:rPr>
                <w:color w:val="000000" w:themeColor="text1"/>
                <w:sz w:val="20"/>
                <w:szCs w:val="20"/>
              </w:rPr>
            </w:pPr>
            <w:r w:rsidRPr="00D11EA5">
              <w:rPr>
                <w:color w:val="000000" w:themeColor="text1"/>
                <w:sz w:val="20"/>
                <w:szCs w:val="20"/>
              </w:rPr>
              <w:t>1,1</w:t>
            </w:r>
          </w:p>
        </w:tc>
        <w:tc>
          <w:tcPr>
            <w:tcW w:w="998" w:type="pct"/>
          </w:tcPr>
          <w:p w14:paraId="014560D9" w14:textId="77777777" w:rsidR="00D11EA5" w:rsidRPr="00D11EA5" w:rsidRDefault="00D11EA5" w:rsidP="00D11EA5">
            <w:pPr>
              <w:adjustRightInd w:val="0"/>
              <w:snapToGrid w:val="0"/>
              <w:jc w:val="center"/>
              <w:rPr>
                <w:color w:val="000000" w:themeColor="text1"/>
                <w:sz w:val="20"/>
                <w:szCs w:val="20"/>
              </w:rPr>
            </w:pPr>
            <w:r w:rsidRPr="00D11EA5">
              <w:rPr>
                <w:color w:val="000000" w:themeColor="text1"/>
                <w:sz w:val="20"/>
                <w:szCs w:val="20"/>
              </w:rPr>
              <w:t>-</w:t>
            </w:r>
          </w:p>
        </w:tc>
      </w:tr>
      <w:tr w:rsidR="00D11EA5" w:rsidRPr="00D11EA5" w14:paraId="0D6DB0D6" w14:textId="77777777" w:rsidTr="00D11EA5">
        <w:trPr>
          <w:trHeight w:val="20"/>
        </w:trPr>
        <w:tc>
          <w:tcPr>
            <w:tcW w:w="312" w:type="pct"/>
          </w:tcPr>
          <w:p w14:paraId="05F539FC" w14:textId="77777777" w:rsidR="00D11EA5" w:rsidRPr="00D11EA5" w:rsidRDefault="00D11EA5" w:rsidP="00D11EA5">
            <w:pPr>
              <w:adjustRightInd w:val="0"/>
              <w:snapToGrid w:val="0"/>
              <w:jc w:val="center"/>
              <w:rPr>
                <w:color w:val="000000" w:themeColor="text1"/>
                <w:sz w:val="20"/>
                <w:szCs w:val="20"/>
              </w:rPr>
            </w:pPr>
            <w:r w:rsidRPr="00D11EA5">
              <w:rPr>
                <w:color w:val="000000" w:themeColor="text1"/>
                <w:sz w:val="20"/>
                <w:szCs w:val="20"/>
              </w:rPr>
              <w:t>5</w:t>
            </w:r>
          </w:p>
        </w:tc>
        <w:tc>
          <w:tcPr>
            <w:tcW w:w="1608" w:type="pct"/>
          </w:tcPr>
          <w:p w14:paraId="2BBE1B04" w14:textId="77777777" w:rsidR="00D11EA5" w:rsidRPr="00D11EA5" w:rsidRDefault="00D11EA5" w:rsidP="00D11EA5">
            <w:pPr>
              <w:adjustRightInd w:val="0"/>
              <w:snapToGrid w:val="0"/>
              <w:rPr>
                <w:color w:val="000000" w:themeColor="text1"/>
                <w:sz w:val="20"/>
                <w:szCs w:val="20"/>
              </w:rPr>
            </w:pPr>
            <w:r w:rsidRPr="00D11EA5">
              <w:rPr>
                <w:color w:val="000000" w:themeColor="text1"/>
                <w:sz w:val="20"/>
                <w:szCs w:val="20"/>
              </w:rPr>
              <w:t>Tingkat Kebisingan</w:t>
            </w:r>
          </w:p>
        </w:tc>
        <w:tc>
          <w:tcPr>
            <w:tcW w:w="1084" w:type="pct"/>
          </w:tcPr>
          <w:p w14:paraId="371F3136" w14:textId="77777777" w:rsidR="00D11EA5" w:rsidRPr="00D11EA5" w:rsidRDefault="00D11EA5" w:rsidP="00D11EA5">
            <w:pPr>
              <w:adjustRightInd w:val="0"/>
              <w:snapToGrid w:val="0"/>
              <w:jc w:val="center"/>
              <w:rPr>
                <w:color w:val="000000" w:themeColor="text1"/>
                <w:sz w:val="20"/>
                <w:szCs w:val="20"/>
              </w:rPr>
            </w:pPr>
            <w:r w:rsidRPr="00D11EA5">
              <w:rPr>
                <w:color w:val="000000" w:themeColor="text1"/>
                <w:sz w:val="20"/>
                <w:szCs w:val="20"/>
              </w:rPr>
              <w:t>dBA</w:t>
            </w:r>
          </w:p>
        </w:tc>
        <w:tc>
          <w:tcPr>
            <w:tcW w:w="998" w:type="pct"/>
          </w:tcPr>
          <w:p w14:paraId="42AFA668" w14:textId="77777777" w:rsidR="00D11EA5" w:rsidRPr="00D11EA5" w:rsidRDefault="00D11EA5" w:rsidP="00D11EA5">
            <w:pPr>
              <w:pStyle w:val="BodyText2"/>
              <w:adjustRightInd w:val="0"/>
              <w:snapToGrid w:val="0"/>
              <w:spacing w:after="0" w:line="240" w:lineRule="auto"/>
              <w:ind w:left="-113" w:right="-113"/>
              <w:jc w:val="center"/>
              <w:rPr>
                <w:color w:val="000000" w:themeColor="text1"/>
                <w:sz w:val="20"/>
                <w:szCs w:val="20"/>
              </w:rPr>
            </w:pPr>
            <w:r w:rsidRPr="00D11EA5">
              <w:rPr>
                <w:color w:val="000000" w:themeColor="text1"/>
                <w:sz w:val="20"/>
                <w:szCs w:val="20"/>
              </w:rPr>
              <w:t>62,5</w:t>
            </w:r>
          </w:p>
        </w:tc>
        <w:tc>
          <w:tcPr>
            <w:tcW w:w="998" w:type="pct"/>
          </w:tcPr>
          <w:p w14:paraId="678FA9B0" w14:textId="77777777" w:rsidR="00D11EA5" w:rsidRPr="00D11EA5" w:rsidRDefault="00D11EA5" w:rsidP="00D11EA5">
            <w:pPr>
              <w:adjustRightInd w:val="0"/>
              <w:snapToGrid w:val="0"/>
              <w:jc w:val="center"/>
              <w:rPr>
                <w:color w:val="000000" w:themeColor="text1"/>
                <w:sz w:val="20"/>
                <w:szCs w:val="20"/>
              </w:rPr>
            </w:pPr>
            <w:r w:rsidRPr="00D11EA5">
              <w:rPr>
                <w:color w:val="000000" w:themeColor="text1"/>
                <w:sz w:val="20"/>
                <w:szCs w:val="20"/>
              </w:rPr>
              <w:t>70</w:t>
            </w:r>
          </w:p>
        </w:tc>
      </w:tr>
      <w:tr w:rsidR="00D11EA5" w:rsidRPr="00D11EA5" w14:paraId="6ABB88CB" w14:textId="77777777" w:rsidTr="00D11EA5">
        <w:trPr>
          <w:trHeight w:val="20"/>
        </w:trPr>
        <w:tc>
          <w:tcPr>
            <w:tcW w:w="312" w:type="pct"/>
          </w:tcPr>
          <w:p w14:paraId="4425CACC" w14:textId="77777777" w:rsidR="00D11EA5" w:rsidRPr="00D11EA5" w:rsidRDefault="00D11EA5" w:rsidP="00D11EA5">
            <w:pPr>
              <w:adjustRightInd w:val="0"/>
              <w:snapToGrid w:val="0"/>
              <w:jc w:val="center"/>
              <w:rPr>
                <w:color w:val="000000" w:themeColor="text1"/>
                <w:sz w:val="20"/>
                <w:szCs w:val="20"/>
              </w:rPr>
            </w:pPr>
            <w:r w:rsidRPr="00D11EA5">
              <w:rPr>
                <w:color w:val="000000" w:themeColor="text1"/>
                <w:sz w:val="20"/>
                <w:szCs w:val="20"/>
              </w:rPr>
              <w:t>6</w:t>
            </w:r>
          </w:p>
        </w:tc>
        <w:tc>
          <w:tcPr>
            <w:tcW w:w="1608" w:type="pct"/>
          </w:tcPr>
          <w:p w14:paraId="78E1D1C4" w14:textId="77777777" w:rsidR="00D11EA5" w:rsidRPr="00D11EA5" w:rsidRDefault="00D11EA5" w:rsidP="00D11EA5">
            <w:pPr>
              <w:adjustRightInd w:val="0"/>
              <w:snapToGrid w:val="0"/>
              <w:rPr>
                <w:color w:val="000000" w:themeColor="text1"/>
                <w:sz w:val="20"/>
                <w:szCs w:val="20"/>
              </w:rPr>
            </w:pPr>
            <w:r w:rsidRPr="00D11EA5">
              <w:rPr>
                <w:color w:val="000000" w:themeColor="text1"/>
                <w:sz w:val="20"/>
                <w:szCs w:val="20"/>
              </w:rPr>
              <w:t>Hidrogen Sulfida (H</w:t>
            </w:r>
            <w:r w:rsidRPr="00D11EA5">
              <w:rPr>
                <w:color w:val="000000" w:themeColor="text1"/>
                <w:sz w:val="20"/>
                <w:szCs w:val="20"/>
                <w:vertAlign w:val="subscript"/>
              </w:rPr>
              <w:t>2</w:t>
            </w:r>
            <w:r w:rsidRPr="00D11EA5">
              <w:rPr>
                <w:color w:val="000000" w:themeColor="text1"/>
                <w:sz w:val="20"/>
                <w:szCs w:val="20"/>
              </w:rPr>
              <w:t>S)</w:t>
            </w:r>
          </w:p>
        </w:tc>
        <w:tc>
          <w:tcPr>
            <w:tcW w:w="1084" w:type="pct"/>
          </w:tcPr>
          <w:p w14:paraId="0A394E5B" w14:textId="77777777" w:rsidR="00D11EA5" w:rsidRPr="00D11EA5" w:rsidRDefault="00D11EA5" w:rsidP="00D11EA5">
            <w:pPr>
              <w:adjustRightInd w:val="0"/>
              <w:snapToGrid w:val="0"/>
              <w:jc w:val="center"/>
              <w:rPr>
                <w:color w:val="000000" w:themeColor="text1"/>
                <w:sz w:val="20"/>
                <w:szCs w:val="20"/>
              </w:rPr>
            </w:pPr>
            <w:r w:rsidRPr="00D11EA5">
              <w:rPr>
                <w:color w:val="000000" w:themeColor="text1"/>
                <w:sz w:val="20"/>
                <w:szCs w:val="20"/>
              </w:rPr>
              <w:t>ppm</w:t>
            </w:r>
          </w:p>
        </w:tc>
        <w:tc>
          <w:tcPr>
            <w:tcW w:w="998" w:type="pct"/>
          </w:tcPr>
          <w:p w14:paraId="537FC02A" w14:textId="77777777" w:rsidR="00D11EA5" w:rsidRPr="00D11EA5" w:rsidRDefault="00D11EA5" w:rsidP="00D11EA5">
            <w:pPr>
              <w:pStyle w:val="BodyText2"/>
              <w:adjustRightInd w:val="0"/>
              <w:snapToGrid w:val="0"/>
              <w:spacing w:after="0" w:line="240" w:lineRule="auto"/>
              <w:ind w:left="-113" w:right="-113"/>
              <w:jc w:val="center"/>
              <w:rPr>
                <w:color w:val="000000" w:themeColor="text1"/>
                <w:sz w:val="20"/>
                <w:szCs w:val="20"/>
              </w:rPr>
            </w:pPr>
            <w:r w:rsidRPr="00D11EA5">
              <w:rPr>
                <w:color w:val="000000" w:themeColor="text1"/>
                <w:sz w:val="20"/>
                <w:szCs w:val="20"/>
              </w:rPr>
              <w:t>0,0015</w:t>
            </w:r>
          </w:p>
        </w:tc>
        <w:tc>
          <w:tcPr>
            <w:tcW w:w="998" w:type="pct"/>
          </w:tcPr>
          <w:p w14:paraId="66FBF38E" w14:textId="77777777" w:rsidR="00D11EA5" w:rsidRPr="00D11EA5" w:rsidRDefault="00D11EA5" w:rsidP="00D11EA5">
            <w:pPr>
              <w:adjustRightInd w:val="0"/>
              <w:snapToGrid w:val="0"/>
              <w:jc w:val="center"/>
              <w:rPr>
                <w:color w:val="000000" w:themeColor="text1"/>
                <w:sz w:val="20"/>
                <w:szCs w:val="20"/>
              </w:rPr>
            </w:pPr>
            <w:r w:rsidRPr="00D11EA5">
              <w:rPr>
                <w:color w:val="000000" w:themeColor="text1"/>
                <w:sz w:val="20"/>
                <w:szCs w:val="20"/>
              </w:rPr>
              <w:t>0,02</w:t>
            </w:r>
          </w:p>
        </w:tc>
      </w:tr>
      <w:tr w:rsidR="00D11EA5" w:rsidRPr="00D11EA5" w14:paraId="2C9E0D9E" w14:textId="77777777" w:rsidTr="00D11EA5">
        <w:trPr>
          <w:trHeight w:val="20"/>
        </w:trPr>
        <w:tc>
          <w:tcPr>
            <w:tcW w:w="312" w:type="pct"/>
          </w:tcPr>
          <w:p w14:paraId="377BB767" w14:textId="77777777" w:rsidR="00D11EA5" w:rsidRPr="00D11EA5" w:rsidRDefault="00D11EA5" w:rsidP="00D11EA5">
            <w:pPr>
              <w:adjustRightInd w:val="0"/>
              <w:snapToGrid w:val="0"/>
              <w:jc w:val="center"/>
              <w:rPr>
                <w:color w:val="000000" w:themeColor="text1"/>
                <w:sz w:val="20"/>
                <w:szCs w:val="20"/>
              </w:rPr>
            </w:pPr>
            <w:r w:rsidRPr="00D11EA5">
              <w:rPr>
                <w:color w:val="000000" w:themeColor="text1"/>
                <w:sz w:val="20"/>
                <w:szCs w:val="20"/>
              </w:rPr>
              <w:t>7</w:t>
            </w:r>
          </w:p>
        </w:tc>
        <w:tc>
          <w:tcPr>
            <w:tcW w:w="1608" w:type="pct"/>
          </w:tcPr>
          <w:p w14:paraId="2037B439" w14:textId="77777777" w:rsidR="00D11EA5" w:rsidRPr="00D11EA5" w:rsidRDefault="00D11EA5" w:rsidP="00D11EA5">
            <w:pPr>
              <w:adjustRightInd w:val="0"/>
              <w:snapToGrid w:val="0"/>
              <w:rPr>
                <w:color w:val="000000" w:themeColor="text1"/>
                <w:sz w:val="20"/>
                <w:szCs w:val="20"/>
              </w:rPr>
            </w:pPr>
            <w:r w:rsidRPr="00D11EA5">
              <w:rPr>
                <w:color w:val="000000" w:themeColor="text1"/>
                <w:sz w:val="20"/>
                <w:szCs w:val="20"/>
              </w:rPr>
              <w:t>Amoniak (NH</w:t>
            </w:r>
            <w:r w:rsidRPr="00D11EA5">
              <w:rPr>
                <w:color w:val="000000" w:themeColor="text1"/>
                <w:sz w:val="20"/>
                <w:szCs w:val="20"/>
                <w:vertAlign w:val="subscript"/>
              </w:rPr>
              <w:t>3</w:t>
            </w:r>
            <w:r w:rsidRPr="00D11EA5">
              <w:rPr>
                <w:color w:val="000000" w:themeColor="text1"/>
                <w:sz w:val="20"/>
                <w:szCs w:val="20"/>
              </w:rPr>
              <w:t>)</w:t>
            </w:r>
          </w:p>
        </w:tc>
        <w:tc>
          <w:tcPr>
            <w:tcW w:w="1084" w:type="pct"/>
          </w:tcPr>
          <w:p w14:paraId="1409C554" w14:textId="77777777" w:rsidR="00D11EA5" w:rsidRPr="00D11EA5" w:rsidRDefault="00D11EA5" w:rsidP="00D11EA5">
            <w:pPr>
              <w:adjustRightInd w:val="0"/>
              <w:snapToGrid w:val="0"/>
              <w:jc w:val="center"/>
              <w:rPr>
                <w:color w:val="000000" w:themeColor="text1"/>
                <w:sz w:val="20"/>
                <w:szCs w:val="20"/>
              </w:rPr>
            </w:pPr>
            <w:r w:rsidRPr="00D11EA5">
              <w:rPr>
                <w:color w:val="000000" w:themeColor="text1"/>
                <w:sz w:val="20"/>
                <w:szCs w:val="20"/>
              </w:rPr>
              <w:t>ppm</w:t>
            </w:r>
          </w:p>
        </w:tc>
        <w:tc>
          <w:tcPr>
            <w:tcW w:w="998" w:type="pct"/>
          </w:tcPr>
          <w:p w14:paraId="55E3DA17" w14:textId="77777777" w:rsidR="00D11EA5" w:rsidRPr="00D11EA5" w:rsidRDefault="00D11EA5" w:rsidP="00D11EA5">
            <w:pPr>
              <w:pStyle w:val="BodyText2"/>
              <w:adjustRightInd w:val="0"/>
              <w:snapToGrid w:val="0"/>
              <w:spacing w:after="0" w:line="240" w:lineRule="auto"/>
              <w:ind w:left="-113" w:right="-113"/>
              <w:jc w:val="center"/>
              <w:rPr>
                <w:color w:val="000000" w:themeColor="text1"/>
                <w:sz w:val="20"/>
                <w:szCs w:val="20"/>
              </w:rPr>
            </w:pPr>
            <w:r w:rsidRPr="00D11EA5">
              <w:rPr>
                <w:color w:val="000000" w:themeColor="text1"/>
                <w:sz w:val="20"/>
                <w:szCs w:val="20"/>
              </w:rPr>
              <w:t>0,0013</w:t>
            </w:r>
          </w:p>
        </w:tc>
        <w:tc>
          <w:tcPr>
            <w:tcW w:w="998" w:type="pct"/>
          </w:tcPr>
          <w:p w14:paraId="21329580" w14:textId="77777777" w:rsidR="00D11EA5" w:rsidRPr="00D11EA5" w:rsidRDefault="00D11EA5" w:rsidP="00D11EA5">
            <w:pPr>
              <w:adjustRightInd w:val="0"/>
              <w:snapToGrid w:val="0"/>
              <w:jc w:val="center"/>
              <w:rPr>
                <w:color w:val="000000" w:themeColor="text1"/>
                <w:sz w:val="20"/>
                <w:szCs w:val="20"/>
              </w:rPr>
            </w:pPr>
            <w:r w:rsidRPr="00D11EA5">
              <w:rPr>
                <w:color w:val="000000" w:themeColor="text1"/>
                <w:sz w:val="20"/>
                <w:szCs w:val="20"/>
              </w:rPr>
              <w:t>2,0</w:t>
            </w:r>
          </w:p>
        </w:tc>
      </w:tr>
      <w:tr w:rsidR="00D11EA5" w:rsidRPr="00D11EA5" w14:paraId="73110897" w14:textId="77777777" w:rsidTr="00D11EA5">
        <w:trPr>
          <w:trHeight w:val="20"/>
        </w:trPr>
        <w:tc>
          <w:tcPr>
            <w:tcW w:w="312" w:type="pct"/>
          </w:tcPr>
          <w:p w14:paraId="467D3021" w14:textId="77777777" w:rsidR="00D11EA5" w:rsidRPr="00D11EA5" w:rsidRDefault="00D11EA5" w:rsidP="00D11EA5">
            <w:pPr>
              <w:adjustRightInd w:val="0"/>
              <w:snapToGrid w:val="0"/>
              <w:jc w:val="center"/>
              <w:rPr>
                <w:color w:val="000000" w:themeColor="text1"/>
                <w:sz w:val="20"/>
                <w:szCs w:val="20"/>
              </w:rPr>
            </w:pPr>
            <w:r w:rsidRPr="00D11EA5">
              <w:rPr>
                <w:color w:val="000000" w:themeColor="text1"/>
                <w:sz w:val="20"/>
                <w:szCs w:val="20"/>
              </w:rPr>
              <w:t>8</w:t>
            </w:r>
          </w:p>
        </w:tc>
        <w:tc>
          <w:tcPr>
            <w:tcW w:w="1608" w:type="pct"/>
          </w:tcPr>
          <w:p w14:paraId="4BAC31A3" w14:textId="77777777" w:rsidR="00D11EA5" w:rsidRPr="00D11EA5" w:rsidRDefault="00D11EA5" w:rsidP="00D11EA5">
            <w:pPr>
              <w:adjustRightInd w:val="0"/>
              <w:snapToGrid w:val="0"/>
              <w:rPr>
                <w:color w:val="000000" w:themeColor="text1"/>
                <w:sz w:val="20"/>
                <w:szCs w:val="20"/>
              </w:rPr>
            </w:pPr>
            <w:r w:rsidRPr="00D11EA5">
              <w:rPr>
                <w:color w:val="000000" w:themeColor="text1"/>
                <w:sz w:val="20"/>
                <w:szCs w:val="20"/>
              </w:rPr>
              <w:t>Sulfur Dioksida (SO</w:t>
            </w:r>
            <w:r w:rsidRPr="00D11EA5">
              <w:rPr>
                <w:color w:val="000000" w:themeColor="text1"/>
                <w:sz w:val="20"/>
                <w:szCs w:val="20"/>
                <w:vertAlign w:val="subscript"/>
              </w:rPr>
              <w:t>2</w:t>
            </w:r>
            <w:r w:rsidRPr="00D11EA5">
              <w:rPr>
                <w:color w:val="000000" w:themeColor="text1"/>
                <w:sz w:val="20"/>
                <w:szCs w:val="20"/>
              </w:rPr>
              <w:t>)</w:t>
            </w:r>
          </w:p>
        </w:tc>
        <w:tc>
          <w:tcPr>
            <w:tcW w:w="1084" w:type="pct"/>
          </w:tcPr>
          <w:p w14:paraId="27F91747" w14:textId="77777777" w:rsidR="00D11EA5" w:rsidRPr="00D11EA5" w:rsidRDefault="00D11EA5" w:rsidP="00D11EA5">
            <w:pPr>
              <w:adjustRightInd w:val="0"/>
              <w:snapToGrid w:val="0"/>
              <w:jc w:val="center"/>
              <w:rPr>
                <w:color w:val="000000" w:themeColor="text1"/>
                <w:sz w:val="20"/>
                <w:szCs w:val="20"/>
              </w:rPr>
            </w:pPr>
            <w:r w:rsidRPr="00D11EA5">
              <w:rPr>
                <w:color w:val="000000" w:themeColor="text1"/>
                <w:sz w:val="20"/>
                <w:szCs w:val="20"/>
              </w:rPr>
              <w:t>µg/m</w:t>
            </w:r>
            <w:r w:rsidRPr="00D11EA5">
              <w:rPr>
                <w:color w:val="000000" w:themeColor="text1"/>
                <w:sz w:val="20"/>
                <w:szCs w:val="20"/>
                <w:vertAlign w:val="superscript"/>
              </w:rPr>
              <w:t>3</w:t>
            </w:r>
            <w:r w:rsidRPr="00D11EA5">
              <w:rPr>
                <w:color w:val="000000" w:themeColor="text1"/>
                <w:sz w:val="20"/>
                <w:szCs w:val="20"/>
              </w:rPr>
              <w:t>/1jam</w:t>
            </w:r>
          </w:p>
        </w:tc>
        <w:tc>
          <w:tcPr>
            <w:tcW w:w="998" w:type="pct"/>
          </w:tcPr>
          <w:p w14:paraId="19FEC933" w14:textId="77777777" w:rsidR="00D11EA5" w:rsidRPr="00D11EA5" w:rsidRDefault="00D11EA5" w:rsidP="00D11EA5">
            <w:pPr>
              <w:adjustRightInd w:val="0"/>
              <w:snapToGrid w:val="0"/>
              <w:ind w:left="-113" w:right="-113"/>
              <w:jc w:val="center"/>
              <w:rPr>
                <w:color w:val="000000" w:themeColor="text1"/>
                <w:sz w:val="20"/>
                <w:szCs w:val="20"/>
              </w:rPr>
            </w:pPr>
            <w:r w:rsidRPr="00D11EA5">
              <w:rPr>
                <w:color w:val="000000" w:themeColor="text1"/>
                <w:sz w:val="20"/>
                <w:szCs w:val="20"/>
              </w:rPr>
              <w:t>59,8</w:t>
            </w:r>
          </w:p>
        </w:tc>
        <w:tc>
          <w:tcPr>
            <w:tcW w:w="998" w:type="pct"/>
          </w:tcPr>
          <w:p w14:paraId="5E796B2A" w14:textId="77777777" w:rsidR="00D11EA5" w:rsidRPr="00D11EA5" w:rsidRDefault="00D11EA5" w:rsidP="00D11EA5">
            <w:pPr>
              <w:adjustRightInd w:val="0"/>
              <w:snapToGrid w:val="0"/>
              <w:jc w:val="center"/>
              <w:rPr>
                <w:color w:val="000000" w:themeColor="text1"/>
                <w:sz w:val="20"/>
                <w:szCs w:val="20"/>
              </w:rPr>
            </w:pPr>
            <w:r w:rsidRPr="00D11EA5">
              <w:rPr>
                <w:color w:val="000000" w:themeColor="text1"/>
                <w:sz w:val="20"/>
                <w:szCs w:val="20"/>
              </w:rPr>
              <w:t>150</w:t>
            </w:r>
          </w:p>
        </w:tc>
      </w:tr>
      <w:tr w:rsidR="00D11EA5" w:rsidRPr="00D11EA5" w14:paraId="3238C6E5" w14:textId="77777777" w:rsidTr="00D11EA5">
        <w:trPr>
          <w:trHeight w:val="20"/>
        </w:trPr>
        <w:tc>
          <w:tcPr>
            <w:tcW w:w="312" w:type="pct"/>
          </w:tcPr>
          <w:p w14:paraId="6F837CFE" w14:textId="77777777" w:rsidR="00D11EA5" w:rsidRPr="00D11EA5" w:rsidRDefault="00D11EA5" w:rsidP="00D11EA5">
            <w:pPr>
              <w:adjustRightInd w:val="0"/>
              <w:snapToGrid w:val="0"/>
              <w:jc w:val="center"/>
              <w:rPr>
                <w:color w:val="000000" w:themeColor="text1"/>
                <w:sz w:val="20"/>
                <w:szCs w:val="20"/>
              </w:rPr>
            </w:pPr>
            <w:r w:rsidRPr="00D11EA5">
              <w:rPr>
                <w:color w:val="000000" w:themeColor="text1"/>
                <w:sz w:val="20"/>
                <w:szCs w:val="20"/>
                <w:lang w:val="id-ID"/>
              </w:rPr>
              <w:t>9</w:t>
            </w:r>
          </w:p>
        </w:tc>
        <w:tc>
          <w:tcPr>
            <w:tcW w:w="1608" w:type="pct"/>
          </w:tcPr>
          <w:p w14:paraId="225F0B18" w14:textId="77777777" w:rsidR="00D11EA5" w:rsidRPr="00D11EA5" w:rsidRDefault="00D11EA5" w:rsidP="00D11EA5">
            <w:pPr>
              <w:adjustRightInd w:val="0"/>
              <w:snapToGrid w:val="0"/>
              <w:rPr>
                <w:color w:val="000000" w:themeColor="text1"/>
                <w:sz w:val="20"/>
                <w:szCs w:val="20"/>
              </w:rPr>
            </w:pPr>
            <w:r w:rsidRPr="00D11EA5">
              <w:rPr>
                <w:color w:val="000000" w:themeColor="text1"/>
                <w:sz w:val="20"/>
                <w:szCs w:val="20"/>
              </w:rPr>
              <w:t>Karbon Monoksida (CO)</w:t>
            </w:r>
          </w:p>
        </w:tc>
        <w:tc>
          <w:tcPr>
            <w:tcW w:w="1084" w:type="pct"/>
          </w:tcPr>
          <w:p w14:paraId="33396412" w14:textId="77777777" w:rsidR="00D11EA5" w:rsidRPr="00D11EA5" w:rsidRDefault="00D11EA5" w:rsidP="00D11EA5">
            <w:pPr>
              <w:adjustRightInd w:val="0"/>
              <w:snapToGrid w:val="0"/>
              <w:jc w:val="center"/>
              <w:rPr>
                <w:color w:val="000000" w:themeColor="text1"/>
                <w:sz w:val="20"/>
                <w:szCs w:val="20"/>
              </w:rPr>
            </w:pPr>
            <w:r w:rsidRPr="00D11EA5">
              <w:rPr>
                <w:color w:val="000000" w:themeColor="text1"/>
                <w:sz w:val="20"/>
                <w:szCs w:val="20"/>
              </w:rPr>
              <w:t>µg/m</w:t>
            </w:r>
            <w:r w:rsidRPr="00D11EA5">
              <w:rPr>
                <w:color w:val="000000" w:themeColor="text1"/>
                <w:sz w:val="20"/>
                <w:szCs w:val="20"/>
                <w:vertAlign w:val="superscript"/>
              </w:rPr>
              <w:t>3</w:t>
            </w:r>
            <w:r w:rsidRPr="00D11EA5">
              <w:rPr>
                <w:color w:val="000000" w:themeColor="text1"/>
                <w:sz w:val="20"/>
                <w:szCs w:val="20"/>
              </w:rPr>
              <w:t>/1jam</w:t>
            </w:r>
          </w:p>
        </w:tc>
        <w:tc>
          <w:tcPr>
            <w:tcW w:w="998" w:type="pct"/>
          </w:tcPr>
          <w:p w14:paraId="3BC0E3E6" w14:textId="77777777" w:rsidR="00D11EA5" w:rsidRPr="00D11EA5" w:rsidRDefault="00D11EA5" w:rsidP="00D11EA5">
            <w:pPr>
              <w:pStyle w:val="BodyText2"/>
              <w:adjustRightInd w:val="0"/>
              <w:snapToGrid w:val="0"/>
              <w:spacing w:after="0" w:line="240" w:lineRule="auto"/>
              <w:ind w:left="-113" w:right="-113"/>
              <w:jc w:val="center"/>
              <w:rPr>
                <w:color w:val="000000" w:themeColor="text1"/>
                <w:sz w:val="20"/>
                <w:szCs w:val="20"/>
              </w:rPr>
            </w:pPr>
            <w:r w:rsidRPr="00D11EA5">
              <w:rPr>
                <w:color w:val="000000" w:themeColor="text1"/>
                <w:sz w:val="20"/>
                <w:szCs w:val="20"/>
              </w:rPr>
              <w:t>1800</w:t>
            </w:r>
          </w:p>
        </w:tc>
        <w:tc>
          <w:tcPr>
            <w:tcW w:w="998" w:type="pct"/>
          </w:tcPr>
          <w:p w14:paraId="71F3D4D4" w14:textId="77777777" w:rsidR="00D11EA5" w:rsidRPr="00D11EA5" w:rsidRDefault="00D11EA5" w:rsidP="00D11EA5">
            <w:pPr>
              <w:adjustRightInd w:val="0"/>
              <w:snapToGrid w:val="0"/>
              <w:jc w:val="center"/>
              <w:rPr>
                <w:color w:val="000000" w:themeColor="text1"/>
                <w:sz w:val="20"/>
                <w:szCs w:val="20"/>
              </w:rPr>
            </w:pPr>
            <w:r w:rsidRPr="00D11EA5">
              <w:rPr>
                <w:color w:val="000000" w:themeColor="text1"/>
                <w:sz w:val="20"/>
                <w:szCs w:val="20"/>
              </w:rPr>
              <w:t>10000</w:t>
            </w:r>
          </w:p>
        </w:tc>
      </w:tr>
      <w:tr w:rsidR="00D11EA5" w:rsidRPr="00D11EA5" w14:paraId="7970E9EC" w14:textId="77777777" w:rsidTr="00D11EA5">
        <w:trPr>
          <w:trHeight w:val="20"/>
        </w:trPr>
        <w:tc>
          <w:tcPr>
            <w:tcW w:w="312" w:type="pct"/>
          </w:tcPr>
          <w:p w14:paraId="47331F06" w14:textId="77777777" w:rsidR="00D11EA5" w:rsidRPr="00D11EA5" w:rsidRDefault="00D11EA5" w:rsidP="00D11EA5">
            <w:pPr>
              <w:adjustRightInd w:val="0"/>
              <w:snapToGrid w:val="0"/>
              <w:jc w:val="center"/>
              <w:rPr>
                <w:color w:val="000000" w:themeColor="text1"/>
                <w:sz w:val="20"/>
                <w:szCs w:val="20"/>
                <w:lang w:val="id-ID"/>
              </w:rPr>
            </w:pPr>
            <w:r w:rsidRPr="00D11EA5">
              <w:rPr>
                <w:color w:val="000000" w:themeColor="text1"/>
                <w:sz w:val="20"/>
                <w:szCs w:val="20"/>
                <w:lang w:val="id-ID"/>
              </w:rPr>
              <w:t>10</w:t>
            </w:r>
          </w:p>
        </w:tc>
        <w:tc>
          <w:tcPr>
            <w:tcW w:w="1608" w:type="pct"/>
          </w:tcPr>
          <w:p w14:paraId="0F3A0F3C" w14:textId="77777777" w:rsidR="00D11EA5" w:rsidRPr="00D11EA5" w:rsidRDefault="00D11EA5" w:rsidP="00D11EA5">
            <w:pPr>
              <w:adjustRightInd w:val="0"/>
              <w:snapToGrid w:val="0"/>
              <w:rPr>
                <w:color w:val="000000" w:themeColor="text1"/>
                <w:sz w:val="20"/>
                <w:szCs w:val="20"/>
              </w:rPr>
            </w:pPr>
            <w:r w:rsidRPr="00D11EA5">
              <w:rPr>
                <w:color w:val="000000" w:themeColor="text1"/>
                <w:sz w:val="20"/>
                <w:szCs w:val="20"/>
              </w:rPr>
              <w:t>Nitrogen Dioksida (NO</w:t>
            </w:r>
            <w:r w:rsidRPr="00D11EA5">
              <w:rPr>
                <w:color w:val="000000" w:themeColor="text1"/>
                <w:sz w:val="20"/>
                <w:szCs w:val="20"/>
                <w:vertAlign w:val="subscript"/>
              </w:rPr>
              <w:t>2</w:t>
            </w:r>
            <w:r w:rsidRPr="00D11EA5">
              <w:rPr>
                <w:color w:val="000000" w:themeColor="text1"/>
                <w:sz w:val="20"/>
                <w:szCs w:val="20"/>
              </w:rPr>
              <w:t>)</w:t>
            </w:r>
          </w:p>
        </w:tc>
        <w:tc>
          <w:tcPr>
            <w:tcW w:w="1084" w:type="pct"/>
          </w:tcPr>
          <w:p w14:paraId="41673369" w14:textId="77777777" w:rsidR="00D11EA5" w:rsidRPr="00D11EA5" w:rsidRDefault="00D11EA5" w:rsidP="00D11EA5">
            <w:pPr>
              <w:adjustRightInd w:val="0"/>
              <w:snapToGrid w:val="0"/>
              <w:jc w:val="center"/>
              <w:rPr>
                <w:color w:val="000000" w:themeColor="text1"/>
                <w:sz w:val="20"/>
                <w:szCs w:val="20"/>
              </w:rPr>
            </w:pPr>
            <w:r w:rsidRPr="00D11EA5">
              <w:rPr>
                <w:color w:val="000000" w:themeColor="text1"/>
                <w:sz w:val="20"/>
                <w:szCs w:val="20"/>
              </w:rPr>
              <w:t>µg/m</w:t>
            </w:r>
            <w:r w:rsidRPr="00D11EA5">
              <w:rPr>
                <w:color w:val="000000" w:themeColor="text1"/>
                <w:sz w:val="20"/>
                <w:szCs w:val="20"/>
                <w:vertAlign w:val="superscript"/>
              </w:rPr>
              <w:t>3</w:t>
            </w:r>
            <w:r w:rsidRPr="00D11EA5">
              <w:rPr>
                <w:color w:val="000000" w:themeColor="text1"/>
                <w:sz w:val="20"/>
                <w:szCs w:val="20"/>
              </w:rPr>
              <w:t>/1jam</w:t>
            </w:r>
          </w:p>
        </w:tc>
        <w:tc>
          <w:tcPr>
            <w:tcW w:w="998" w:type="pct"/>
          </w:tcPr>
          <w:p w14:paraId="2F2C08FB" w14:textId="77777777" w:rsidR="00D11EA5" w:rsidRPr="00D11EA5" w:rsidRDefault="00D11EA5" w:rsidP="00D11EA5">
            <w:pPr>
              <w:pStyle w:val="BodyText2"/>
              <w:adjustRightInd w:val="0"/>
              <w:snapToGrid w:val="0"/>
              <w:spacing w:after="0" w:line="240" w:lineRule="auto"/>
              <w:ind w:left="-113" w:right="-113"/>
              <w:jc w:val="center"/>
              <w:rPr>
                <w:color w:val="000000" w:themeColor="text1"/>
                <w:sz w:val="20"/>
                <w:szCs w:val="20"/>
              </w:rPr>
            </w:pPr>
            <w:r w:rsidRPr="00D11EA5">
              <w:rPr>
                <w:color w:val="000000" w:themeColor="text1"/>
                <w:sz w:val="20"/>
                <w:szCs w:val="20"/>
              </w:rPr>
              <w:t>38,7</w:t>
            </w:r>
          </w:p>
        </w:tc>
        <w:tc>
          <w:tcPr>
            <w:tcW w:w="998" w:type="pct"/>
          </w:tcPr>
          <w:p w14:paraId="476143C0" w14:textId="77777777" w:rsidR="00D11EA5" w:rsidRPr="00D11EA5" w:rsidRDefault="00D11EA5" w:rsidP="00D11EA5">
            <w:pPr>
              <w:adjustRightInd w:val="0"/>
              <w:snapToGrid w:val="0"/>
              <w:jc w:val="center"/>
              <w:rPr>
                <w:color w:val="000000" w:themeColor="text1"/>
                <w:sz w:val="20"/>
                <w:szCs w:val="20"/>
              </w:rPr>
            </w:pPr>
            <w:r w:rsidRPr="00D11EA5">
              <w:rPr>
                <w:color w:val="000000" w:themeColor="text1"/>
                <w:sz w:val="20"/>
                <w:szCs w:val="20"/>
              </w:rPr>
              <w:t>200</w:t>
            </w:r>
          </w:p>
        </w:tc>
      </w:tr>
      <w:tr w:rsidR="00D11EA5" w:rsidRPr="00D11EA5" w14:paraId="09E31A77" w14:textId="77777777" w:rsidTr="00D11EA5">
        <w:trPr>
          <w:trHeight w:val="20"/>
        </w:trPr>
        <w:tc>
          <w:tcPr>
            <w:tcW w:w="312" w:type="pct"/>
          </w:tcPr>
          <w:p w14:paraId="7BCB0661" w14:textId="77777777" w:rsidR="00D11EA5" w:rsidRPr="00D11EA5" w:rsidRDefault="00D11EA5" w:rsidP="00D11EA5">
            <w:pPr>
              <w:adjustRightInd w:val="0"/>
              <w:snapToGrid w:val="0"/>
              <w:jc w:val="center"/>
              <w:rPr>
                <w:color w:val="000000" w:themeColor="text1"/>
                <w:sz w:val="20"/>
                <w:szCs w:val="20"/>
                <w:lang w:val="en-GB"/>
              </w:rPr>
            </w:pPr>
            <w:r w:rsidRPr="00D11EA5">
              <w:rPr>
                <w:color w:val="000000" w:themeColor="text1"/>
                <w:sz w:val="20"/>
                <w:szCs w:val="20"/>
                <w:lang w:val="en-GB"/>
              </w:rPr>
              <w:t>11</w:t>
            </w:r>
          </w:p>
        </w:tc>
        <w:tc>
          <w:tcPr>
            <w:tcW w:w="1608" w:type="pct"/>
          </w:tcPr>
          <w:p w14:paraId="36C0BCFC" w14:textId="77777777" w:rsidR="00D11EA5" w:rsidRPr="00D11EA5" w:rsidRDefault="00D11EA5" w:rsidP="00D11EA5">
            <w:pPr>
              <w:adjustRightInd w:val="0"/>
              <w:snapToGrid w:val="0"/>
              <w:rPr>
                <w:color w:val="000000" w:themeColor="text1"/>
                <w:sz w:val="20"/>
                <w:szCs w:val="20"/>
              </w:rPr>
            </w:pPr>
            <w:r w:rsidRPr="00D11EA5">
              <w:rPr>
                <w:color w:val="000000" w:themeColor="text1"/>
                <w:sz w:val="20"/>
                <w:szCs w:val="20"/>
              </w:rPr>
              <w:t>TSP</w:t>
            </w:r>
          </w:p>
        </w:tc>
        <w:tc>
          <w:tcPr>
            <w:tcW w:w="1084" w:type="pct"/>
          </w:tcPr>
          <w:p w14:paraId="1B1EF23B" w14:textId="77777777" w:rsidR="00D11EA5" w:rsidRPr="00D11EA5" w:rsidRDefault="00D11EA5" w:rsidP="00D11EA5">
            <w:pPr>
              <w:adjustRightInd w:val="0"/>
              <w:snapToGrid w:val="0"/>
              <w:jc w:val="center"/>
              <w:rPr>
                <w:color w:val="000000" w:themeColor="text1"/>
                <w:sz w:val="20"/>
                <w:szCs w:val="20"/>
              </w:rPr>
            </w:pPr>
            <w:r w:rsidRPr="00D11EA5">
              <w:rPr>
                <w:color w:val="000000" w:themeColor="text1"/>
                <w:sz w:val="20"/>
                <w:szCs w:val="20"/>
              </w:rPr>
              <w:t>µg/Nm</w:t>
            </w:r>
            <w:r w:rsidRPr="00D11EA5">
              <w:rPr>
                <w:color w:val="000000" w:themeColor="text1"/>
                <w:sz w:val="20"/>
                <w:szCs w:val="20"/>
                <w:vertAlign w:val="superscript"/>
              </w:rPr>
              <w:t>3</w:t>
            </w:r>
            <w:r w:rsidRPr="00D11EA5">
              <w:rPr>
                <w:color w:val="000000" w:themeColor="text1"/>
                <w:sz w:val="20"/>
                <w:szCs w:val="20"/>
              </w:rPr>
              <w:t>/24jam</w:t>
            </w:r>
          </w:p>
        </w:tc>
        <w:tc>
          <w:tcPr>
            <w:tcW w:w="998" w:type="pct"/>
          </w:tcPr>
          <w:p w14:paraId="0D3F7D61" w14:textId="77777777" w:rsidR="00D11EA5" w:rsidRPr="00D11EA5" w:rsidRDefault="00D11EA5" w:rsidP="00D11EA5">
            <w:pPr>
              <w:pStyle w:val="BodyText2"/>
              <w:adjustRightInd w:val="0"/>
              <w:snapToGrid w:val="0"/>
              <w:spacing w:after="0" w:line="240" w:lineRule="auto"/>
              <w:ind w:left="-113" w:right="-113"/>
              <w:jc w:val="center"/>
              <w:rPr>
                <w:color w:val="000000" w:themeColor="text1"/>
                <w:sz w:val="20"/>
                <w:szCs w:val="20"/>
                <w:lang w:val="en-GB"/>
              </w:rPr>
            </w:pPr>
            <w:r w:rsidRPr="00D11EA5">
              <w:rPr>
                <w:color w:val="000000" w:themeColor="text1"/>
                <w:sz w:val="20"/>
                <w:szCs w:val="20"/>
                <w:lang w:val="en-GB"/>
              </w:rPr>
              <w:t>108,3</w:t>
            </w:r>
          </w:p>
        </w:tc>
        <w:tc>
          <w:tcPr>
            <w:tcW w:w="998" w:type="pct"/>
          </w:tcPr>
          <w:p w14:paraId="57B9B1B4" w14:textId="77777777" w:rsidR="00D11EA5" w:rsidRPr="00D11EA5" w:rsidRDefault="00D11EA5" w:rsidP="00D11EA5">
            <w:pPr>
              <w:adjustRightInd w:val="0"/>
              <w:snapToGrid w:val="0"/>
              <w:jc w:val="center"/>
              <w:rPr>
                <w:color w:val="000000" w:themeColor="text1"/>
                <w:sz w:val="20"/>
                <w:szCs w:val="20"/>
                <w:lang w:val="en-GB"/>
              </w:rPr>
            </w:pPr>
            <w:r w:rsidRPr="00D11EA5">
              <w:rPr>
                <w:color w:val="000000" w:themeColor="text1"/>
                <w:sz w:val="20"/>
                <w:szCs w:val="20"/>
                <w:lang w:val="en-GB"/>
              </w:rPr>
              <w:t>230</w:t>
            </w:r>
          </w:p>
        </w:tc>
      </w:tr>
      <w:tr w:rsidR="00D11EA5" w:rsidRPr="00D11EA5" w14:paraId="6A9A521D" w14:textId="77777777" w:rsidTr="00D11EA5">
        <w:trPr>
          <w:trHeight w:val="20"/>
        </w:trPr>
        <w:tc>
          <w:tcPr>
            <w:tcW w:w="312" w:type="pct"/>
          </w:tcPr>
          <w:p w14:paraId="687AF310" w14:textId="77777777" w:rsidR="00D11EA5" w:rsidRPr="00D11EA5" w:rsidRDefault="00D11EA5" w:rsidP="00D11EA5">
            <w:pPr>
              <w:adjustRightInd w:val="0"/>
              <w:snapToGrid w:val="0"/>
              <w:jc w:val="center"/>
              <w:rPr>
                <w:color w:val="000000" w:themeColor="text1"/>
                <w:sz w:val="20"/>
                <w:szCs w:val="20"/>
                <w:lang w:val="en-GB"/>
              </w:rPr>
            </w:pPr>
            <w:r w:rsidRPr="00D11EA5">
              <w:rPr>
                <w:color w:val="000000" w:themeColor="text1"/>
                <w:sz w:val="20"/>
                <w:szCs w:val="20"/>
                <w:lang w:val="en-GB"/>
              </w:rPr>
              <w:t>12</w:t>
            </w:r>
          </w:p>
        </w:tc>
        <w:tc>
          <w:tcPr>
            <w:tcW w:w="1608" w:type="pct"/>
          </w:tcPr>
          <w:p w14:paraId="4FCB909E" w14:textId="77777777" w:rsidR="00D11EA5" w:rsidRPr="00D11EA5" w:rsidRDefault="00D11EA5" w:rsidP="00D11EA5">
            <w:pPr>
              <w:adjustRightInd w:val="0"/>
              <w:snapToGrid w:val="0"/>
              <w:rPr>
                <w:color w:val="000000" w:themeColor="text1"/>
                <w:sz w:val="20"/>
                <w:szCs w:val="20"/>
              </w:rPr>
            </w:pPr>
            <w:r w:rsidRPr="00D11EA5">
              <w:rPr>
                <w:color w:val="000000" w:themeColor="text1"/>
                <w:sz w:val="20"/>
                <w:szCs w:val="20"/>
              </w:rPr>
              <w:t>Timbal (Pb)</w:t>
            </w:r>
          </w:p>
        </w:tc>
        <w:tc>
          <w:tcPr>
            <w:tcW w:w="1084" w:type="pct"/>
          </w:tcPr>
          <w:p w14:paraId="4F77D524" w14:textId="77777777" w:rsidR="00D11EA5" w:rsidRPr="00D11EA5" w:rsidRDefault="00D11EA5" w:rsidP="00D11EA5">
            <w:pPr>
              <w:adjustRightInd w:val="0"/>
              <w:snapToGrid w:val="0"/>
              <w:jc w:val="center"/>
              <w:rPr>
                <w:color w:val="000000" w:themeColor="text1"/>
                <w:sz w:val="20"/>
                <w:szCs w:val="20"/>
              </w:rPr>
            </w:pPr>
            <w:r w:rsidRPr="00D11EA5">
              <w:rPr>
                <w:color w:val="000000" w:themeColor="text1"/>
                <w:sz w:val="20"/>
                <w:szCs w:val="20"/>
              </w:rPr>
              <w:t>µg/Nm</w:t>
            </w:r>
            <w:r w:rsidRPr="00D11EA5">
              <w:rPr>
                <w:color w:val="000000" w:themeColor="text1"/>
                <w:sz w:val="20"/>
                <w:szCs w:val="20"/>
                <w:vertAlign w:val="superscript"/>
              </w:rPr>
              <w:t>3</w:t>
            </w:r>
            <w:r w:rsidRPr="00D11EA5">
              <w:rPr>
                <w:color w:val="000000" w:themeColor="text1"/>
                <w:sz w:val="20"/>
                <w:szCs w:val="20"/>
              </w:rPr>
              <w:t>/24jam</w:t>
            </w:r>
          </w:p>
        </w:tc>
        <w:tc>
          <w:tcPr>
            <w:tcW w:w="998" w:type="pct"/>
          </w:tcPr>
          <w:p w14:paraId="43389474" w14:textId="77777777" w:rsidR="00D11EA5" w:rsidRPr="00D11EA5" w:rsidRDefault="00D11EA5" w:rsidP="00D11EA5">
            <w:pPr>
              <w:pStyle w:val="BodyText2"/>
              <w:adjustRightInd w:val="0"/>
              <w:snapToGrid w:val="0"/>
              <w:spacing w:after="0" w:line="240" w:lineRule="auto"/>
              <w:ind w:left="-113" w:right="-113"/>
              <w:jc w:val="center"/>
              <w:rPr>
                <w:color w:val="000000" w:themeColor="text1"/>
                <w:sz w:val="20"/>
                <w:szCs w:val="20"/>
                <w:lang w:val="en-GB"/>
              </w:rPr>
            </w:pPr>
            <w:r w:rsidRPr="00D11EA5">
              <w:rPr>
                <w:color w:val="000000" w:themeColor="text1"/>
                <w:sz w:val="20"/>
                <w:szCs w:val="20"/>
                <w:lang w:val="en-GB"/>
              </w:rPr>
              <w:t>-</w:t>
            </w:r>
          </w:p>
        </w:tc>
        <w:tc>
          <w:tcPr>
            <w:tcW w:w="998" w:type="pct"/>
          </w:tcPr>
          <w:p w14:paraId="6CA3FFD4" w14:textId="77777777" w:rsidR="00D11EA5" w:rsidRPr="00D11EA5" w:rsidRDefault="00D11EA5" w:rsidP="00D11EA5">
            <w:pPr>
              <w:adjustRightInd w:val="0"/>
              <w:snapToGrid w:val="0"/>
              <w:jc w:val="center"/>
              <w:rPr>
                <w:color w:val="000000" w:themeColor="text1"/>
                <w:sz w:val="20"/>
                <w:szCs w:val="20"/>
                <w:lang w:val="en-GB"/>
              </w:rPr>
            </w:pPr>
            <w:r w:rsidRPr="00D11EA5">
              <w:rPr>
                <w:color w:val="000000" w:themeColor="text1"/>
                <w:sz w:val="20"/>
                <w:szCs w:val="20"/>
                <w:lang w:val="en-GB"/>
              </w:rPr>
              <w:t>2</w:t>
            </w:r>
          </w:p>
        </w:tc>
      </w:tr>
      <w:tr w:rsidR="00D11EA5" w:rsidRPr="00D11EA5" w14:paraId="79C34825" w14:textId="77777777" w:rsidTr="00D11EA5">
        <w:trPr>
          <w:trHeight w:val="20"/>
        </w:trPr>
        <w:tc>
          <w:tcPr>
            <w:tcW w:w="312" w:type="pct"/>
          </w:tcPr>
          <w:p w14:paraId="3D4D042B" w14:textId="77777777" w:rsidR="00D11EA5" w:rsidRPr="00D11EA5" w:rsidRDefault="00D11EA5" w:rsidP="00D11EA5">
            <w:pPr>
              <w:adjustRightInd w:val="0"/>
              <w:snapToGrid w:val="0"/>
              <w:jc w:val="center"/>
              <w:rPr>
                <w:color w:val="000000" w:themeColor="text1"/>
                <w:sz w:val="20"/>
                <w:szCs w:val="20"/>
                <w:lang w:val="en-GB"/>
              </w:rPr>
            </w:pPr>
            <w:r w:rsidRPr="00D11EA5">
              <w:rPr>
                <w:color w:val="000000" w:themeColor="text1"/>
                <w:sz w:val="20"/>
                <w:szCs w:val="20"/>
                <w:lang w:val="en-GB"/>
              </w:rPr>
              <w:t>13</w:t>
            </w:r>
          </w:p>
        </w:tc>
        <w:tc>
          <w:tcPr>
            <w:tcW w:w="1608" w:type="pct"/>
          </w:tcPr>
          <w:p w14:paraId="4EA5B319" w14:textId="77777777" w:rsidR="00D11EA5" w:rsidRPr="00D11EA5" w:rsidRDefault="00D11EA5" w:rsidP="00D11EA5">
            <w:pPr>
              <w:adjustRightInd w:val="0"/>
              <w:snapToGrid w:val="0"/>
              <w:rPr>
                <w:color w:val="000000" w:themeColor="text1"/>
                <w:sz w:val="20"/>
                <w:szCs w:val="20"/>
              </w:rPr>
            </w:pPr>
            <w:r w:rsidRPr="00D11EA5">
              <w:rPr>
                <w:color w:val="000000" w:themeColor="text1"/>
                <w:sz w:val="20"/>
                <w:szCs w:val="20"/>
              </w:rPr>
              <w:t>Oksidan (O</w:t>
            </w:r>
            <w:r w:rsidRPr="00D11EA5">
              <w:rPr>
                <w:color w:val="000000" w:themeColor="text1"/>
                <w:sz w:val="20"/>
                <w:szCs w:val="20"/>
                <w:vertAlign w:val="subscript"/>
              </w:rPr>
              <w:t>3</w:t>
            </w:r>
            <w:r w:rsidRPr="00D11EA5">
              <w:rPr>
                <w:color w:val="000000" w:themeColor="text1"/>
                <w:sz w:val="20"/>
                <w:szCs w:val="20"/>
              </w:rPr>
              <w:t>)</w:t>
            </w:r>
          </w:p>
        </w:tc>
        <w:tc>
          <w:tcPr>
            <w:tcW w:w="1084" w:type="pct"/>
          </w:tcPr>
          <w:p w14:paraId="45D498E1" w14:textId="77777777" w:rsidR="00D11EA5" w:rsidRPr="00D11EA5" w:rsidRDefault="00D11EA5" w:rsidP="00D11EA5">
            <w:pPr>
              <w:adjustRightInd w:val="0"/>
              <w:snapToGrid w:val="0"/>
              <w:jc w:val="center"/>
              <w:rPr>
                <w:color w:val="000000" w:themeColor="text1"/>
                <w:sz w:val="20"/>
                <w:szCs w:val="20"/>
              </w:rPr>
            </w:pPr>
            <w:r w:rsidRPr="00D11EA5">
              <w:rPr>
                <w:color w:val="000000" w:themeColor="text1"/>
                <w:sz w:val="20"/>
                <w:szCs w:val="20"/>
              </w:rPr>
              <w:t>µg/m</w:t>
            </w:r>
            <w:r w:rsidRPr="00D11EA5">
              <w:rPr>
                <w:color w:val="000000" w:themeColor="text1"/>
                <w:sz w:val="20"/>
                <w:szCs w:val="20"/>
                <w:vertAlign w:val="superscript"/>
              </w:rPr>
              <w:t>3</w:t>
            </w:r>
            <w:r w:rsidRPr="00D11EA5">
              <w:rPr>
                <w:color w:val="000000" w:themeColor="text1"/>
                <w:sz w:val="20"/>
                <w:szCs w:val="20"/>
              </w:rPr>
              <w:t>/1jam</w:t>
            </w:r>
          </w:p>
        </w:tc>
        <w:tc>
          <w:tcPr>
            <w:tcW w:w="998" w:type="pct"/>
          </w:tcPr>
          <w:p w14:paraId="07F9BE91" w14:textId="77777777" w:rsidR="00D11EA5" w:rsidRPr="00D11EA5" w:rsidRDefault="00D11EA5" w:rsidP="00D11EA5">
            <w:pPr>
              <w:pStyle w:val="BodyText2"/>
              <w:adjustRightInd w:val="0"/>
              <w:snapToGrid w:val="0"/>
              <w:spacing w:after="0" w:line="240" w:lineRule="auto"/>
              <w:ind w:left="-113" w:right="-113"/>
              <w:jc w:val="center"/>
              <w:rPr>
                <w:color w:val="000000" w:themeColor="text1"/>
                <w:sz w:val="20"/>
                <w:szCs w:val="20"/>
                <w:lang w:val="en-GB"/>
              </w:rPr>
            </w:pPr>
            <w:r w:rsidRPr="00D11EA5">
              <w:rPr>
                <w:color w:val="000000" w:themeColor="text1"/>
                <w:sz w:val="20"/>
                <w:szCs w:val="20"/>
                <w:lang w:val="en-GB"/>
              </w:rPr>
              <w:t>&lt;11,5</w:t>
            </w:r>
          </w:p>
        </w:tc>
        <w:tc>
          <w:tcPr>
            <w:tcW w:w="998" w:type="pct"/>
          </w:tcPr>
          <w:p w14:paraId="13107774" w14:textId="77777777" w:rsidR="00D11EA5" w:rsidRPr="00D11EA5" w:rsidRDefault="00D11EA5" w:rsidP="00D11EA5">
            <w:pPr>
              <w:adjustRightInd w:val="0"/>
              <w:snapToGrid w:val="0"/>
              <w:jc w:val="center"/>
              <w:rPr>
                <w:color w:val="000000" w:themeColor="text1"/>
                <w:sz w:val="20"/>
                <w:szCs w:val="20"/>
                <w:lang w:val="en-GB"/>
              </w:rPr>
            </w:pPr>
            <w:r w:rsidRPr="00D11EA5">
              <w:rPr>
                <w:color w:val="000000" w:themeColor="text1"/>
                <w:sz w:val="20"/>
                <w:szCs w:val="20"/>
                <w:lang w:val="en-GB"/>
              </w:rPr>
              <w:t>150</w:t>
            </w:r>
          </w:p>
        </w:tc>
      </w:tr>
    </w:tbl>
    <w:p w14:paraId="53B3BDAF" w14:textId="77777777" w:rsidR="00D11EA5" w:rsidRDefault="00D11EA5" w:rsidP="00D11EA5">
      <w:pPr>
        <w:adjustRightInd w:val="0"/>
        <w:snapToGrid w:val="0"/>
        <w:ind w:firstLine="709"/>
        <w:jc w:val="both"/>
        <w:rPr>
          <w:color w:val="000000" w:themeColor="text1"/>
        </w:rPr>
      </w:pPr>
    </w:p>
    <w:p w14:paraId="38B8BD2D" w14:textId="77777777" w:rsidR="00EE0504" w:rsidRPr="00BA6431" w:rsidRDefault="00EE0504" w:rsidP="00D11EA5">
      <w:pPr>
        <w:adjustRightInd w:val="0"/>
        <w:snapToGrid w:val="0"/>
        <w:ind w:firstLine="709"/>
        <w:jc w:val="both"/>
        <w:rPr>
          <w:color w:val="000000" w:themeColor="text1"/>
        </w:rPr>
      </w:pPr>
    </w:p>
    <w:p w14:paraId="3180C15C" w14:textId="77777777" w:rsidR="00D11EA5" w:rsidRDefault="00D11EA5" w:rsidP="00D11EA5">
      <w:pPr>
        <w:adjustRightInd w:val="0"/>
        <w:snapToGrid w:val="0"/>
        <w:jc w:val="both"/>
        <w:rPr>
          <w:color w:val="000000" w:themeColor="text1"/>
        </w:rPr>
      </w:pPr>
    </w:p>
    <w:p w14:paraId="75772555" w14:textId="77777777" w:rsidR="00706515" w:rsidRPr="00706515" w:rsidRDefault="00706515" w:rsidP="00706515">
      <w:pPr>
        <w:adjustRightInd w:val="0"/>
        <w:snapToGrid w:val="0"/>
        <w:rPr>
          <w:color w:val="000000" w:themeColor="text1"/>
          <w:sz w:val="20"/>
          <w:szCs w:val="20"/>
        </w:rPr>
      </w:pPr>
      <w:r w:rsidRPr="00706515">
        <w:rPr>
          <w:color w:val="000000" w:themeColor="text1"/>
          <w:sz w:val="20"/>
          <w:szCs w:val="20"/>
        </w:rPr>
        <w:t>Tabel 5. Hasil survei volume lalu lintas pada lokasi kegiatan</w:t>
      </w:r>
    </w:p>
    <w:tbl>
      <w:tblPr>
        <w:tblStyle w:val="TableGrid"/>
        <w:tblW w:w="5066" w:type="pct"/>
        <w:tblLook w:val="04A0" w:firstRow="1" w:lastRow="0" w:firstColumn="1" w:lastColumn="0" w:noHBand="0" w:noVBand="1"/>
      </w:tblPr>
      <w:tblGrid>
        <w:gridCol w:w="2491"/>
        <w:gridCol w:w="1880"/>
        <w:gridCol w:w="1949"/>
        <w:gridCol w:w="1695"/>
        <w:gridCol w:w="1463"/>
      </w:tblGrid>
      <w:tr w:rsidR="00706515" w:rsidRPr="00706515" w14:paraId="72EE408C" w14:textId="77777777" w:rsidTr="00EE0504">
        <w:trPr>
          <w:trHeight w:val="60"/>
        </w:trPr>
        <w:tc>
          <w:tcPr>
            <w:tcW w:w="1314" w:type="pct"/>
            <w:vMerge w:val="restart"/>
            <w:noWrap/>
            <w:vAlign w:val="center"/>
            <w:hideMark/>
          </w:tcPr>
          <w:p w14:paraId="76E02BC1" w14:textId="77777777" w:rsidR="00706515" w:rsidRPr="00706515" w:rsidRDefault="00706515" w:rsidP="00EE0504">
            <w:pPr>
              <w:adjustRightInd w:val="0"/>
              <w:snapToGrid w:val="0"/>
              <w:jc w:val="center"/>
              <w:rPr>
                <w:b/>
                <w:bCs/>
                <w:color w:val="000000"/>
                <w:sz w:val="20"/>
                <w:szCs w:val="20"/>
                <w:lang w:eastAsia="en-ID"/>
              </w:rPr>
            </w:pPr>
            <w:r w:rsidRPr="00706515">
              <w:rPr>
                <w:b/>
                <w:bCs/>
                <w:color w:val="000000"/>
                <w:sz w:val="20"/>
                <w:szCs w:val="20"/>
                <w:lang w:val="id-ID" w:eastAsia="en-ID"/>
              </w:rPr>
              <w:lastRenderedPageBreak/>
              <w:t>Waktu</w:t>
            </w:r>
          </w:p>
        </w:tc>
        <w:tc>
          <w:tcPr>
            <w:tcW w:w="992" w:type="pct"/>
            <w:noWrap/>
            <w:vAlign w:val="center"/>
            <w:hideMark/>
          </w:tcPr>
          <w:p w14:paraId="10FB9150" w14:textId="77777777" w:rsidR="00706515" w:rsidRPr="00706515" w:rsidRDefault="00706515" w:rsidP="00EE0504">
            <w:pPr>
              <w:adjustRightInd w:val="0"/>
              <w:snapToGrid w:val="0"/>
              <w:jc w:val="center"/>
              <w:rPr>
                <w:b/>
                <w:bCs/>
                <w:color w:val="000000"/>
                <w:sz w:val="20"/>
                <w:szCs w:val="20"/>
                <w:lang w:eastAsia="en-ID"/>
              </w:rPr>
            </w:pPr>
            <w:r w:rsidRPr="00706515">
              <w:rPr>
                <w:b/>
                <w:bCs/>
                <w:color w:val="000000"/>
                <w:sz w:val="20"/>
                <w:szCs w:val="20"/>
                <w:lang w:val="id-ID" w:eastAsia="en-ID"/>
              </w:rPr>
              <w:t>LV</w:t>
            </w:r>
          </w:p>
        </w:tc>
        <w:tc>
          <w:tcPr>
            <w:tcW w:w="1028" w:type="pct"/>
            <w:noWrap/>
            <w:vAlign w:val="center"/>
            <w:hideMark/>
          </w:tcPr>
          <w:p w14:paraId="1E0269D4" w14:textId="77777777" w:rsidR="00706515" w:rsidRPr="00706515" w:rsidRDefault="00706515" w:rsidP="00EE0504">
            <w:pPr>
              <w:adjustRightInd w:val="0"/>
              <w:snapToGrid w:val="0"/>
              <w:jc w:val="center"/>
              <w:rPr>
                <w:b/>
                <w:bCs/>
                <w:color w:val="000000"/>
                <w:sz w:val="20"/>
                <w:szCs w:val="20"/>
                <w:lang w:eastAsia="en-ID"/>
              </w:rPr>
            </w:pPr>
            <w:r w:rsidRPr="00706515">
              <w:rPr>
                <w:b/>
                <w:bCs/>
                <w:color w:val="000000"/>
                <w:sz w:val="20"/>
                <w:szCs w:val="20"/>
                <w:lang w:val="id-ID" w:eastAsia="en-ID"/>
              </w:rPr>
              <w:t>HV</w:t>
            </w:r>
          </w:p>
        </w:tc>
        <w:tc>
          <w:tcPr>
            <w:tcW w:w="894" w:type="pct"/>
            <w:noWrap/>
            <w:vAlign w:val="center"/>
            <w:hideMark/>
          </w:tcPr>
          <w:p w14:paraId="5DA2B398" w14:textId="77777777" w:rsidR="00706515" w:rsidRPr="00706515" w:rsidRDefault="00706515" w:rsidP="00EE0504">
            <w:pPr>
              <w:adjustRightInd w:val="0"/>
              <w:snapToGrid w:val="0"/>
              <w:jc w:val="center"/>
              <w:rPr>
                <w:b/>
                <w:bCs/>
                <w:color w:val="000000"/>
                <w:sz w:val="20"/>
                <w:szCs w:val="20"/>
                <w:lang w:eastAsia="en-ID"/>
              </w:rPr>
            </w:pPr>
            <w:r w:rsidRPr="00706515">
              <w:rPr>
                <w:b/>
                <w:bCs/>
                <w:color w:val="000000"/>
                <w:sz w:val="20"/>
                <w:szCs w:val="20"/>
                <w:lang w:val="id-ID" w:eastAsia="en-ID"/>
              </w:rPr>
              <w:t>MC</w:t>
            </w:r>
          </w:p>
        </w:tc>
        <w:tc>
          <w:tcPr>
            <w:tcW w:w="772" w:type="pct"/>
            <w:noWrap/>
            <w:vAlign w:val="center"/>
            <w:hideMark/>
          </w:tcPr>
          <w:p w14:paraId="45D0B64B" w14:textId="77777777" w:rsidR="00706515" w:rsidRPr="00706515" w:rsidRDefault="00706515" w:rsidP="00EE0504">
            <w:pPr>
              <w:adjustRightInd w:val="0"/>
              <w:snapToGrid w:val="0"/>
              <w:jc w:val="center"/>
              <w:rPr>
                <w:b/>
                <w:bCs/>
                <w:color w:val="000000"/>
                <w:sz w:val="20"/>
                <w:szCs w:val="20"/>
                <w:lang w:eastAsia="en-ID"/>
              </w:rPr>
            </w:pPr>
            <w:r w:rsidRPr="00706515">
              <w:rPr>
                <w:b/>
                <w:bCs/>
                <w:color w:val="000000"/>
                <w:sz w:val="20"/>
                <w:szCs w:val="20"/>
                <w:lang w:eastAsia="en-ID"/>
              </w:rPr>
              <w:t>Volume</w:t>
            </w:r>
          </w:p>
        </w:tc>
      </w:tr>
      <w:tr w:rsidR="00706515" w:rsidRPr="00706515" w14:paraId="22B0A658" w14:textId="77777777" w:rsidTr="00EE0504">
        <w:trPr>
          <w:trHeight w:val="97"/>
        </w:trPr>
        <w:tc>
          <w:tcPr>
            <w:tcW w:w="1314" w:type="pct"/>
            <w:vMerge/>
            <w:vAlign w:val="center"/>
            <w:hideMark/>
          </w:tcPr>
          <w:p w14:paraId="392F2AE1" w14:textId="77777777" w:rsidR="00706515" w:rsidRPr="00706515" w:rsidRDefault="00706515" w:rsidP="00EE0504">
            <w:pPr>
              <w:adjustRightInd w:val="0"/>
              <w:snapToGrid w:val="0"/>
              <w:jc w:val="center"/>
              <w:rPr>
                <w:b/>
                <w:bCs/>
                <w:color w:val="000000"/>
                <w:sz w:val="20"/>
                <w:szCs w:val="20"/>
                <w:lang w:eastAsia="en-ID"/>
              </w:rPr>
            </w:pPr>
          </w:p>
        </w:tc>
        <w:tc>
          <w:tcPr>
            <w:tcW w:w="992" w:type="pct"/>
            <w:noWrap/>
            <w:vAlign w:val="center"/>
            <w:hideMark/>
          </w:tcPr>
          <w:p w14:paraId="618CC27E" w14:textId="77777777" w:rsidR="00706515" w:rsidRPr="00706515" w:rsidRDefault="00706515" w:rsidP="00EE0504">
            <w:pPr>
              <w:adjustRightInd w:val="0"/>
              <w:snapToGrid w:val="0"/>
              <w:jc w:val="center"/>
              <w:rPr>
                <w:b/>
                <w:bCs/>
                <w:color w:val="000000"/>
                <w:sz w:val="20"/>
                <w:szCs w:val="20"/>
                <w:lang w:eastAsia="en-ID"/>
              </w:rPr>
            </w:pPr>
            <w:r w:rsidRPr="00706515">
              <w:rPr>
                <w:b/>
                <w:bCs/>
                <w:color w:val="000000"/>
                <w:sz w:val="20"/>
                <w:szCs w:val="20"/>
                <w:lang w:val="id-ID" w:eastAsia="en-ID"/>
              </w:rPr>
              <w:t>Kendaraan Ringan</w:t>
            </w:r>
          </w:p>
        </w:tc>
        <w:tc>
          <w:tcPr>
            <w:tcW w:w="1028" w:type="pct"/>
            <w:noWrap/>
            <w:vAlign w:val="center"/>
            <w:hideMark/>
          </w:tcPr>
          <w:p w14:paraId="700E43EC" w14:textId="77777777" w:rsidR="00706515" w:rsidRPr="00706515" w:rsidRDefault="00706515" w:rsidP="00EE0504">
            <w:pPr>
              <w:adjustRightInd w:val="0"/>
              <w:snapToGrid w:val="0"/>
              <w:jc w:val="center"/>
              <w:rPr>
                <w:b/>
                <w:bCs/>
                <w:color w:val="000000"/>
                <w:sz w:val="20"/>
                <w:szCs w:val="20"/>
                <w:lang w:eastAsia="en-ID"/>
              </w:rPr>
            </w:pPr>
            <w:r w:rsidRPr="00706515">
              <w:rPr>
                <w:b/>
                <w:bCs/>
                <w:color w:val="000000"/>
                <w:sz w:val="20"/>
                <w:szCs w:val="20"/>
                <w:lang w:val="id-ID" w:eastAsia="en-ID"/>
              </w:rPr>
              <w:t>Kendaraan Berat</w:t>
            </w:r>
          </w:p>
        </w:tc>
        <w:tc>
          <w:tcPr>
            <w:tcW w:w="894" w:type="pct"/>
            <w:noWrap/>
            <w:vAlign w:val="center"/>
            <w:hideMark/>
          </w:tcPr>
          <w:p w14:paraId="6E50A101" w14:textId="77777777" w:rsidR="00706515" w:rsidRPr="00706515" w:rsidRDefault="00706515" w:rsidP="00EE0504">
            <w:pPr>
              <w:adjustRightInd w:val="0"/>
              <w:snapToGrid w:val="0"/>
              <w:jc w:val="center"/>
              <w:rPr>
                <w:b/>
                <w:bCs/>
                <w:color w:val="000000"/>
                <w:sz w:val="20"/>
                <w:szCs w:val="20"/>
                <w:lang w:eastAsia="en-ID"/>
              </w:rPr>
            </w:pPr>
            <w:r w:rsidRPr="00706515">
              <w:rPr>
                <w:b/>
                <w:bCs/>
                <w:color w:val="000000"/>
                <w:sz w:val="20"/>
                <w:szCs w:val="20"/>
                <w:lang w:val="id-ID" w:eastAsia="en-ID"/>
              </w:rPr>
              <w:t>Sepeda motor</w:t>
            </w:r>
          </w:p>
        </w:tc>
        <w:tc>
          <w:tcPr>
            <w:tcW w:w="772" w:type="pct"/>
            <w:noWrap/>
            <w:vAlign w:val="center"/>
            <w:hideMark/>
          </w:tcPr>
          <w:p w14:paraId="263D8F56" w14:textId="77777777" w:rsidR="00706515" w:rsidRPr="00706515" w:rsidRDefault="00706515" w:rsidP="00EE0504">
            <w:pPr>
              <w:adjustRightInd w:val="0"/>
              <w:snapToGrid w:val="0"/>
              <w:jc w:val="center"/>
              <w:rPr>
                <w:b/>
                <w:bCs/>
                <w:color w:val="000000"/>
                <w:sz w:val="20"/>
                <w:szCs w:val="20"/>
                <w:lang w:eastAsia="en-ID"/>
              </w:rPr>
            </w:pPr>
            <w:r w:rsidRPr="00706515">
              <w:rPr>
                <w:b/>
                <w:bCs/>
                <w:color w:val="000000"/>
                <w:sz w:val="20"/>
                <w:szCs w:val="20"/>
                <w:lang w:eastAsia="en-ID"/>
              </w:rPr>
              <w:t>(smp/jam)</w:t>
            </w:r>
          </w:p>
        </w:tc>
      </w:tr>
      <w:tr w:rsidR="00706515" w:rsidRPr="00706515" w14:paraId="57D6C629" w14:textId="77777777" w:rsidTr="00EE0504">
        <w:trPr>
          <w:trHeight w:val="67"/>
        </w:trPr>
        <w:tc>
          <w:tcPr>
            <w:tcW w:w="1314" w:type="pct"/>
            <w:noWrap/>
            <w:vAlign w:val="center"/>
            <w:hideMark/>
          </w:tcPr>
          <w:p w14:paraId="6DEA381C" w14:textId="4EC4C9B0" w:rsidR="00706515" w:rsidRPr="00706515" w:rsidRDefault="00706515" w:rsidP="00EE0504">
            <w:pPr>
              <w:adjustRightInd w:val="0"/>
              <w:snapToGrid w:val="0"/>
              <w:jc w:val="center"/>
              <w:rPr>
                <w:color w:val="000000"/>
                <w:sz w:val="20"/>
                <w:szCs w:val="20"/>
                <w:lang w:eastAsia="en-ID"/>
              </w:rPr>
            </w:pPr>
            <w:r w:rsidRPr="00706515">
              <w:rPr>
                <w:color w:val="000000"/>
                <w:sz w:val="20"/>
                <w:szCs w:val="20"/>
                <w:lang w:val="id-ID" w:eastAsia="en-ID"/>
              </w:rPr>
              <w:t>15 : 00 - 15 : 15</w:t>
            </w:r>
          </w:p>
        </w:tc>
        <w:tc>
          <w:tcPr>
            <w:tcW w:w="992" w:type="pct"/>
            <w:noWrap/>
            <w:vAlign w:val="center"/>
            <w:hideMark/>
          </w:tcPr>
          <w:p w14:paraId="4D778893" w14:textId="77777777" w:rsidR="00706515" w:rsidRPr="00706515" w:rsidRDefault="00706515" w:rsidP="00EE0504">
            <w:pPr>
              <w:adjustRightInd w:val="0"/>
              <w:snapToGrid w:val="0"/>
              <w:jc w:val="center"/>
              <w:rPr>
                <w:color w:val="000000"/>
                <w:sz w:val="20"/>
                <w:szCs w:val="20"/>
                <w:lang w:eastAsia="en-ID"/>
              </w:rPr>
            </w:pPr>
            <w:r w:rsidRPr="00706515">
              <w:rPr>
                <w:color w:val="000000"/>
                <w:sz w:val="20"/>
                <w:szCs w:val="20"/>
                <w:lang w:val="id-ID" w:eastAsia="en-ID"/>
              </w:rPr>
              <w:t>139</w:t>
            </w:r>
          </w:p>
        </w:tc>
        <w:tc>
          <w:tcPr>
            <w:tcW w:w="1028" w:type="pct"/>
            <w:noWrap/>
            <w:vAlign w:val="center"/>
            <w:hideMark/>
          </w:tcPr>
          <w:p w14:paraId="7DBF59B9" w14:textId="77777777" w:rsidR="00706515" w:rsidRPr="00706515" w:rsidRDefault="00706515" w:rsidP="00EE0504">
            <w:pPr>
              <w:adjustRightInd w:val="0"/>
              <w:snapToGrid w:val="0"/>
              <w:jc w:val="center"/>
              <w:rPr>
                <w:color w:val="000000"/>
                <w:sz w:val="20"/>
                <w:szCs w:val="20"/>
                <w:lang w:eastAsia="en-ID"/>
              </w:rPr>
            </w:pPr>
            <w:r w:rsidRPr="00706515">
              <w:rPr>
                <w:color w:val="000000"/>
                <w:sz w:val="20"/>
                <w:szCs w:val="20"/>
                <w:lang w:val="id-ID" w:eastAsia="en-ID"/>
              </w:rPr>
              <w:t>20</w:t>
            </w:r>
          </w:p>
        </w:tc>
        <w:tc>
          <w:tcPr>
            <w:tcW w:w="894" w:type="pct"/>
            <w:noWrap/>
            <w:vAlign w:val="center"/>
            <w:hideMark/>
          </w:tcPr>
          <w:p w14:paraId="30E204BF" w14:textId="77777777" w:rsidR="00706515" w:rsidRPr="00706515" w:rsidRDefault="00706515" w:rsidP="00EE0504">
            <w:pPr>
              <w:adjustRightInd w:val="0"/>
              <w:snapToGrid w:val="0"/>
              <w:jc w:val="center"/>
              <w:rPr>
                <w:color w:val="000000"/>
                <w:sz w:val="20"/>
                <w:szCs w:val="20"/>
                <w:lang w:eastAsia="en-ID"/>
              </w:rPr>
            </w:pPr>
            <w:r w:rsidRPr="00706515">
              <w:rPr>
                <w:color w:val="000000"/>
                <w:sz w:val="20"/>
                <w:szCs w:val="20"/>
                <w:lang w:val="id-ID" w:eastAsia="en-ID"/>
              </w:rPr>
              <w:t>243</w:t>
            </w:r>
          </w:p>
        </w:tc>
        <w:tc>
          <w:tcPr>
            <w:tcW w:w="772" w:type="pct"/>
            <w:noWrap/>
            <w:vAlign w:val="center"/>
            <w:hideMark/>
          </w:tcPr>
          <w:p w14:paraId="69DCD4A6" w14:textId="77777777" w:rsidR="00706515" w:rsidRPr="00706515" w:rsidRDefault="00706515" w:rsidP="00EE0504">
            <w:pPr>
              <w:adjustRightInd w:val="0"/>
              <w:snapToGrid w:val="0"/>
              <w:jc w:val="center"/>
              <w:rPr>
                <w:color w:val="000000"/>
                <w:sz w:val="20"/>
                <w:szCs w:val="20"/>
                <w:lang w:eastAsia="en-ID"/>
              </w:rPr>
            </w:pPr>
            <w:r w:rsidRPr="00706515">
              <w:rPr>
                <w:color w:val="000000"/>
                <w:sz w:val="20"/>
                <w:szCs w:val="20"/>
                <w:lang w:eastAsia="en-ID"/>
              </w:rPr>
              <w:t>895</w:t>
            </w:r>
          </w:p>
        </w:tc>
      </w:tr>
      <w:tr w:rsidR="00706515" w:rsidRPr="00706515" w14:paraId="712EFA62" w14:textId="77777777" w:rsidTr="00EE0504">
        <w:trPr>
          <w:trHeight w:val="67"/>
        </w:trPr>
        <w:tc>
          <w:tcPr>
            <w:tcW w:w="1314" w:type="pct"/>
            <w:noWrap/>
            <w:vAlign w:val="center"/>
            <w:hideMark/>
          </w:tcPr>
          <w:p w14:paraId="657CF546" w14:textId="77777777" w:rsidR="00706515" w:rsidRPr="00706515" w:rsidRDefault="00706515" w:rsidP="00EE0504">
            <w:pPr>
              <w:adjustRightInd w:val="0"/>
              <w:snapToGrid w:val="0"/>
              <w:jc w:val="center"/>
              <w:rPr>
                <w:color w:val="000000"/>
                <w:sz w:val="20"/>
                <w:szCs w:val="20"/>
                <w:lang w:eastAsia="en-ID"/>
              </w:rPr>
            </w:pPr>
            <w:r w:rsidRPr="00706515">
              <w:rPr>
                <w:color w:val="000000"/>
                <w:sz w:val="20"/>
                <w:szCs w:val="20"/>
                <w:lang w:val="id-ID" w:eastAsia="en-ID"/>
              </w:rPr>
              <w:t>15 : 15 - 15 : 30</w:t>
            </w:r>
          </w:p>
        </w:tc>
        <w:tc>
          <w:tcPr>
            <w:tcW w:w="992" w:type="pct"/>
            <w:noWrap/>
            <w:vAlign w:val="center"/>
            <w:hideMark/>
          </w:tcPr>
          <w:p w14:paraId="05DA6B3B" w14:textId="77777777" w:rsidR="00706515" w:rsidRPr="00706515" w:rsidRDefault="00706515" w:rsidP="00EE0504">
            <w:pPr>
              <w:adjustRightInd w:val="0"/>
              <w:snapToGrid w:val="0"/>
              <w:jc w:val="center"/>
              <w:rPr>
                <w:color w:val="000000"/>
                <w:sz w:val="20"/>
                <w:szCs w:val="20"/>
                <w:lang w:eastAsia="en-ID"/>
              </w:rPr>
            </w:pPr>
            <w:r w:rsidRPr="00706515">
              <w:rPr>
                <w:color w:val="000000"/>
                <w:sz w:val="20"/>
                <w:szCs w:val="20"/>
                <w:lang w:val="id-ID" w:eastAsia="en-ID"/>
              </w:rPr>
              <w:t>112</w:t>
            </w:r>
          </w:p>
        </w:tc>
        <w:tc>
          <w:tcPr>
            <w:tcW w:w="1028" w:type="pct"/>
            <w:noWrap/>
            <w:vAlign w:val="center"/>
            <w:hideMark/>
          </w:tcPr>
          <w:p w14:paraId="27506005" w14:textId="77777777" w:rsidR="00706515" w:rsidRPr="00706515" w:rsidRDefault="00706515" w:rsidP="00EE0504">
            <w:pPr>
              <w:adjustRightInd w:val="0"/>
              <w:snapToGrid w:val="0"/>
              <w:jc w:val="center"/>
              <w:rPr>
                <w:color w:val="000000"/>
                <w:sz w:val="20"/>
                <w:szCs w:val="20"/>
                <w:lang w:eastAsia="en-ID"/>
              </w:rPr>
            </w:pPr>
            <w:r w:rsidRPr="00706515">
              <w:rPr>
                <w:color w:val="000000"/>
                <w:sz w:val="20"/>
                <w:szCs w:val="20"/>
                <w:lang w:val="id-ID" w:eastAsia="en-ID"/>
              </w:rPr>
              <w:t>32</w:t>
            </w:r>
          </w:p>
        </w:tc>
        <w:tc>
          <w:tcPr>
            <w:tcW w:w="894" w:type="pct"/>
            <w:noWrap/>
            <w:vAlign w:val="center"/>
            <w:hideMark/>
          </w:tcPr>
          <w:p w14:paraId="51807263" w14:textId="77777777" w:rsidR="00706515" w:rsidRPr="00706515" w:rsidRDefault="00706515" w:rsidP="00EE0504">
            <w:pPr>
              <w:adjustRightInd w:val="0"/>
              <w:snapToGrid w:val="0"/>
              <w:jc w:val="center"/>
              <w:rPr>
                <w:color w:val="000000"/>
                <w:sz w:val="20"/>
                <w:szCs w:val="20"/>
                <w:lang w:eastAsia="en-ID"/>
              </w:rPr>
            </w:pPr>
            <w:r w:rsidRPr="00706515">
              <w:rPr>
                <w:color w:val="000000"/>
                <w:sz w:val="20"/>
                <w:szCs w:val="20"/>
                <w:lang w:val="id-ID" w:eastAsia="en-ID"/>
              </w:rPr>
              <w:t>211</w:t>
            </w:r>
          </w:p>
        </w:tc>
        <w:tc>
          <w:tcPr>
            <w:tcW w:w="772" w:type="pct"/>
            <w:noWrap/>
            <w:vAlign w:val="center"/>
            <w:hideMark/>
          </w:tcPr>
          <w:p w14:paraId="47B1203F" w14:textId="77777777" w:rsidR="00706515" w:rsidRPr="00706515" w:rsidRDefault="00706515" w:rsidP="00EE0504">
            <w:pPr>
              <w:adjustRightInd w:val="0"/>
              <w:snapToGrid w:val="0"/>
              <w:jc w:val="center"/>
              <w:rPr>
                <w:color w:val="000000"/>
                <w:sz w:val="20"/>
                <w:szCs w:val="20"/>
                <w:lang w:eastAsia="en-ID"/>
              </w:rPr>
            </w:pPr>
            <w:r w:rsidRPr="00706515">
              <w:rPr>
                <w:color w:val="000000"/>
                <w:sz w:val="20"/>
                <w:szCs w:val="20"/>
                <w:lang w:eastAsia="en-ID"/>
              </w:rPr>
              <w:t>812,6</w:t>
            </w:r>
          </w:p>
        </w:tc>
      </w:tr>
      <w:tr w:rsidR="00706515" w:rsidRPr="00706515" w14:paraId="0552CC10" w14:textId="77777777" w:rsidTr="00EE0504">
        <w:trPr>
          <w:trHeight w:val="67"/>
        </w:trPr>
        <w:tc>
          <w:tcPr>
            <w:tcW w:w="1314" w:type="pct"/>
            <w:noWrap/>
            <w:vAlign w:val="center"/>
            <w:hideMark/>
          </w:tcPr>
          <w:p w14:paraId="32487837" w14:textId="77777777" w:rsidR="00706515" w:rsidRPr="00706515" w:rsidRDefault="00706515" w:rsidP="00EE0504">
            <w:pPr>
              <w:adjustRightInd w:val="0"/>
              <w:snapToGrid w:val="0"/>
              <w:jc w:val="center"/>
              <w:rPr>
                <w:color w:val="000000"/>
                <w:sz w:val="20"/>
                <w:szCs w:val="20"/>
                <w:lang w:eastAsia="en-ID"/>
              </w:rPr>
            </w:pPr>
            <w:r w:rsidRPr="00706515">
              <w:rPr>
                <w:color w:val="000000"/>
                <w:sz w:val="20"/>
                <w:szCs w:val="20"/>
                <w:lang w:val="id-ID" w:eastAsia="en-ID"/>
              </w:rPr>
              <w:t>15 : 30 - 15 : 45</w:t>
            </w:r>
          </w:p>
        </w:tc>
        <w:tc>
          <w:tcPr>
            <w:tcW w:w="992" w:type="pct"/>
            <w:noWrap/>
            <w:vAlign w:val="center"/>
            <w:hideMark/>
          </w:tcPr>
          <w:p w14:paraId="21389E23" w14:textId="77777777" w:rsidR="00706515" w:rsidRPr="00706515" w:rsidRDefault="00706515" w:rsidP="00EE0504">
            <w:pPr>
              <w:adjustRightInd w:val="0"/>
              <w:snapToGrid w:val="0"/>
              <w:jc w:val="center"/>
              <w:rPr>
                <w:color w:val="000000"/>
                <w:sz w:val="20"/>
                <w:szCs w:val="20"/>
                <w:lang w:eastAsia="en-ID"/>
              </w:rPr>
            </w:pPr>
            <w:r w:rsidRPr="00706515">
              <w:rPr>
                <w:color w:val="000000"/>
                <w:sz w:val="20"/>
                <w:szCs w:val="20"/>
                <w:lang w:val="id-ID" w:eastAsia="en-ID"/>
              </w:rPr>
              <w:t>134</w:t>
            </w:r>
          </w:p>
        </w:tc>
        <w:tc>
          <w:tcPr>
            <w:tcW w:w="1028" w:type="pct"/>
            <w:noWrap/>
            <w:vAlign w:val="center"/>
            <w:hideMark/>
          </w:tcPr>
          <w:p w14:paraId="14177B7C" w14:textId="77777777" w:rsidR="00706515" w:rsidRPr="00706515" w:rsidRDefault="00706515" w:rsidP="00EE0504">
            <w:pPr>
              <w:adjustRightInd w:val="0"/>
              <w:snapToGrid w:val="0"/>
              <w:jc w:val="center"/>
              <w:rPr>
                <w:color w:val="000000"/>
                <w:sz w:val="20"/>
                <w:szCs w:val="20"/>
                <w:lang w:eastAsia="en-ID"/>
              </w:rPr>
            </w:pPr>
            <w:r w:rsidRPr="00706515">
              <w:rPr>
                <w:color w:val="000000"/>
                <w:sz w:val="20"/>
                <w:szCs w:val="20"/>
                <w:lang w:val="id-ID" w:eastAsia="en-ID"/>
              </w:rPr>
              <w:t>31</w:t>
            </w:r>
          </w:p>
        </w:tc>
        <w:tc>
          <w:tcPr>
            <w:tcW w:w="894" w:type="pct"/>
            <w:noWrap/>
            <w:vAlign w:val="center"/>
            <w:hideMark/>
          </w:tcPr>
          <w:p w14:paraId="63E9048F" w14:textId="77777777" w:rsidR="00706515" w:rsidRPr="00706515" w:rsidRDefault="00706515" w:rsidP="00EE0504">
            <w:pPr>
              <w:adjustRightInd w:val="0"/>
              <w:snapToGrid w:val="0"/>
              <w:jc w:val="center"/>
              <w:rPr>
                <w:color w:val="000000"/>
                <w:sz w:val="20"/>
                <w:szCs w:val="20"/>
                <w:lang w:eastAsia="en-ID"/>
              </w:rPr>
            </w:pPr>
            <w:r w:rsidRPr="00706515">
              <w:rPr>
                <w:color w:val="000000"/>
                <w:sz w:val="20"/>
                <w:szCs w:val="20"/>
                <w:lang w:val="id-ID" w:eastAsia="en-ID"/>
              </w:rPr>
              <w:t>188</w:t>
            </w:r>
          </w:p>
        </w:tc>
        <w:tc>
          <w:tcPr>
            <w:tcW w:w="772" w:type="pct"/>
            <w:noWrap/>
            <w:vAlign w:val="center"/>
            <w:hideMark/>
          </w:tcPr>
          <w:p w14:paraId="7D60CAD8" w14:textId="77777777" w:rsidR="00706515" w:rsidRPr="00706515" w:rsidRDefault="00706515" w:rsidP="00EE0504">
            <w:pPr>
              <w:adjustRightInd w:val="0"/>
              <w:snapToGrid w:val="0"/>
              <w:jc w:val="center"/>
              <w:rPr>
                <w:color w:val="000000"/>
                <w:sz w:val="20"/>
                <w:szCs w:val="20"/>
                <w:lang w:eastAsia="en-ID"/>
              </w:rPr>
            </w:pPr>
            <w:r w:rsidRPr="00706515">
              <w:rPr>
                <w:color w:val="000000"/>
                <w:sz w:val="20"/>
                <w:szCs w:val="20"/>
                <w:lang w:eastAsia="en-ID"/>
              </w:rPr>
              <w:t>872,8</w:t>
            </w:r>
          </w:p>
        </w:tc>
      </w:tr>
      <w:tr w:rsidR="00706515" w:rsidRPr="00706515" w14:paraId="7387F36C" w14:textId="77777777" w:rsidTr="00EE0504">
        <w:trPr>
          <w:trHeight w:val="67"/>
        </w:trPr>
        <w:tc>
          <w:tcPr>
            <w:tcW w:w="1314" w:type="pct"/>
            <w:noWrap/>
            <w:vAlign w:val="center"/>
            <w:hideMark/>
          </w:tcPr>
          <w:p w14:paraId="546B4493" w14:textId="77777777" w:rsidR="00706515" w:rsidRPr="00706515" w:rsidRDefault="00706515" w:rsidP="00EE0504">
            <w:pPr>
              <w:adjustRightInd w:val="0"/>
              <w:snapToGrid w:val="0"/>
              <w:jc w:val="center"/>
              <w:rPr>
                <w:color w:val="000000"/>
                <w:sz w:val="20"/>
                <w:szCs w:val="20"/>
                <w:lang w:eastAsia="en-ID"/>
              </w:rPr>
            </w:pPr>
            <w:r w:rsidRPr="00706515">
              <w:rPr>
                <w:color w:val="000000"/>
                <w:sz w:val="20"/>
                <w:szCs w:val="20"/>
                <w:lang w:val="id-ID" w:eastAsia="en-ID"/>
              </w:rPr>
              <w:t>15 : 45 - 16 : 00</w:t>
            </w:r>
          </w:p>
        </w:tc>
        <w:tc>
          <w:tcPr>
            <w:tcW w:w="992" w:type="pct"/>
            <w:noWrap/>
            <w:vAlign w:val="center"/>
            <w:hideMark/>
          </w:tcPr>
          <w:p w14:paraId="32328F2C" w14:textId="77777777" w:rsidR="00706515" w:rsidRPr="00706515" w:rsidRDefault="00706515" w:rsidP="00EE0504">
            <w:pPr>
              <w:adjustRightInd w:val="0"/>
              <w:snapToGrid w:val="0"/>
              <w:jc w:val="center"/>
              <w:rPr>
                <w:color w:val="000000"/>
                <w:sz w:val="20"/>
                <w:szCs w:val="20"/>
                <w:lang w:eastAsia="en-ID"/>
              </w:rPr>
            </w:pPr>
            <w:r w:rsidRPr="00706515">
              <w:rPr>
                <w:color w:val="000000"/>
                <w:sz w:val="20"/>
                <w:szCs w:val="20"/>
                <w:lang w:val="id-ID" w:eastAsia="en-ID"/>
              </w:rPr>
              <w:t>167</w:t>
            </w:r>
          </w:p>
        </w:tc>
        <w:tc>
          <w:tcPr>
            <w:tcW w:w="1028" w:type="pct"/>
            <w:noWrap/>
            <w:vAlign w:val="center"/>
            <w:hideMark/>
          </w:tcPr>
          <w:p w14:paraId="58AB67AB" w14:textId="77777777" w:rsidR="00706515" w:rsidRPr="00706515" w:rsidRDefault="00706515" w:rsidP="00EE0504">
            <w:pPr>
              <w:adjustRightInd w:val="0"/>
              <w:snapToGrid w:val="0"/>
              <w:jc w:val="center"/>
              <w:rPr>
                <w:color w:val="000000"/>
                <w:sz w:val="20"/>
                <w:szCs w:val="20"/>
                <w:lang w:eastAsia="en-ID"/>
              </w:rPr>
            </w:pPr>
            <w:r w:rsidRPr="00706515">
              <w:rPr>
                <w:color w:val="000000"/>
                <w:sz w:val="20"/>
                <w:szCs w:val="20"/>
                <w:lang w:val="id-ID" w:eastAsia="en-ID"/>
              </w:rPr>
              <w:t>22</w:t>
            </w:r>
          </w:p>
        </w:tc>
        <w:tc>
          <w:tcPr>
            <w:tcW w:w="894" w:type="pct"/>
            <w:noWrap/>
            <w:vAlign w:val="center"/>
            <w:hideMark/>
          </w:tcPr>
          <w:p w14:paraId="42B4FF69" w14:textId="77777777" w:rsidR="00706515" w:rsidRPr="00706515" w:rsidRDefault="00706515" w:rsidP="00EE0504">
            <w:pPr>
              <w:adjustRightInd w:val="0"/>
              <w:snapToGrid w:val="0"/>
              <w:jc w:val="center"/>
              <w:rPr>
                <w:color w:val="000000"/>
                <w:sz w:val="20"/>
                <w:szCs w:val="20"/>
                <w:lang w:eastAsia="en-ID"/>
              </w:rPr>
            </w:pPr>
            <w:r w:rsidRPr="00706515">
              <w:rPr>
                <w:color w:val="000000"/>
                <w:sz w:val="20"/>
                <w:szCs w:val="20"/>
                <w:lang w:val="id-ID" w:eastAsia="en-ID"/>
              </w:rPr>
              <w:t>190</w:t>
            </w:r>
          </w:p>
        </w:tc>
        <w:tc>
          <w:tcPr>
            <w:tcW w:w="772" w:type="pct"/>
            <w:noWrap/>
            <w:vAlign w:val="center"/>
            <w:hideMark/>
          </w:tcPr>
          <w:p w14:paraId="34B73563" w14:textId="77777777" w:rsidR="00706515" w:rsidRPr="00706515" w:rsidRDefault="00706515" w:rsidP="00EE0504">
            <w:pPr>
              <w:adjustRightInd w:val="0"/>
              <w:snapToGrid w:val="0"/>
              <w:jc w:val="center"/>
              <w:rPr>
                <w:color w:val="000000"/>
                <w:sz w:val="20"/>
                <w:szCs w:val="20"/>
                <w:lang w:eastAsia="en-ID"/>
              </w:rPr>
            </w:pPr>
            <w:r w:rsidRPr="00706515">
              <w:rPr>
                <w:color w:val="000000"/>
                <w:sz w:val="20"/>
                <w:szCs w:val="20"/>
                <w:lang w:eastAsia="en-ID"/>
              </w:rPr>
              <w:t>963,6</w:t>
            </w:r>
          </w:p>
        </w:tc>
      </w:tr>
      <w:tr w:rsidR="00706515" w:rsidRPr="00706515" w14:paraId="053E0924" w14:textId="77777777" w:rsidTr="00EE0504">
        <w:trPr>
          <w:trHeight w:val="67"/>
        </w:trPr>
        <w:tc>
          <w:tcPr>
            <w:tcW w:w="1314" w:type="pct"/>
            <w:noWrap/>
            <w:vAlign w:val="center"/>
            <w:hideMark/>
          </w:tcPr>
          <w:p w14:paraId="41927BFB" w14:textId="77777777" w:rsidR="00706515" w:rsidRPr="00706515" w:rsidRDefault="00706515" w:rsidP="00EE0504">
            <w:pPr>
              <w:adjustRightInd w:val="0"/>
              <w:snapToGrid w:val="0"/>
              <w:jc w:val="center"/>
              <w:rPr>
                <w:color w:val="000000"/>
                <w:sz w:val="20"/>
                <w:szCs w:val="20"/>
                <w:lang w:eastAsia="en-ID"/>
              </w:rPr>
            </w:pPr>
            <w:r w:rsidRPr="00706515">
              <w:rPr>
                <w:color w:val="000000"/>
                <w:sz w:val="20"/>
                <w:szCs w:val="20"/>
                <w:lang w:val="id-ID" w:eastAsia="en-ID"/>
              </w:rPr>
              <w:t>16 : 00 - 16 : 15</w:t>
            </w:r>
          </w:p>
        </w:tc>
        <w:tc>
          <w:tcPr>
            <w:tcW w:w="992" w:type="pct"/>
            <w:noWrap/>
            <w:vAlign w:val="center"/>
            <w:hideMark/>
          </w:tcPr>
          <w:p w14:paraId="2BAB2EDE" w14:textId="77777777" w:rsidR="00706515" w:rsidRPr="00706515" w:rsidRDefault="00706515" w:rsidP="00EE0504">
            <w:pPr>
              <w:adjustRightInd w:val="0"/>
              <w:snapToGrid w:val="0"/>
              <w:jc w:val="center"/>
              <w:rPr>
                <w:color w:val="000000"/>
                <w:sz w:val="20"/>
                <w:szCs w:val="20"/>
                <w:lang w:eastAsia="en-ID"/>
              </w:rPr>
            </w:pPr>
            <w:r w:rsidRPr="00706515">
              <w:rPr>
                <w:color w:val="000000"/>
                <w:sz w:val="20"/>
                <w:szCs w:val="20"/>
                <w:lang w:val="id-ID" w:eastAsia="en-ID"/>
              </w:rPr>
              <w:t>115</w:t>
            </w:r>
          </w:p>
        </w:tc>
        <w:tc>
          <w:tcPr>
            <w:tcW w:w="1028" w:type="pct"/>
            <w:noWrap/>
            <w:vAlign w:val="center"/>
            <w:hideMark/>
          </w:tcPr>
          <w:p w14:paraId="6131B697" w14:textId="77777777" w:rsidR="00706515" w:rsidRPr="00706515" w:rsidRDefault="00706515" w:rsidP="00EE0504">
            <w:pPr>
              <w:adjustRightInd w:val="0"/>
              <w:snapToGrid w:val="0"/>
              <w:jc w:val="center"/>
              <w:rPr>
                <w:color w:val="000000"/>
                <w:sz w:val="20"/>
                <w:szCs w:val="20"/>
                <w:lang w:eastAsia="en-ID"/>
              </w:rPr>
            </w:pPr>
            <w:r w:rsidRPr="00706515">
              <w:rPr>
                <w:color w:val="000000"/>
                <w:sz w:val="20"/>
                <w:szCs w:val="20"/>
                <w:lang w:val="id-ID" w:eastAsia="en-ID"/>
              </w:rPr>
              <w:t>33</w:t>
            </w:r>
          </w:p>
        </w:tc>
        <w:tc>
          <w:tcPr>
            <w:tcW w:w="894" w:type="pct"/>
            <w:noWrap/>
            <w:vAlign w:val="center"/>
            <w:hideMark/>
          </w:tcPr>
          <w:p w14:paraId="4B36A4AF" w14:textId="77777777" w:rsidR="00706515" w:rsidRPr="00706515" w:rsidRDefault="00706515" w:rsidP="00EE0504">
            <w:pPr>
              <w:adjustRightInd w:val="0"/>
              <w:snapToGrid w:val="0"/>
              <w:jc w:val="center"/>
              <w:rPr>
                <w:color w:val="000000"/>
                <w:sz w:val="20"/>
                <w:szCs w:val="20"/>
                <w:lang w:eastAsia="en-ID"/>
              </w:rPr>
            </w:pPr>
            <w:r w:rsidRPr="00706515">
              <w:rPr>
                <w:color w:val="000000"/>
                <w:sz w:val="20"/>
                <w:szCs w:val="20"/>
                <w:lang w:val="id-ID" w:eastAsia="en-ID"/>
              </w:rPr>
              <w:t>200</w:t>
            </w:r>
          </w:p>
        </w:tc>
        <w:tc>
          <w:tcPr>
            <w:tcW w:w="772" w:type="pct"/>
            <w:noWrap/>
            <w:vAlign w:val="center"/>
            <w:hideMark/>
          </w:tcPr>
          <w:p w14:paraId="0A58A1A6" w14:textId="77777777" w:rsidR="00706515" w:rsidRPr="00706515" w:rsidRDefault="00706515" w:rsidP="00EE0504">
            <w:pPr>
              <w:adjustRightInd w:val="0"/>
              <w:snapToGrid w:val="0"/>
              <w:jc w:val="center"/>
              <w:rPr>
                <w:color w:val="000000"/>
                <w:sz w:val="20"/>
                <w:szCs w:val="20"/>
                <w:lang w:eastAsia="en-ID"/>
              </w:rPr>
            </w:pPr>
            <w:r w:rsidRPr="00706515">
              <w:rPr>
                <w:color w:val="000000"/>
                <w:sz w:val="20"/>
                <w:szCs w:val="20"/>
                <w:lang w:eastAsia="en-ID"/>
              </w:rPr>
              <w:t>818,4</w:t>
            </w:r>
          </w:p>
        </w:tc>
      </w:tr>
      <w:tr w:rsidR="00706515" w:rsidRPr="00706515" w14:paraId="2A289C06" w14:textId="77777777" w:rsidTr="00EE0504">
        <w:trPr>
          <w:trHeight w:val="67"/>
        </w:trPr>
        <w:tc>
          <w:tcPr>
            <w:tcW w:w="1314" w:type="pct"/>
            <w:noWrap/>
            <w:vAlign w:val="center"/>
            <w:hideMark/>
          </w:tcPr>
          <w:p w14:paraId="37F16785" w14:textId="77777777" w:rsidR="00706515" w:rsidRPr="00706515" w:rsidRDefault="00706515" w:rsidP="00EE0504">
            <w:pPr>
              <w:adjustRightInd w:val="0"/>
              <w:snapToGrid w:val="0"/>
              <w:jc w:val="center"/>
              <w:rPr>
                <w:color w:val="000000"/>
                <w:sz w:val="20"/>
                <w:szCs w:val="20"/>
                <w:lang w:eastAsia="en-ID"/>
              </w:rPr>
            </w:pPr>
            <w:r w:rsidRPr="00706515">
              <w:rPr>
                <w:color w:val="000000"/>
                <w:sz w:val="20"/>
                <w:szCs w:val="20"/>
                <w:lang w:val="id-ID" w:eastAsia="en-ID"/>
              </w:rPr>
              <w:t>16 : 15 - 16 : 30</w:t>
            </w:r>
          </w:p>
        </w:tc>
        <w:tc>
          <w:tcPr>
            <w:tcW w:w="992" w:type="pct"/>
            <w:noWrap/>
            <w:vAlign w:val="center"/>
            <w:hideMark/>
          </w:tcPr>
          <w:p w14:paraId="431D310F" w14:textId="77777777" w:rsidR="00706515" w:rsidRPr="00706515" w:rsidRDefault="00706515" w:rsidP="00EE0504">
            <w:pPr>
              <w:adjustRightInd w:val="0"/>
              <w:snapToGrid w:val="0"/>
              <w:jc w:val="center"/>
              <w:rPr>
                <w:color w:val="000000"/>
                <w:sz w:val="20"/>
                <w:szCs w:val="20"/>
                <w:lang w:eastAsia="en-ID"/>
              </w:rPr>
            </w:pPr>
            <w:r w:rsidRPr="00706515">
              <w:rPr>
                <w:color w:val="000000"/>
                <w:sz w:val="20"/>
                <w:szCs w:val="20"/>
                <w:lang w:val="id-ID" w:eastAsia="en-ID"/>
              </w:rPr>
              <w:t>147</w:t>
            </w:r>
          </w:p>
        </w:tc>
        <w:tc>
          <w:tcPr>
            <w:tcW w:w="1028" w:type="pct"/>
            <w:noWrap/>
            <w:vAlign w:val="center"/>
            <w:hideMark/>
          </w:tcPr>
          <w:p w14:paraId="51EFDAD3" w14:textId="77777777" w:rsidR="00706515" w:rsidRPr="00706515" w:rsidRDefault="00706515" w:rsidP="00EE0504">
            <w:pPr>
              <w:adjustRightInd w:val="0"/>
              <w:snapToGrid w:val="0"/>
              <w:jc w:val="center"/>
              <w:rPr>
                <w:color w:val="000000"/>
                <w:sz w:val="20"/>
                <w:szCs w:val="20"/>
                <w:lang w:eastAsia="en-ID"/>
              </w:rPr>
            </w:pPr>
            <w:r w:rsidRPr="00706515">
              <w:rPr>
                <w:color w:val="000000"/>
                <w:sz w:val="20"/>
                <w:szCs w:val="20"/>
                <w:lang w:val="id-ID" w:eastAsia="en-ID"/>
              </w:rPr>
              <w:t>25</w:t>
            </w:r>
          </w:p>
        </w:tc>
        <w:tc>
          <w:tcPr>
            <w:tcW w:w="894" w:type="pct"/>
            <w:noWrap/>
            <w:vAlign w:val="center"/>
            <w:hideMark/>
          </w:tcPr>
          <w:p w14:paraId="79AAAA57" w14:textId="77777777" w:rsidR="00706515" w:rsidRPr="00706515" w:rsidRDefault="00706515" w:rsidP="00EE0504">
            <w:pPr>
              <w:adjustRightInd w:val="0"/>
              <w:snapToGrid w:val="0"/>
              <w:jc w:val="center"/>
              <w:rPr>
                <w:color w:val="000000"/>
                <w:sz w:val="20"/>
                <w:szCs w:val="20"/>
                <w:lang w:eastAsia="en-ID"/>
              </w:rPr>
            </w:pPr>
            <w:r w:rsidRPr="00706515">
              <w:rPr>
                <w:color w:val="000000"/>
                <w:sz w:val="20"/>
                <w:szCs w:val="20"/>
                <w:lang w:val="id-ID" w:eastAsia="en-ID"/>
              </w:rPr>
              <w:t>201</w:t>
            </w:r>
          </w:p>
        </w:tc>
        <w:tc>
          <w:tcPr>
            <w:tcW w:w="772" w:type="pct"/>
            <w:noWrap/>
            <w:vAlign w:val="center"/>
            <w:hideMark/>
          </w:tcPr>
          <w:p w14:paraId="2355B5B5" w14:textId="77777777" w:rsidR="00706515" w:rsidRPr="00706515" w:rsidRDefault="00706515" w:rsidP="00EE0504">
            <w:pPr>
              <w:adjustRightInd w:val="0"/>
              <w:snapToGrid w:val="0"/>
              <w:jc w:val="center"/>
              <w:rPr>
                <w:color w:val="000000"/>
                <w:sz w:val="20"/>
                <w:szCs w:val="20"/>
                <w:lang w:eastAsia="en-ID"/>
              </w:rPr>
            </w:pPr>
            <w:r w:rsidRPr="00706515">
              <w:rPr>
                <w:color w:val="000000"/>
                <w:sz w:val="20"/>
                <w:szCs w:val="20"/>
                <w:lang w:eastAsia="en-ID"/>
              </w:rPr>
              <w:t>909</w:t>
            </w:r>
          </w:p>
        </w:tc>
      </w:tr>
      <w:tr w:rsidR="00706515" w:rsidRPr="00706515" w14:paraId="3AE13C2A" w14:textId="77777777" w:rsidTr="00EE0504">
        <w:trPr>
          <w:trHeight w:val="67"/>
        </w:trPr>
        <w:tc>
          <w:tcPr>
            <w:tcW w:w="1314" w:type="pct"/>
            <w:noWrap/>
            <w:vAlign w:val="center"/>
            <w:hideMark/>
          </w:tcPr>
          <w:p w14:paraId="72F65FA7" w14:textId="77777777" w:rsidR="00706515" w:rsidRPr="00706515" w:rsidRDefault="00706515" w:rsidP="00EE0504">
            <w:pPr>
              <w:adjustRightInd w:val="0"/>
              <w:snapToGrid w:val="0"/>
              <w:jc w:val="center"/>
              <w:rPr>
                <w:color w:val="000000"/>
                <w:sz w:val="20"/>
                <w:szCs w:val="20"/>
                <w:lang w:eastAsia="en-ID"/>
              </w:rPr>
            </w:pPr>
            <w:r w:rsidRPr="00706515">
              <w:rPr>
                <w:color w:val="000000"/>
                <w:sz w:val="20"/>
                <w:szCs w:val="20"/>
                <w:lang w:val="id-ID" w:eastAsia="en-ID"/>
              </w:rPr>
              <w:t>16 : 30 - 16 : 45</w:t>
            </w:r>
          </w:p>
        </w:tc>
        <w:tc>
          <w:tcPr>
            <w:tcW w:w="992" w:type="pct"/>
            <w:noWrap/>
            <w:vAlign w:val="center"/>
            <w:hideMark/>
          </w:tcPr>
          <w:p w14:paraId="70C082D3" w14:textId="77777777" w:rsidR="00706515" w:rsidRPr="00706515" w:rsidRDefault="00706515" w:rsidP="00EE0504">
            <w:pPr>
              <w:adjustRightInd w:val="0"/>
              <w:snapToGrid w:val="0"/>
              <w:jc w:val="center"/>
              <w:rPr>
                <w:color w:val="000000"/>
                <w:sz w:val="20"/>
                <w:szCs w:val="20"/>
                <w:lang w:eastAsia="en-ID"/>
              </w:rPr>
            </w:pPr>
            <w:r w:rsidRPr="00706515">
              <w:rPr>
                <w:color w:val="000000"/>
                <w:sz w:val="20"/>
                <w:szCs w:val="20"/>
                <w:lang w:val="id-ID" w:eastAsia="en-ID"/>
              </w:rPr>
              <w:t>177</w:t>
            </w:r>
          </w:p>
        </w:tc>
        <w:tc>
          <w:tcPr>
            <w:tcW w:w="1028" w:type="pct"/>
            <w:noWrap/>
            <w:vAlign w:val="center"/>
            <w:hideMark/>
          </w:tcPr>
          <w:p w14:paraId="2467CDEB" w14:textId="77777777" w:rsidR="00706515" w:rsidRPr="00706515" w:rsidRDefault="00706515" w:rsidP="00EE0504">
            <w:pPr>
              <w:adjustRightInd w:val="0"/>
              <w:snapToGrid w:val="0"/>
              <w:jc w:val="center"/>
              <w:rPr>
                <w:color w:val="000000"/>
                <w:sz w:val="20"/>
                <w:szCs w:val="20"/>
                <w:lang w:eastAsia="en-ID"/>
              </w:rPr>
            </w:pPr>
            <w:r w:rsidRPr="00706515">
              <w:rPr>
                <w:color w:val="000000"/>
                <w:sz w:val="20"/>
                <w:szCs w:val="20"/>
                <w:lang w:val="id-ID" w:eastAsia="en-ID"/>
              </w:rPr>
              <w:t>19</w:t>
            </w:r>
          </w:p>
        </w:tc>
        <w:tc>
          <w:tcPr>
            <w:tcW w:w="894" w:type="pct"/>
            <w:noWrap/>
            <w:vAlign w:val="center"/>
            <w:hideMark/>
          </w:tcPr>
          <w:p w14:paraId="3D536E30" w14:textId="77777777" w:rsidR="00706515" w:rsidRPr="00706515" w:rsidRDefault="00706515" w:rsidP="00EE0504">
            <w:pPr>
              <w:adjustRightInd w:val="0"/>
              <w:snapToGrid w:val="0"/>
              <w:jc w:val="center"/>
              <w:rPr>
                <w:color w:val="000000"/>
                <w:sz w:val="20"/>
                <w:szCs w:val="20"/>
                <w:lang w:eastAsia="en-ID"/>
              </w:rPr>
            </w:pPr>
            <w:r w:rsidRPr="00706515">
              <w:rPr>
                <w:color w:val="000000"/>
                <w:sz w:val="20"/>
                <w:szCs w:val="20"/>
                <w:lang w:val="id-ID" w:eastAsia="en-ID"/>
              </w:rPr>
              <w:t>185</w:t>
            </w:r>
          </w:p>
        </w:tc>
        <w:tc>
          <w:tcPr>
            <w:tcW w:w="772" w:type="pct"/>
            <w:noWrap/>
            <w:vAlign w:val="center"/>
            <w:hideMark/>
          </w:tcPr>
          <w:p w14:paraId="44B6FBA8" w14:textId="77777777" w:rsidR="00706515" w:rsidRPr="00706515" w:rsidRDefault="00706515" w:rsidP="00EE0504">
            <w:pPr>
              <w:adjustRightInd w:val="0"/>
              <w:snapToGrid w:val="0"/>
              <w:jc w:val="center"/>
              <w:rPr>
                <w:color w:val="000000"/>
                <w:sz w:val="20"/>
                <w:szCs w:val="20"/>
                <w:lang w:eastAsia="en-ID"/>
              </w:rPr>
            </w:pPr>
            <w:r w:rsidRPr="00706515">
              <w:rPr>
                <w:color w:val="000000"/>
                <w:sz w:val="20"/>
                <w:szCs w:val="20"/>
                <w:lang w:eastAsia="en-ID"/>
              </w:rPr>
              <w:t>984,2</w:t>
            </w:r>
          </w:p>
        </w:tc>
      </w:tr>
      <w:tr w:rsidR="00706515" w:rsidRPr="00706515" w14:paraId="7E8CD832" w14:textId="77777777" w:rsidTr="00EE0504">
        <w:trPr>
          <w:trHeight w:val="67"/>
        </w:trPr>
        <w:tc>
          <w:tcPr>
            <w:tcW w:w="1314" w:type="pct"/>
            <w:noWrap/>
            <w:vAlign w:val="center"/>
            <w:hideMark/>
          </w:tcPr>
          <w:p w14:paraId="6DCDF2D1" w14:textId="6E7A53AE" w:rsidR="00706515" w:rsidRPr="00706515" w:rsidRDefault="00706515" w:rsidP="00EE0504">
            <w:pPr>
              <w:adjustRightInd w:val="0"/>
              <w:snapToGrid w:val="0"/>
              <w:jc w:val="center"/>
              <w:rPr>
                <w:color w:val="000000"/>
                <w:sz w:val="20"/>
                <w:szCs w:val="20"/>
                <w:lang w:eastAsia="en-ID"/>
              </w:rPr>
            </w:pPr>
            <w:r w:rsidRPr="00706515">
              <w:rPr>
                <w:color w:val="000000"/>
                <w:sz w:val="20"/>
                <w:szCs w:val="20"/>
                <w:lang w:val="id-ID" w:eastAsia="en-ID"/>
              </w:rPr>
              <w:t>16 : 45 - 17 : 00</w:t>
            </w:r>
          </w:p>
        </w:tc>
        <w:tc>
          <w:tcPr>
            <w:tcW w:w="992" w:type="pct"/>
            <w:noWrap/>
            <w:vAlign w:val="center"/>
            <w:hideMark/>
          </w:tcPr>
          <w:p w14:paraId="10E93AC8" w14:textId="77777777" w:rsidR="00706515" w:rsidRPr="00706515" w:rsidRDefault="00706515" w:rsidP="00EE0504">
            <w:pPr>
              <w:adjustRightInd w:val="0"/>
              <w:snapToGrid w:val="0"/>
              <w:jc w:val="center"/>
              <w:rPr>
                <w:color w:val="000000"/>
                <w:sz w:val="20"/>
                <w:szCs w:val="20"/>
                <w:lang w:eastAsia="en-ID"/>
              </w:rPr>
            </w:pPr>
            <w:r w:rsidRPr="00706515">
              <w:rPr>
                <w:color w:val="000000"/>
                <w:sz w:val="20"/>
                <w:szCs w:val="20"/>
                <w:lang w:val="id-ID" w:eastAsia="en-ID"/>
              </w:rPr>
              <w:t>164</w:t>
            </w:r>
          </w:p>
        </w:tc>
        <w:tc>
          <w:tcPr>
            <w:tcW w:w="1028" w:type="pct"/>
            <w:noWrap/>
            <w:vAlign w:val="center"/>
            <w:hideMark/>
          </w:tcPr>
          <w:p w14:paraId="5E80D210" w14:textId="77777777" w:rsidR="00706515" w:rsidRPr="00706515" w:rsidRDefault="00706515" w:rsidP="00EE0504">
            <w:pPr>
              <w:adjustRightInd w:val="0"/>
              <w:snapToGrid w:val="0"/>
              <w:jc w:val="center"/>
              <w:rPr>
                <w:color w:val="000000"/>
                <w:sz w:val="20"/>
                <w:szCs w:val="20"/>
                <w:lang w:eastAsia="en-ID"/>
              </w:rPr>
            </w:pPr>
            <w:r w:rsidRPr="00706515">
              <w:rPr>
                <w:color w:val="000000"/>
                <w:sz w:val="20"/>
                <w:szCs w:val="20"/>
                <w:lang w:val="id-ID" w:eastAsia="en-ID"/>
              </w:rPr>
              <w:t>23</w:t>
            </w:r>
          </w:p>
        </w:tc>
        <w:tc>
          <w:tcPr>
            <w:tcW w:w="894" w:type="pct"/>
            <w:noWrap/>
            <w:vAlign w:val="center"/>
            <w:hideMark/>
          </w:tcPr>
          <w:p w14:paraId="0F078DA0" w14:textId="77777777" w:rsidR="00706515" w:rsidRPr="00706515" w:rsidRDefault="00706515" w:rsidP="00EE0504">
            <w:pPr>
              <w:adjustRightInd w:val="0"/>
              <w:snapToGrid w:val="0"/>
              <w:jc w:val="center"/>
              <w:rPr>
                <w:color w:val="000000"/>
                <w:sz w:val="20"/>
                <w:szCs w:val="20"/>
                <w:lang w:eastAsia="en-ID"/>
              </w:rPr>
            </w:pPr>
            <w:r w:rsidRPr="00706515">
              <w:rPr>
                <w:color w:val="000000"/>
                <w:sz w:val="20"/>
                <w:szCs w:val="20"/>
                <w:lang w:val="id-ID" w:eastAsia="en-ID"/>
              </w:rPr>
              <w:t>210</w:t>
            </w:r>
          </w:p>
        </w:tc>
        <w:tc>
          <w:tcPr>
            <w:tcW w:w="772" w:type="pct"/>
            <w:noWrap/>
            <w:vAlign w:val="center"/>
            <w:hideMark/>
          </w:tcPr>
          <w:p w14:paraId="2FD0F67D" w14:textId="77777777" w:rsidR="00706515" w:rsidRPr="00706515" w:rsidRDefault="00706515" w:rsidP="00EE0504">
            <w:pPr>
              <w:adjustRightInd w:val="0"/>
              <w:snapToGrid w:val="0"/>
              <w:jc w:val="center"/>
              <w:rPr>
                <w:color w:val="000000"/>
                <w:sz w:val="20"/>
                <w:szCs w:val="20"/>
                <w:lang w:eastAsia="en-ID"/>
              </w:rPr>
            </w:pPr>
            <w:r w:rsidRPr="00706515">
              <w:rPr>
                <w:color w:val="000000"/>
                <w:sz w:val="20"/>
                <w:szCs w:val="20"/>
                <w:lang w:eastAsia="en-ID"/>
              </w:rPr>
              <w:t>976,4</w:t>
            </w:r>
          </w:p>
        </w:tc>
      </w:tr>
      <w:tr w:rsidR="00706515" w:rsidRPr="00706515" w14:paraId="556B6333" w14:textId="77777777" w:rsidTr="00EE0504">
        <w:trPr>
          <w:trHeight w:val="67"/>
        </w:trPr>
        <w:tc>
          <w:tcPr>
            <w:tcW w:w="1314" w:type="pct"/>
            <w:noWrap/>
            <w:vAlign w:val="center"/>
            <w:hideMark/>
          </w:tcPr>
          <w:p w14:paraId="7C4EFE9B" w14:textId="77777777" w:rsidR="00706515" w:rsidRPr="00706515" w:rsidRDefault="00706515" w:rsidP="00EE0504">
            <w:pPr>
              <w:adjustRightInd w:val="0"/>
              <w:snapToGrid w:val="0"/>
              <w:jc w:val="center"/>
              <w:rPr>
                <w:b/>
                <w:bCs/>
                <w:color w:val="000000"/>
                <w:sz w:val="20"/>
                <w:szCs w:val="20"/>
                <w:lang w:eastAsia="en-ID"/>
              </w:rPr>
            </w:pPr>
            <w:r w:rsidRPr="00706515">
              <w:rPr>
                <w:b/>
                <w:bCs/>
                <w:color w:val="000000"/>
                <w:sz w:val="20"/>
                <w:szCs w:val="20"/>
                <w:lang w:val="id-ID" w:eastAsia="en-ID"/>
              </w:rPr>
              <w:t>Maksimum</w:t>
            </w:r>
          </w:p>
        </w:tc>
        <w:tc>
          <w:tcPr>
            <w:tcW w:w="992" w:type="pct"/>
            <w:noWrap/>
            <w:vAlign w:val="center"/>
            <w:hideMark/>
          </w:tcPr>
          <w:p w14:paraId="7D8A77AA" w14:textId="77777777" w:rsidR="00706515" w:rsidRPr="00706515" w:rsidRDefault="00706515" w:rsidP="00EE0504">
            <w:pPr>
              <w:adjustRightInd w:val="0"/>
              <w:snapToGrid w:val="0"/>
              <w:jc w:val="center"/>
              <w:rPr>
                <w:b/>
                <w:bCs/>
                <w:color w:val="000000"/>
                <w:sz w:val="20"/>
                <w:szCs w:val="20"/>
                <w:lang w:eastAsia="en-ID"/>
              </w:rPr>
            </w:pPr>
            <w:r w:rsidRPr="00706515">
              <w:rPr>
                <w:b/>
                <w:bCs/>
                <w:color w:val="000000"/>
                <w:sz w:val="20"/>
                <w:szCs w:val="20"/>
                <w:lang w:val="id-ID" w:eastAsia="en-ID"/>
              </w:rPr>
              <w:t>177</w:t>
            </w:r>
          </w:p>
        </w:tc>
        <w:tc>
          <w:tcPr>
            <w:tcW w:w="1028" w:type="pct"/>
            <w:noWrap/>
            <w:vAlign w:val="center"/>
            <w:hideMark/>
          </w:tcPr>
          <w:p w14:paraId="441DC299" w14:textId="77777777" w:rsidR="00706515" w:rsidRPr="00706515" w:rsidRDefault="00706515" w:rsidP="00EE0504">
            <w:pPr>
              <w:adjustRightInd w:val="0"/>
              <w:snapToGrid w:val="0"/>
              <w:jc w:val="center"/>
              <w:rPr>
                <w:b/>
                <w:bCs/>
                <w:color w:val="000000"/>
                <w:sz w:val="20"/>
                <w:szCs w:val="20"/>
                <w:lang w:eastAsia="en-ID"/>
              </w:rPr>
            </w:pPr>
            <w:r w:rsidRPr="00706515">
              <w:rPr>
                <w:b/>
                <w:bCs/>
                <w:color w:val="000000"/>
                <w:sz w:val="20"/>
                <w:szCs w:val="20"/>
                <w:lang w:val="id-ID" w:eastAsia="en-ID"/>
              </w:rPr>
              <w:t>33</w:t>
            </w:r>
          </w:p>
        </w:tc>
        <w:tc>
          <w:tcPr>
            <w:tcW w:w="894" w:type="pct"/>
            <w:noWrap/>
            <w:vAlign w:val="center"/>
            <w:hideMark/>
          </w:tcPr>
          <w:p w14:paraId="44BF3B94" w14:textId="77777777" w:rsidR="00706515" w:rsidRPr="00706515" w:rsidRDefault="00706515" w:rsidP="00EE0504">
            <w:pPr>
              <w:adjustRightInd w:val="0"/>
              <w:snapToGrid w:val="0"/>
              <w:jc w:val="center"/>
              <w:rPr>
                <w:b/>
                <w:bCs/>
                <w:color w:val="000000"/>
                <w:sz w:val="20"/>
                <w:szCs w:val="20"/>
                <w:lang w:eastAsia="en-ID"/>
              </w:rPr>
            </w:pPr>
            <w:r w:rsidRPr="00706515">
              <w:rPr>
                <w:b/>
                <w:bCs/>
                <w:color w:val="000000"/>
                <w:sz w:val="20"/>
                <w:szCs w:val="20"/>
                <w:lang w:val="id-ID" w:eastAsia="en-ID"/>
              </w:rPr>
              <w:t>243</w:t>
            </w:r>
          </w:p>
        </w:tc>
        <w:tc>
          <w:tcPr>
            <w:tcW w:w="772" w:type="pct"/>
            <w:noWrap/>
            <w:vAlign w:val="center"/>
            <w:hideMark/>
          </w:tcPr>
          <w:p w14:paraId="775D67FE" w14:textId="77777777" w:rsidR="00706515" w:rsidRPr="00706515" w:rsidRDefault="00706515" w:rsidP="00EE0504">
            <w:pPr>
              <w:adjustRightInd w:val="0"/>
              <w:snapToGrid w:val="0"/>
              <w:jc w:val="center"/>
              <w:rPr>
                <w:b/>
                <w:bCs/>
                <w:color w:val="000000"/>
                <w:sz w:val="20"/>
                <w:szCs w:val="20"/>
                <w:lang w:eastAsia="en-ID"/>
              </w:rPr>
            </w:pPr>
            <w:r w:rsidRPr="00706515">
              <w:rPr>
                <w:b/>
                <w:bCs/>
                <w:color w:val="000000"/>
                <w:sz w:val="20"/>
                <w:szCs w:val="20"/>
                <w:lang w:eastAsia="en-ID"/>
              </w:rPr>
              <w:t>984,2</w:t>
            </w:r>
          </w:p>
        </w:tc>
      </w:tr>
    </w:tbl>
    <w:p w14:paraId="094D4C5C" w14:textId="77777777" w:rsidR="00706515" w:rsidRDefault="00706515" w:rsidP="00D11EA5">
      <w:pPr>
        <w:adjustRightInd w:val="0"/>
        <w:snapToGrid w:val="0"/>
        <w:jc w:val="both"/>
        <w:rPr>
          <w:color w:val="000000" w:themeColor="text1"/>
        </w:rPr>
      </w:pPr>
    </w:p>
    <w:p w14:paraId="4A20D70E" w14:textId="77777777" w:rsidR="00EE0504" w:rsidRPr="00EE0504" w:rsidRDefault="00EE0504" w:rsidP="00D11EA5">
      <w:pPr>
        <w:adjustRightInd w:val="0"/>
        <w:snapToGrid w:val="0"/>
        <w:jc w:val="both"/>
        <w:rPr>
          <w:color w:val="000000" w:themeColor="text1"/>
          <w:sz w:val="12"/>
          <w:szCs w:val="12"/>
        </w:rPr>
      </w:pPr>
    </w:p>
    <w:p w14:paraId="01DC9BE1" w14:textId="0D72CF5C" w:rsidR="00706515" w:rsidRPr="00462144" w:rsidRDefault="00D11EA5" w:rsidP="00462144">
      <w:pPr>
        <w:pStyle w:val="BodyText"/>
        <w:spacing w:before="175" w:line="276" w:lineRule="auto"/>
        <w:ind w:right="-1" w:firstLine="427"/>
        <w:jc w:val="both"/>
        <w:rPr>
          <w:sz w:val="22"/>
          <w:szCs w:val="22"/>
        </w:rPr>
      </w:pPr>
      <w:r w:rsidRPr="00D11EA5">
        <w:rPr>
          <w:sz w:val="22"/>
          <w:szCs w:val="22"/>
        </w:rPr>
        <w:t>Penentuan faktor faktor seperti Co, FCw, FCsp, FCcs, FCsf mengacu pada Manual Kapasitas Jalan Indonesia (MKJI) tahun 1997. Nilai Co diperoleh sebesar 1650 (empat lajur satu arah), Fcw diperoleh sebesar 0,92 (lebar 1 lajur 3 m), FCsp diperoleh sebesar 1 (empat lajur), FCsf diperoleh sebesar 0,84 (hambatan samping tinggi), FCcs diperoleh sebesar 1 (jumlah penduduk Kota Palembang antara 1,0 – 3,0 juta jiwa) sehingga nilai C = 1275,12.  Untuk melihat tingkat pelayanan jalan yang diakibatkan oleh Kegiatan operasional Kawasan Monpera maka dilakukan survei volume lalu lintas yang dilakukan pada jalan akses yaitu Jalan Merdeka yang ditunjukkan pada Tabel 5 dengan hasil Volume lalu lintas sebesar 984,2 smp/jam.</w:t>
      </w:r>
      <w:r w:rsidR="00462144" w:rsidRPr="00462144">
        <w:rPr>
          <w:sz w:val="22"/>
          <w:szCs w:val="22"/>
        </w:rPr>
        <w:t xml:space="preserve"> </w:t>
      </w:r>
      <w:r w:rsidR="00706515" w:rsidRPr="00462144">
        <w:rPr>
          <w:sz w:val="22"/>
          <w:szCs w:val="22"/>
        </w:rPr>
        <w:t>Penilaian</w:t>
      </w:r>
      <w:r w:rsidR="00706515" w:rsidRPr="00462144">
        <w:rPr>
          <w:color w:val="000000" w:themeColor="text1"/>
          <w:sz w:val="22"/>
          <w:szCs w:val="22"/>
        </w:rPr>
        <w:t xml:space="preserve"> kualitas ruas jalan atau tingkat pelayanan jalan dapat diperoleh dari perbandingan antara volume lalu lintas yang lewat pada ruas jalan tersebut dibandingkan dengan kapasitasnya yang dirumuskan sebagai:</w:t>
      </w:r>
    </w:p>
    <w:p w14:paraId="0754BFEA" w14:textId="77777777" w:rsidR="00706515" w:rsidRPr="00462144" w:rsidRDefault="00706515" w:rsidP="00706515">
      <w:pPr>
        <w:adjustRightInd w:val="0"/>
        <w:snapToGrid w:val="0"/>
        <w:ind w:firstLine="720"/>
        <w:jc w:val="both"/>
        <w:rPr>
          <w:lang w:val="pt-BR"/>
        </w:rPr>
      </w:pPr>
    </w:p>
    <w:p w14:paraId="595317D3" w14:textId="77777777" w:rsidR="00706515" w:rsidRPr="00462144" w:rsidRDefault="00000000" w:rsidP="00706515">
      <w:pPr>
        <w:adjustRightInd w:val="0"/>
        <w:snapToGrid w:val="0"/>
        <w:ind w:firstLine="720"/>
        <w:jc w:val="both"/>
        <w:rPr>
          <w:lang w:val="pt-BR"/>
        </w:rPr>
      </w:pPr>
      <m:oMathPara>
        <m:oMath>
          <m:f>
            <m:fPr>
              <m:ctrlPr>
                <w:rPr>
                  <w:rFonts w:ascii="Cambria Math" w:hAnsi="Cambria Math"/>
                  <w:i/>
                  <w:lang w:val="pt-BR"/>
                </w:rPr>
              </m:ctrlPr>
            </m:fPr>
            <m:num>
              <m:r>
                <w:rPr>
                  <w:rFonts w:ascii="Cambria Math" w:hAnsi="Cambria Math"/>
                  <w:lang w:val="pt-BR"/>
                </w:rPr>
                <m:t>V</m:t>
              </m:r>
            </m:num>
            <m:den>
              <m:r>
                <w:rPr>
                  <w:rFonts w:ascii="Cambria Math" w:hAnsi="Cambria Math"/>
                  <w:lang w:val="pt-BR"/>
                </w:rPr>
                <m:t>C</m:t>
              </m:r>
            </m:den>
          </m:f>
          <m:r>
            <w:rPr>
              <w:rFonts w:ascii="Cambria Math" w:hAnsi="Cambria Math"/>
              <w:lang w:val="pt-BR"/>
            </w:rPr>
            <m:t>=</m:t>
          </m:r>
          <m:f>
            <m:fPr>
              <m:ctrlPr>
                <w:rPr>
                  <w:rFonts w:ascii="Cambria Math" w:hAnsi="Cambria Math"/>
                  <w:i/>
                  <w:lang w:val="pt-BR"/>
                </w:rPr>
              </m:ctrlPr>
            </m:fPr>
            <m:num>
              <m:r>
                <w:rPr>
                  <w:rFonts w:ascii="Cambria Math" w:hAnsi="Cambria Math"/>
                  <w:lang w:val="pt-BR"/>
                </w:rPr>
                <m:t>volume lalu lintas ruas jalan</m:t>
              </m:r>
            </m:num>
            <m:den>
              <m:r>
                <w:rPr>
                  <w:rFonts w:ascii="Cambria Math" w:hAnsi="Cambria Math"/>
                  <w:lang w:val="pt-BR"/>
                </w:rPr>
                <m:t>kapasitas jalan (C)</m:t>
              </m:r>
            </m:den>
          </m:f>
          <m:r>
            <w:rPr>
              <w:rFonts w:ascii="Cambria Math" w:hAnsi="Cambria Math"/>
              <w:lang w:val="pt-BR"/>
            </w:rPr>
            <m:t>=</m:t>
          </m:r>
          <m:f>
            <m:fPr>
              <m:ctrlPr>
                <w:rPr>
                  <w:rFonts w:ascii="Cambria Math" w:hAnsi="Cambria Math"/>
                  <w:i/>
                  <w:lang w:val="pt-BR"/>
                </w:rPr>
              </m:ctrlPr>
            </m:fPr>
            <m:num>
              <m:r>
                <w:rPr>
                  <w:rFonts w:ascii="Cambria Math" w:hAnsi="Cambria Math"/>
                  <w:lang w:val="pt-BR"/>
                </w:rPr>
                <m:t>984,2</m:t>
              </m:r>
            </m:num>
            <m:den>
              <m:r>
                <w:rPr>
                  <w:rFonts w:ascii="Cambria Math" w:hAnsi="Cambria Math"/>
                  <w:lang w:val="pt-BR"/>
                </w:rPr>
                <m:t>1275,12</m:t>
              </m:r>
            </m:den>
          </m:f>
          <m:r>
            <w:rPr>
              <w:rFonts w:ascii="Cambria Math" w:hAnsi="Cambria Math"/>
              <w:lang w:val="pt-BR"/>
            </w:rPr>
            <m:t>=0,77</m:t>
          </m:r>
        </m:oMath>
      </m:oMathPara>
    </w:p>
    <w:p w14:paraId="63C5E3BD" w14:textId="77777777" w:rsidR="00706515" w:rsidRPr="00462144" w:rsidRDefault="00706515" w:rsidP="00706515">
      <w:pPr>
        <w:adjustRightInd w:val="0"/>
        <w:snapToGrid w:val="0"/>
        <w:ind w:firstLine="720"/>
        <w:jc w:val="both"/>
        <w:rPr>
          <w:color w:val="000000" w:themeColor="text1"/>
        </w:rPr>
      </w:pPr>
    </w:p>
    <w:p w14:paraId="39BEC25F" w14:textId="77777777" w:rsidR="00706515" w:rsidRPr="00462144" w:rsidRDefault="00706515" w:rsidP="00706515">
      <w:pPr>
        <w:pStyle w:val="BodyText"/>
        <w:spacing w:before="175" w:line="276" w:lineRule="auto"/>
        <w:ind w:right="-1" w:firstLine="427"/>
        <w:jc w:val="both"/>
        <w:rPr>
          <w:color w:val="000000" w:themeColor="text1"/>
          <w:sz w:val="22"/>
          <w:szCs w:val="22"/>
        </w:rPr>
      </w:pPr>
      <w:r w:rsidRPr="00462144">
        <w:rPr>
          <w:color w:val="000000" w:themeColor="text1"/>
          <w:sz w:val="22"/>
          <w:szCs w:val="22"/>
        </w:rPr>
        <w:t>Nilai dari V/C diperoleh sebesar 0,77 yaitu pada tingkat pelayanan D artinya Arus mendekati tidak stabil, kecepatan masih di kendalikan, V/C masih dapat ditolerir menurut Peraturan Menteri Perhubungan Nomor Km 14 Tahun 2006.</w:t>
      </w:r>
    </w:p>
    <w:p w14:paraId="387D9988" w14:textId="77777777" w:rsidR="00706515" w:rsidRDefault="00706515">
      <w:pPr>
        <w:pStyle w:val="BodyText"/>
        <w:spacing w:before="3"/>
      </w:pPr>
    </w:p>
    <w:p w14:paraId="26BD6A41" w14:textId="77777777" w:rsidR="00462144" w:rsidRPr="00462144" w:rsidRDefault="00462144">
      <w:pPr>
        <w:pStyle w:val="BodyText"/>
        <w:spacing w:before="3"/>
        <w:rPr>
          <w:sz w:val="14"/>
          <w:szCs w:val="14"/>
        </w:rPr>
      </w:pPr>
    </w:p>
    <w:p w14:paraId="187E1460" w14:textId="599AF2C1" w:rsidR="00656754" w:rsidRPr="00026E79" w:rsidRDefault="00000000" w:rsidP="00A2434C">
      <w:pPr>
        <w:spacing w:before="90"/>
      </w:pPr>
      <w:r w:rsidRPr="00026E79">
        <w:rPr>
          <w:b/>
        </w:rPr>
        <w:t>KESIMPULAN</w:t>
      </w:r>
    </w:p>
    <w:p w14:paraId="37E0618B" w14:textId="0C84D0F6" w:rsidR="00656754" w:rsidRDefault="009D126E" w:rsidP="00A2434C">
      <w:pPr>
        <w:pStyle w:val="BodyText"/>
        <w:spacing w:before="175" w:line="276" w:lineRule="auto"/>
        <w:ind w:right="-1" w:firstLine="427"/>
        <w:jc w:val="both"/>
        <w:rPr>
          <w:sz w:val="22"/>
          <w:szCs w:val="22"/>
          <w:lang w:val="en-US"/>
        </w:rPr>
      </w:pPr>
      <w:r>
        <w:rPr>
          <w:sz w:val="22"/>
          <w:szCs w:val="22"/>
          <w:lang w:val="en-US"/>
        </w:rPr>
        <w:t>Gambaran kegiatan objek wisata Monpera terhadap lalu lintas</w:t>
      </w:r>
      <w:r w:rsidR="00FC57E3">
        <w:rPr>
          <w:sz w:val="22"/>
          <w:szCs w:val="22"/>
          <w:lang w:val="en-US"/>
        </w:rPr>
        <w:t xml:space="preserve"> sekitarnya telah selesai dilakukan dengan metode penelitian yang digunakan. Adapun hasil penelitian menunjukkan </w:t>
      </w:r>
      <w:r w:rsidR="00462144">
        <w:rPr>
          <w:sz w:val="22"/>
          <w:szCs w:val="22"/>
          <w:lang w:val="en-US"/>
        </w:rPr>
        <w:t xml:space="preserve">bahwa dampak yang terjadi </w:t>
      </w:r>
      <w:r w:rsidR="00E16BAF">
        <w:rPr>
          <w:sz w:val="22"/>
          <w:szCs w:val="22"/>
          <w:lang w:val="en-US"/>
        </w:rPr>
        <w:t xml:space="preserve">berupa peningkatan volume lalu lintas akibat pengunjung yang datang ke Monpera terutama pada hari libur Sabtu dan Minggu. Hasil pengukuran kualitas udara sekitar Monpera masih memenuhi baku mutu lingkungan yang bearti kegiatan ini tidak terlalu dampak yang signifikan. </w:t>
      </w:r>
      <w:r w:rsidR="00D475C0">
        <w:rPr>
          <w:sz w:val="22"/>
          <w:szCs w:val="22"/>
          <w:lang w:val="en-US"/>
        </w:rPr>
        <w:t xml:space="preserve">Penilaian tingkat pelayanan yang dihasilkan sebesar 0,77 dimana arus lalu lintas mendekati tidak stabil. </w:t>
      </w:r>
    </w:p>
    <w:p w14:paraId="257B6985" w14:textId="77777777" w:rsidR="00EE0504" w:rsidRPr="009D126E" w:rsidRDefault="00EE0504" w:rsidP="00A2434C">
      <w:pPr>
        <w:pStyle w:val="BodyText"/>
        <w:spacing w:before="175" w:line="276" w:lineRule="auto"/>
        <w:ind w:right="-1" w:firstLine="427"/>
        <w:jc w:val="both"/>
        <w:rPr>
          <w:sz w:val="22"/>
          <w:szCs w:val="22"/>
          <w:lang w:val="en-US"/>
        </w:rPr>
      </w:pPr>
    </w:p>
    <w:p w14:paraId="360AF3F4" w14:textId="77777777" w:rsidR="00656754" w:rsidRPr="00026E79" w:rsidRDefault="00656754">
      <w:pPr>
        <w:pStyle w:val="BodyText"/>
        <w:spacing w:before="4"/>
        <w:rPr>
          <w:sz w:val="22"/>
          <w:szCs w:val="22"/>
        </w:rPr>
      </w:pPr>
    </w:p>
    <w:p w14:paraId="5D3DA50A" w14:textId="285FB9B2" w:rsidR="00656754" w:rsidRPr="00A2434C" w:rsidRDefault="00000000" w:rsidP="00A2434C">
      <w:r w:rsidRPr="00A2434C">
        <w:rPr>
          <w:b/>
        </w:rPr>
        <w:t>DAFTAR</w:t>
      </w:r>
      <w:r w:rsidRPr="00A2434C">
        <w:rPr>
          <w:b/>
          <w:spacing w:val="-1"/>
        </w:rPr>
        <w:t xml:space="preserve"> </w:t>
      </w:r>
      <w:r w:rsidRPr="00A2434C">
        <w:rPr>
          <w:b/>
        </w:rPr>
        <w:t>PUSTAKA</w:t>
      </w:r>
      <w:r w:rsidRPr="00A2434C">
        <w:rPr>
          <w:b/>
          <w:spacing w:val="57"/>
        </w:rPr>
        <w:t xml:space="preserve"> </w:t>
      </w:r>
    </w:p>
    <w:p w14:paraId="43A25C32" w14:textId="7C4B2DE7" w:rsidR="001234F0" w:rsidRPr="00D94E83" w:rsidRDefault="001234F0" w:rsidP="00212234">
      <w:pPr>
        <w:pStyle w:val="BodyText"/>
        <w:spacing w:before="175" w:line="276" w:lineRule="auto"/>
        <w:ind w:right="-1"/>
        <w:jc w:val="both"/>
        <w:rPr>
          <w:sz w:val="20"/>
          <w:szCs w:val="20"/>
        </w:rPr>
      </w:pPr>
    </w:p>
    <w:p w14:paraId="4385E16A" w14:textId="287C8DDC" w:rsidR="001234F0" w:rsidRDefault="00212234" w:rsidP="008D2F9A">
      <w:pPr>
        <w:spacing w:line="276" w:lineRule="auto"/>
        <w:ind w:left="709" w:right="295" w:hanging="709"/>
        <w:jc w:val="both"/>
        <w:rPr>
          <w:lang w:val="en-US"/>
        </w:rPr>
      </w:pPr>
      <w:r w:rsidRPr="00212234">
        <w:rPr>
          <w:lang w:val="en-US"/>
        </w:rPr>
        <w:t>Akhirini, A., &amp; Umari, Z. F. (2023). Identification of Risk Factors for The Implementation Stage of Toll Road Construction in Public-private Cooperation Using the BOT (Build Operate Transfer) System. JOURNAL OF CIVIL ENGINEERING BUILDING AND TRANSPORTATION, 7(1), 146-150.</w:t>
      </w:r>
    </w:p>
    <w:p w14:paraId="33E1C441" w14:textId="77777777" w:rsidR="00212234" w:rsidRDefault="00212234" w:rsidP="008D2F9A">
      <w:pPr>
        <w:spacing w:line="276" w:lineRule="auto"/>
        <w:ind w:left="709" w:right="295" w:hanging="709"/>
        <w:jc w:val="both"/>
        <w:rPr>
          <w:lang w:val="en-US"/>
        </w:rPr>
      </w:pPr>
    </w:p>
    <w:p w14:paraId="0B825CDD" w14:textId="77777777" w:rsidR="00885544" w:rsidRDefault="00885544" w:rsidP="00885544">
      <w:pPr>
        <w:spacing w:line="276" w:lineRule="auto"/>
        <w:ind w:left="709" w:right="295" w:hanging="709"/>
        <w:jc w:val="both"/>
        <w:rPr>
          <w:lang w:val="en-US"/>
        </w:rPr>
      </w:pPr>
      <w:r w:rsidRPr="00CE5F83">
        <w:rPr>
          <w:lang w:val="en-US"/>
        </w:rPr>
        <w:t xml:space="preserve">Al Faritzie, H., &amp; Misdalena, F. (2023). ANALISIS KARAKTERISTIK PARKIR BADAN JALAN DI </w:t>
      </w:r>
      <w:r w:rsidRPr="00CE5F83">
        <w:rPr>
          <w:lang w:val="en-US"/>
        </w:rPr>
        <w:lastRenderedPageBreak/>
        <w:t>KAWASAN PERTOKOAN MEGAHRIA KOTA PALEMBANG. Jurnal Teknik Sipil LATERAL, 1(1), 1-14.</w:t>
      </w:r>
    </w:p>
    <w:p w14:paraId="1516F02C" w14:textId="77777777" w:rsidR="00885544" w:rsidRDefault="00885544" w:rsidP="00885544">
      <w:pPr>
        <w:spacing w:line="276" w:lineRule="auto"/>
        <w:ind w:left="709" w:right="295" w:hanging="709"/>
        <w:jc w:val="both"/>
        <w:rPr>
          <w:lang w:val="en-US"/>
        </w:rPr>
      </w:pPr>
    </w:p>
    <w:p w14:paraId="3631AFF3" w14:textId="2B37C1EA" w:rsidR="00885544" w:rsidRDefault="00885544" w:rsidP="00885544">
      <w:pPr>
        <w:spacing w:line="276" w:lineRule="auto"/>
        <w:ind w:left="709" w:right="295" w:hanging="709"/>
        <w:jc w:val="both"/>
        <w:rPr>
          <w:lang w:val="en-US"/>
        </w:rPr>
      </w:pPr>
      <w:r w:rsidRPr="00CE5F83">
        <w:rPr>
          <w:lang w:val="en-US"/>
        </w:rPr>
        <w:t>Harahap, E., Aditya, Z., Badruzzaman, F., Fajar, Y., Bastia, A., Zein, S., &amp; Kudus, A. (2023). Solusi Kemacetan Lalu Lintas Kota Bandung Melalui Pemerataan Arus Kendaraan. Sains, Aplikasi, Komputasi dan Teknologi Informasi, 4(1), 27-36.</w:t>
      </w:r>
    </w:p>
    <w:p w14:paraId="17E01B41" w14:textId="77777777" w:rsidR="00885544" w:rsidRDefault="00885544" w:rsidP="008D2F9A">
      <w:pPr>
        <w:spacing w:line="276" w:lineRule="auto"/>
        <w:ind w:left="709" w:right="295" w:hanging="709"/>
        <w:jc w:val="both"/>
        <w:rPr>
          <w:lang w:val="en-US"/>
        </w:rPr>
      </w:pPr>
    </w:p>
    <w:p w14:paraId="5DB4FE76" w14:textId="77777777" w:rsidR="00885544" w:rsidRDefault="00885544" w:rsidP="00885544">
      <w:pPr>
        <w:spacing w:line="276" w:lineRule="auto"/>
        <w:ind w:left="709" w:right="295" w:hanging="709"/>
        <w:jc w:val="both"/>
        <w:rPr>
          <w:lang w:val="en-US"/>
        </w:rPr>
      </w:pPr>
      <w:r w:rsidRPr="00CE5F83">
        <w:rPr>
          <w:lang w:val="en-US"/>
        </w:rPr>
        <w:t>Haramaini, T., Nasution, K., &amp; Sulaiman, O. K. (2018). Penerapan metode Analytical Hierarchy Process (AHP) dalam menentukan tingkat kemacetan lalulintas di Kecamatan Medan Kota. Multitek Indonesia, 12(1), 8-19.</w:t>
      </w:r>
    </w:p>
    <w:p w14:paraId="0392EBA2" w14:textId="77777777" w:rsidR="00885544" w:rsidRDefault="00885544" w:rsidP="00885544">
      <w:pPr>
        <w:spacing w:line="276" w:lineRule="auto"/>
        <w:ind w:left="709" w:right="295" w:hanging="709"/>
        <w:jc w:val="both"/>
        <w:rPr>
          <w:lang w:val="en-US"/>
        </w:rPr>
      </w:pPr>
    </w:p>
    <w:p w14:paraId="6E9AC204" w14:textId="728949C6" w:rsidR="00212234" w:rsidRDefault="00CE5F83" w:rsidP="008D2F9A">
      <w:pPr>
        <w:spacing w:line="276" w:lineRule="auto"/>
        <w:ind w:left="709" w:right="295" w:hanging="709"/>
        <w:jc w:val="both"/>
        <w:rPr>
          <w:lang w:val="en-US"/>
        </w:rPr>
      </w:pPr>
      <w:r w:rsidRPr="00CE5F83">
        <w:rPr>
          <w:lang w:val="en-US"/>
        </w:rPr>
        <w:t>Najoan, G. T., Lalamentik, L. G., &amp; Palenewen, S. C. N. (2022). ANALISA UJI LAIK FUNGSI JALAN SECARA TEKNIS PADA RUAS JALAN NASIONAL NOMOR RUAS 017 BATAS KOTA MANADO–WORI DARI KM 3+ 051 SAMPAI KM 17+ 502 DI SULAWESI UTARA. JURNAL ILMIAH MEDIA ENGINEERING, 12(3), 225-236.</w:t>
      </w:r>
    </w:p>
    <w:p w14:paraId="33CCD1A6" w14:textId="77777777" w:rsidR="00885544" w:rsidRDefault="00885544" w:rsidP="00885544">
      <w:pPr>
        <w:spacing w:line="276" w:lineRule="auto"/>
        <w:ind w:left="709" w:right="295" w:hanging="709"/>
        <w:jc w:val="both"/>
        <w:rPr>
          <w:lang w:val="en-US"/>
        </w:rPr>
      </w:pPr>
    </w:p>
    <w:p w14:paraId="13134A6D" w14:textId="661AF8EF" w:rsidR="00885544" w:rsidRDefault="00885544" w:rsidP="00885544">
      <w:pPr>
        <w:spacing w:line="276" w:lineRule="auto"/>
        <w:ind w:left="709" w:right="295" w:hanging="709"/>
        <w:jc w:val="both"/>
        <w:rPr>
          <w:lang w:val="en-US"/>
        </w:rPr>
      </w:pPr>
      <w:r w:rsidRPr="00CE5F83">
        <w:rPr>
          <w:lang w:val="en-US"/>
        </w:rPr>
        <w:t>Oktaviani, O., &amp; Hanum, L. (2023). ANALISIS PENGARUH ON STREET PARKING TERHADAP KINERJA RUAS JALAN PADA OBJEK WISATA (Studi Kasus: Jalan Panorama, Taman Panorama Dan Lubang Jepang, Kota Bukittinggi). Jurnal Applied Science in Civil Engineering, 4(1), 26-31.</w:t>
      </w:r>
    </w:p>
    <w:p w14:paraId="43FE9FE6" w14:textId="77777777" w:rsidR="00885544" w:rsidRDefault="00885544" w:rsidP="00885544">
      <w:pPr>
        <w:spacing w:line="276" w:lineRule="auto"/>
        <w:ind w:left="709" w:right="295" w:hanging="709"/>
        <w:jc w:val="both"/>
        <w:rPr>
          <w:lang w:val="en-US"/>
        </w:rPr>
      </w:pPr>
    </w:p>
    <w:p w14:paraId="0EEB23C9" w14:textId="6DC89B67" w:rsidR="00885544" w:rsidRDefault="00885544" w:rsidP="00885544">
      <w:pPr>
        <w:spacing w:line="276" w:lineRule="auto"/>
        <w:ind w:left="709" w:right="295" w:hanging="709"/>
        <w:jc w:val="both"/>
        <w:rPr>
          <w:lang w:val="en-US"/>
        </w:rPr>
      </w:pPr>
      <w:r w:rsidRPr="00CE5F83">
        <w:rPr>
          <w:lang w:val="en-US"/>
        </w:rPr>
        <w:t>Ramadhani, R., &amp; Meidiani, S. (2021). Analisis Kondisi Dan Kinerja Lalu Lintas Jalan Mp. Mangkunegara, Kota Palembang. TEKNIKA: Jurnal Teknik, 8(1), 99-106.</w:t>
      </w:r>
    </w:p>
    <w:p w14:paraId="75F9C567" w14:textId="77777777" w:rsidR="00885544" w:rsidRDefault="00885544" w:rsidP="00885544">
      <w:pPr>
        <w:spacing w:line="276" w:lineRule="auto"/>
        <w:ind w:left="709" w:right="295" w:hanging="709"/>
        <w:jc w:val="both"/>
        <w:rPr>
          <w:lang w:val="en-US"/>
        </w:rPr>
      </w:pPr>
    </w:p>
    <w:p w14:paraId="0A1708CB" w14:textId="77777777" w:rsidR="00885544" w:rsidRPr="008D2F9A" w:rsidRDefault="00885544" w:rsidP="00885544">
      <w:pPr>
        <w:spacing w:line="276" w:lineRule="auto"/>
        <w:ind w:left="709" w:right="295" w:hanging="709"/>
        <w:jc w:val="both"/>
        <w:rPr>
          <w:lang w:val="en-US"/>
        </w:rPr>
      </w:pPr>
      <w:r w:rsidRPr="00885544">
        <w:rPr>
          <w:lang w:val="en-US"/>
        </w:rPr>
        <w:t>Reggyananda, E., &amp; Roostika, R. (2023). Dampak Kemacetan di Lokasi Wisata dan Pengaruhnya terhadap Persepsi Wisatawan di Pulau Bali. Selekta Manajemen: Jurnal Mahasiswa Bisnis &amp; Manajemen, 2(2), 31-46.</w:t>
      </w:r>
    </w:p>
    <w:p w14:paraId="0B41CA47" w14:textId="77777777" w:rsidR="00885544" w:rsidRDefault="00885544" w:rsidP="008D2F9A">
      <w:pPr>
        <w:spacing w:line="276" w:lineRule="auto"/>
        <w:ind w:left="709" w:right="295" w:hanging="709"/>
        <w:jc w:val="both"/>
        <w:rPr>
          <w:lang w:val="en-US"/>
        </w:rPr>
      </w:pPr>
    </w:p>
    <w:p w14:paraId="0271E36B" w14:textId="77777777" w:rsidR="00885544" w:rsidRDefault="00885544" w:rsidP="00885544">
      <w:pPr>
        <w:spacing w:line="276" w:lineRule="auto"/>
        <w:ind w:left="709" w:right="295" w:hanging="709"/>
        <w:jc w:val="both"/>
        <w:rPr>
          <w:lang w:val="en-US"/>
        </w:rPr>
      </w:pPr>
      <w:r w:rsidRPr="00CE5F83">
        <w:rPr>
          <w:lang w:val="en-US"/>
        </w:rPr>
        <w:t>Saputra, A. G. D. W., &amp; Wismantara, I. G. N. (2023). Upaya Penanggulangan Kemacetan Lalu Lintas Guna Kelancaran Pariwisata di Daerah Ubud. JPPM (Jurnal Pengabdian dan Pemberdayaan Masyarakat), 7(1), 143-148.</w:t>
      </w:r>
    </w:p>
    <w:p w14:paraId="530AD145" w14:textId="77777777" w:rsidR="00CE5F83" w:rsidRDefault="00CE5F83" w:rsidP="008D2F9A">
      <w:pPr>
        <w:spacing w:line="276" w:lineRule="auto"/>
        <w:ind w:left="709" w:right="295" w:hanging="709"/>
        <w:jc w:val="both"/>
        <w:rPr>
          <w:lang w:val="en-US"/>
        </w:rPr>
      </w:pPr>
    </w:p>
    <w:p w14:paraId="0A33ED02" w14:textId="6EB40B70" w:rsidR="00CE5F83" w:rsidRDefault="00CE5F83" w:rsidP="008D2F9A">
      <w:pPr>
        <w:spacing w:line="276" w:lineRule="auto"/>
        <w:ind w:left="709" w:right="295" w:hanging="709"/>
        <w:jc w:val="both"/>
        <w:rPr>
          <w:lang w:val="en-US"/>
        </w:rPr>
      </w:pPr>
      <w:r w:rsidRPr="00CE5F83">
        <w:rPr>
          <w:lang w:val="en-US"/>
        </w:rPr>
        <w:t>Wardoyo, W., Aminuddin, K. M., Ramadhani, R., &amp; Meidiani, S. (2022). Kajian Kajian volume lalu lintas di Jl. HM Noerdin dengan membandingkan data pada tahun 2017 dan tahun 2021. TEKNIKA: Jurnal Teknik, 9(1), 75-81.</w:t>
      </w:r>
    </w:p>
    <w:p w14:paraId="69FECC19" w14:textId="77777777" w:rsidR="00CE5F83" w:rsidRDefault="00CE5F83" w:rsidP="008D2F9A">
      <w:pPr>
        <w:spacing w:line="276" w:lineRule="auto"/>
        <w:ind w:left="709" w:right="295" w:hanging="709"/>
        <w:jc w:val="both"/>
        <w:rPr>
          <w:lang w:val="en-US"/>
        </w:rPr>
      </w:pPr>
    </w:p>
    <w:p w14:paraId="7FF8E823" w14:textId="77777777" w:rsidR="00CE5F83" w:rsidRDefault="00CE5F83" w:rsidP="008D2F9A">
      <w:pPr>
        <w:spacing w:line="276" w:lineRule="auto"/>
        <w:ind w:left="709" w:right="295" w:hanging="709"/>
        <w:jc w:val="both"/>
        <w:rPr>
          <w:lang w:val="en-US"/>
        </w:rPr>
      </w:pPr>
    </w:p>
    <w:p w14:paraId="4E43EDDF" w14:textId="77777777" w:rsidR="00CE5F83" w:rsidRDefault="00CE5F83" w:rsidP="008D2F9A">
      <w:pPr>
        <w:spacing w:line="276" w:lineRule="auto"/>
        <w:ind w:left="709" w:right="295" w:hanging="709"/>
        <w:jc w:val="both"/>
        <w:rPr>
          <w:lang w:val="en-US"/>
        </w:rPr>
      </w:pPr>
    </w:p>
    <w:sectPr w:rsidR="00CE5F83" w:rsidSect="00445AF6">
      <w:headerReference w:type="default" r:id="rId11"/>
      <w:footerReference w:type="default" r:id="rId12"/>
      <w:pgSz w:w="11907" w:h="16840" w:code="9"/>
      <w:pgMar w:top="1134" w:right="1134" w:bottom="851" w:left="141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5EC65F" w14:textId="77777777" w:rsidR="00445AF6" w:rsidRDefault="00445AF6" w:rsidP="002858BB">
      <w:r>
        <w:separator/>
      </w:r>
    </w:p>
  </w:endnote>
  <w:endnote w:type="continuationSeparator" w:id="0">
    <w:p w14:paraId="6C498D60" w14:textId="77777777" w:rsidR="00445AF6" w:rsidRDefault="00445AF6" w:rsidP="002858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09981817"/>
      <w:docPartObj>
        <w:docPartGallery w:val="Page Numbers (Bottom of Page)"/>
        <w:docPartUnique/>
      </w:docPartObj>
    </w:sdtPr>
    <w:sdtEndPr>
      <w:rPr>
        <w:noProof/>
        <w:sz w:val="18"/>
        <w:szCs w:val="18"/>
      </w:rPr>
    </w:sdtEndPr>
    <w:sdtContent>
      <w:p w14:paraId="2ECF875E" w14:textId="77777777" w:rsidR="00D019DF" w:rsidRPr="00197EF5" w:rsidRDefault="00D019DF">
        <w:pPr>
          <w:pStyle w:val="Footer"/>
          <w:jc w:val="center"/>
          <w:rPr>
            <w:sz w:val="16"/>
            <w:szCs w:val="16"/>
          </w:rPr>
        </w:pPr>
      </w:p>
      <w:p w14:paraId="36CEB839" w14:textId="709749DE" w:rsidR="00570720" w:rsidRPr="00D019DF" w:rsidRDefault="00197EF5" w:rsidP="00197EF5">
        <w:pPr>
          <w:pStyle w:val="Footer"/>
          <w:rPr>
            <w:sz w:val="18"/>
            <w:szCs w:val="18"/>
          </w:rPr>
        </w:pPr>
        <w:r>
          <w:rPr>
            <w:rFonts w:ascii="Arial" w:hAnsi="Arial" w:cs="Arial"/>
            <w:b/>
            <w:bCs/>
            <w:i/>
            <w:iCs/>
            <w:sz w:val="16"/>
            <w:szCs w:val="16"/>
            <w:lang w:val="en-US"/>
          </w:rPr>
          <w:t>………………..</w:t>
        </w:r>
        <w:r w:rsidRPr="008162CB">
          <w:rPr>
            <w:rFonts w:ascii="Arial" w:hAnsi="Arial" w:cs="Arial"/>
            <w:b/>
            <w:bCs/>
            <w:i/>
            <w:iCs/>
            <w:sz w:val="16"/>
            <w:szCs w:val="16"/>
            <w:lang w:val="en-US"/>
          </w:rPr>
          <w:t>, et al</w:t>
        </w:r>
        <w:r>
          <w:rPr>
            <w:rFonts w:ascii="Arial" w:hAnsi="Arial" w:cs="Arial"/>
            <w:b/>
            <w:bCs/>
            <w:sz w:val="16"/>
            <w:szCs w:val="16"/>
            <w:lang w:val="en-US"/>
          </w:rPr>
          <w:t xml:space="preserve"> </w:t>
        </w:r>
        <w:r>
          <w:rPr>
            <w:rFonts w:ascii="Arial" w:hAnsi="Arial" w:cs="Arial"/>
            <w:b/>
            <w:bCs/>
            <w:sz w:val="16"/>
            <w:szCs w:val="16"/>
            <w:lang w:val="en-US"/>
          </w:rPr>
          <w:tab/>
          <w:t xml:space="preserve">                                                                                                                                                                       </w:t>
        </w:r>
        <w:r w:rsidR="00570720" w:rsidRPr="00D019DF">
          <w:rPr>
            <w:sz w:val="18"/>
            <w:szCs w:val="18"/>
          </w:rPr>
          <w:fldChar w:fldCharType="begin"/>
        </w:r>
        <w:r w:rsidR="00570720" w:rsidRPr="00D019DF">
          <w:rPr>
            <w:sz w:val="18"/>
            <w:szCs w:val="18"/>
          </w:rPr>
          <w:instrText xml:space="preserve"> PAGE   \* MERGEFORMAT </w:instrText>
        </w:r>
        <w:r w:rsidR="00570720" w:rsidRPr="00D019DF">
          <w:rPr>
            <w:sz w:val="18"/>
            <w:szCs w:val="18"/>
          </w:rPr>
          <w:fldChar w:fldCharType="separate"/>
        </w:r>
        <w:r w:rsidR="00570720" w:rsidRPr="00D019DF">
          <w:rPr>
            <w:noProof/>
            <w:sz w:val="18"/>
            <w:szCs w:val="18"/>
          </w:rPr>
          <w:t>2</w:t>
        </w:r>
        <w:r w:rsidR="00570720" w:rsidRPr="00D019DF">
          <w:rPr>
            <w:noProof/>
            <w:sz w:val="18"/>
            <w:szCs w:val="18"/>
          </w:rPr>
          <w:fldChar w:fldCharType="end"/>
        </w:r>
      </w:p>
    </w:sdtContent>
  </w:sdt>
  <w:p w14:paraId="7869C7E9" w14:textId="77777777" w:rsidR="00570720" w:rsidRDefault="00570720" w:rsidP="00570720">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9A44C8" w14:textId="77777777" w:rsidR="00445AF6" w:rsidRDefault="00445AF6" w:rsidP="002858BB">
      <w:r>
        <w:separator/>
      </w:r>
    </w:p>
  </w:footnote>
  <w:footnote w:type="continuationSeparator" w:id="0">
    <w:p w14:paraId="07F667BD" w14:textId="77777777" w:rsidR="00445AF6" w:rsidRDefault="00445AF6" w:rsidP="002858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52CE0E" w14:textId="5EB79B71" w:rsidR="00E82882" w:rsidRDefault="00026E79" w:rsidP="00197EF5">
    <w:pPr>
      <w:pStyle w:val="Header"/>
      <w:tabs>
        <w:tab w:val="clear" w:pos="9026"/>
      </w:tabs>
      <w:ind w:right="-1"/>
      <w:rPr>
        <w:rFonts w:ascii="Arial" w:hAnsi="Arial" w:cs="Arial"/>
        <w:b/>
        <w:bCs/>
        <w:i/>
        <w:iCs/>
        <w:sz w:val="16"/>
        <w:szCs w:val="16"/>
        <w:lang w:val="en-US"/>
      </w:rPr>
    </w:pPr>
    <w:r w:rsidRPr="008162CB">
      <w:rPr>
        <w:rFonts w:ascii="Arial" w:hAnsi="Arial" w:cs="Arial"/>
        <w:b/>
        <w:bCs/>
        <w:i/>
        <w:iCs/>
        <w:sz w:val="16"/>
        <w:szCs w:val="16"/>
        <w:lang w:val="en-US"/>
      </w:rPr>
      <w:t>JURNAL</w:t>
    </w:r>
    <w:r w:rsidR="00E82882">
      <w:rPr>
        <w:rFonts w:ascii="Arial" w:hAnsi="Arial" w:cs="Arial"/>
        <w:b/>
        <w:bCs/>
        <w:i/>
        <w:iCs/>
        <w:sz w:val="16"/>
        <w:szCs w:val="16"/>
        <w:lang w:val="en-US"/>
      </w:rPr>
      <w:t xml:space="preserve"> TEKNIK SIPIL</w:t>
    </w:r>
    <w:r w:rsidRPr="008162CB">
      <w:rPr>
        <w:rFonts w:ascii="Arial" w:hAnsi="Arial" w:cs="Arial"/>
        <w:b/>
        <w:bCs/>
        <w:i/>
        <w:iCs/>
        <w:sz w:val="16"/>
        <w:szCs w:val="16"/>
        <w:lang w:val="en-US"/>
      </w:rPr>
      <w:t xml:space="preserve"> LATERAL </w:t>
    </w:r>
  </w:p>
  <w:p w14:paraId="54D3D66E" w14:textId="648682BF" w:rsidR="00197EF5" w:rsidRPr="008162CB" w:rsidRDefault="00026E79" w:rsidP="00197EF5">
    <w:pPr>
      <w:pStyle w:val="Header"/>
      <w:tabs>
        <w:tab w:val="clear" w:pos="9026"/>
      </w:tabs>
      <w:ind w:right="-1"/>
      <w:rPr>
        <w:rFonts w:ascii="Arial" w:hAnsi="Arial" w:cs="Arial"/>
        <w:b/>
        <w:bCs/>
        <w:i/>
        <w:iCs/>
        <w:sz w:val="16"/>
        <w:szCs w:val="16"/>
        <w:lang w:val="en-US"/>
      </w:rPr>
    </w:pPr>
    <w:r w:rsidRPr="008162CB">
      <w:rPr>
        <w:rFonts w:ascii="Arial" w:hAnsi="Arial" w:cs="Arial"/>
        <w:b/>
        <w:bCs/>
        <w:i/>
        <w:iCs/>
        <w:sz w:val="16"/>
        <w:szCs w:val="16"/>
        <w:lang w:val="en-US"/>
      </w:rPr>
      <w:t>Vol. X, No. X, 2023</w:t>
    </w:r>
    <w:r w:rsidR="00D019DF">
      <w:rPr>
        <w:rFonts w:ascii="Arial" w:hAnsi="Arial" w:cs="Arial"/>
        <w:b/>
        <w:bCs/>
        <w:sz w:val="16"/>
        <w:szCs w:val="16"/>
        <w:lang w:val="en-US"/>
      </w:rPr>
      <w:t xml:space="preserve"> </w:t>
    </w:r>
    <w:r w:rsidR="00197EF5">
      <w:rPr>
        <w:rFonts w:ascii="Arial" w:hAnsi="Arial" w:cs="Arial"/>
        <w:b/>
        <w:bCs/>
        <w:sz w:val="16"/>
        <w:szCs w:val="16"/>
        <w:lang w:val="en-US"/>
      </w:rPr>
      <w:tab/>
    </w:r>
    <w:r w:rsidR="00197EF5">
      <w:rPr>
        <w:rFonts w:ascii="Arial" w:hAnsi="Arial" w:cs="Arial"/>
        <w:b/>
        <w:bCs/>
        <w:sz w:val="16"/>
        <w:szCs w:val="16"/>
        <w:lang w:val="en-US"/>
      </w:rPr>
      <w:tab/>
      <w:t xml:space="preserve">                                                      </w:t>
    </w:r>
    <w:r w:rsidR="00197EF5" w:rsidRPr="00C60BB3">
      <w:rPr>
        <w:rFonts w:ascii="Arial" w:hAnsi="Arial" w:cs="Arial"/>
        <w:b/>
        <w:bCs/>
        <w:i/>
        <w:iCs/>
        <w:sz w:val="16"/>
        <w:szCs w:val="16"/>
        <w:lang w:val="en-US"/>
      </w:rPr>
      <w:t>ISSN</w:t>
    </w:r>
    <w:r w:rsidR="00197EF5">
      <w:rPr>
        <w:rFonts w:ascii="Arial" w:hAnsi="Arial" w:cs="Arial"/>
        <w:b/>
        <w:bCs/>
        <w:i/>
        <w:iCs/>
        <w:sz w:val="16"/>
        <w:szCs w:val="16"/>
        <w:lang w:val="en-US"/>
      </w:rPr>
      <w:t xml:space="preserve"> 2987-7822 (Online)</w:t>
    </w:r>
  </w:p>
  <w:p w14:paraId="298313BA" w14:textId="4F7F871F" w:rsidR="00026E79" w:rsidRPr="008162CB" w:rsidRDefault="00D019DF" w:rsidP="00026E79">
    <w:pPr>
      <w:pStyle w:val="Header"/>
      <w:tabs>
        <w:tab w:val="clear" w:pos="9026"/>
        <w:tab w:val="right" w:pos="9781"/>
      </w:tabs>
      <w:rPr>
        <w:rFonts w:ascii="Arial" w:hAnsi="Arial" w:cs="Arial"/>
        <w:b/>
        <w:bCs/>
        <w:sz w:val="16"/>
        <w:szCs w:val="16"/>
        <w:lang w:val="en-US"/>
      </w:rPr>
    </w:pPr>
    <w:r>
      <w:rPr>
        <w:rFonts w:ascii="Arial" w:hAnsi="Arial" w:cs="Arial"/>
        <w:b/>
        <w:bCs/>
        <w:sz w:val="16"/>
        <w:szCs w:val="16"/>
        <w:lang w:val="en-US"/>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6754"/>
    <w:rsid w:val="00023449"/>
    <w:rsid w:val="00026E79"/>
    <w:rsid w:val="000B7693"/>
    <w:rsid w:val="0011702F"/>
    <w:rsid w:val="001234F0"/>
    <w:rsid w:val="001516FF"/>
    <w:rsid w:val="00197EF5"/>
    <w:rsid w:val="001A34D8"/>
    <w:rsid w:val="001C2539"/>
    <w:rsid w:val="001D2DA4"/>
    <w:rsid w:val="00210181"/>
    <w:rsid w:val="00212234"/>
    <w:rsid w:val="002858BB"/>
    <w:rsid w:val="00285EBA"/>
    <w:rsid w:val="00292E00"/>
    <w:rsid w:val="002971A1"/>
    <w:rsid w:val="00307A3C"/>
    <w:rsid w:val="003974E4"/>
    <w:rsid w:val="00397B32"/>
    <w:rsid w:val="003A79BF"/>
    <w:rsid w:val="00445AF6"/>
    <w:rsid w:val="00462144"/>
    <w:rsid w:val="0047414F"/>
    <w:rsid w:val="004C40F2"/>
    <w:rsid w:val="00570720"/>
    <w:rsid w:val="005E3953"/>
    <w:rsid w:val="006057FC"/>
    <w:rsid w:val="00656754"/>
    <w:rsid w:val="006A77DB"/>
    <w:rsid w:val="006C5699"/>
    <w:rsid w:val="00706515"/>
    <w:rsid w:val="00747AFA"/>
    <w:rsid w:val="007536A7"/>
    <w:rsid w:val="007A730C"/>
    <w:rsid w:val="007C0353"/>
    <w:rsid w:val="00821DFD"/>
    <w:rsid w:val="0084570E"/>
    <w:rsid w:val="00846263"/>
    <w:rsid w:val="0085126F"/>
    <w:rsid w:val="00864F6D"/>
    <w:rsid w:val="00873B8F"/>
    <w:rsid w:val="0088253B"/>
    <w:rsid w:val="00885544"/>
    <w:rsid w:val="008B5502"/>
    <w:rsid w:val="008D2F9A"/>
    <w:rsid w:val="009060E8"/>
    <w:rsid w:val="009875B2"/>
    <w:rsid w:val="009D126E"/>
    <w:rsid w:val="00A03098"/>
    <w:rsid w:val="00A2434C"/>
    <w:rsid w:val="00A35A64"/>
    <w:rsid w:val="00A53768"/>
    <w:rsid w:val="00AC35DF"/>
    <w:rsid w:val="00AC64AF"/>
    <w:rsid w:val="00AE3654"/>
    <w:rsid w:val="00B9541C"/>
    <w:rsid w:val="00C3742A"/>
    <w:rsid w:val="00C60BB3"/>
    <w:rsid w:val="00C81A52"/>
    <w:rsid w:val="00C83FDE"/>
    <w:rsid w:val="00CB3A45"/>
    <w:rsid w:val="00CD7C71"/>
    <w:rsid w:val="00CE5F83"/>
    <w:rsid w:val="00D019DF"/>
    <w:rsid w:val="00D11EA5"/>
    <w:rsid w:val="00D26361"/>
    <w:rsid w:val="00D32F27"/>
    <w:rsid w:val="00D36040"/>
    <w:rsid w:val="00D475C0"/>
    <w:rsid w:val="00DE4ECE"/>
    <w:rsid w:val="00E16BAF"/>
    <w:rsid w:val="00E22B8A"/>
    <w:rsid w:val="00E64FF1"/>
    <w:rsid w:val="00E81BA7"/>
    <w:rsid w:val="00E82882"/>
    <w:rsid w:val="00E96861"/>
    <w:rsid w:val="00EE0504"/>
    <w:rsid w:val="00F06B74"/>
    <w:rsid w:val="00FB28E8"/>
    <w:rsid w:val="00FC57E3"/>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3561895"/>
  <w15:docId w15:val="{5940BB43-DD4E-4608-AC1C-274023B745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86"/>
      <w:ind w:left="536" w:right="637"/>
      <w:jc w:val="center"/>
    </w:pPr>
    <w:rPr>
      <w:b/>
      <w:bCs/>
      <w:i/>
      <w:iCs/>
      <w:sz w:val="32"/>
      <w:szCs w:val="32"/>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122"/>
      <w:jc w:val="center"/>
    </w:pPr>
  </w:style>
  <w:style w:type="paragraph" w:styleId="Header">
    <w:name w:val="header"/>
    <w:basedOn w:val="Normal"/>
    <w:link w:val="HeaderChar"/>
    <w:uiPriority w:val="99"/>
    <w:unhideWhenUsed/>
    <w:rsid w:val="002858BB"/>
    <w:pPr>
      <w:tabs>
        <w:tab w:val="center" w:pos="4513"/>
        <w:tab w:val="right" w:pos="9026"/>
      </w:tabs>
    </w:pPr>
  </w:style>
  <w:style w:type="character" w:customStyle="1" w:styleId="HeaderChar">
    <w:name w:val="Header Char"/>
    <w:basedOn w:val="DefaultParagraphFont"/>
    <w:link w:val="Header"/>
    <w:uiPriority w:val="99"/>
    <w:rsid w:val="002858BB"/>
    <w:rPr>
      <w:rFonts w:ascii="Times New Roman" w:eastAsia="Times New Roman" w:hAnsi="Times New Roman" w:cs="Times New Roman"/>
      <w:lang w:val="id"/>
    </w:rPr>
  </w:style>
  <w:style w:type="paragraph" w:styleId="Footer">
    <w:name w:val="footer"/>
    <w:basedOn w:val="Normal"/>
    <w:link w:val="FooterChar"/>
    <w:uiPriority w:val="99"/>
    <w:unhideWhenUsed/>
    <w:rsid w:val="002858BB"/>
    <w:pPr>
      <w:tabs>
        <w:tab w:val="center" w:pos="4513"/>
        <w:tab w:val="right" w:pos="9026"/>
      </w:tabs>
    </w:pPr>
  </w:style>
  <w:style w:type="character" w:customStyle="1" w:styleId="FooterChar">
    <w:name w:val="Footer Char"/>
    <w:basedOn w:val="DefaultParagraphFont"/>
    <w:link w:val="Footer"/>
    <w:uiPriority w:val="99"/>
    <w:rsid w:val="002858BB"/>
    <w:rPr>
      <w:rFonts w:ascii="Times New Roman" w:eastAsia="Times New Roman" w:hAnsi="Times New Roman" w:cs="Times New Roman"/>
      <w:lang w:val="id"/>
    </w:rPr>
  </w:style>
  <w:style w:type="paragraph" w:styleId="NoSpacing">
    <w:name w:val="No Spacing"/>
    <w:uiPriority w:val="1"/>
    <w:qFormat/>
    <w:rsid w:val="002971A1"/>
    <w:pPr>
      <w:widowControl/>
      <w:autoSpaceDE/>
      <w:autoSpaceDN/>
    </w:pPr>
    <w:rPr>
      <w:rFonts w:ascii="Times New Roman" w:eastAsia="Times New Roman" w:hAnsi="Times New Roman" w:cs="Times New Roman"/>
      <w:sz w:val="24"/>
      <w:szCs w:val="24"/>
      <w:lang w:val="id-ID" w:eastAsia="id-ID"/>
    </w:rPr>
  </w:style>
  <w:style w:type="table" w:styleId="PlainTable2">
    <w:name w:val="Plain Table 2"/>
    <w:basedOn w:val="TableNormal"/>
    <w:uiPriority w:val="42"/>
    <w:rsid w:val="002971A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BodyTextChar">
    <w:name w:val="Body Text Char"/>
    <w:basedOn w:val="DefaultParagraphFont"/>
    <w:link w:val="BodyText"/>
    <w:uiPriority w:val="1"/>
    <w:rsid w:val="002971A1"/>
    <w:rPr>
      <w:rFonts w:ascii="Times New Roman" w:eastAsia="Times New Roman" w:hAnsi="Times New Roman" w:cs="Times New Roman"/>
      <w:sz w:val="24"/>
      <w:szCs w:val="24"/>
      <w:lang w:val="id"/>
    </w:rPr>
  </w:style>
  <w:style w:type="table" w:styleId="TableGridLight">
    <w:name w:val="Grid Table Light"/>
    <w:basedOn w:val="TableNormal"/>
    <w:uiPriority w:val="40"/>
    <w:rsid w:val="00E81BA7"/>
    <w:pPr>
      <w:widowControl/>
      <w:autoSpaceDE/>
      <w:autoSpaceDN/>
    </w:pPr>
    <w:tblP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style>
  <w:style w:type="paragraph" w:styleId="BodyText2">
    <w:name w:val="Body Text 2"/>
    <w:basedOn w:val="Normal"/>
    <w:link w:val="BodyText2Char"/>
    <w:uiPriority w:val="99"/>
    <w:semiHidden/>
    <w:unhideWhenUsed/>
    <w:rsid w:val="00D11EA5"/>
    <w:pPr>
      <w:spacing w:after="120" w:line="480" w:lineRule="auto"/>
    </w:pPr>
  </w:style>
  <w:style w:type="character" w:customStyle="1" w:styleId="BodyText2Char">
    <w:name w:val="Body Text 2 Char"/>
    <w:basedOn w:val="DefaultParagraphFont"/>
    <w:link w:val="BodyText2"/>
    <w:uiPriority w:val="99"/>
    <w:semiHidden/>
    <w:rsid w:val="00D11EA5"/>
    <w:rPr>
      <w:rFonts w:ascii="Times New Roman" w:eastAsia="Times New Roman" w:hAnsi="Times New Roman" w:cs="Times New Roman"/>
      <w:lang w:val="id"/>
    </w:rPr>
  </w:style>
  <w:style w:type="table" w:styleId="PlainTable3">
    <w:name w:val="Plain Table 3"/>
    <w:basedOn w:val="TableNormal"/>
    <w:uiPriority w:val="43"/>
    <w:rsid w:val="00D11EA5"/>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eGrid">
    <w:name w:val="Table Grid"/>
    <w:basedOn w:val="TableNormal"/>
    <w:uiPriority w:val="39"/>
    <w:rsid w:val="00D11EA5"/>
    <w:tblPr>
      <w:tblBorders>
        <w:top w:val="single" w:sz="4" w:space="0" w:color="auto"/>
        <w:bottom w:val="single" w:sz="4" w:space="0" w:color="auto"/>
        <w:insideH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jpeg"/><Relationship Id="rId12"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7</Pages>
  <Words>2320</Words>
  <Characters>13442</Characters>
  <Application>Microsoft Office Word</Application>
  <DocSecurity>0</DocSecurity>
  <Lines>437</Lines>
  <Paragraphs>243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HENDRIK JIMMYANTO 202104070079</cp:lastModifiedBy>
  <cp:revision>4</cp:revision>
  <dcterms:created xsi:type="dcterms:W3CDTF">2023-12-16T15:12:00Z</dcterms:created>
  <dcterms:modified xsi:type="dcterms:W3CDTF">2024-01-11T02:51:00Z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2021-10-29T00:00:00Z</vt:filetime>
  </property>
  <property fmtid="{D5CDD505-2E9C-101B-9397-08002B2CF9AE}" pid="3" name="Creator">
    <vt:lpwstr>Microsoft® Word 2010</vt:lpwstr>
  </property>
  <property fmtid="{D5CDD505-2E9C-101B-9397-08002B2CF9AE}" pid="4" name="LastSaved">
    <vt:filetime>2022-12-06T00:00:00Z</vt:filetime>
  </property>
  <property fmtid="{D5CDD505-2E9C-101B-9397-08002B2CF9AE}" pid="5" name="GrammarlyDocumentId">
    <vt:lpwstr>7a37f59f5deba8c5dee3e59ebd823d3bbea64ce9ed0c01d397ac930d18453338</vt:lpwstr>
  </property>
</Properties>
</file>