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67F79A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8A0F53"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8A0F53">
        <w:rPr>
          <w:spacing w:val="-2"/>
          <w:sz w:val="28"/>
          <w:szCs w:val="28"/>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FE14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8A0F53">
        <w:rPr>
          <w:b/>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Pr="008A0F53" w:rsidRDefault="00656754">
      <w:pPr>
        <w:pStyle w:val="BodyText"/>
        <w:spacing w:before="1"/>
        <w:rPr>
          <w:b/>
          <w:sz w:val="28"/>
          <w:szCs w:val="28"/>
        </w:rPr>
      </w:pPr>
    </w:p>
    <w:p w14:paraId="196EB12B" w14:textId="5B142046" w:rsidR="008A0F53" w:rsidRPr="008A0F53" w:rsidRDefault="008A0F53" w:rsidP="008A0F53">
      <w:pPr>
        <w:widowControl/>
        <w:autoSpaceDE/>
        <w:autoSpaceDN/>
        <w:spacing w:line="276" w:lineRule="auto"/>
        <w:jc w:val="center"/>
        <w:outlineLvl w:val="0"/>
        <w:rPr>
          <w:rFonts w:eastAsiaTheme="minorHAnsi" w:cstheme="minorBidi"/>
          <w:b/>
          <w:bCs/>
          <w:sz w:val="28"/>
          <w:szCs w:val="28"/>
        </w:rPr>
      </w:pPr>
      <w:bookmarkStart w:id="0" w:name="_Toc151538187"/>
      <w:bookmarkStart w:id="1" w:name="_Toc160174753"/>
      <w:bookmarkStart w:id="2" w:name="_Toc160175074"/>
      <w:bookmarkStart w:id="3" w:name="_Toc160440447"/>
      <w:bookmarkStart w:id="4" w:name="_Toc161604902"/>
      <w:bookmarkStart w:id="5" w:name="_Toc161992018"/>
      <w:bookmarkStart w:id="6" w:name="_Toc163113174"/>
      <w:bookmarkStart w:id="7" w:name="_Hlk151624081"/>
      <w:r w:rsidRPr="008A0F53">
        <w:rPr>
          <w:rFonts w:eastAsiaTheme="minorHAnsi" w:cstheme="minorBidi"/>
          <w:b/>
          <w:bCs/>
          <w:sz w:val="28"/>
          <w:szCs w:val="28"/>
        </w:rPr>
        <w:t>ANALISIS PERBANDINGAN RENCANA ANGGARAN BIAYA DAN RENCANA ANGGARAN PELAKSANAAN PADA PEMBANGUNAN JALAN</w:t>
      </w:r>
      <w:bookmarkEnd w:id="0"/>
      <w:r>
        <w:rPr>
          <w:rFonts w:eastAsiaTheme="minorHAnsi" w:cstheme="minorBidi"/>
          <w:b/>
          <w:bCs/>
          <w:sz w:val="28"/>
          <w:szCs w:val="28"/>
        </w:rPr>
        <w:t xml:space="preserve"> </w:t>
      </w:r>
      <w:r w:rsidRPr="008A0F53">
        <w:rPr>
          <w:rFonts w:eastAsiaTheme="minorHAnsi" w:cstheme="minorBidi"/>
          <w:b/>
          <w:bCs/>
          <w:sz w:val="28"/>
          <w:szCs w:val="28"/>
        </w:rPr>
        <w:t>DI KOTA PRABUMULIH</w:t>
      </w:r>
      <w:bookmarkEnd w:id="1"/>
      <w:bookmarkEnd w:id="2"/>
      <w:bookmarkEnd w:id="3"/>
      <w:bookmarkEnd w:id="4"/>
      <w:bookmarkEnd w:id="5"/>
      <w:bookmarkEnd w:id="6"/>
    </w:p>
    <w:bookmarkEnd w:id="7"/>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E83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4388F0FC" w:rsidR="007536A7" w:rsidRPr="001870BC" w:rsidRDefault="008A0F53" w:rsidP="007536A7">
      <w:pPr>
        <w:spacing w:line="242" w:lineRule="exact"/>
        <w:ind w:left="724" w:right="637"/>
        <w:jc w:val="center"/>
        <w:rPr>
          <w:b/>
          <w:sz w:val="20"/>
          <w:szCs w:val="20"/>
          <w:lang w:val="pt-BR"/>
        </w:rPr>
      </w:pPr>
      <w:r w:rsidRPr="001870BC">
        <w:rPr>
          <w:b/>
          <w:sz w:val="20"/>
          <w:szCs w:val="20"/>
          <w:lang w:val="pt-BR"/>
        </w:rPr>
        <w:t>Herry Syafrizal</w:t>
      </w:r>
      <w:r w:rsidR="007536A7" w:rsidRPr="001870BC">
        <w:rPr>
          <w:b/>
          <w:sz w:val="20"/>
          <w:szCs w:val="20"/>
          <w:vertAlign w:val="superscript"/>
          <w:lang w:val="pt-BR"/>
        </w:rPr>
        <w:t>1)*</w:t>
      </w:r>
      <w:r w:rsidR="007536A7" w:rsidRPr="001870BC">
        <w:rPr>
          <w:b/>
          <w:sz w:val="20"/>
          <w:szCs w:val="20"/>
          <w:lang w:val="pt-BR"/>
        </w:rPr>
        <w:t xml:space="preserve">, </w:t>
      </w:r>
      <w:r w:rsidRPr="001870BC">
        <w:rPr>
          <w:b/>
          <w:sz w:val="20"/>
          <w:szCs w:val="20"/>
          <w:lang w:val="pt-BR"/>
        </w:rPr>
        <w:t>Zuul Fitriana Umari</w:t>
      </w:r>
      <w:r w:rsidR="007536A7" w:rsidRPr="001870BC">
        <w:rPr>
          <w:b/>
          <w:sz w:val="20"/>
          <w:szCs w:val="20"/>
          <w:vertAlign w:val="superscript"/>
          <w:lang w:val="pt-BR"/>
        </w:rPr>
        <w:t>2)</w:t>
      </w:r>
      <w:r w:rsidR="007536A7" w:rsidRPr="001870BC">
        <w:rPr>
          <w:b/>
          <w:sz w:val="20"/>
          <w:szCs w:val="20"/>
          <w:lang w:val="pt-BR"/>
        </w:rPr>
        <w:t xml:space="preserve">, </w:t>
      </w:r>
      <w:r w:rsidRPr="001870BC">
        <w:rPr>
          <w:b/>
          <w:sz w:val="20"/>
          <w:szCs w:val="20"/>
          <w:lang w:val="pt-BR"/>
        </w:rPr>
        <w:t>Bazar Asmawi</w:t>
      </w:r>
      <w:r w:rsidR="007536A7" w:rsidRPr="001870BC">
        <w:rPr>
          <w:b/>
          <w:sz w:val="20"/>
          <w:szCs w:val="20"/>
          <w:vertAlign w:val="superscript"/>
          <w:lang w:val="pt-BR"/>
        </w:rPr>
        <w:t>3)</w:t>
      </w:r>
    </w:p>
    <w:p w14:paraId="672ACF64" w14:textId="77777777" w:rsidR="00656754" w:rsidRDefault="00D06BD0">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0467F7ED" w:rsidR="00656754" w:rsidRDefault="001870BC" w:rsidP="001870BC">
      <w:pPr>
        <w:spacing w:line="204" w:lineRule="exact"/>
        <w:ind w:left="726" w:right="286"/>
        <w:jc w:val="center"/>
        <w:rPr>
          <w:sz w:val="18"/>
        </w:rPr>
      </w:pPr>
      <w:r>
        <w:rPr>
          <w:spacing w:val="-1"/>
          <w:sz w:val="18"/>
          <w:vertAlign w:val="superscript"/>
          <w:lang w:val="id-ID"/>
        </w:rPr>
        <w:t>2,3)</w:t>
      </w:r>
      <w:r w:rsidRPr="001C2C81">
        <w:t xml:space="preserve"> </w:t>
      </w:r>
      <w:r w:rsidRPr="001C2C81">
        <w:rPr>
          <w:sz w:val="18"/>
          <w:szCs w:val="18"/>
        </w:rPr>
        <w:t>Prodi Teknik Sipil, Fakultas Teknik, Universitas Tridinanti</w:t>
      </w:r>
    </w:p>
    <w:p w14:paraId="2845C487" w14:textId="5F1C94A5" w:rsidR="00656754" w:rsidRPr="00315066" w:rsidRDefault="007536A7" w:rsidP="00315066">
      <w:pPr>
        <w:spacing w:line="242" w:lineRule="auto"/>
        <w:ind w:left="2677" w:right="2672"/>
        <w:jc w:val="center"/>
        <w:rPr>
          <w:sz w:val="18"/>
          <w:lang w:val="en-US"/>
        </w:rPr>
      </w:pPr>
      <w:r w:rsidRPr="007536A7">
        <w:rPr>
          <w:sz w:val="18"/>
        </w:rPr>
        <w:t xml:space="preserve"> email</w:t>
      </w:r>
      <w:r>
        <w:rPr>
          <w:sz w:val="18"/>
          <w:lang w:val="en-US"/>
        </w:rPr>
        <w:t>:</w:t>
      </w:r>
      <w:r w:rsidR="00307A3C">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left:0;text-align:left;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78D0BA7" w:rsidR="00656754" w:rsidRPr="0011702F" w:rsidRDefault="00D06BD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v:textbox>
                </v:shape>
                <w10:wrap type="topAndBottom" anchorx="page"/>
              </v:group>
            </w:pict>
          </mc:Fallback>
        </mc:AlternateContent>
      </w:r>
      <w:r w:rsidR="00554FA5">
        <w:rPr>
          <w:sz w:val="18"/>
          <w:lang w:val="en-US"/>
        </w:rPr>
        <w:t xml:space="preserve"> </w:t>
      </w:r>
      <w:r w:rsidR="00554FA5" w:rsidRPr="00554FA5">
        <w:rPr>
          <w:sz w:val="18"/>
          <w:lang w:val="en-US"/>
        </w:rPr>
        <w:t>herrysyafrizal25@gmail.com</w:t>
      </w:r>
    </w:p>
    <w:p w14:paraId="32374FB0" w14:textId="77777777" w:rsidR="001870BC" w:rsidRPr="001870BC" w:rsidRDefault="001870BC" w:rsidP="001870BC">
      <w:pPr>
        <w:pStyle w:val="BodyText"/>
        <w:ind w:left="-142"/>
        <w:rPr>
          <w:rFonts w:ascii="Calibri" w:hAnsi="Calibri"/>
          <w:sz w:val="20"/>
          <w:szCs w:val="22"/>
        </w:rPr>
      </w:pPr>
    </w:p>
    <w:p w14:paraId="39F0EB6E" w14:textId="0EF8EBE1" w:rsidR="00656754" w:rsidRDefault="001870BC" w:rsidP="001870BC">
      <w:pPr>
        <w:pStyle w:val="BodyText"/>
        <w:ind w:left="-142"/>
        <w:rPr>
          <w:rFonts w:ascii="Calibri"/>
          <w:sz w:val="20"/>
        </w:rPr>
      </w:pPr>
      <w:r w:rsidRPr="001870BC">
        <w:rPr>
          <w:rFonts w:ascii="Calibri" w:hAnsi="Calibri"/>
          <w:sz w:val="20"/>
          <w:szCs w:val="22"/>
        </w:rPr>
        <w:t>Construction of roads in the town of Prabumulih using the service of a propeller. This means to know whether the contractor gets a profit or a loss in working on a project in the City Government of Prabumulih. This research aims to find out the RAP value based on realisation of price and coercion in the current field and to know the percentage of comparison between RAB and RAP on the construction of Nigata Road in Kelurahan Sukajadi. The primary data on this study was obtained by calculating volumes and performing calculations of the Segment 2 Cost Budget Plan. Secondary data are the Data on the Cost Budget, the plan picture, the 2023 Unit Price Analysis and the Research Location Map. Calculation of RAB and RAP using the method used by the PUPR service of the city of Prabumulih in determining the coefficient on the unit price of work. The value (RAP) of the Nigata Road Development Project at Sukajadi City Exit of Prabumulih amounted to Rs. 862.024.101.46. The percentage of comparison between the value of the Cost Budget Plan and the Value of the Budget Plan for Implementation of Nigata Street Development Project in Sukajadian City exit was 14,986%.</w:t>
      </w:r>
      <w:r w:rsidR="00307A3C">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20A74DE"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1870BC" w:rsidRPr="001870BC">
                                <w:rPr>
                                  <w:rFonts w:ascii="Calibri"/>
                                  <w:i/>
                                  <w:sz w:val="20"/>
                                </w:rPr>
                                <w:t>Prabumulih City</w:t>
                              </w:r>
                              <w:r w:rsidR="001870BC">
                                <w:rPr>
                                  <w:rFonts w:ascii="Calibri"/>
                                  <w:b/>
                                  <w:i/>
                                  <w:spacing w:val="-2"/>
                                  <w:sz w:val="20"/>
                                </w:rPr>
                                <w:t xml:space="preserve">, </w:t>
                              </w:r>
                              <w:r w:rsidR="001870BC" w:rsidRPr="001870BC">
                                <w:rPr>
                                  <w:rFonts w:ascii="Calibri"/>
                                  <w:i/>
                                  <w:sz w:val="20"/>
                                </w:rPr>
                                <w:t xml:space="preserve">RAP, RAB, </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120A74DE" w:rsidR="00656754" w:rsidRDefault="00D06BD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1870BC">
                          <w:rPr>
                            <w:rFonts w:ascii="Calibri"/>
                            <w:b/>
                            <w:i/>
                            <w:spacing w:val="-2"/>
                            <w:sz w:val="20"/>
                          </w:rPr>
                          <w:t xml:space="preserve"> </w:t>
                        </w:r>
                        <w:r w:rsidR="001870BC" w:rsidRPr="001870BC">
                          <w:rPr>
                            <w:rFonts w:ascii="Calibri"/>
                            <w:i/>
                            <w:sz w:val="20"/>
                          </w:rPr>
                          <w:t>Prabumulih City</w:t>
                        </w:r>
                        <w:r w:rsidR="001870BC">
                          <w:rPr>
                            <w:rFonts w:ascii="Calibri"/>
                            <w:b/>
                            <w:i/>
                            <w:spacing w:val="-2"/>
                            <w:sz w:val="20"/>
                          </w:rPr>
                          <w:t xml:space="preserve">, </w:t>
                        </w:r>
                        <w:r w:rsidR="001870BC" w:rsidRPr="001870BC">
                          <w:rPr>
                            <w:rFonts w:ascii="Calibri"/>
                            <w:i/>
                            <w:sz w:val="20"/>
                          </w:rPr>
                          <w:t xml:space="preserve">RAP, RAB, </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576FC9B"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p>
                    </w:txbxContent>
                  </v:textbox>
                </v:shape>
                <w10:wrap type="topAndBottom" anchorx="page"/>
              </v:group>
            </w:pict>
          </mc:Fallback>
        </mc:AlternateContent>
      </w:r>
    </w:p>
    <w:p w14:paraId="45FFCAE7" w14:textId="77777777" w:rsidR="001870BC" w:rsidRPr="00195D46" w:rsidRDefault="001870BC" w:rsidP="00DA6893">
      <w:pPr>
        <w:pStyle w:val="ListParagraph"/>
        <w:spacing w:before="240"/>
        <w:jc w:val="both"/>
        <w:rPr>
          <w:lang w:val="id-ID"/>
        </w:rPr>
      </w:pPr>
      <w:r>
        <w:rPr>
          <w:lang w:val="id-ID"/>
        </w:rPr>
        <w:t>P</w:t>
      </w:r>
      <w:r w:rsidRPr="002B7DEB">
        <w:rPr>
          <w:lang w:val="id-ID"/>
        </w:rPr>
        <w:t>embangunan jalan di Kota Prabumulih dengan</w:t>
      </w:r>
      <w:r w:rsidRPr="002B7DEB">
        <w:rPr>
          <w:spacing w:val="1"/>
          <w:lang w:val="id-ID"/>
        </w:rPr>
        <w:t xml:space="preserve"> </w:t>
      </w:r>
      <w:r w:rsidRPr="002B7DEB">
        <w:rPr>
          <w:lang w:val="id-ID"/>
        </w:rPr>
        <w:t>menggunakan</w:t>
      </w:r>
      <w:r w:rsidRPr="002B7DEB">
        <w:rPr>
          <w:spacing w:val="-6"/>
          <w:lang w:val="id-ID"/>
        </w:rPr>
        <w:t xml:space="preserve"> </w:t>
      </w:r>
      <w:r w:rsidRPr="002B7DEB">
        <w:rPr>
          <w:lang w:val="id-ID"/>
        </w:rPr>
        <w:t>jasa</w:t>
      </w:r>
      <w:r w:rsidRPr="002B7DEB">
        <w:rPr>
          <w:spacing w:val="1"/>
          <w:lang w:val="id-ID"/>
        </w:rPr>
        <w:t xml:space="preserve"> </w:t>
      </w:r>
      <w:r w:rsidRPr="002B7DEB">
        <w:rPr>
          <w:lang w:val="id-ID"/>
        </w:rPr>
        <w:t>bantuan pemborong. Dari hal tersebut dimaksud untuk mengetahui pihak kontraktor mendapatkan keuntungan atau kerugian dalam mengerjakan proyek di Pemerintah Kota Prabumulih.</w:t>
      </w:r>
      <w:r>
        <w:rPr>
          <w:lang w:val="id-ID"/>
        </w:rPr>
        <w:t xml:space="preserve"> Penelitian ini bertujuan untuk mengetahui Nilai RAP berdasarkan realisasi harga dan pelaksaan di lapangan saat ini dan mengetahui persentase perbandingan antara RAB dan RAP pada pembangunan Jalan Nigata di Kelurahan Sukajadi. </w:t>
      </w:r>
      <w:r w:rsidRPr="00AA70AC">
        <w:rPr>
          <w:lang w:val="id-ID"/>
        </w:rPr>
        <w:t>Data primer pada penelitian ini didapat dengan me</w:t>
      </w:r>
      <w:r>
        <w:rPr>
          <w:lang w:val="id-ID"/>
        </w:rPr>
        <w:t>nghitung volume dan melakukan perhitungan Rancangan Anggaran Biaya Segmen 2</w:t>
      </w:r>
      <w:r w:rsidRPr="00AA70AC">
        <w:rPr>
          <w:lang w:val="id-ID"/>
        </w:rPr>
        <w:t>. Data sekunder berupa</w:t>
      </w:r>
      <w:r>
        <w:rPr>
          <w:lang w:val="id-ID"/>
        </w:rPr>
        <w:t xml:space="preserve"> </w:t>
      </w:r>
      <w:r w:rsidRPr="00AA70AC">
        <w:rPr>
          <w:lang w:val="id-ID"/>
        </w:rPr>
        <w:t xml:space="preserve">data </w:t>
      </w:r>
      <w:r>
        <w:rPr>
          <w:lang w:val="id-ID"/>
        </w:rPr>
        <w:t>Rancangan Anggaran Biaya, gambar rencana, Analisa harga satuan</w:t>
      </w:r>
      <w:r w:rsidRPr="00AA70AC">
        <w:rPr>
          <w:lang w:val="id-ID"/>
        </w:rPr>
        <w:t xml:space="preserve"> </w:t>
      </w:r>
      <w:r>
        <w:rPr>
          <w:lang w:val="id-ID"/>
        </w:rPr>
        <w:t xml:space="preserve">2023 </w:t>
      </w:r>
      <w:r w:rsidRPr="00AA70AC">
        <w:rPr>
          <w:lang w:val="id-ID"/>
        </w:rPr>
        <w:t>dan</w:t>
      </w:r>
      <w:r>
        <w:rPr>
          <w:lang w:val="id-ID"/>
        </w:rPr>
        <w:t xml:space="preserve"> Peta Lokasi Penelitian</w:t>
      </w:r>
      <w:r w:rsidRPr="00AA70AC">
        <w:rPr>
          <w:lang w:val="id-ID"/>
        </w:rPr>
        <w:t xml:space="preserve">. </w:t>
      </w:r>
      <w:r>
        <w:rPr>
          <w:lang w:val="id-ID"/>
        </w:rPr>
        <w:t>Perhitungan RAB dan RAP dengan metode yang dipakai oleh dinas PUPR Kota Prabumulih dalam menentukan koefisien pada harga satuan pekerjaan</w:t>
      </w:r>
      <w:r w:rsidRPr="00AA70AC">
        <w:rPr>
          <w:lang w:val="id-ID"/>
        </w:rPr>
        <w:t>.</w:t>
      </w:r>
      <w:r>
        <w:rPr>
          <w:lang w:val="id-ID"/>
        </w:rPr>
        <w:t xml:space="preserve"> N</w:t>
      </w:r>
      <w:r w:rsidRPr="001861B9">
        <w:rPr>
          <w:lang w:val="id-ID"/>
        </w:rPr>
        <w:t>ilai</w:t>
      </w:r>
      <w:r>
        <w:rPr>
          <w:lang w:val="id-ID"/>
        </w:rPr>
        <w:t xml:space="preserve"> </w:t>
      </w:r>
      <w:r w:rsidRPr="001861B9">
        <w:rPr>
          <w:lang w:val="id-ID"/>
        </w:rPr>
        <w:t>(RAP) pada proyek Pembangunan Jalan Nigata di Keluarahan Sukajadi Kota Prabumulih sebesar Rp. 862.024.101,46. Persentase perbandingan antara nilai Rencana Anggaran Biaya dan nilai Rencana Anggaran Pelaksanaan pada proyek Pembangunan Jalan Nigata di Kelurahan Sukajadi Kota Prabumulih sebesar 14,986%</w:t>
      </w:r>
      <w:r w:rsidRPr="00FE2DA4">
        <w:rPr>
          <w:rFonts w:eastAsiaTheme="minorEastAsia"/>
          <w:szCs w:val="24"/>
          <w:lang w:val="id-ID"/>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93C024"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1870BC">
                                <w:rPr>
                                  <w:bCs/>
                                  <w:lang w:val="id-ID"/>
                                </w:rPr>
                                <w:t>RAP</w:t>
                              </w:r>
                              <w:r w:rsidR="001870BC" w:rsidRPr="00337261">
                                <w:rPr>
                                  <w:bCs/>
                                  <w:lang w:val="fi-FI"/>
                                </w:rPr>
                                <w:t xml:space="preserve">, </w:t>
                              </w:r>
                              <w:r w:rsidR="001870BC" w:rsidRPr="00635C70">
                                <w:rPr>
                                  <w:bCs/>
                                  <w:iCs/>
                                  <w:lang w:val="id-ID"/>
                                </w:rPr>
                                <w:t>RAB</w:t>
                              </w:r>
                              <w:r w:rsidR="001870BC" w:rsidRPr="00AA70AC">
                                <w:rPr>
                                  <w:bCs/>
                                  <w:i/>
                                  <w:lang w:val="id-ID"/>
                                </w:rPr>
                                <w:t xml:space="preserve">, </w:t>
                              </w:r>
                              <w:r w:rsidR="001870BC" w:rsidRPr="00AA70AC">
                                <w:rPr>
                                  <w:bCs/>
                                  <w:lang w:val="id-ID"/>
                                </w:rPr>
                                <w:t>Kota P</w:t>
                              </w:r>
                              <w:r w:rsidR="001870BC">
                                <w:rPr>
                                  <w:bCs/>
                                  <w:lang w:val="id-ID"/>
                                </w:rPr>
                                <w:t>rabumulih</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93C024"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1870BC">
                          <w:rPr>
                            <w:bCs/>
                            <w:lang w:val="id-ID"/>
                          </w:rPr>
                          <w:t>RAP</w:t>
                        </w:r>
                        <w:r w:rsidR="001870BC" w:rsidRPr="00337261">
                          <w:rPr>
                            <w:bCs/>
                            <w:lang w:val="fi-FI"/>
                          </w:rPr>
                          <w:t xml:space="preserve">, </w:t>
                        </w:r>
                        <w:r w:rsidR="001870BC" w:rsidRPr="00635C70">
                          <w:rPr>
                            <w:bCs/>
                            <w:iCs/>
                            <w:lang w:val="id-ID"/>
                          </w:rPr>
                          <w:t>RAB</w:t>
                        </w:r>
                        <w:r w:rsidR="001870BC" w:rsidRPr="00AA70AC">
                          <w:rPr>
                            <w:bCs/>
                            <w:i/>
                            <w:lang w:val="id-ID"/>
                          </w:rPr>
                          <w:t xml:space="preserve">, </w:t>
                        </w:r>
                        <w:r w:rsidR="001870BC" w:rsidRPr="00AA70AC">
                          <w:rPr>
                            <w:bCs/>
                            <w:lang w:val="id-ID"/>
                          </w:rPr>
                          <w:t>Kota P</w:t>
                        </w:r>
                        <w:r w:rsidR="001870BC">
                          <w:rPr>
                            <w:bCs/>
                            <w:lang w:val="id-ID"/>
                          </w:rPr>
                          <w:t>rabumulih</w:t>
                        </w:r>
                      </w:p>
                    </w:txbxContent>
                  </v:textbox>
                </v:shape>
                <w10:anchorlock/>
              </v:group>
            </w:pict>
          </mc:Fallback>
        </mc:AlternateContent>
      </w:r>
    </w:p>
    <w:p w14:paraId="12DC7BAF" w14:textId="62E7391A" w:rsidR="006057FC" w:rsidRDefault="006057FC" w:rsidP="00DA6893">
      <w:pPr>
        <w:rPr>
          <w:b/>
        </w:rPr>
      </w:pPr>
    </w:p>
    <w:p w14:paraId="2003DD1F" w14:textId="7F4F934D" w:rsidR="00656754" w:rsidRPr="00026E79" w:rsidRDefault="00D06BD0" w:rsidP="00A2434C">
      <w:r w:rsidRPr="00026E79">
        <w:rPr>
          <w:b/>
        </w:rPr>
        <w:t>PENDAHULUAN</w:t>
      </w:r>
      <w:r w:rsidRPr="00026E79">
        <w:rPr>
          <w:b/>
          <w:spacing w:val="-3"/>
        </w:rPr>
        <w:t xml:space="preserve"> </w:t>
      </w:r>
    </w:p>
    <w:p w14:paraId="24A6ACC7" w14:textId="084C4669" w:rsidR="00DA6893" w:rsidRDefault="00DA6893" w:rsidP="00DA6893">
      <w:pPr>
        <w:adjustRightInd w:val="0"/>
        <w:snapToGrid w:val="0"/>
        <w:spacing w:before="240"/>
        <w:jc w:val="both"/>
      </w:pPr>
      <w:r>
        <w:t xml:space="preserve">          Menurut Undang-Undang Republik Indonesia Nomor 38 Tahun 2004 tentang Jalan, Jalan adalah prasarana transportasi darat yang meliputi segala bagian jalan, termasuk bangunan perlengkap dan perlengkapannya yang diperuntukkan bagi lalu lintas, yang berada pada permukaan tanah, di atas permukaan tanah, di bawah permukaan tanah atau air, serta di atas permukaan air, kecuali jalan kereta api, jalan lori dan jalan kabel (Peraturan pemerintah Nomor 34 Tahun 2006). Adapun satu kesatuan dari ruas jalan yang saling menghubungkan pusat-pusat kegiatan disebut sistem jaringan jalan.</w:t>
      </w:r>
    </w:p>
    <w:p w14:paraId="293F1E51" w14:textId="073BA139" w:rsidR="00DA6893" w:rsidRDefault="00DA6893" w:rsidP="00DA6893">
      <w:pPr>
        <w:adjustRightInd w:val="0"/>
        <w:snapToGrid w:val="0"/>
        <w:jc w:val="both"/>
      </w:pPr>
      <w:r>
        <w:lastRenderedPageBreak/>
        <w:t xml:space="preserve">         Sektor pembangunan infrastruktur jalan dapat menunjang perkembangan sosial, ekonomi dan pendidikan. Tersedianya infrastruktur jalan yang merata di Kota Prabumulih berperan meningkatkan kualitas hidup masyarakat dan dapat memperlancar distribusi barang dan jasa. Salah satu upaya untuk mempertahankan kondisi jalan diperlukan pemeliharaan secara rutin atau berkala. Peningkatan jalan dan rehabilitasi jalan juga rutin dilaksanakan untuk menunjang mobilitas penduduk di Kota Prabumulih.</w:t>
      </w:r>
    </w:p>
    <w:p w14:paraId="757AE2F6" w14:textId="1E7E1521" w:rsidR="00DA6893" w:rsidRDefault="00DA6893" w:rsidP="00DA6893">
      <w:pPr>
        <w:adjustRightInd w:val="0"/>
        <w:snapToGrid w:val="0"/>
        <w:jc w:val="both"/>
      </w:pPr>
      <w:r>
        <w:t xml:space="preserve">         Dalam pembangunan jalan diusahakan ekonomis dan memenuhi persyaratan tentang bahan dan konstruksi. Untuk pembangunan jalan tentunya seseorang harus mengetahui biaya yang diperlukan agar didapatkan kondisi jalan yang sesuai dengan rencana yang ditetapkan. Namun, harga bahan yang tinggi akibat kenaikan bahan bakar minyak sangat nyata dampaknya pada sektor pembangunan jalan. Terlebih fenomena tukang dan pemborong yang mencuri kesempatan agar memperoleh keuntungan sebanyak-banyaknya dengan meningkatkan biaya pembangunan. Berdasarkan kondisi tersebut, calon owner sebagai penyedia dana perlu mengetahui cara menghitung biaya pembangunan jalan agar tidak memunculkan biaya yang terlalu tinggi.</w:t>
      </w:r>
    </w:p>
    <w:p w14:paraId="0661F9E5" w14:textId="6C83722B" w:rsidR="00DA6893" w:rsidRDefault="00DA6893" w:rsidP="00DA6893">
      <w:pPr>
        <w:adjustRightInd w:val="0"/>
        <w:snapToGrid w:val="0"/>
        <w:jc w:val="both"/>
      </w:pPr>
      <w:r>
        <w:t xml:space="preserve">          Salah satu sisi pekerjaan pada manajemen proyek konstruksi adalah perhitungan rencana anggaran biaya (RAB) dan rencana anggaran pelaksanaan (RAP). Ibrahim (1994) menjelaskan Rencana Anggaran Biaya suatu proyek merupakan perhitungan jumlah biaya yang diperlukan untuk upah dan bahan serta biaya lain yang berhubungan dengan pelaksanaan proyek.</w:t>
      </w:r>
    </w:p>
    <w:p w14:paraId="77BC89D9" w14:textId="2F0BA346" w:rsidR="00DA6893" w:rsidRDefault="00DA6893" w:rsidP="00DA6893">
      <w:pPr>
        <w:adjustRightInd w:val="0"/>
        <w:snapToGrid w:val="0"/>
        <w:jc w:val="both"/>
      </w:pPr>
      <w:r>
        <w:t xml:space="preserve">          Menurut Sastroatmadja (1984), Rencana Anggaran Pelaksanaan adalah kebutuhan material dan tenaga secara detail untuk menyelesaikan suatu bangunan. Jadi dengan adanya perhitungan RAP sebelum pengajuan tender, kontraktor dapat mengestimasi nilai total penawaran harga pada suatu proyek agar biaya yang ditawarkan nilainya tidak terlalu tinggi dan lebih mendekati biaya sebenarnya di lapangan.</w:t>
      </w:r>
    </w:p>
    <w:p w14:paraId="2162729A" w14:textId="3954377D" w:rsidR="002971A1" w:rsidRPr="00DA6893" w:rsidRDefault="00DA6893" w:rsidP="00DA6893">
      <w:pPr>
        <w:adjustRightInd w:val="0"/>
        <w:snapToGrid w:val="0"/>
        <w:jc w:val="both"/>
        <w:rPr>
          <w:sz w:val="20"/>
          <w:szCs w:val="20"/>
        </w:rPr>
      </w:pPr>
      <w:r>
        <w:t xml:space="preserve">           Berkaitan dengan uraian diatas, maka akan menghitung RAB (Rencana Anggaran Biaya) dan RAP (Rencana Anggaran Pelaksanaan) dalam Pembangunan Jalan Nigata di Kelurahan Sukajadi Kota Prabumulih, dengan tujuan untuk memberikan informasi kepada masyarakat tentang perkiraan biaya yang diperlukan dengan membandingkan anggaran yang telah dibuat oleh pemborong (RAB) dengan anggaran sesungguhnya (RAP). Informasi biaya ini tentunya akan sangat membantu dan akan menjadi acuan sebagai dasar bagi masyarakat yang berkeinginan untuk melakukan pembangunan jalan di Kota Prabumulih dengan menggunakan jasa bantuan pemborong. Dari hal tersebut dimaksud untuk mengetahui pihak kontraktor mendapatkan keuntungan atau kerugian dalam mengerjakan proyek di Pemerintah Kota Prabumulih.</w:t>
      </w:r>
    </w:p>
    <w:p w14:paraId="4B0CDCFF" w14:textId="77777777" w:rsidR="002971A1" w:rsidRPr="00026E79" w:rsidRDefault="002971A1">
      <w:pPr>
        <w:pStyle w:val="BodyText"/>
        <w:spacing w:before="3"/>
        <w:rPr>
          <w:sz w:val="22"/>
          <w:szCs w:val="22"/>
        </w:rPr>
      </w:pPr>
    </w:p>
    <w:p w14:paraId="6989D905" w14:textId="6EE187C8" w:rsidR="00656754" w:rsidRPr="00026E79" w:rsidRDefault="00D06BD0" w:rsidP="00A2434C">
      <w:r w:rsidRPr="00026E79">
        <w:rPr>
          <w:b/>
        </w:rPr>
        <w:t>METODE</w:t>
      </w:r>
      <w:r w:rsidRPr="00026E79">
        <w:rPr>
          <w:b/>
          <w:spacing w:val="-2"/>
        </w:rPr>
        <w:t xml:space="preserve"> </w:t>
      </w:r>
      <w:r w:rsidRPr="00026E79">
        <w:rPr>
          <w:b/>
        </w:rPr>
        <w:t>PENELITIAN</w:t>
      </w:r>
      <w:r w:rsidRPr="00026E79">
        <w:rPr>
          <w:b/>
          <w:spacing w:val="-1"/>
        </w:rPr>
        <w:t xml:space="preserve"> </w:t>
      </w:r>
    </w:p>
    <w:p w14:paraId="2D712266" w14:textId="45269DF1" w:rsidR="00C83FDE" w:rsidRPr="008A0F53" w:rsidRDefault="00DA6893" w:rsidP="00C83FDE">
      <w:pPr>
        <w:pStyle w:val="BodyText"/>
        <w:spacing w:before="175" w:line="276" w:lineRule="auto"/>
        <w:ind w:right="-1"/>
        <w:jc w:val="both"/>
        <w:rPr>
          <w:sz w:val="22"/>
          <w:szCs w:val="22"/>
        </w:rPr>
      </w:pPr>
      <w:r>
        <w:rPr>
          <w:sz w:val="22"/>
          <w:szCs w:val="22"/>
        </w:rPr>
        <w:t xml:space="preserve">          </w:t>
      </w:r>
      <w:r w:rsidRPr="00DA6893">
        <w:rPr>
          <w:sz w:val="22"/>
          <w:szCs w:val="22"/>
        </w:rPr>
        <w:t>Penelitian ini dilaksanakan pada jalan lingkungan di Kelurahan Sukajadi dengan luas daerah 130,78 km². Lokasi proyek Pembangunan Jalan Nigata Wilayah Kelurahan Sukajadi berada di Kelurahan Sukajadi, Kecamatan Prabumulih Timur, Kota Prabumulih dengan titik koordinat 3º24’00.21”S 104º14’54.10”E. Adapun panjang segmen pada penelitian ini adalah 330 meter.</w:t>
      </w:r>
      <w:r w:rsidR="00C83FDE" w:rsidRPr="008A0F53">
        <w:rPr>
          <w:sz w:val="22"/>
          <w:szCs w:val="22"/>
        </w:rPr>
        <w:t xml:space="preserve">Jika terdapat penulisan rumus, dapat dituliskan sebagai </w:t>
      </w:r>
      <w:r w:rsidR="003974E4" w:rsidRPr="008A0F53">
        <w:rPr>
          <w:sz w:val="22"/>
          <w:szCs w:val="22"/>
        </w:rPr>
        <w:t>berikut:</w:t>
      </w:r>
      <w:r w:rsidR="00A53768" w:rsidRPr="008A0F53">
        <w:rPr>
          <w:sz w:val="22"/>
          <w:szCs w:val="22"/>
        </w:rPr>
        <w:t xml:space="preserve"> </w:t>
      </w:r>
      <w:r w:rsidR="00C83FDE" w:rsidRPr="008A0F53">
        <w:rPr>
          <w:sz w:val="22"/>
          <w:szCs w:val="22"/>
        </w:rPr>
        <w:t>huruf Cambria Math size 11</w:t>
      </w:r>
      <w:r w:rsidR="00D36040" w:rsidRPr="008A0F53">
        <w:rPr>
          <w:sz w:val="22"/>
          <w:szCs w:val="22"/>
        </w:rPr>
        <w:t xml:space="preserve"> dan diberi nomor urut sesuai dan untuk keterangan rumus dituliskan di bawah rumus seperti contoh di bawah ini:</w:t>
      </w:r>
    </w:p>
    <w:p w14:paraId="683D8191" w14:textId="32FF3620" w:rsidR="00C83FDE" w:rsidRPr="008A0F53" w:rsidRDefault="00315066" w:rsidP="00315066">
      <w:pPr>
        <w:pStyle w:val="BodyText"/>
        <w:spacing w:before="175" w:line="276" w:lineRule="auto"/>
        <w:ind w:right="-1"/>
        <w:jc w:val="center"/>
        <w:rPr>
          <w:sz w:val="22"/>
          <w:szCs w:val="22"/>
        </w:rPr>
      </w:pPr>
      <w:r>
        <w:rPr>
          <w:rFonts w:eastAsiaTheme="minorEastAsia"/>
          <w:noProof/>
          <w:lang w:val="fi-FI"/>
        </w:rPr>
        <w:drawing>
          <wp:inline distT="0" distB="0" distL="0" distR="0" wp14:anchorId="03CC3E26" wp14:editId="1C77BAD7">
            <wp:extent cx="3185160" cy="1787290"/>
            <wp:effectExtent l="0" t="0" r="0" b="3810"/>
            <wp:docPr id="20978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406" name="Picture 2097890406"/>
                    <pic:cNvPicPr/>
                  </pic:nvPicPr>
                  <pic:blipFill rotWithShape="1">
                    <a:blip r:embed="rId8" cstate="print">
                      <a:extLst>
                        <a:ext uri="{28A0092B-C50C-407E-A947-70E740481C1C}">
                          <a14:useLocalDpi xmlns:a14="http://schemas.microsoft.com/office/drawing/2010/main" val="0"/>
                        </a:ext>
                      </a:extLst>
                    </a:blip>
                    <a:srcRect l="42898" t="-2" b="42846"/>
                    <a:stretch/>
                  </pic:blipFill>
                  <pic:spPr bwMode="auto">
                    <a:xfrm>
                      <a:off x="0" y="0"/>
                      <a:ext cx="3406217" cy="1911332"/>
                    </a:xfrm>
                    <a:prstGeom prst="rect">
                      <a:avLst/>
                    </a:prstGeom>
                    <a:ln>
                      <a:noFill/>
                    </a:ln>
                    <a:extLst>
                      <a:ext uri="{53640926-AAD7-44D8-BBD7-CCE9431645EC}">
                        <a14:shadowObscured xmlns:a14="http://schemas.microsoft.com/office/drawing/2010/main"/>
                      </a:ext>
                    </a:extLst>
                  </pic:spPr>
                </pic:pic>
              </a:graphicData>
            </a:graphic>
          </wp:inline>
        </w:drawing>
      </w:r>
    </w:p>
    <w:p w14:paraId="246A7A4E" w14:textId="240152EC" w:rsidR="00315066" w:rsidRPr="00554FA5" w:rsidRDefault="00315066" w:rsidP="00315066">
      <w:pPr>
        <w:spacing w:line="480" w:lineRule="auto"/>
        <w:jc w:val="center"/>
      </w:pPr>
      <w:r w:rsidRPr="00554FA5">
        <w:t>Gambar 1. Lokasi Proyek</w:t>
      </w:r>
    </w:p>
    <w:p w14:paraId="1E54C9D2" w14:textId="680786F3" w:rsidR="00B67F5E" w:rsidRPr="00B67F5E" w:rsidRDefault="00315066" w:rsidP="002754DA">
      <w:pPr>
        <w:spacing w:line="276" w:lineRule="auto"/>
      </w:pPr>
      <w:r>
        <w:t xml:space="preserve">          Data primer didapatkan dari perhitungan volume, dan perhitungan RAB segmen 2. Data sekunder berupa peta lokasi penelitian, Rancangan Anggaran Biaya, Gambar Rencana dan Analisa harga satuan 2023. Perhitungan.</w:t>
      </w:r>
      <w:r w:rsidR="00B67F5E" w:rsidRPr="00B67F5E">
        <w:t xml:space="preserve"> Metode untuk menganilisis perhitungan rencana anggaran pelaksanaan pekerjaan </w:t>
      </w:r>
      <w:r w:rsidR="00B67F5E" w:rsidRPr="00B67F5E">
        <w:lastRenderedPageBreak/>
        <w:t xml:space="preserve">menggunakan metode yang dipakai oleh dinas PUPR Kota Prabumulih dalam menentukan koefisien pada harga satuan pekerjaan berdasarkan Surat Edaran Dirjen Bina Marga Nomor 16.1/SE/Db/2020 tentang  Spesifikasi Umum 2018 untuk pekerjaan kontruksi jalan dan jembatan ( revisi 2 ). </w:t>
      </w:r>
    </w:p>
    <w:p w14:paraId="0281180E" w14:textId="77777777" w:rsidR="00656754" w:rsidRPr="00026E79" w:rsidRDefault="00656754">
      <w:pPr>
        <w:pStyle w:val="BodyText"/>
        <w:rPr>
          <w:sz w:val="22"/>
          <w:szCs w:val="22"/>
        </w:rPr>
      </w:pPr>
    </w:p>
    <w:p w14:paraId="4D9C93FB" w14:textId="2660CB24" w:rsidR="00656754" w:rsidRPr="00026E79" w:rsidRDefault="00D06BD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4A0F6A7" w14:textId="77777777" w:rsidR="00B67F5E" w:rsidRDefault="00B67F5E" w:rsidP="00A2434C">
      <w:pPr>
        <w:pStyle w:val="BodyText"/>
        <w:spacing w:before="175" w:line="276" w:lineRule="auto"/>
        <w:ind w:right="-1" w:firstLine="427"/>
        <w:jc w:val="both"/>
        <w:rPr>
          <w:sz w:val="22"/>
          <w:szCs w:val="22"/>
        </w:rPr>
      </w:pPr>
      <w:r w:rsidRPr="00B67F5E">
        <w:rPr>
          <w:sz w:val="22"/>
          <w:szCs w:val="22"/>
        </w:rPr>
        <w:t xml:space="preserve">Penelitian ini dilakukan pada proyek pembangunan jalan di wilayah Kelurahan Sukajadi Kota Prabumulih. Lokasi penelitian terletak di Jalan Nigata yang merupakan jalan alternatif di Kota Prabumulih yang melewati 4 kecamatan (Kecamatan Prabumulih Barat, Kecamatan Prabumulih Utara, Kecamatan Prabumulih Timur, Kecamatan Cambai) dengan total panjang lebih kurang 25 km. Data yang dikumpulkan pada penelitian ini didapatkan dengan cara survei di lapangan berupa data ukuran panjang, lebar jalan, data harga bahan, upah, dan peralatan. </w:t>
      </w:r>
    </w:p>
    <w:p w14:paraId="362D31EB" w14:textId="3C05F567" w:rsidR="00B67F5E" w:rsidRDefault="00B67F5E" w:rsidP="00B67F5E">
      <w:pPr>
        <w:pStyle w:val="BodyText"/>
        <w:spacing w:before="175" w:line="276" w:lineRule="auto"/>
        <w:ind w:right="-1" w:hanging="90"/>
        <w:jc w:val="center"/>
        <w:rPr>
          <w:sz w:val="22"/>
          <w:szCs w:val="22"/>
        </w:rPr>
      </w:pPr>
      <w:r w:rsidRPr="00B67F5E">
        <w:rPr>
          <w:noProof/>
          <w:sz w:val="22"/>
          <w:szCs w:val="22"/>
        </w:rPr>
        <w:drawing>
          <wp:inline distT="0" distB="0" distL="0" distR="0" wp14:anchorId="4BA44A42" wp14:editId="766B2F6E">
            <wp:extent cx="4361107" cy="2880360"/>
            <wp:effectExtent l="0" t="0" r="1905" b="0"/>
            <wp:docPr id="15545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7092" name=""/>
                    <pic:cNvPicPr/>
                  </pic:nvPicPr>
                  <pic:blipFill>
                    <a:blip r:embed="rId9"/>
                    <a:stretch>
                      <a:fillRect/>
                    </a:stretch>
                  </pic:blipFill>
                  <pic:spPr>
                    <a:xfrm>
                      <a:off x="0" y="0"/>
                      <a:ext cx="4380732" cy="2893322"/>
                    </a:xfrm>
                    <a:prstGeom prst="rect">
                      <a:avLst/>
                    </a:prstGeom>
                  </pic:spPr>
                </pic:pic>
              </a:graphicData>
            </a:graphic>
          </wp:inline>
        </w:drawing>
      </w:r>
    </w:p>
    <w:p w14:paraId="53037185" w14:textId="68684B13" w:rsidR="00B67F5E" w:rsidRDefault="00B67F5E" w:rsidP="00BC6C97">
      <w:pPr>
        <w:spacing w:after="240"/>
        <w:jc w:val="center"/>
        <w:rPr>
          <w:rFonts w:eastAsiaTheme="minorEastAsia"/>
          <w:szCs w:val="24"/>
        </w:rPr>
      </w:pPr>
      <w:r>
        <w:rPr>
          <w:rFonts w:eastAsiaTheme="minorEastAsia"/>
          <w:szCs w:val="24"/>
        </w:rPr>
        <w:t xml:space="preserve">Gambar 2. Survei Lapangan </w:t>
      </w:r>
    </w:p>
    <w:p w14:paraId="408C8AFD" w14:textId="77777777" w:rsidR="00B67F5E" w:rsidRPr="00B67F5E" w:rsidRDefault="00B67F5E" w:rsidP="002754DA">
      <w:pPr>
        <w:pStyle w:val="BodyText"/>
        <w:spacing w:line="276" w:lineRule="auto"/>
        <w:ind w:right="-1" w:firstLine="427"/>
        <w:jc w:val="both"/>
        <w:rPr>
          <w:sz w:val="22"/>
          <w:szCs w:val="22"/>
        </w:rPr>
      </w:pPr>
      <w:r w:rsidRPr="00B67F5E">
        <w:rPr>
          <w:sz w:val="22"/>
          <w:szCs w:val="22"/>
        </w:rPr>
        <w:t>Didapatkan data survei lapangan sebagai berikut :</w:t>
      </w:r>
    </w:p>
    <w:p w14:paraId="69F23D80" w14:textId="74DCCE73" w:rsidR="00B67F5E" w:rsidRPr="00B67F5E" w:rsidRDefault="00B67F5E" w:rsidP="002754DA">
      <w:pPr>
        <w:pStyle w:val="BodyText"/>
        <w:spacing w:line="276" w:lineRule="auto"/>
        <w:ind w:right="-1" w:firstLine="427"/>
        <w:jc w:val="both"/>
        <w:rPr>
          <w:sz w:val="22"/>
          <w:szCs w:val="22"/>
        </w:rPr>
      </w:pPr>
      <w:r w:rsidRPr="00B67F5E">
        <w:rPr>
          <w:sz w:val="22"/>
          <w:szCs w:val="22"/>
        </w:rPr>
        <w:t>1.</w:t>
      </w:r>
      <w:r w:rsidRPr="00B67F5E">
        <w:rPr>
          <w:sz w:val="22"/>
          <w:szCs w:val="22"/>
        </w:rPr>
        <w:tab/>
        <w:t>Ukuran Panjang Jalan</w:t>
      </w:r>
      <w:r w:rsidRPr="00B67F5E">
        <w:rPr>
          <w:sz w:val="22"/>
          <w:szCs w:val="22"/>
        </w:rPr>
        <w:tab/>
        <w:t>= 330 m</w:t>
      </w:r>
    </w:p>
    <w:p w14:paraId="0D2E4473" w14:textId="77777777" w:rsidR="00B67F5E" w:rsidRPr="00B67F5E" w:rsidRDefault="00B67F5E" w:rsidP="002754DA">
      <w:pPr>
        <w:pStyle w:val="BodyText"/>
        <w:spacing w:line="276" w:lineRule="auto"/>
        <w:ind w:right="-1" w:firstLine="427"/>
        <w:jc w:val="both"/>
        <w:rPr>
          <w:sz w:val="22"/>
          <w:szCs w:val="22"/>
        </w:rPr>
      </w:pPr>
      <w:r w:rsidRPr="00B67F5E">
        <w:rPr>
          <w:sz w:val="22"/>
          <w:szCs w:val="22"/>
        </w:rPr>
        <w:t>2.</w:t>
      </w:r>
      <w:r w:rsidRPr="00B67F5E">
        <w:rPr>
          <w:sz w:val="22"/>
          <w:szCs w:val="22"/>
        </w:rPr>
        <w:tab/>
        <w:t xml:space="preserve">Lebar Jalan </w:t>
      </w:r>
      <w:r w:rsidRPr="00B67F5E">
        <w:rPr>
          <w:sz w:val="22"/>
          <w:szCs w:val="22"/>
        </w:rPr>
        <w:tab/>
      </w:r>
      <w:r w:rsidRPr="00B67F5E">
        <w:rPr>
          <w:sz w:val="22"/>
          <w:szCs w:val="22"/>
        </w:rPr>
        <w:tab/>
        <w:t>= 5 m</w:t>
      </w:r>
    </w:p>
    <w:p w14:paraId="7A98B0F1" w14:textId="4EC8F7B9" w:rsidR="00BC6C97" w:rsidRDefault="00B67F5E" w:rsidP="002754DA">
      <w:pPr>
        <w:pStyle w:val="BodyText"/>
        <w:spacing w:line="276" w:lineRule="auto"/>
        <w:ind w:right="-1" w:firstLine="427"/>
        <w:jc w:val="both"/>
        <w:rPr>
          <w:sz w:val="22"/>
          <w:szCs w:val="22"/>
        </w:rPr>
      </w:pPr>
      <w:r w:rsidRPr="00B67F5E">
        <w:rPr>
          <w:sz w:val="22"/>
          <w:szCs w:val="22"/>
        </w:rPr>
        <w:t>3.</w:t>
      </w:r>
      <w:r w:rsidRPr="00B67F5E">
        <w:rPr>
          <w:sz w:val="22"/>
          <w:szCs w:val="22"/>
        </w:rPr>
        <w:tab/>
        <w:t>Data Harga Bahan</w:t>
      </w:r>
    </w:p>
    <w:p w14:paraId="5613578B" w14:textId="61FDB4E1" w:rsidR="00B67F5E" w:rsidRPr="00BC6C97" w:rsidRDefault="00BC6C97" w:rsidP="002754DA">
      <w:pPr>
        <w:pStyle w:val="BodyText"/>
        <w:spacing w:line="276" w:lineRule="auto"/>
        <w:ind w:right="-1" w:firstLine="427"/>
        <w:jc w:val="both"/>
        <w:rPr>
          <w:sz w:val="22"/>
          <w:szCs w:val="22"/>
        </w:rPr>
      </w:pPr>
      <w:r>
        <w:rPr>
          <w:sz w:val="22"/>
          <w:szCs w:val="22"/>
        </w:rPr>
        <w:t xml:space="preserve">4.  </w:t>
      </w:r>
      <w:r w:rsidR="00B67F5E" w:rsidRPr="00BC6C97">
        <w:rPr>
          <w:rFonts w:eastAsiaTheme="minorEastAsia"/>
        </w:rPr>
        <w:t>Upah</w:t>
      </w:r>
      <w:r w:rsidRPr="00BC6C97">
        <w:rPr>
          <w:rFonts w:eastAsiaTheme="minorEastAsia"/>
        </w:rPr>
        <w:t xml:space="preserve">  </w:t>
      </w:r>
      <w:r w:rsidR="00B67F5E" w:rsidRPr="00BC6C97">
        <w:rPr>
          <w:rFonts w:eastAsiaTheme="minorEastAsia"/>
        </w:rPr>
        <w:t>Didapatkan hasil survei mengenai upah tukang ampar beton adalah senilai 17rb / M²</w:t>
      </w:r>
    </w:p>
    <w:p w14:paraId="3F1261FD" w14:textId="68B4C77B" w:rsidR="00B67F5E" w:rsidRPr="00BC6C97" w:rsidRDefault="00BC6C97" w:rsidP="002754DA">
      <w:pPr>
        <w:widowControl/>
        <w:autoSpaceDE/>
        <w:autoSpaceDN/>
        <w:spacing w:line="276" w:lineRule="auto"/>
        <w:contextualSpacing/>
        <w:jc w:val="both"/>
        <w:rPr>
          <w:rFonts w:eastAsiaTheme="minorEastAsia"/>
          <w:szCs w:val="24"/>
        </w:rPr>
      </w:pPr>
      <w:r>
        <w:rPr>
          <w:rFonts w:eastAsiaTheme="minorEastAsia"/>
          <w:szCs w:val="24"/>
        </w:rPr>
        <w:t xml:space="preserve">        5  </w:t>
      </w:r>
      <w:r w:rsidRPr="00BC6C97">
        <w:rPr>
          <w:rFonts w:eastAsiaTheme="minorEastAsia"/>
          <w:szCs w:val="24"/>
        </w:rPr>
        <w:t>.</w:t>
      </w:r>
      <w:r w:rsidR="00B67F5E" w:rsidRPr="00BC6C97">
        <w:rPr>
          <w:rFonts w:eastAsiaTheme="minorEastAsia"/>
          <w:szCs w:val="24"/>
        </w:rPr>
        <w:t>Peralatan</w:t>
      </w:r>
    </w:p>
    <w:p w14:paraId="3F45EF5E" w14:textId="76FAE3F5" w:rsidR="00B67F5E" w:rsidRPr="00554C96" w:rsidRDefault="00BC6C97" w:rsidP="002754DA">
      <w:pPr>
        <w:spacing w:line="276" w:lineRule="auto"/>
        <w:ind w:firstLine="450"/>
        <w:contextualSpacing/>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 xml:space="preserve">a. </w:t>
      </w:r>
      <w:r w:rsidR="00B67F5E" w:rsidRPr="00554C96">
        <w:rPr>
          <w:rFonts w:eastAsiaTheme="minorEastAsia"/>
          <w:szCs w:val="24"/>
          <w:lang w:val="pt-BR"/>
        </w:rPr>
        <w:t>Motor gleder Rp.300.000,-/ jam sewa minimal 200 jam (mobilisasi 4jt PP)</w:t>
      </w:r>
    </w:p>
    <w:p w14:paraId="78FCB56C" w14:textId="6E0D11D4" w:rsidR="00B67F5E" w:rsidRDefault="00BC6C97" w:rsidP="002754DA">
      <w:pPr>
        <w:spacing w:line="276" w:lineRule="auto"/>
        <w:ind w:firstLine="450"/>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b. Vibro roller</w:t>
      </w:r>
      <w:r w:rsidR="00B67F5E" w:rsidRPr="00554C96">
        <w:rPr>
          <w:rFonts w:eastAsiaTheme="minorEastAsia"/>
          <w:szCs w:val="24"/>
          <w:lang w:val="pt-BR"/>
        </w:rPr>
        <w:t xml:space="preserve"> Rp. 200.000,/ jam minimal 200 jam mobilitas  4 jt PP</w:t>
      </w:r>
      <w:r w:rsidR="00B67F5E">
        <w:rPr>
          <w:rFonts w:eastAsiaTheme="minorEastAsia"/>
          <w:szCs w:val="24"/>
          <w:lang w:val="pt-BR"/>
        </w:rPr>
        <w:t>.</w:t>
      </w:r>
    </w:p>
    <w:p w14:paraId="7BEEF16D" w14:textId="17EB73AA" w:rsidR="00B67F5E" w:rsidRDefault="00BC6C97" w:rsidP="00B67F5E">
      <w:pPr>
        <w:pStyle w:val="BodyText"/>
        <w:spacing w:before="175" w:line="276" w:lineRule="auto"/>
        <w:ind w:right="-1" w:firstLine="427"/>
        <w:jc w:val="both"/>
        <w:rPr>
          <w:sz w:val="22"/>
          <w:szCs w:val="22"/>
          <w:lang w:val="id-ID"/>
        </w:rPr>
      </w:pPr>
      <w:r w:rsidRPr="00BC6C97">
        <w:rPr>
          <w:sz w:val="22"/>
          <w:szCs w:val="22"/>
          <w:lang w:val="id-ID"/>
        </w:rPr>
        <w:t>Pada Analisis Rencana Anggaran Pelaksaan (RAP) dilakukan pekerjaan mencari daftar upah tenaga, harga bahan, harga peralatan, Perhitungan volume pekerjaan RAP, analisis harga satuan RAP, dan perhitungan Rencana Anggaran Pelaksanaan.</w:t>
      </w:r>
    </w:p>
    <w:p w14:paraId="3BB9E544" w14:textId="1D80AA62" w:rsidR="00BC6C97" w:rsidRPr="00ED7004" w:rsidRDefault="00BC6C97" w:rsidP="00BC6C97">
      <w:pPr>
        <w:pStyle w:val="ListParagraph"/>
        <w:spacing w:before="240"/>
        <w:rPr>
          <w:rFonts w:eastAsiaTheme="minorEastAsia"/>
          <w:szCs w:val="24"/>
          <w:lang w:val="id-ID"/>
        </w:rPr>
      </w:pPr>
      <w:r w:rsidRPr="00ED7004">
        <w:rPr>
          <w:rFonts w:eastAsiaTheme="minorEastAsia"/>
          <w:szCs w:val="24"/>
          <w:lang w:val="id-ID"/>
        </w:rPr>
        <w:t xml:space="preserve">Tabel </w:t>
      </w:r>
      <w:r>
        <w:rPr>
          <w:rFonts w:eastAsiaTheme="minorEastAsia"/>
          <w:szCs w:val="24"/>
          <w:lang w:val="id-ID"/>
        </w:rPr>
        <w:t>1.</w:t>
      </w:r>
      <w:r w:rsidRPr="00ED7004">
        <w:rPr>
          <w:rFonts w:eastAsiaTheme="minorEastAsia"/>
          <w:szCs w:val="24"/>
          <w:lang w:val="id-ID"/>
        </w:rPr>
        <w:t xml:space="preserve"> Daftar Harga Satuan Upah</w:t>
      </w:r>
    </w:p>
    <w:tbl>
      <w:tblPr>
        <w:tblStyle w:val="ListTable1Light"/>
        <w:tblW w:w="0" w:type="auto"/>
        <w:tblLook w:val="04A0" w:firstRow="1" w:lastRow="0" w:firstColumn="1" w:lastColumn="0" w:noHBand="0" w:noVBand="1"/>
      </w:tblPr>
      <w:tblGrid>
        <w:gridCol w:w="634"/>
        <w:gridCol w:w="3374"/>
        <w:gridCol w:w="1761"/>
        <w:gridCol w:w="2159"/>
      </w:tblGrid>
      <w:tr w:rsidR="00BC6C97" w14:paraId="32C7D784" w14:textId="77777777" w:rsidTr="00BC6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tcBorders>
              <w:top w:val="single" w:sz="4" w:space="0" w:color="auto"/>
            </w:tcBorders>
            <w:shd w:val="clear" w:color="auto" w:fill="FFFFFF" w:themeFill="background1"/>
            <w:hideMark/>
          </w:tcPr>
          <w:p w14:paraId="659D2D61" w14:textId="77777777" w:rsidR="00BC6C97" w:rsidRPr="00BC6C97" w:rsidRDefault="00BC6C97" w:rsidP="00BC6C97">
            <w:pPr>
              <w:pStyle w:val="ListParagraph"/>
              <w:jc w:val="center"/>
              <w:rPr>
                <w:rFonts w:eastAsiaTheme="minorEastAsia"/>
                <w:b w:val="0"/>
                <w:bCs w:val="0"/>
                <w:sz w:val="20"/>
                <w:szCs w:val="20"/>
              </w:rPr>
            </w:pPr>
            <w:r w:rsidRPr="00BC6C97">
              <w:rPr>
                <w:rFonts w:eastAsiaTheme="minorEastAsia"/>
                <w:sz w:val="20"/>
                <w:szCs w:val="20"/>
              </w:rPr>
              <w:t>No</w:t>
            </w:r>
          </w:p>
        </w:tc>
        <w:tc>
          <w:tcPr>
            <w:tcW w:w="3374" w:type="dxa"/>
            <w:tcBorders>
              <w:top w:val="single" w:sz="4" w:space="0" w:color="auto"/>
            </w:tcBorders>
            <w:shd w:val="clear" w:color="auto" w:fill="FFFFFF" w:themeFill="background1"/>
            <w:hideMark/>
          </w:tcPr>
          <w:p w14:paraId="59E2CD9C"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Jenis Pekerjaan</w:t>
            </w:r>
          </w:p>
        </w:tc>
        <w:tc>
          <w:tcPr>
            <w:tcW w:w="1761" w:type="dxa"/>
            <w:tcBorders>
              <w:top w:val="single" w:sz="4" w:space="0" w:color="auto"/>
            </w:tcBorders>
            <w:shd w:val="clear" w:color="auto" w:fill="FFFFFF" w:themeFill="background1"/>
            <w:hideMark/>
          </w:tcPr>
          <w:p w14:paraId="6CF6BEAC"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Satuan</w:t>
            </w:r>
          </w:p>
        </w:tc>
        <w:tc>
          <w:tcPr>
            <w:tcW w:w="2159" w:type="dxa"/>
            <w:tcBorders>
              <w:top w:val="single" w:sz="4" w:space="0" w:color="auto"/>
            </w:tcBorders>
            <w:shd w:val="clear" w:color="auto" w:fill="FFFFFF" w:themeFill="background1"/>
            <w:hideMark/>
          </w:tcPr>
          <w:p w14:paraId="50FDC6FE"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Harga Upah (Rp)</w:t>
            </w:r>
          </w:p>
        </w:tc>
      </w:tr>
      <w:tr w:rsidR="00BC6C97" w14:paraId="20983C9A" w14:textId="77777777" w:rsidTr="00BC6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shd w:val="clear" w:color="auto" w:fill="FFFFFF" w:themeFill="background1"/>
            <w:hideMark/>
          </w:tcPr>
          <w:p w14:paraId="37A3A33E" w14:textId="77777777" w:rsidR="00BC6C97" w:rsidRPr="00BC6C97" w:rsidRDefault="00BC6C97" w:rsidP="00BC6C97">
            <w:pPr>
              <w:pStyle w:val="ListParagraph"/>
              <w:jc w:val="center"/>
              <w:rPr>
                <w:rFonts w:eastAsiaTheme="minorEastAsia"/>
                <w:sz w:val="20"/>
                <w:szCs w:val="20"/>
              </w:rPr>
            </w:pPr>
            <w:r w:rsidRPr="00BC6C97">
              <w:rPr>
                <w:rFonts w:eastAsiaTheme="minorEastAsia"/>
                <w:sz w:val="20"/>
                <w:szCs w:val="20"/>
              </w:rPr>
              <w:t>1</w:t>
            </w:r>
          </w:p>
        </w:tc>
        <w:tc>
          <w:tcPr>
            <w:tcW w:w="3374" w:type="dxa"/>
            <w:shd w:val="clear" w:color="auto" w:fill="FFFFFF" w:themeFill="background1"/>
            <w:hideMark/>
          </w:tcPr>
          <w:p w14:paraId="1BBA5585"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Mandor</w:t>
            </w:r>
          </w:p>
        </w:tc>
        <w:tc>
          <w:tcPr>
            <w:tcW w:w="1761" w:type="dxa"/>
            <w:shd w:val="clear" w:color="auto" w:fill="FFFFFF" w:themeFill="background1"/>
            <w:hideMark/>
          </w:tcPr>
          <w:p w14:paraId="566F9A8B"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color w:val="000000"/>
                <w:sz w:val="20"/>
                <w:szCs w:val="20"/>
              </w:rPr>
              <w:t>m²</w:t>
            </w:r>
          </w:p>
        </w:tc>
        <w:tc>
          <w:tcPr>
            <w:tcW w:w="2159" w:type="dxa"/>
            <w:shd w:val="clear" w:color="auto" w:fill="FFFFFF" w:themeFill="background1"/>
            <w:hideMark/>
          </w:tcPr>
          <w:p w14:paraId="1288AE6D"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37.000,00</w:t>
            </w:r>
          </w:p>
        </w:tc>
      </w:tr>
      <w:tr w:rsidR="00BC6C97" w14:paraId="355BADAF" w14:textId="77777777" w:rsidTr="00BC6C97">
        <w:tc>
          <w:tcPr>
            <w:cnfStyle w:val="001000000000" w:firstRow="0" w:lastRow="0" w:firstColumn="1" w:lastColumn="0" w:oddVBand="0" w:evenVBand="0" w:oddHBand="0" w:evenHBand="0" w:firstRowFirstColumn="0" w:firstRowLastColumn="0" w:lastRowFirstColumn="0" w:lastRowLastColumn="0"/>
            <w:tcW w:w="634" w:type="dxa"/>
            <w:tcBorders>
              <w:bottom w:val="single" w:sz="4" w:space="0" w:color="auto"/>
            </w:tcBorders>
            <w:shd w:val="clear" w:color="auto" w:fill="FFFFFF" w:themeFill="background1"/>
            <w:hideMark/>
          </w:tcPr>
          <w:p w14:paraId="0B59B1D8" w14:textId="77777777" w:rsidR="00BC6C97" w:rsidRPr="00BC6C97" w:rsidRDefault="00BC6C97" w:rsidP="00BC6C97">
            <w:pPr>
              <w:pStyle w:val="ListParagraph"/>
              <w:jc w:val="center"/>
              <w:rPr>
                <w:rFonts w:eastAsiaTheme="minorEastAsia"/>
                <w:sz w:val="20"/>
                <w:szCs w:val="20"/>
              </w:rPr>
            </w:pPr>
            <w:r w:rsidRPr="00BC6C97">
              <w:rPr>
                <w:rFonts w:eastAsiaTheme="minorEastAsia"/>
                <w:sz w:val="20"/>
                <w:szCs w:val="20"/>
              </w:rPr>
              <w:t>2</w:t>
            </w:r>
          </w:p>
        </w:tc>
        <w:tc>
          <w:tcPr>
            <w:tcW w:w="3374" w:type="dxa"/>
            <w:tcBorders>
              <w:bottom w:val="single" w:sz="4" w:space="0" w:color="auto"/>
            </w:tcBorders>
            <w:shd w:val="clear" w:color="auto" w:fill="FFFFFF" w:themeFill="background1"/>
            <w:hideMark/>
          </w:tcPr>
          <w:p w14:paraId="0B087367"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Pekerja</w:t>
            </w:r>
          </w:p>
        </w:tc>
        <w:tc>
          <w:tcPr>
            <w:tcW w:w="1761" w:type="dxa"/>
            <w:tcBorders>
              <w:bottom w:val="single" w:sz="4" w:space="0" w:color="auto"/>
            </w:tcBorders>
            <w:shd w:val="clear" w:color="auto" w:fill="FFFFFF" w:themeFill="background1"/>
          </w:tcPr>
          <w:p w14:paraId="5E3FF847"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c>
          <w:tcPr>
            <w:tcW w:w="2159" w:type="dxa"/>
            <w:tcBorders>
              <w:bottom w:val="single" w:sz="4" w:space="0" w:color="auto"/>
            </w:tcBorders>
            <w:shd w:val="clear" w:color="auto" w:fill="FFFFFF" w:themeFill="background1"/>
            <w:hideMark/>
          </w:tcPr>
          <w:p w14:paraId="5724AF08"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w:t>
            </w:r>
          </w:p>
        </w:tc>
      </w:tr>
    </w:tbl>
    <w:p w14:paraId="0D2ABDA4" w14:textId="1BC6E757" w:rsidR="00BC6C97" w:rsidRDefault="00BC6C97" w:rsidP="00B67F5E">
      <w:pPr>
        <w:pStyle w:val="BodyText"/>
        <w:spacing w:before="175" w:line="276" w:lineRule="auto"/>
        <w:ind w:right="-1" w:firstLine="427"/>
        <w:jc w:val="both"/>
        <w:rPr>
          <w:sz w:val="22"/>
          <w:szCs w:val="22"/>
        </w:rPr>
      </w:pPr>
      <w:r w:rsidRPr="00BC6C97">
        <w:rPr>
          <w:sz w:val="22"/>
          <w:szCs w:val="22"/>
        </w:rPr>
        <w:t xml:space="preserve">Pada Tabel </w:t>
      </w:r>
      <w:r>
        <w:rPr>
          <w:sz w:val="22"/>
          <w:szCs w:val="22"/>
        </w:rPr>
        <w:t>1.</w:t>
      </w:r>
      <w:r w:rsidRPr="00BC6C97">
        <w:rPr>
          <w:sz w:val="22"/>
          <w:szCs w:val="22"/>
        </w:rPr>
        <w:t xml:space="preserve"> terlihat bahwa harga upah mandor sebesar Rp. 37.000,00 dan pekerja adalah nol karena harga harga Rp. 37.000,00/m² itu adalah harga borongan dari kontraktor ke kepala tukang untuk suatu pekerjaan sedangkan harga pekerja dan tukang tidak diketahui apakah harian atau per m².</w:t>
      </w:r>
    </w:p>
    <w:p w14:paraId="7FA992D2" w14:textId="77777777" w:rsidR="00BC6C97" w:rsidRDefault="00BC6C97" w:rsidP="00B67F5E">
      <w:pPr>
        <w:pStyle w:val="BodyText"/>
        <w:spacing w:before="175" w:line="276" w:lineRule="auto"/>
        <w:ind w:right="-1" w:firstLine="427"/>
        <w:jc w:val="both"/>
        <w:rPr>
          <w:sz w:val="22"/>
          <w:szCs w:val="22"/>
        </w:rPr>
      </w:pPr>
    </w:p>
    <w:p w14:paraId="141B41C9" w14:textId="430B578F" w:rsidR="00BC6C97" w:rsidRPr="00BC6C97" w:rsidRDefault="00BC6C97" w:rsidP="002754DA">
      <w:pPr>
        <w:pStyle w:val="ListParagraph"/>
        <w:ind w:hanging="180"/>
        <w:rPr>
          <w:rFonts w:eastAsiaTheme="minorEastAsia"/>
          <w:lang w:val="en-ID"/>
        </w:rPr>
      </w:pPr>
      <w:r w:rsidRPr="00BC6C97">
        <w:rPr>
          <w:rFonts w:eastAsiaTheme="minorEastAsia"/>
          <w:lang w:val="en-ID"/>
        </w:rPr>
        <w:t>Tabel</w:t>
      </w:r>
      <w:r w:rsidR="002754DA">
        <w:rPr>
          <w:rFonts w:eastAsiaTheme="minorEastAsia"/>
          <w:lang w:val="en-ID"/>
        </w:rPr>
        <w:t xml:space="preserve"> </w:t>
      </w:r>
      <w:r w:rsidRPr="00BC6C97">
        <w:rPr>
          <w:rFonts w:eastAsiaTheme="minorEastAsia"/>
          <w:lang w:val="en-ID"/>
        </w:rPr>
        <w:t>2. Daftar Harga Beton Ready Mix PT. CINDO ABADI PERKASA</w:t>
      </w:r>
    </w:p>
    <w:tbl>
      <w:tblPr>
        <w:tblStyle w:val="ListTable1Light"/>
        <w:tblW w:w="0" w:type="auto"/>
        <w:tblLook w:val="04A0" w:firstRow="1" w:lastRow="0" w:firstColumn="1" w:lastColumn="0" w:noHBand="0" w:noVBand="1"/>
      </w:tblPr>
      <w:tblGrid>
        <w:gridCol w:w="635"/>
        <w:gridCol w:w="2104"/>
        <w:gridCol w:w="2357"/>
      </w:tblGrid>
      <w:tr w:rsidR="00BC6C97" w:rsidRPr="00BC6C97" w14:paraId="1B493E3C" w14:textId="77777777" w:rsidTr="00E3720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35" w:type="dxa"/>
            <w:tcBorders>
              <w:top w:val="single" w:sz="4" w:space="0" w:color="auto"/>
            </w:tcBorders>
            <w:shd w:val="clear" w:color="auto" w:fill="FFFFFF" w:themeFill="background1"/>
          </w:tcPr>
          <w:p w14:paraId="74B77BA2"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NO</w:t>
            </w:r>
          </w:p>
        </w:tc>
        <w:tc>
          <w:tcPr>
            <w:tcW w:w="2104" w:type="dxa"/>
            <w:tcBorders>
              <w:top w:val="single" w:sz="4" w:space="0" w:color="auto"/>
            </w:tcBorders>
            <w:shd w:val="clear" w:color="auto" w:fill="FFFFFF" w:themeFill="background1"/>
          </w:tcPr>
          <w:p w14:paraId="3E0EEEDC" w14:textId="77777777" w:rsidR="00BC6C97" w:rsidRPr="00BC6C97" w:rsidRDefault="00BC6C97" w:rsidP="002754DA">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BETON</w:t>
            </w:r>
          </w:p>
        </w:tc>
        <w:tc>
          <w:tcPr>
            <w:tcW w:w="2357" w:type="dxa"/>
            <w:tcBorders>
              <w:top w:val="single" w:sz="4" w:space="0" w:color="auto"/>
            </w:tcBorders>
            <w:shd w:val="clear" w:color="auto" w:fill="FFFFFF" w:themeFill="background1"/>
          </w:tcPr>
          <w:p w14:paraId="5DEE553F" w14:textId="77777777" w:rsidR="00BC6C97" w:rsidRPr="00BC6C97" w:rsidRDefault="00BC6C97" w:rsidP="002754DA">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HARGA SATUAN/KUBIK</w:t>
            </w:r>
          </w:p>
        </w:tc>
      </w:tr>
      <w:tr w:rsidR="00BC6C97" w:rsidRPr="00BC6C97" w14:paraId="0118A3C5"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63E5504C"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w:t>
            </w:r>
          </w:p>
        </w:tc>
        <w:tc>
          <w:tcPr>
            <w:tcW w:w="2104" w:type="dxa"/>
            <w:shd w:val="clear" w:color="auto" w:fill="FFFFFF" w:themeFill="background1"/>
          </w:tcPr>
          <w:p w14:paraId="6F465EE7"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K-100</w:t>
            </w:r>
          </w:p>
        </w:tc>
        <w:tc>
          <w:tcPr>
            <w:tcW w:w="2357" w:type="dxa"/>
            <w:shd w:val="clear" w:color="auto" w:fill="FFFFFF" w:themeFill="background1"/>
          </w:tcPr>
          <w:p w14:paraId="79B3C850"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Rp.1.150.000</w:t>
            </w:r>
          </w:p>
        </w:tc>
      </w:tr>
      <w:tr w:rsidR="00BC6C97" w:rsidRPr="00BC6C97" w14:paraId="1AE6503A" w14:textId="77777777" w:rsidTr="002754DA">
        <w:trPr>
          <w:trHeight w:val="336"/>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294F760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2</w:t>
            </w:r>
          </w:p>
        </w:tc>
        <w:tc>
          <w:tcPr>
            <w:tcW w:w="2104" w:type="dxa"/>
            <w:shd w:val="clear" w:color="auto" w:fill="FFFFFF" w:themeFill="background1"/>
          </w:tcPr>
          <w:p w14:paraId="68701D5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K-125</w:t>
            </w:r>
          </w:p>
        </w:tc>
        <w:tc>
          <w:tcPr>
            <w:tcW w:w="2357" w:type="dxa"/>
            <w:shd w:val="clear" w:color="auto" w:fill="FFFFFF" w:themeFill="background1"/>
          </w:tcPr>
          <w:p w14:paraId="3021C744"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Rp.1.200.000</w:t>
            </w:r>
          </w:p>
        </w:tc>
      </w:tr>
      <w:tr w:rsidR="00BC6C97" w:rsidRPr="00BC6C97" w14:paraId="6B0F570D"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10A0705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3</w:t>
            </w:r>
          </w:p>
        </w:tc>
        <w:tc>
          <w:tcPr>
            <w:tcW w:w="2104" w:type="dxa"/>
            <w:shd w:val="clear" w:color="auto" w:fill="FFFFFF" w:themeFill="background1"/>
          </w:tcPr>
          <w:p w14:paraId="7602F7C5"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K-150</w:t>
            </w:r>
          </w:p>
        </w:tc>
        <w:tc>
          <w:tcPr>
            <w:tcW w:w="2357" w:type="dxa"/>
            <w:shd w:val="clear" w:color="auto" w:fill="FFFFFF" w:themeFill="background1"/>
          </w:tcPr>
          <w:p w14:paraId="6AE840EB"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Rp.1.225.000</w:t>
            </w:r>
          </w:p>
        </w:tc>
      </w:tr>
      <w:tr w:rsidR="00BC6C97" w:rsidRPr="00BC6C97" w14:paraId="79D6AEA8"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68B8C47"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4</w:t>
            </w:r>
          </w:p>
        </w:tc>
        <w:tc>
          <w:tcPr>
            <w:tcW w:w="2104" w:type="dxa"/>
            <w:shd w:val="clear" w:color="auto" w:fill="FFFFFF" w:themeFill="background1"/>
          </w:tcPr>
          <w:p w14:paraId="729151B0"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K-175</w:t>
            </w:r>
          </w:p>
        </w:tc>
        <w:tc>
          <w:tcPr>
            <w:tcW w:w="2357" w:type="dxa"/>
            <w:shd w:val="clear" w:color="auto" w:fill="FFFFFF" w:themeFill="background1"/>
          </w:tcPr>
          <w:p w14:paraId="4BF7BB3B"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Rp.1.250.000</w:t>
            </w:r>
          </w:p>
        </w:tc>
      </w:tr>
      <w:tr w:rsidR="00BC6C97" w:rsidRPr="00BC6C97" w14:paraId="03F7AC7B"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BF75646"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5</w:t>
            </w:r>
          </w:p>
        </w:tc>
        <w:tc>
          <w:tcPr>
            <w:tcW w:w="2104" w:type="dxa"/>
            <w:shd w:val="clear" w:color="auto" w:fill="FFFFFF" w:themeFill="background1"/>
          </w:tcPr>
          <w:p w14:paraId="1AB57CFF"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K-200</w:t>
            </w:r>
          </w:p>
        </w:tc>
        <w:tc>
          <w:tcPr>
            <w:tcW w:w="2357" w:type="dxa"/>
            <w:shd w:val="clear" w:color="auto" w:fill="FFFFFF" w:themeFill="background1"/>
          </w:tcPr>
          <w:p w14:paraId="3F88F3A4"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Rp.1.275.000</w:t>
            </w:r>
          </w:p>
        </w:tc>
      </w:tr>
      <w:tr w:rsidR="00BC6C97" w:rsidRPr="00BC6C97" w14:paraId="136C79F1"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FA08C40"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6</w:t>
            </w:r>
          </w:p>
        </w:tc>
        <w:tc>
          <w:tcPr>
            <w:tcW w:w="2104" w:type="dxa"/>
            <w:shd w:val="clear" w:color="auto" w:fill="FFFFFF" w:themeFill="background1"/>
          </w:tcPr>
          <w:p w14:paraId="5D315B79"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K-225</w:t>
            </w:r>
          </w:p>
        </w:tc>
        <w:tc>
          <w:tcPr>
            <w:tcW w:w="2357" w:type="dxa"/>
            <w:shd w:val="clear" w:color="auto" w:fill="FFFFFF" w:themeFill="background1"/>
          </w:tcPr>
          <w:p w14:paraId="498F243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Rp.1.300.000</w:t>
            </w:r>
          </w:p>
        </w:tc>
      </w:tr>
      <w:tr w:rsidR="00BC6C97" w:rsidRPr="00BC6C97" w14:paraId="04C95D27"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38EDBFB"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7</w:t>
            </w:r>
          </w:p>
        </w:tc>
        <w:tc>
          <w:tcPr>
            <w:tcW w:w="2104" w:type="dxa"/>
            <w:shd w:val="clear" w:color="auto" w:fill="FFFFFF" w:themeFill="background1"/>
          </w:tcPr>
          <w:p w14:paraId="5A9A0652"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K-250</w:t>
            </w:r>
          </w:p>
        </w:tc>
        <w:tc>
          <w:tcPr>
            <w:tcW w:w="2357" w:type="dxa"/>
            <w:shd w:val="clear" w:color="auto" w:fill="FFFFFF" w:themeFill="background1"/>
          </w:tcPr>
          <w:p w14:paraId="61F16555"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Rp.1.350.000</w:t>
            </w:r>
          </w:p>
        </w:tc>
      </w:tr>
      <w:tr w:rsidR="00BC6C97" w:rsidRPr="00BC6C97" w14:paraId="7F337F98"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C074A87"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8</w:t>
            </w:r>
          </w:p>
        </w:tc>
        <w:tc>
          <w:tcPr>
            <w:tcW w:w="2104" w:type="dxa"/>
            <w:shd w:val="clear" w:color="auto" w:fill="FFFFFF" w:themeFill="background1"/>
          </w:tcPr>
          <w:p w14:paraId="7EC3011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K-275</w:t>
            </w:r>
          </w:p>
        </w:tc>
        <w:tc>
          <w:tcPr>
            <w:tcW w:w="2357" w:type="dxa"/>
            <w:shd w:val="clear" w:color="auto" w:fill="FFFFFF" w:themeFill="background1"/>
          </w:tcPr>
          <w:p w14:paraId="1A0CFC30"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Rp.1.400.000</w:t>
            </w:r>
          </w:p>
        </w:tc>
      </w:tr>
      <w:tr w:rsidR="00BC6C97" w:rsidRPr="00BC6C97" w14:paraId="1DB63BCA"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75B2F954"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9</w:t>
            </w:r>
          </w:p>
        </w:tc>
        <w:tc>
          <w:tcPr>
            <w:tcW w:w="2104" w:type="dxa"/>
            <w:shd w:val="clear" w:color="auto" w:fill="FFFFFF" w:themeFill="background1"/>
          </w:tcPr>
          <w:p w14:paraId="6E140951"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K-300</w:t>
            </w:r>
          </w:p>
        </w:tc>
        <w:tc>
          <w:tcPr>
            <w:tcW w:w="2357" w:type="dxa"/>
            <w:shd w:val="clear" w:color="auto" w:fill="FFFFFF" w:themeFill="background1"/>
          </w:tcPr>
          <w:p w14:paraId="11B667BB"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Rp.1.450.000</w:t>
            </w:r>
          </w:p>
        </w:tc>
      </w:tr>
      <w:tr w:rsidR="00BC6C97" w:rsidRPr="00BC6C97" w14:paraId="256F964A"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4FEBAE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10</w:t>
            </w:r>
          </w:p>
        </w:tc>
        <w:tc>
          <w:tcPr>
            <w:tcW w:w="2104" w:type="dxa"/>
            <w:shd w:val="clear" w:color="auto" w:fill="FFFFFF" w:themeFill="background1"/>
          </w:tcPr>
          <w:p w14:paraId="2B5566E5"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K-325</w:t>
            </w:r>
          </w:p>
        </w:tc>
        <w:tc>
          <w:tcPr>
            <w:tcW w:w="2357" w:type="dxa"/>
            <w:shd w:val="clear" w:color="auto" w:fill="FFFFFF" w:themeFill="background1"/>
          </w:tcPr>
          <w:p w14:paraId="06592866"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Rp.1.475.000</w:t>
            </w:r>
          </w:p>
        </w:tc>
      </w:tr>
      <w:tr w:rsidR="00BC6C97" w:rsidRPr="00BC6C97" w14:paraId="46999C2E"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4E5686E"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11</w:t>
            </w:r>
          </w:p>
        </w:tc>
        <w:tc>
          <w:tcPr>
            <w:tcW w:w="2104" w:type="dxa"/>
            <w:shd w:val="clear" w:color="auto" w:fill="FFFFFF" w:themeFill="background1"/>
          </w:tcPr>
          <w:p w14:paraId="2FE40BBE"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K-350</w:t>
            </w:r>
          </w:p>
        </w:tc>
        <w:tc>
          <w:tcPr>
            <w:tcW w:w="2357" w:type="dxa"/>
            <w:shd w:val="clear" w:color="auto" w:fill="FFFFFF" w:themeFill="background1"/>
          </w:tcPr>
          <w:p w14:paraId="5AA35250"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Rp.1.500.000</w:t>
            </w:r>
          </w:p>
        </w:tc>
      </w:tr>
      <w:tr w:rsidR="00BC6C97" w:rsidRPr="00BC6C97" w14:paraId="2A489C0B"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0E0977BE"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12</w:t>
            </w:r>
          </w:p>
        </w:tc>
        <w:tc>
          <w:tcPr>
            <w:tcW w:w="2104" w:type="dxa"/>
            <w:shd w:val="clear" w:color="auto" w:fill="FFFFFF" w:themeFill="background1"/>
          </w:tcPr>
          <w:p w14:paraId="1C435E23"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K-400</w:t>
            </w:r>
          </w:p>
        </w:tc>
        <w:tc>
          <w:tcPr>
            <w:tcW w:w="2357" w:type="dxa"/>
            <w:shd w:val="clear" w:color="auto" w:fill="FFFFFF" w:themeFill="background1"/>
          </w:tcPr>
          <w:p w14:paraId="5F7F1B56"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Rp.1.550.000</w:t>
            </w:r>
          </w:p>
        </w:tc>
      </w:tr>
      <w:tr w:rsidR="00BC6C97" w:rsidRPr="00BC6C97" w14:paraId="5EDE5070"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tcBorders>
              <w:bottom w:val="single" w:sz="4" w:space="0" w:color="auto"/>
            </w:tcBorders>
            <w:shd w:val="clear" w:color="auto" w:fill="FFFFFF" w:themeFill="background1"/>
          </w:tcPr>
          <w:p w14:paraId="3E9717C1"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13</w:t>
            </w:r>
          </w:p>
        </w:tc>
        <w:tc>
          <w:tcPr>
            <w:tcW w:w="2104" w:type="dxa"/>
            <w:tcBorders>
              <w:bottom w:val="single" w:sz="4" w:space="0" w:color="auto"/>
            </w:tcBorders>
            <w:shd w:val="clear" w:color="auto" w:fill="FFFFFF" w:themeFill="background1"/>
          </w:tcPr>
          <w:p w14:paraId="45772513"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K-500</w:t>
            </w:r>
          </w:p>
        </w:tc>
        <w:tc>
          <w:tcPr>
            <w:tcW w:w="2357" w:type="dxa"/>
            <w:tcBorders>
              <w:bottom w:val="single" w:sz="4" w:space="0" w:color="auto"/>
            </w:tcBorders>
            <w:shd w:val="clear" w:color="auto" w:fill="FFFFFF" w:themeFill="background1"/>
          </w:tcPr>
          <w:p w14:paraId="06D61B34"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Rp.1.600.000</w:t>
            </w:r>
          </w:p>
        </w:tc>
      </w:tr>
    </w:tbl>
    <w:p w14:paraId="11C0BB85" w14:textId="77777777" w:rsidR="00BC6C97" w:rsidRPr="00BC6C97" w:rsidRDefault="00BC6C97" w:rsidP="002754DA">
      <w:pPr>
        <w:jc w:val="both"/>
        <w:rPr>
          <w:rFonts w:eastAsiaTheme="minorEastAsia"/>
          <w:sz w:val="20"/>
          <w:szCs w:val="20"/>
          <w:lang w:val="pt-BR"/>
        </w:rPr>
      </w:pPr>
      <w:r w:rsidRPr="00BC6C97">
        <w:rPr>
          <w:rFonts w:eastAsiaTheme="minorEastAsia"/>
          <w:sz w:val="20"/>
          <w:szCs w:val="20"/>
          <w:lang w:val="pt-BR"/>
        </w:rPr>
        <w:t>Sumber : PT.CINDO ABADI PERKASA</w:t>
      </w:r>
    </w:p>
    <w:p w14:paraId="01BB93A1" w14:textId="744FE5BA" w:rsidR="00BC6C97" w:rsidRDefault="002754DA" w:rsidP="00B67F5E">
      <w:pPr>
        <w:pStyle w:val="BodyText"/>
        <w:spacing w:before="175" w:line="276" w:lineRule="auto"/>
        <w:ind w:right="-1" w:firstLine="427"/>
        <w:jc w:val="both"/>
        <w:rPr>
          <w:sz w:val="22"/>
          <w:szCs w:val="22"/>
          <w:lang w:val="pt-BR"/>
        </w:rPr>
      </w:pPr>
      <w:r w:rsidRPr="002754DA">
        <w:rPr>
          <w:sz w:val="22"/>
          <w:szCs w:val="22"/>
          <w:lang w:val="pt-BR"/>
        </w:rPr>
        <w:t xml:space="preserve">  Harga Dari tabel 4.1. di atas adalah harga beton ready mix perkubikdimana beton yang dipakai adalah yang bermutu  K-300 dengan harga Rp.1.450.000. Harga tersebut tidak berubah jika tidak melebihi jarak maksimal yang ditempuh (10km), harga akan bertambah sesuai jarak yang akan ditempuh.</w:t>
      </w:r>
    </w:p>
    <w:p w14:paraId="21D5F989" w14:textId="4B747FD0" w:rsidR="002754DA" w:rsidRPr="009D6150" w:rsidRDefault="002754DA" w:rsidP="002754DA">
      <w:pPr>
        <w:jc w:val="both"/>
        <w:rPr>
          <w:rFonts w:eastAsiaTheme="minorEastAsia"/>
          <w:szCs w:val="24"/>
          <w:lang w:val="pt-BR"/>
        </w:rPr>
      </w:pPr>
      <w:r w:rsidRPr="009D6150">
        <w:rPr>
          <w:rFonts w:eastAsiaTheme="minorEastAsia"/>
          <w:szCs w:val="24"/>
          <w:lang w:val="pt-BR"/>
        </w:rPr>
        <w:t xml:space="preserve">Berikut harga </w:t>
      </w:r>
      <w:r>
        <w:rPr>
          <w:rFonts w:eastAsiaTheme="minorEastAsia"/>
          <w:szCs w:val="24"/>
          <w:lang w:val="pt-BR"/>
        </w:rPr>
        <w:t xml:space="preserve">satuan </w:t>
      </w:r>
      <w:r w:rsidRPr="009D6150">
        <w:rPr>
          <w:rFonts w:eastAsiaTheme="minorEastAsia"/>
          <w:szCs w:val="24"/>
          <w:lang w:val="pt-BR"/>
        </w:rPr>
        <w:t>bahan material dapat dilihat pada tabel 4.4. da</w:t>
      </w:r>
      <w:r>
        <w:rPr>
          <w:rFonts w:eastAsiaTheme="minorEastAsia"/>
          <w:szCs w:val="24"/>
          <w:lang w:val="pt-BR"/>
        </w:rPr>
        <w:t>ta ini didapat dari survei lapangan</w:t>
      </w:r>
    </w:p>
    <w:p w14:paraId="28D2D423" w14:textId="2520EE89" w:rsidR="002754DA" w:rsidRPr="005D76AB" w:rsidRDefault="002754DA" w:rsidP="002754DA">
      <w:pPr>
        <w:pStyle w:val="ListParagraph"/>
        <w:spacing w:before="240"/>
        <w:rPr>
          <w:rFonts w:eastAsiaTheme="minorEastAsia"/>
          <w:szCs w:val="24"/>
          <w:lang w:val="pt-BR"/>
        </w:rPr>
      </w:pPr>
      <w:r w:rsidRPr="005D76AB">
        <w:rPr>
          <w:rFonts w:eastAsiaTheme="minorEastAsia"/>
          <w:szCs w:val="24"/>
          <w:lang w:val="pt-BR"/>
        </w:rPr>
        <w:t xml:space="preserve">Tabel </w:t>
      </w:r>
      <w:r>
        <w:rPr>
          <w:rFonts w:eastAsiaTheme="minorEastAsia"/>
          <w:szCs w:val="24"/>
          <w:lang w:val="pt-BR"/>
        </w:rPr>
        <w:t>3</w:t>
      </w:r>
      <w:r w:rsidRPr="005D76AB">
        <w:rPr>
          <w:rFonts w:eastAsiaTheme="minorEastAsia"/>
          <w:szCs w:val="24"/>
          <w:lang w:val="pt-BR"/>
        </w:rPr>
        <w:t>. Daftar Harga Satuan Bahan</w:t>
      </w:r>
    </w:p>
    <w:tbl>
      <w:tblPr>
        <w:tblStyle w:val="ListTable1Light"/>
        <w:tblW w:w="0" w:type="auto"/>
        <w:tblLook w:val="04A0" w:firstRow="1" w:lastRow="0" w:firstColumn="1" w:lastColumn="0" w:noHBand="0" w:noVBand="1"/>
      </w:tblPr>
      <w:tblGrid>
        <w:gridCol w:w="642"/>
        <w:gridCol w:w="3373"/>
        <w:gridCol w:w="1863"/>
        <w:gridCol w:w="2050"/>
      </w:tblGrid>
      <w:tr w:rsidR="002754DA" w14:paraId="23037363" w14:textId="77777777" w:rsidTr="002754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3B21149D" w14:textId="77777777" w:rsidR="002754DA" w:rsidRPr="00E37209" w:rsidRDefault="002754DA" w:rsidP="002754DA">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7F2092F6"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Bahan</w:t>
            </w:r>
          </w:p>
        </w:tc>
        <w:tc>
          <w:tcPr>
            <w:tcW w:w="1863" w:type="dxa"/>
            <w:tcBorders>
              <w:top w:val="single" w:sz="4" w:space="0" w:color="auto"/>
            </w:tcBorders>
            <w:shd w:val="clear" w:color="auto" w:fill="FFFFFF" w:themeFill="background1"/>
            <w:hideMark/>
          </w:tcPr>
          <w:p w14:paraId="1FB2F5F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F9284F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1AE9ABC6"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566E6246"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63BCF1F1"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Agregat A</w:t>
            </w:r>
          </w:p>
        </w:tc>
        <w:tc>
          <w:tcPr>
            <w:tcW w:w="1863" w:type="dxa"/>
            <w:shd w:val="clear" w:color="auto" w:fill="FFFFFF" w:themeFill="background1"/>
            <w:hideMark/>
          </w:tcPr>
          <w:p w14:paraId="629A9493"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5F42A610"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390.000</w:t>
            </w:r>
          </w:p>
        </w:tc>
      </w:tr>
      <w:tr w:rsidR="002754DA" w14:paraId="2AB1E401" w14:textId="77777777" w:rsidTr="002754DA">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16F9D5B"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2</w:t>
            </w:r>
          </w:p>
        </w:tc>
        <w:tc>
          <w:tcPr>
            <w:tcW w:w="3373" w:type="dxa"/>
            <w:shd w:val="clear" w:color="auto" w:fill="FFFFFF" w:themeFill="background1"/>
            <w:hideMark/>
          </w:tcPr>
          <w:p w14:paraId="01F4580C"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Beton K-300</w:t>
            </w:r>
          </w:p>
        </w:tc>
        <w:tc>
          <w:tcPr>
            <w:tcW w:w="1863" w:type="dxa"/>
            <w:shd w:val="clear" w:color="auto" w:fill="FFFFFF" w:themeFill="background1"/>
            <w:hideMark/>
          </w:tcPr>
          <w:p w14:paraId="15E26960"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29F15761"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1.450.000</w:t>
            </w:r>
          </w:p>
        </w:tc>
      </w:tr>
      <w:tr w:rsidR="002754DA" w14:paraId="754FEA13"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0584C3F2"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3</w:t>
            </w:r>
          </w:p>
        </w:tc>
        <w:tc>
          <w:tcPr>
            <w:tcW w:w="3373" w:type="dxa"/>
            <w:shd w:val="clear" w:color="auto" w:fill="FFFFFF" w:themeFill="background1"/>
            <w:hideMark/>
          </w:tcPr>
          <w:p w14:paraId="515DDCA0"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Polytene 125 Mikron</w:t>
            </w:r>
          </w:p>
        </w:tc>
        <w:tc>
          <w:tcPr>
            <w:tcW w:w="1863" w:type="dxa"/>
            <w:shd w:val="clear" w:color="auto" w:fill="FFFFFF" w:themeFill="background1"/>
            <w:hideMark/>
          </w:tcPr>
          <w:p w14:paraId="18E5CB6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42BA049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w:t>
            </w:r>
          </w:p>
        </w:tc>
      </w:tr>
      <w:tr w:rsidR="002754DA" w14:paraId="3530CF1B" w14:textId="77777777" w:rsidTr="002754DA">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5D3E273"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4</w:t>
            </w:r>
          </w:p>
        </w:tc>
        <w:tc>
          <w:tcPr>
            <w:tcW w:w="3373" w:type="dxa"/>
            <w:shd w:val="clear" w:color="auto" w:fill="FFFFFF" w:themeFill="background1"/>
            <w:hideMark/>
          </w:tcPr>
          <w:p w14:paraId="7CA31FE1"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Multiplek 12 mm</w:t>
            </w:r>
          </w:p>
        </w:tc>
        <w:tc>
          <w:tcPr>
            <w:tcW w:w="1863" w:type="dxa"/>
            <w:shd w:val="clear" w:color="auto" w:fill="FFFFFF" w:themeFill="background1"/>
          </w:tcPr>
          <w:p w14:paraId="190AED3B"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Keping (1,2x2,4)</w:t>
            </w:r>
          </w:p>
        </w:tc>
        <w:tc>
          <w:tcPr>
            <w:tcW w:w="2050" w:type="dxa"/>
            <w:shd w:val="clear" w:color="auto" w:fill="FFFFFF" w:themeFill="background1"/>
          </w:tcPr>
          <w:p w14:paraId="533BB8E3"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120.000</w:t>
            </w:r>
          </w:p>
        </w:tc>
      </w:tr>
      <w:tr w:rsidR="002754DA" w14:paraId="34928540"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C861534"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5</w:t>
            </w:r>
          </w:p>
        </w:tc>
        <w:tc>
          <w:tcPr>
            <w:tcW w:w="3373" w:type="dxa"/>
            <w:shd w:val="clear" w:color="auto" w:fill="FFFFFF" w:themeFill="background1"/>
            <w:hideMark/>
          </w:tcPr>
          <w:p w14:paraId="2EE82FED"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Kayu Peranca</w:t>
            </w:r>
          </w:p>
        </w:tc>
        <w:tc>
          <w:tcPr>
            <w:tcW w:w="1863" w:type="dxa"/>
            <w:shd w:val="clear" w:color="auto" w:fill="FFFFFF" w:themeFill="background1"/>
            <w:hideMark/>
          </w:tcPr>
          <w:p w14:paraId="1C836E3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Batang</w:t>
            </w:r>
          </w:p>
        </w:tc>
        <w:tc>
          <w:tcPr>
            <w:tcW w:w="2050" w:type="dxa"/>
            <w:shd w:val="clear" w:color="auto" w:fill="FFFFFF" w:themeFill="background1"/>
            <w:hideMark/>
          </w:tcPr>
          <w:p w14:paraId="7928FD83"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7.000</w:t>
            </w:r>
          </w:p>
        </w:tc>
      </w:tr>
      <w:tr w:rsidR="002754DA" w14:paraId="2101E71A" w14:textId="77777777" w:rsidTr="002754DA">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740EA90F"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6</w:t>
            </w:r>
          </w:p>
        </w:tc>
        <w:tc>
          <w:tcPr>
            <w:tcW w:w="3373" w:type="dxa"/>
            <w:tcBorders>
              <w:bottom w:val="single" w:sz="4" w:space="0" w:color="auto"/>
            </w:tcBorders>
            <w:shd w:val="clear" w:color="auto" w:fill="FFFFFF" w:themeFill="background1"/>
            <w:hideMark/>
          </w:tcPr>
          <w:p w14:paraId="7178A938"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Paku</w:t>
            </w:r>
          </w:p>
        </w:tc>
        <w:tc>
          <w:tcPr>
            <w:tcW w:w="1863" w:type="dxa"/>
            <w:tcBorders>
              <w:bottom w:val="single" w:sz="4" w:space="0" w:color="auto"/>
            </w:tcBorders>
            <w:shd w:val="clear" w:color="auto" w:fill="FFFFFF" w:themeFill="background1"/>
            <w:hideMark/>
          </w:tcPr>
          <w:p w14:paraId="3D00C474"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kg</w:t>
            </w:r>
          </w:p>
        </w:tc>
        <w:tc>
          <w:tcPr>
            <w:tcW w:w="2050" w:type="dxa"/>
            <w:tcBorders>
              <w:bottom w:val="single" w:sz="4" w:space="0" w:color="auto"/>
            </w:tcBorders>
            <w:shd w:val="clear" w:color="auto" w:fill="FFFFFF" w:themeFill="background1"/>
          </w:tcPr>
          <w:p w14:paraId="617D5A66"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25.000</w:t>
            </w:r>
          </w:p>
        </w:tc>
      </w:tr>
    </w:tbl>
    <w:p w14:paraId="4B4AA4F0" w14:textId="77777777" w:rsidR="002754DA" w:rsidRDefault="002754DA" w:rsidP="002754DA">
      <w:pPr>
        <w:spacing w:before="240" w:line="276" w:lineRule="auto"/>
        <w:ind w:firstLine="720"/>
        <w:jc w:val="both"/>
        <w:rPr>
          <w:rFonts w:eastAsiaTheme="minorEastAsia"/>
          <w:szCs w:val="24"/>
          <w:lang w:val="pt-BR"/>
        </w:rPr>
      </w:pPr>
      <w:r>
        <w:rPr>
          <w:rFonts w:eastAsiaTheme="minorEastAsia"/>
          <w:szCs w:val="24"/>
          <w:lang w:val="id-ID"/>
        </w:rPr>
        <w:t>Harga sewa peralatan didapat dari hasil survei ke operator motor grader yang bernama saudara Bambang, sedangkan untuk harga vibro roller survei ke operator yang bernama saudara Yanto.</w:t>
      </w:r>
      <w:r w:rsidRPr="005D76AB">
        <w:rPr>
          <w:rFonts w:eastAsiaTheme="minorEastAsia"/>
          <w:szCs w:val="24"/>
        </w:rPr>
        <w:t xml:space="preserve"> </w:t>
      </w:r>
      <w:r w:rsidRPr="00CF381F">
        <w:rPr>
          <w:rFonts w:eastAsiaTheme="minorEastAsia"/>
          <w:szCs w:val="24"/>
          <w:lang w:val="pt-BR"/>
        </w:rPr>
        <w:t>Daftar harga peralatan dapat dilihat pada tabel 4.</w:t>
      </w:r>
      <w:r>
        <w:rPr>
          <w:rFonts w:eastAsiaTheme="minorEastAsia"/>
          <w:szCs w:val="24"/>
          <w:lang w:val="pt-BR"/>
        </w:rPr>
        <w:t>4</w:t>
      </w:r>
      <w:r w:rsidRPr="00CF381F">
        <w:rPr>
          <w:rFonts w:eastAsiaTheme="minorEastAsia"/>
          <w:szCs w:val="24"/>
          <w:lang w:val="pt-BR"/>
        </w:rPr>
        <w:t>.</w:t>
      </w:r>
      <w:r>
        <w:rPr>
          <w:rFonts w:eastAsiaTheme="minorEastAsia"/>
          <w:szCs w:val="24"/>
          <w:lang w:val="pt-BR"/>
        </w:rPr>
        <w:t xml:space="preserve"> data ini didapat dari survei lapangan.</w:t>
      </w:r>
    </w:p>
    <w:p w14:paraId="09A672F8" w14:textId="50163070" w:rsidR="002754DA" w:rsidRPr="00B5157B" w:rsidRDefault="002754DA" w:rsidP="00E37209">
      <w:pPr>
        <w:pStyle w:val="ListParagraph"/>
        <w:spacing w:before="240" w:line="276" w:lineRule="auto"/>
        <w:rPr>
          <w:rFonts w:eastAsiaTheme="minorEastAsia"/>
          <w:szCs w:val="24"/>
          <w:lang w:val="pt-BR"/>
        </w:rPr>
      </w:pPr>
      <w:r w:rsidRPr="00B5157B">
        <w:rPr>
          <w:rFonts w:eastAsiaTheme="minorEastAsia"/>
          <w:szCs w:val="24"/>
          <w:lang w:val="pt-BR"/>
        </w:rPr>
        <w:t>Tabel 4. Daftar Harga Satuan Peralatan</w:t>
      </w:r>
    </w:p>
    <w:tbl>
      <w:tblPr>
        <w:tblStyle w:val="ListTable1Light"/>
        <w:tblW w:w="0" w:type="auto"/>
        <w:tblLook w:val="04A0" w:firstRow="1" w:lastRow="0" w:firstColumn="1" w:lastColumn="0" w:noHBand="0" w:noVBand="1"/>
      </w:tblPr>
      <w:tblGrid>
        <w:gridCol w:w="642"/>
        <w:gridCol w:w="3373"/>
        <w:gridCol w:w="1863"/>
        <w:gridCol w:w="2050"/>
      </w:tblGrid>
      <w:tr w:rsidR="002754DA" w14:paraId="0AA73D16" w14:textId="77777777" w:rsidTr="00E372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51953729" w14:textId="77777777" w:rsidR="002754DA" w:rsidRPr="00E37209" w:rsidRDefault="002754DA" w:rsidP="002754DA">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6471FA08"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Peralatan</w:t>
            </w:r>
          </w:p>
        </w:tc>
        <w:tc>
          <w:tcPr>
            <w:tcW w:w="1863" w:type="dxa"/>
            <w:tcBorders>
              <w:top w:val="single" w:sz="4" w:space="0" w:color="auto"/>
            </w:tcBorders>
            <w:shd w:val="clear" w:color="auto" w:fill="FFFFFF" w:themeFill="background1"/>
            <w:hideMark/>
          </w:tcPr>
          <w:p w14:paraId="0391F27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110F150D"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3C3F0ADA" w14:textId="77777777" w:rsidTr="00E3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4CDF32A8"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29A743A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Motor Grader</w:t>
            </w:r>
          </w:p>
        </w:tc>
        <w:tc>
          <w:tcPr>
            <w:tcW w:w="1863" w:type="dxa"/>
            <w:shd w:val="clear" w:color="auto" w:fill="FFFFFF" w:themeFill="background1"/>
            <w:hideMark/>
          </w:tcPr>
          <w:p w14:paraId="10DC2C3A"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050" w:type="dxa"/>
            <w:shd w:val="clear" w:color="auto" w:fill="FFFFFF" w:themeFill="background1"/>
            <w:hideMark/>
          </w:tcPr>
          <w:p w14:paraId="69996185"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300.000</w:t>
            </w:r>
          </w:p>
        </w:tc>
      </w:tr>
      <w:tr w:rsidR="002754DA" w14:paraId="1308F7EE" w14:textId="77777777" w:rsidTr="00E37209">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59901760"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2</w:t>
            </w:r>
          </w:p>
        </w:tc>
        <w:tc>
          <w:tcPr>
            <w:tcW w:w="3373" w:type="dxa"/>
            <w:tcBorders>
              <w:bottom w:val="single" w:sz="4" w:space="0" w:color="auto"/>
            </w:tcBorders>
            <w:shd w:val="clear" w:color="auto" w:fill="FFFFFF" w:themeFill="background1"/>
            <w:hideMark/>
          </w:tcPr>
          <w:p w14:paraId="07DD90F9"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Vibro Roller</w:t>
            </w:r>
          </w:p>
        </w:tc>
        <w:tc>
          <w:tcPr>
            <w:tcW w:w="1863" w:type="dxa"/>
            <w:tcBorders>
              <w:bottom w:val="single" w:sz="4" w:space="0" w:color="auto"/>
            </w:tcBorders>
            <w:shd w:val="clear" w:color="auto" w:fill="FFFFFF" w:themeFill="background1"/>
            <w:hideMark/>
          </w:tcPr>
          <w:p w14:paraId="5A0F64CA"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050" w:type="dxa"/>
            <w:tcBorders>
              <w:bottom w:val="single" w:sz="4" w:space="0" w:color="auto"/>
            </w:tcBorders>
            <w:shd w:val="clear" w:color="auto" w:fill="FFFFFF" w:themeFill="background1"/>
            <w:hideMark/>
          </w:tcPr>
          <w:p w14:paraId="1B9A8C66"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200.000</w:t>
            </w:r>
          </w:p>
        </w:tc>
      </w:tr>
    </w:tbl>
    <w:p w14:paraId="75AA9DFE" w14:textId="36B41AAB" w:rsidR="007B083B" w:rsidRDefault="007B083B" w:rsidP="00E37209">
      <w:pPr>
        <w:pStyle w:val="ListParagraph"/>
        <w:spacing w:before="240" w:line="276" w:lineRule="auto"/>
        <w:ind w:firstLine="567"/>
        <w:jc w:val="both"/>
        <w:rPr>
          <w:lang w:val="id-ID"/>
        </w:rPr>
      </w:pPr>
      <w:r w:rsidRPr="007B083B">
        <w:rPr>
          <w:lang w:val="id-ID"/>
        </w:rPr>
        <w:t>Pada perhitungan rencana anggaran pelaksanaan terlebih dahulu dilakukan perhitungan analisis harga satuan dengan komponen harga tenaga upah dan harga bahan material. Sedangkan harga peralatan menggunakan harga borongan, yaitu dengan memaksimalkan penggunaan per</w:t>
      </w:r>
      <w:r>
        <w:rPr>
          <w:lang w:val="id-ID"/>
        </w:rPr>
        <w:t>a</w:t>
      </w:r>
      <w:r w:rsidRPr="007B083B">
        <w:rPr>
          <w:lang w:val="id-ID"/>
        </w:rPr>
        <w:t xml:space="preserve">latan dengan waktu penyewaan. Adapun jumlah harga peralatan yang digunakan terdapat pada tabel </w:t>
      </w:r>
      <w:r>
        <w:rPr>
          <w:lang w:val="id-ID"/>
        </w:rPr>
        <w:t xml:space="preserve"> 5 </w:t>
      </w:r>
      <w:r w:rsidRPr="007B083B">
        <w:rPr>
          <w:lang w:val="id-ID"/>
        </w:rPr>
        <w:t>berikut. Alat digunakan  13 hari untuk pekerjaan penyiapan badan jalan dan 12 hari untuk Lapis pondasi agregat kelas A.</w:t>
      </w:r>
    </w:p>
    <w:p w14:paraId="1CDF9A10" w14:textId="77777777" w:rsidR="007B083B" w:rsidRDefault="007B083B" w:rsidP="00E37209">
      <w:pPr>
        <w:pStyle w:val="ListParagraph"/>
        <w:spacing w:before="240" w:line="276" w:lineRule="auto"/>
        <w:ind w:firstLine="567"/>
        <w:jc w:val="both"/>
        <w:rPr>
          <w:lang w:val="id-ID"/>
        </w:rPr>
      </w:pPr>
    </w:p>
    <w:p w14:paraId="5612AA75" w14:textId="77777777" w:rsidR="007B083B" w:rsidRPr="007B083B" w:rsidRDefault="007B083B" w:rsidP="00E37209">
      <w:pPr>
        <w:pStyle w:val="ListParagraph"/>
        <w:spacing w:before="240" w:line="276" w:lineRule="auto"/>
        <w:ind w:firstLine="567"/>
        <w:jc w:val="both"/>
        <w:rPr>
          <w:lang w:val="id-ID"/>
        </w:rPr>
      </w:pPr>
    </w:p>
    <w:p w14:paraId="6039AC92" w14:textId="539F45E4" w:rsidR="007B083B" w:rsidRDefault="007B083B" w:rsidP="007B083B">
      <w:pPr>
        <w:pStyle w:val="ListParagraph"/>
        <w:rPr>
          <w:rFonts w:eastAsiaTheme="minorEastAsia"/>
          <w:szCs w:val="24"/>
          <w:lang w:val="id-ID"/>
        </w:rPr>
      </w:pPr>
      <w:r w:rsidRPr="00D27DD6">
        <w:rPr>
          <w:rFonts w:eastAsiaTheme="minorEastAsia"/>
          <w:szCs w:val="24"/>
          <w:lang w:val="id-ID"/>
        </w:rPr>
        <w:lastRenderedPageBreak/>
        <w:t xml:space="preserve">Tabel </w:t>
      </w:r>
      <w:r>
        <w:rPr>
          <w:rFonts w:eastAsiaTheme="minorEastAsia"/>
          <w:szCs w:val="24"/>
          <w:lang w:val="id-ID"/>
        </w:rPr>
        <w:t>5.</w:t>
      </w:r>
      <w:r w:rsidRPr="00D27DD6">
        <w:rPr>
          <w:rFonts w:eastAsiaTheme="minorEastAsia"/>
          <w:szCs w:val="24"/>
          <w:lang w:val="id-ID"/>
        </w:rPr>
        <w:t xml:space="preserve"> Waktu Penggunaan Peralatan</w:t>
      </w:r>
    </w:p>
    <w:tbl>
      <w:tblPr>
        <w:tblStyle w:val="ListTable1Light"/>
        <w:tblW w:w="8075" w:type="dxa"/>
        <w:tblLook w:val="04A0" w:firstRow="1" w:lastRow="0" w:firstColumn="1" w:lastColumn="0" w:noHBand="0" w:noVBand="1"/>
      </w:tblPr>
      <w:tblGrid>
        <w:gridCol w:w="510"/>
        <w:gridCol w:w="3313"/>
        <w:gridCol w:w="1484"/>
        <w:gridCol w:w="1351"/>
        <w:gridCol w:w="1417"/>
      </w:tblGrid>
      <w:tr w:rsidR="007B083B" w14:paraId="0AEE0763" w14:textId="77777777" w:rsidTr="007B083B">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auto"/>
            </w:tcBorders>
            <w:shd w:val="clear" w:color="auto" w:fill="FFFFFF" w:themeFill="background1"/>
            <w:hideMark/>
          </w:tcPr>
          <w:p w14:paraId="1F9E493D" w14:textId="77777777" w:rsidR="007B083B" w:rsidRPr="007B083B" w:rsidRDefault="007B083B" w:rsidP="007B083B">
            <w:pPr>
              <w:jc w:val="center"/>
              <w:rPr>
                <w:b w:val="0"/>
                <w:bCs w:val="0"/>
                <w:color w:val="000000"/>
                <w:sz w:val="20"/>
                <w:szCs w:val="20"/>
              </w:rPr>
            </w:pPr>
            <w:r w:rsidRPr="007B083B">
              <w:rPr>
                <w:color w:val="000000"/>
                <w:sz w:val="20"/>
                <w:szCs w:val="20"/>
              </w:rPr>
              <w:t>No</w:t>
            </w:r>
          </w:p>
        </w:tc>
        <w:tc>
          <w:tcPr>
            <w:tcW w:w="3313" w:type="dxa"/>
            <w:tcBorders>
              <w:top w:val="single" w:sz="4" w:space="0" w:color="auto"/>
            </w:tcBorders>
            <w:shd w:val="clear" w:color="auto" w:fill="FFFFFF" w:themeFill="background1"/>
            <w:hideMark/>
          </w:tcPr>
          <w:p w14:paraId="166C67BA"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Pekerjaan</w:t>
            </w:r>
          </w:p>
        </w:tc>
        <w:tc>
          <w:tcPr>
            <w:tcW w:w="1484" w:type="dxa"/>
            <w:tcBorders>
              <w:top w:val="single" w:sz="4" w:space="0" w:color="auto"/>
            </w:tcBorders>
            <w:shd w:val="clear" w:color="auto" w:fill="FFFFFF" w:themeFill="background1"/>
            <w:hideMark/>
          </w:tcPr>
          <w:p w14:paraId="57D417BF"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Waktu Penggunaan (hari)</w:t>
            </w:r>
          </w:p>
        </w:tc>
        <w:tc>
          <w:tcPr>
            <w:tcW w:w="1351" w:type="dxa"/>
            <w:tcBorders>
              <w:top w:val="single" w:sz="4" w:space="0" w:color="auto"/>
            </w:tcBorders>
            <w:shd w:val="clear" w:color="auto" w:fill="FFFFFF" w:themeFill="background1"/>
            <w:hideMark/>
          </w:tcPr>
          <w:p w14:paraId="7E9FD7AB"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fi-FI"/>
              </w:rPr>
            </w:pPr>
            <w:r w:rsidRPr="007B083B">
              <w:rPr>
                <w:color w:val="000000"/>
                <w:sz w:val="20"/>
                <w:szCs w:val="20"/>
                <w:lang w:val="fi-FI"/>
              </w:rPr>
              <w:t>waktu kerja per hari (jam)</w:t>
            </w:r>
          </w:p>
        </w:tc>
        <w:tc>
          <w:tcPr>
            <w:tcW w:w="1417" w:type="dxa"/>
            <w:tcBorders>
              <w:top w:val="single" w:sz="4" w:space="0" w:color="auto"/>
            </w:tcBorders>
            <w:shd w:val="clear" w:color="auto" w:fill="FFFFFF" w:themeFill="background1"/>
            <w:hideMark/>
          </w:tcPr>
          <w:p w14:paraId="5521C0CB"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Total waktu kerja (jam)</w:t>
            </w:r>
          </w:p>
        </w:tc>
      </w:tr>
      <w:tr w:rsidR="007B083B" w14:paraId="1A7E578D"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89E1A0F" w14:textId="77777777" w:rsidR="007B083B" w:rsidRPr="007B083B" w:rsidRDefault="007B083B" w:rsidP="007B083B">
            <w:pPr>
              <w:rPr>
                <w:color w:val="000000"/>
                <w:sz w:val="20"/>
                <w:szCs w:val="20"/>
              </w:rPr>
            </w:pPr>
            <w:r w:rsidRPr="007B083B">
              <w:rPr>
                <w:color w:val="000000"/>
                <w:sz w:val="20"/>
                <w:szCs w:val="20"/>
              </w:rPr>
              <w:t>A</w:t>
            </w:r>
          </w:p>
        </w:tc>
        <w:tc>
          <w:tcPr>
            <w:tcW w:w="3313" w:type="dxa"/>
            <w:shd w:val="clear" w:color="auto" w:fill="FFFFFF" w:themeFill="background1"/>
            <w:noWrap/>
            <w:hideMark/>
          </w:tcPr>
          <w:p w14:paraId="145A9B07"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1484" w:type="dxa"/>
            <w:shd w:val="clear" w:color="auto" w:fill="FFFFFF" w:themeFill="background1"/>
            <w:noWrap/>
            <w:hideMark/>
          </w:tcPr>
          <w:p w14:paraId="72FA0C65"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351" w:type="dxa"/>
            <w:shd w:val="clear" w:color="auto" w:fill="FFFFFF" w:themeFill="background1"/>
            <w:noWrap/>
            <w:hideMark/>
          </w:tcPr>
          <w:p w14:paraId="7DBA6903"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417" w:type="dxa"/>
            <w:shd w:val="clear" w:color="auto" w:fill="FFFFFF" w:themeFill="background1"/>
            <w:noWrap/>
            <w:hideMark/>
          </w:tcPr>
          <w:p w14:paraId="735B8EB3"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r>
      <w:tr w:rsidR="007B083B" w14:paraId="6D767624"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BF16CB3" w14:textId="77777777" w:rsidR="007B083B" w:rsidRPr="007B083B" w:rsidRDefault="007B083B" w:rsidP="007B083B">
            <w:pPr>
              <w:jc w:val="right"/>
              <w:rPr>
                <w:color w:val="000000"/>
                <w:sz w:val="20"/>
                <w:szCs w:val="20"/>
              </w:rPr>
            </w:pPr>
            <w:r w:rsidRPr="007B083B">
              <w:rPr>
                <w:color w:val="000000"/>
                <w:sz w:val="20"/>
                <w:szCs w:val="20"/>
              </w:rPr>
              <w:t>1</w:t>
            </w:r>
          </w:p>
        </w:tc>
        <w:tc>
          <w:tcPr>
            <w:tcW w:w="3313" w:type="dxa"/>
            <w:shd w:val="clear" w:color="auto" w:fill="FFFFFF" w:themeFill="background1"/>
            <w:noWrap/>
            <w:hideMark/>
          </w:tcPr>
          <w:p w14:paraId="77E3FCD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0068DBF2"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51CA79CD"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5FAF91BA"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104</w:t>
            </w:r>
          </w:p>
        </w:tc>
      </w:tr>
      <w:tr w:rsidR="007B083B" w14:paraId="6A776024"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49F40A8" w14:textId="77777777" w:rsidR="007B083B" w:rsidRPr="007B083B" w:rsidRDefault="007B083B" w:rsidP="007B083B">
            <w:pPr>
              <w:jc w:val="right"/>
              <w:rPr>
                <w:color w:val="000000"/>
                <w:sz w:val="20"/>
                <w:szCs w:val="20"/>
              </w:rPr>
            </w:pPr>
            <w:r w:rsidRPr="007B083B">
              <w:rPr>
                <w:color w:val="000000"/>
                <w:sz w:val="20"/>
                <w:szCs w:val="20"/>
              </w:rPr>
              <w:t>2</w:t>
            </w:r>
          </w:p>
        </w:tc>
        <w:tc>
          <w:tcPr>
            <w:tcW w:w="3313" w:type="dxa"/>
            <w:shd w:val="clear" w:color="auto" w:fill="FFFFFF" w:themeFill="background1"/>
            <w:noWrap/>
            <w:hideMark/>
          </w:tcPr>
          <w:p w14:paraId="1C80575B"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shd w:val="clear" w:color="auto" w:fill="FFFFFF" w:themeFill="background1"/>
            <w:noWrap/>
            <w:hideMark/>
          </w:tcPr>
          <w:p w14:paraId="02A40E50"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6AC5B4C7"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3DB52C75"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104</w:t>
            </w:r>
          </w:p>
        </w:tc>
      </w:tr>
      <w:tr w:rsidR="007B083B" w:rsidRPr="0097617E" w14:paraId="57943866"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00B0248A" w14:textId="77777777" w:rsidR="007B083B" w:rsidRPr="007B083B" w:rsidRDefault="007B083B" w:rsidP="007B083B">
            <w:pPr>
              <w:rPr>
                <w:color w:val="000000"/>
                <w:sz w:val="20"/>
                <w:szCs w:val="20"/>
              </w:rPr>
            </w:pPr>
            <w:r w:rsidRPr="007B083B">
              <w:rPr>
                <w:color w:val="000000"/>
                <w:sz w:val="20"/>
                <w:szCs w:val="20"/>
              </w:rPr>
              <w:t>B</w:t>
            </w:r>
          </w:p>
        </w:tc>
        <w:tc>
          <w:tcPr>
            <w:tcW w:w="3313" w:type="dxa"/>
            <w:shd w:val="clear" w:color="auto" w:fill="FFFFFF" w:themeFill="background1"/>
            <w:noWrap/>
            <w:hideMark/>
          </w:tcPr>
          <w:p w14:paraId="0076855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1484" w:type="dxa"/>
            <w:shd w:val="clear" w:color="auto" w:fill="FFFFFF" w:themeFill="background1"/>
            <w:noWrap/>
            <w:hideMark/>
          </w:tcPr>
          <w:p w14:paraId="5DE6582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351" w:type="dxa"/>
            <w:shd w:val="clear" w:color="auto" w:fill="FFFFFF" w:themeFill="background1"/>
            <w:noWrap/>
            <w:hideMark/>
          </w:tcPr>
          <w:p w14:paraId="68D1F8E5"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417" w:type="dxa"/>
            <w:shd w:val="clear" w:color="auto" w:fill="FFFFFF" w:themeFill="background1"/>
            <w:noWrap/>
            <w:hideMark/>
          </w:tcPr>
          <w:p w14:paraId="5A46576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r>
      <w:tr w:rsidR="007B083B" w14:paraId="7D0AE025"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C44986A" w14:textId="77777777" w:rsidR="007B083B" w:rsidRPr="007B083B" w:rsidRDefault="007B083B" w:rsidP="007B083B">
            <w:pPr>
              <w:jc w:val="right"/>
              <w:rPr>
                <w:color w:val="000000"/>
                <w:sz w:val="20"/>
                <w:szCs w:val="20"/>
              </w:rPr>
            </w:pPr>
            <w:r w:rsidRPr="007B083B">
              <w:rPr>
                <w:color w:val="000000"/>
                <w:sz w:val="20"/>
                <w:szCs w:val="20"/>
              </w:rPr>
              <w:t>1</w:t>
            </w:r>
          </w:p>
        </w:tc>
        <w:tc>
          <w:tcPr>
            <w:tcW w:w="3313" w:type="dxa"/>
            <w:shd w:val="clear" w:color="auto" w:fill="FFFFFF" w:themeFill="background1"/>
            <w:noWrap/>
            <w:hideMark/>
          </w:tcPr>
          <w:p w14:paraId="1E9801E9"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488E1498"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12</w:t>
            </w:r>
          </w:p>
        </w:tc>
        <w:tc>
          <w:tcPr>
            <w:tcW w:w="1351" w:type="dxa"/>
            <w:shd w:val="clear" w:color="auto" w:fill="FFFFFF" w:themeFill="background1"/>
            <w:noWrap/>
            <w:hideMark/>
          </w:tcPr>
          <w:p w14:paraId="0DB8F9F7"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0C5A3E0B"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96</w:t>
            </w:r>
          </w:p>
        </w:tc>
      </w:tr>
      <w:tr w:rsidR="007B083B" w14:paraId="1B203C1F"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tcBorders>
              <w:bottom w:val="single" w:sz="4" w:space="0" w:color="auto"/>
            </w:tcBorders>
            <w:shd w:val="clear" w:color="auto" w:fill="FFFFFF" w:themeFill="background1"/>
            <w:noWrap/>
            <w:hideMark/>
          </w:tcPr>
          <w:p w14:paraId="2545D578" w14:textId="77777777" w:rsidR="007B083B" w:rsidRPr="007B083B" w:rsidRDefault="007B083B" w:rsidP="007B083B">
            <w:pPr>
              <w:jc w:val="right"/>
              <w:rPr>
                <w:color w:val="000000"/>
                <w:sz w:val="20"/>
                <w:szCs w:val="20"/>
              </w:rPr>
            </w:pPr>
            <w:r w:rsidRPr="007B083B">
              <w:rPr>
                <w:color w:val="000000"/>
                <w:sz w:val="20"/>
                <w:szCs w:val="20"/>
              </w:rPr>
              <w:t>2</w:t>
            </w:r>
          </w:p>
        </w:tc>
        <w:tc>
          <w:tcPr>
            <w:tcW w:w="3313" w:type="dxa"/>
            <w:tcBorders>
              <w:bottom w:val="single" w:sz="4" w:space="0" w:color="auto"/>
            </w:tcBorders>
            <w:shd w:val="clear" w:color="auto" w:fill="FFFFFF" w:themeFill="background1"/>
            <w:noWrap/>
            <w:hideMark/>
          </w:tcPr>
          <w:p w14:paraId="031B10F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tcBorders>
              <w:bottom w:val="single" w:sz="4" w:space="0" w:color="auto"/>
            </w:tcBorders>
            <w:shd w:val="clear" w:color="auto" w:fill="FFFFFF" w:themeFill="background1"/>
            <w:noWrap/>
            <w:hideMark/>
          </w:tcPr>
          <w:p w14:paraId="4066D2A9"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12</w:t>
            </w:r>
          </w:p>
        </w:tc>
        <w:tc>
          <w:tcPr>
            <w:tcW w:w="1351" w:type="dxa"/>
            <w:tcBorders>
              <w:bottom w:val="single" w:sz="4" w:space="0" w:color="auto"/>
            </w:tcBorders>
            <w:shd w:val="clear" w:color="auto" w:fill="FFFFFF" w:themeFill="background1"/>
            <w:noWrap/>
            <w:hideMark/>
          </w:tcPr>
          <w:p w14:paraId="43AC6BB2"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tcBorders>
              <w:bottom w:val="single" w:sz="4" w:space="0" w:color="auto"/>
            </w:tcBorders>
            <w:shd w:val="clear" w:color="auto" w:fill="FFFFFF" w:themeFill="background1"/>
            <w:noWrap/>
            <w:hideMark/>
          </w:tcPr>
          <w:p w14:paraId="48AC7563"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96</w:t>
            </w:r>
          </w:p>
        </w:tc>
      </w:tr>
    </w:tbl>
    <w:p w14:paraId="41E85243" w14:textId="736032CB" w:rsidR="00E37209" w:rsidRPr="00717764" w:rsidRDefault="00E37209" w:rsidP="00E37209">
      <w:pPr>
        <w:pStyle w:val="ListParagraph"/>
        <w:spacing w:before="240" w:line="276" w:lineRule="auto"/>
        <w:ind w:firstLine="567"/>
        <w:jc w:val="both"/>
        <w:rPr>
          <w:rFonts w:eastAsiaTheme="minorEastAsia"/>
          <w:szCs w:val="24"/>
          <w:lang w:val="id-ID"/>
        </w:rPr>
      </w:pPr>
      <w:r w:rsidRPr="00E37209">
        <w:t xml:space="preserve">Perhitungan volume pekerjaan pada Rencana Anggaran Pelaksanaan (RAP) </w:t>
      </w:r>
      <w:r>
        <w:t xml:space="preserve">meliputi volume pekerjaan penyiapan badan jalan, volume pekerjaan lapis pondasi agregat kelas A dan volume pekerjaan perkerasan jalan beton. </w:t>
      </w:r>
      <w:r w:rsidRPr="00764586">
        <w:rPr>
          <w:rFonts w:eastAsiaTheme="minorEastAsia"/>
          <w:szCs w:val="24"/>
          <w:lang w:val="id-ID"/>
        </w:rPr>
        <w:t xml:space="preserve">Rekapitulasi perhitungan volume dapat dilihat pada tabel </w:t>
      </w:r>
      <w:r w:rsidR="007B083B">
        <w:rPr>
          <w:rFonts w:eastAsiaTheme="minorEastAsia"/>
          <w:szCs w:val="24"/>
          <w:lang w:val="id-ID"/>
        </w:rPr>
        <w:t>6</w:t>
      </w:r>
      <w:r>
        <w:rPr>
          <w:rFonts w:eastAsiaTheme="minorEastAsia"/>
          <w:szCs w:val="24"/>
          <w:lang w:val="id-ID"/>
        </w:rPr>
        <w:t>.</w:t>
      </w:r>
    </w:p>
    <w:p w14:paraId="08A8B24E" w14:textId="2F07B056" w:rsidR="00E37209" w:rsidRDefault="00E37209" w:rsidP="00E37209">
      <w:pPr>
        <w:pStyle w:val="ListParagraph"/>
        <w:spacing w:before="240" w:line="276" w:lineRule="auto"/>
        <w:rPr>
          <w:rFonts w:eastAsiaTheme="minorEastAsia"/>
          <w:szCs w:val="24"/>
        </w:rPr>
      </w:pPr>
      <w:r>
        <w:rPr>
          <w:rFonts w:eastAsiaTheme="minorEastAsia"/>
          <w:szCs w:val="24"/>
        </w:rPr>
        <w:t xml:space="preserve">Tabel </w:t>
      </w:r>
      <w:r w:rsidR="007B083B">
        <w:rPr>
          <w:rFonts w:eastAsiaTheme="minorEastAsia"/>
          <w:szCs w:val="24"/>
        </w:rPr>
        <w:t>6</w:t>
      </w:r>
      <w:r>
        <w:rPr>
          <w:rFonts w:eastAsiaTheme="minorEastAsia"/>
          <w:szCs w:val="24"/>
        </w:rPr>
        <w:t>. Rekapitulasi Perhitungan Volume</w:t>
      </w:r>
    </w:p>
    <w:tbl>
      <w:tblPr>
        <w:tblStyle w:val="ListTable1Light"/>
        <w:tblW w:w="0" w:type="auto"/>
        <w:tblLook w:val="04A0" w:firstRow="1" w:lastRow="0" w:firstColumn="1" w:lastColumn="0" w:noHBand="0" w:noVBand="1"/>
      </w:tblPr>
      <w:tblGrid>
        <w:gridCol w:w="642"/>
        <w:gridCol w:w="3373"/>
        <w:gridCol w:w="1863"/>
        <w:gridCol w:w="2050"/>
      </w:tblGrid>
      <w:tr w:rsidR="00E37209" w14:paraId="60AB5D71" w14:textId="77777777" w:rsidTr="00022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4ACD0545" w14:textId="77777777" w:rsidR="00E37209" w:rsidRPr="00E37209" w:rsidRDefault="00E37209" w:rsidP="00E37209">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365004FA"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Uraian Pekerjaan</w:t>
            </w:r>
          </w:p>
        </w:tc>
        <w:tc>
          <w:tcPr>
            <w:tcW w:w="1863" w:type="dxa"/>
            <w:tcBorders>
              <w:top w:val="single" w:sz="4" w:space="0" w:color="auto"/>
            </w:tcBorders>
            <w:shd w:val="clear" w:color="auto" w:fill="FFFFFF" w:themeFill="background1"/>
            <w:hideMark/>
          </w:tcPr>
          <w:p w14:paraId="36DBCDA7"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96D498D"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Volume</w:t>
            </w:r>
          </w:p>
        </w:tc>
      </w:tr>
      <w:tr w:rsidR="00E37209" w14:paraId="4080850B" w14:textId="77777777" w:rsidTr="00E3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92CB33C"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32E4CFF3" w14:textId="77777777" w:rsidR="00E37209" w:rsidRPr="00E37209" w:rsidRDefault="00E37209" w:rsidP="00E3720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Penyiapan Badan Jalan</w:t>
            </w:r>
          </w:p>
        </w:tc>
        <w:tc>
          <w:tcPr>
            <w:tcW w:w="1863" w:type="dxa"/>
            <w:shd w:val="clear" w:color="auto" w:fill="FFFFFF" w:themeFill="background1"/>
            <w:hideMark/>
          </w:tcPr>
          <w:p w14:paraId="0F0A7E3D"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20999F49"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1650</w:t>
            </w:r>
          </w:p>
        </w:tc>
      </w:tr>
      <w:tr w:rsidR="00E37209" w14:paraId="085F6091" w14:textId="77777777" w:rsidTr="00E37209">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D7CC274"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2</w:t>
            </w:r>
          </w:p>
        </w:tc>
        <w:tc>
          <w:tcPr>
            <w:tcW w:w="3373" w:type="dxa"/>
            <w:shd w:val="clear" w:color="auto" w:fill="FFFFFF" w:themeFill="background1"/>
            <w:hideMark/>
          </w:tcPr>
          <w:p w14:paraId="563C8C3E" w14:textId="77777777" w:rsidR="00E37209" w:rsidRPr="00E37209" w:rsidRDefault="00E37209" w:rsidP="00E37209">
            <w:pPr>
              <w:pStyle w:val="ListParagraph"/>
              <w:cnfStyle w:val="000000000000" w:firstRow="0" w:lastRow="0" w:firstColumn="0" w:lastColumn="0" w:oddVBand="0" w:evenVBand="0" w:oddHBand="0" w:evenHBand="0" w:firstRowFirstColumn="0" w:firstRowLastColumn="0" w:lastRowFirstColumn="0" w:lastRowLastColumn="0"/>
              <w:rPr>
                <w:rFonts w:eastAsiaTheme="minorEastAsia"/>
                <w:sz w:val="20"/>
                <w:szCs w:val="20"/>
                <w:lang w:val="pt-BR"/>
              </w:rPr>
            </w:pPr>
            <w:r w:rsidRPr="00E37209">
              <w:rPr>
                <w:rFonts w:eastAsiaTheme="minorEastAsia"/>
                <w:sz w:val="20"/>
                <w:szCs w:val="20"/>
                <w:lang w:val="pt-BR"/>
              </w:rPr>
              <w:t>Lapis Pondasi Agregat Kelas A</w:t>
            </w:r>
          </w:p>
        </w:tc>
        <w:tc>
          <w:tcPr>
            <w:tcW w:w="1863" w:type="dxa"/>
            <w:shd w:val="clear" w:color="auto" w:fill="FFFFFF" w:themeFill="background1"/>
            <w:hideMark/>
          </w:tcPr>
          <w:p w14:paraId="6BDD17E3" w14:textId="77777777" w:rsidR="00E37209" w:rsidRPr="00E37209" w:rsidRDefault="00E37209" w:rsidP="00E3720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1BEA58DA" w14:textId="77777777" w:rsidR="00E37209" w:rsidRPr="00E37209" w:rsidRDefault="00E37209" w:rsidP="00E3720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165</w:t>
            </w:r>
          </w:p>
        </w:tc>
      </w:tr>
      <w:tr w:rsidR="00E37209" w14:paraId="0AE801E5" w14:textId="77777777" w:rsidTr="00022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4E084516"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3</w:t>
            </w:r>
          </w:p>
        </w:tc>
        <w:tc>
          <w:tcPr>
            <w:tcW w:w="3373" w:type="dxa"/>
            <w:tcBorders>
              <w:bottom w:val="single" w:sz="4" w:space="0" w:color="auto"/>
            </w:tcBorders>
            <w:shd w:val="clear" w:color="auto" w:fill="FFFFFF" w:themeFill="background1"/>
            <w:hideMark/>
          </w:tcPr>
          <w:p w14:paraId="2E4F2F7D" w14:textId="77777777" w:rsidR="00E37209" w:rsidRPr="00E37209" w:rsidRDefault="00E37209" w:rsidP="00E3720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lang w:val="fi-FI"/>
              </w:rPr>
            </w:pPr>
            <w:r w:rsidRPr="00E37209">
              <w:rPr>
                <w:color w:val="000000"/>
                <w:sz w:val="20"/>
                <w:szCs w:val="20"/>
                <w:lang w:val="fi-FI"/>
              </w:rPr>
              <w:t>Perkerasan Jalan Beton (Jalan Kapasitas Berat)</w:t>
            </w:r>
          </w:p>
        </w:tc>
        <w:tc>
          <w:tcPr>
            <w:tcW w:w="1863" w:type="dxa"/>
            <w:tcBorders>
              <w:bottom w:val="single" w:sz="4" w:space="0" w:color="auto"/>
            </w:tcBorders>
            <w:shd w:val="clear" w:color="auto" w:fill="FFFFFF" w:themeFill="background1"/>
            <w:hideMark/>
          </w:tcPr>
          <w:p w14:paraId="2EDDA7BA"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37209">
              <w:rPr>
                <w:color w:val="000000"/>
                <w:sz w:val="20"/>
                <w:szCs w:val="20"/>
              </w:rPr>
              <w:t>m³</w:t>
            </w:r>
          </w:p>
        </w:tc>
        <w:tc>
          <w:tcPr>
            <w:tcW w:w="2050" w:type="dxa"/>
            <w:tcBorders>
              <w:bottom w:val="single" w:sz="4" w:space="0" w:color="auto"/>
            </w:tcBorders>
            <w:shd w:val="clear" w:color="auto" w:fill="FFFFFF" w:themeFill="background1"/>
            <w:hideMark/>
          </w:tcPr>
          <w:p w14:paraId="087851D5"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330</w:t>
            </w:r>
          </w:p>
        </w:tc>
      </w:tr>
    </w:tbl>
    <w:p w14:paraId="20BD864D" w14:textId="79956A9E" w:rsidR="002754DA" w:rsidRDefault="00022DBE" w:rsidP="00B67F5E">
      <w:pPr>
        <w:pStyle w:val="BodyText"/>
        <w:spacing w:before="175" w:line="276" w:lineRule="auto"/>
        <w:ind w:right="-1" w:firstLine="427"/>
        <w:jc w:val="both"/>
        <w:rPr>
          <w:sz w:val="22"/>
          <w:szCs w:val="22"/>
        </w:rPr>
      </w:pPr>
      <w:r w:rsidRPr="00022DBE">
        <w:rPr>
          <w:sz w:val="22"/>
          <w:szCs w:val="22"/>
        </w:rPr>
        <w:t>Selain volume pekerjaan, perlu juga menghitung kebutuhan material pekerjaan rencana anggaran pelaksanaan. Adapun perhitungan kebutuhan material, yaitu:</w:t>
      </w:r>
    </w:p>
    <w:p w14:paraId="34F81100" w14:textId="2EC323C2" w:rsidR="00022DBE" w:rsidRDefault="00022DBE" w:rsidP="00022DBE">
      <w:pPr>
        <w:spacing w:before="240"/>
        <w:rPr>
          <w:rFonts w:eastAsiaTheme="minorEastAsia"/>
          <w:szCs w:val="24"/>
        </w:rPr>
      </w:pPr>
      <w:r>
        <w:rPr>
          <w:rFonts w:eastAsiaTheme="minorEastAsia"/>
          <w:szCs w:val="24"/>
        </w:rPr>
        <w:t xml:space="preserve">Tabel </w:t>
      </w:r>
      <w:r w:rsidR="00A10BC6">
        <w:rPr>
          <w:rFonts w:eastAsiaTheme="minorEastAsia"/>
          <w:szCs w:val="24"/>
        </w:rPr>
        <w:t>7</w:t>
      </w:r>
      <w:r>
        <w:rPr>
          <w:rFonts w:eastAsiaTheme="minorEastAsia"/>
          <w:szCs w:val="24"/>
        </w:rPr>
        <w:t>. Rekapitulasi Kebutuhan Bahan Material</w:t>
      </w:r>
    </w:p>
    <w:tbl>
      <w:tblPr>
        <w:tblStyle w:val="ListTable1Light"/>
        <w:tblW w:w="6538" w:type="dxa"/>
        <w:tblLook w:val="04A0" w:firstRow="1" w:lastRow="0" w:firstColumn="1" w:lastColumn="0" w:noHBand="0" w:noVBand="1"/>
      </w:tblPr>
      <w:tblGrid>
        <w:gridCol w:w="764"/>
        <w:gridCol w:w="2851"/>
        <w:gridCol w:w="1439"/>
        <w:gridCol w:w="1484"/>
      </w:tblGrid>
      <w:tr w:rsidR="00022DBE" w14:paraId="0A5EBABA" w14:textId="77777777" w:rsidTr="00022DBE">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tcBorders>
              <w:top w:val="single" w:sz="4" w:space="0" w:color="auto"/>
            </w:tcBorders>
            <w:shd w:val="clear" w:color="auto" w:fill="FFFFFF" w:themeFill="background1"/>
            <w:noWrap/>
            <w:hideMark/>
          </w:tcPr>
          <w:p w14:paraId="2BB109FD" w14:textId="77777777" w:rsidR="00022DBE" w:rsidRPr="00022DBE" w:rsidRDefault="00022DBE" w:rsidP="00022DBE">
            <w:pPr>
              <w:jc w:val="center"/>
              <w:rPr>
                <w:b w:val="0"/>
                <w:bCs w:val="0"/>
                <w:color w:val="000000"/>
                <w:sz w:val="20"/>
                <w:szCs w:val="20"/>
              </w:rPr>
            </w:pPr>
            <w:r w:rsidRPr="00022DBE">
              <w:rPr>
                <w:color w:val="000000"/>
                <w:sz w:val="20"/>
                <w:szCs w:val="20"/>
              </w:rPr>
              <w:t>No</w:t>
            </w:r>
          </w:p>
        </w:tc>
        <w:tc>
          <w:tcPr>
            <w:tcW w:w="2851" w:type="dxa"/>
            <w:tcBorders>
              <w:top w:val="single" w:sz="4" w:space="0" w:color="auto"/>
            </w:tcBorders>
            <w:shd w:val="clear" w:color="auto" w:fill="FFFFFF" w:themeFill="background1"/>
            <w:noWrap/>
            <w:hideMark/>
          </w:tcPr>
          <w:p w14:paraId="41D8F259"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Nama Bahan Material</w:t>
            </w:r>
          </w:p>
        </w:tc>
        <w:tc>
          <w:tcPr>
            <w:tcW w:w="1439" w:type="dxa"/>
            <w:tcBorders>
              <w:top w:val="single" w:sz="4" w:space="0" w:color="auto"/>
            </w:tcBorders>
            <w:shd w:val="clear" w:color="auto" w:fill="FFFFFF" w:themeFill="background1"/>
            <w:noWrap/>
            <w:hideMark/>
          </w:tcPr>
          <w:p w14:paraId="3AD60617"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Satuan</w:t>
            </w:r>
          </w:p>
        </w:tc>
        <w:tc>
          <w:tcPr>
            <w:tcW w:w="1484" w:type="dxa"/>
            <w:tcBorders>
              <w:top w:val="single" w:sz="4" w:space="0" w:color="auto"/>
            </w:tcBorders>
            <w:shd w:val="clear" w:color="auto" w:fill="FFFFFF" w:themeFill="background1"/>
            <w:noWrap/>
            <w:hideMark/>
          </w:tcPr>
          <w:p w14:paraId="3FB47E51"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Volume</w:t>
            </w:r>
          </w:p>
        </w:tc>
      </w:tr>
      <w:tr w:rsidR="00022DBE" w14:paraId="3B714984"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6F2E281E" w14:textId="77777777" w:rsidR="00022DBE" w:rsidRPr="00022DBE" w:rsidRDefault="00022DBE" w:rsidP="00022DBE">
            <w:pPr>
              <w:ind w:left="-34"/>
              <w:jc w:val="center"/>
              <w:rPr>
                <w:color w:val="000000"/>
                <w:sz w:val="20"/>
                <w:szCs w:val="20"/>
              </w:rPr>
            </w:pPr>
            <w:r w:rsidRPr="00022DBE">
              <w:rPr>
                <w:color w:val="000000"/>
                <w:sz w:val="20"/>
                <w:szCs w:val="20"/>
              </w:rPr>
              <w:t>1</w:t>
            </w:r>
          </w:p>
        </w:tc>
        <w:tc>
          <w:tcPr>
            <w:tcW w:w="2851" w:type="dxa"/>
            <w:shd w:val="clear" w:color="auto" w:fill="FFFFFF" w:themeFill="background1"/>
            <w:noWrap/>
            <w:hideMark/>
          </w:tcPr>
          <w:p w14:paraId="58C5E9BA"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Agregat A</w:t>
            </w:r>
          </w:p>
        </w:tc>
        <w:tc>
          <w:tcPr>
            <w:tcW w:w="1439" w:type="dxa"/>
            <w:shd w:val="clear" w:color="auto" w:fill="FFFFFF" w:themeFill="background1"/>
            <w:noWrap/>
            <w:hideMark/>
          </w:tcPr>
          <w:p w14:paraId="3BA474E3"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2F250D05"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736CF806"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41E187C" w14:textId="77777777" w:rsidR="00022DBE" w:rsidRPr="00022DBE" w:rsidRDefault="00022DBE" w:rsidP="00022DBE">
            <w:pPr>
              <w:ind w:left="-34"/>
              <w:jc w:val="center"/>
              <w:rPr>
                <w:color w:val="000000"/>
                <w:sz w:val="20"/>
                <w:szCs w:val="20"/>
              </w:rPr>
            </w:pPr>
            <w:r w:rsidRPr="00022DBE">
              <w:rPr>
                <w:color w:val="000000"/>
                <w:sz w:val="20"/>
                <w:szCs w:val="20"/>
              </w:rPr>
              <w:t>2</w:t>
            </w:r>
          </w:p>
        </w:tc>
        <w:tc>
          <w:tcPr>
            <w:tcW w:w="2851" w:type="dxa"/>
            <w:shd w:val="clear" w:color="auto" w:fill="FFFFFF" w:themeFill="background1"/>
            <w:noWrap/>
            <w:hideMark/>
          </w:tcPr>
          <w:p w14:paraId="119E041F"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Beton K-300</w:t>
            </w:r>
          </w:p>
        </w:tc>
        <w:tc>
          <w:tcPr>
            <w:tcW w:w="1439" w:type="dxa"/>
            <w:shd w:val="clear" w:color="auto" w:fill="FFFFFF" w:themeFill="background1"/>
            <w:noWrap/>
            <w:hideMark/>
          </w:tcPr>
          <w:p w14:paraId="7610E024"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0073BED7"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330</w:t>
            </w:r>
          </w:p>
        </w:tc>
      </w:tr>
      <w:tr w:rsidR="00022DBE" w14:paraId="1129C134"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3673E7AE" w14:textId="77777777" w:rsidR="00022DBE" w:rsidRPr="00022DBE" w:rsidRDefault="00022DBE" w:rsidP="00022DBE">
            <w:pPr>
              <w:ind w:left="-34"/>
              <w:jc w:val="center"/>
              <w:rPr>
                <w:color w:val="000000"/>
                <w:sz w:val="20"/>
                <w:szCs w:val="20"/>
              </w:rPr>
            </w:pPr>
            <w:r w:rsidRPr="00022DBE">
              <w:rPr>
                <w:color w:val="000000"/>
                <w:sz w:val="20"/>
                <w:szCs w:val="20"/>
              </w:rPr>
              <w:t>3</w:t>
            </w:r>
          </w:p>
        </w:tc>
        <w:tc>
          <w:tcPr>
            <w:tcW w:w="2851" w:type="dxa"/>
            <w:shd w:val="clear" w:color="auto" w:fill="FFFFFF" w:themeFill="background1"/>
            <w:noWrap/>
            <w:hideMark/>
          </w:tcPr>
          <w:p w14:paraId="178BDA00"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Polytene 125 Mikron</w:t>
            </w:r>
          </w:p>
        </w:tc>
        <w:tc>
          <w:tcPr>
            <w:tcW w:w="1439" w:type="dxa"/>
            <w:shd w:val="clear" w:color="auto" w:fill="FFFFFF" w:themeFill="background1"/>
            <w:noWrap/>
            <w:hideMark/>
          </w:tcPr>
          <w:p w14:paraId="6B36F908"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m²</w:t>
            </w:r>
          </w:p>
        </w:tc>
        <w:tc>
          <w:tcPr>
            <w:tcW w:w="1484" w:type="dxa"/>
            <w:shd w:val="clear" w:color="auto" w:fill="FFFFFF" w:themeFill="background1"/>
            <w:noWrap/>
            <w:hideMark/>
          </w:tcPr>
          <w:p w14:paraId="36FC893D"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2CA33640"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9E5ABC7" w14:textId="77777777" w:rsidR="00022DBE" w:rsidRPr="00022DBE" w:rsidRDefault="00022DBE" w:rsidP="00022DBE">
            <w:pPr>
              <w:ind w:left="-34"/>
              <w:jc w:val="center"/>
              <w:rPr>
                <w:color w:val="000000"/>
                <w:sz w:val="20"/>
                <w:szCs w:val="20"/>
              </w:rPr>
            </w:pPr>
            <w:r w:rsidRPr="00022DBE">
              <w:rPr>
                <w:color w:val="000000"/>
                <w:sz w:val="20"/>
                <w:szCs w:val="20"/>
              </w:rPr>
              <w:t>4</w:t>
            </w:r>
          </w:p>
        </w:tc>
        <w:tc>
          <w:tcPr>
            <w:tcW w:w="2851" w:type="dxa"/>
            <w:shd w:val="clear" w:color="auto" w:fill="FFFFFF" w:themeFill="background1"/>
            <w:noWrap/>
            <w:hideMark/>
          </w:tcPr>
          <w:p w14:paraId="4AFBBA7F"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Multiplek 12 mm</w:t>
            </w:r>
          </w:p>
        </w:tc>
        <w:tc>
          <w:tcPr>
            <w:tcW w:w="1439" w:type="dxa"/>
            <w:shd w:val="clear" w:color="auto" w:fill="FFFFFF" w:themeFill="background1"/>
            <w:noWrap/>
            <w:hideMark/>
          </w:tcPr>
          <w:p w14:paraId="362E85BC"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Buah</w:t>
            </w:r>
          </w:p>
        </w:tc>
        <w:tc>
          <w:tcPr>
            <w:tcW w:w="1484" w:type="dxa"/>
            <w:shd w:val="clear" w:color="auto" w:fill="FFFFFF" w:themeFill="background1"/>
            <w:noWrap/>
            <w:hideMark/>
          </w:tcPr>
          <w:p w14:paraId="31CD50D8"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46</w:t>
            </w:r>
          </w:p>
        </w:tc>
      </w:tr>
      <w:tr w:rsidR="00022DBE" w14:paraId="260CEDD7"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C650F8B" w14:textId="77777777" w:rsidR="00022DBE" w:rsidRPr="00022DBE" w:rsidRDefault="00022DBE" w:rsidP="00022DBE">
            <w:pPr>
              <w:ind w:left="-34"/>
              <w:jc w:val="center"/>
              <w:rPr>
                <w:color w:val="000000"/>
                <w:sz w:val="20"/>
                <w:szCs w:val="20"/>
              </w:rPr>
            </w:pPr>
            <w:r w:rsidRPr="00022DBE">
              <w:rPr>
                <w:color w:val="000000"/>
                <w:sz w:val="20"/>
                <w:szCs w:val="20"/>
              </w:rPr>
              <w:t>5</w:t>
            </w:r>
          </w:p>
        </w:tc>
        <w:tc>
          <w:tcPr>
            <w:tcW w:w="2851" w:type="dxa"/>
            <w:shd w:val="clear" w:color="auto" w:fill="FFFFFF" w:themeFill="background1"/>
            <w:noWrap/>
            <w:hideMark/>
          </w:tcPr>
          <w:p w14:paraId="1C11F641"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Kayu Peranca</w:t>
            </w:r>
          </w:p>
        </w:tc>
        <w:tc>
          <w:tcPr>
            <w:tcW w:w="1439" w:type="dxa"/>
            <w:shd w:val="clear" w:color="auto" w:fill="FFFFFF" w:themeFill="background1"/>
            <w:noWrap/>
            <w:hideMark/>
          </w:tcPr>
          <w:p w14:paraId="7820DC46"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Batang</w:t>
            </w:r>
          </w:p>
        </w:tc>
        <w:tc>
          <w:tcPr>
            <w:tcW w:w="1484" w:type="dxa"/>
            <w:shd w:val="clear" w:color="auto" w:fill="FFFFFF" w:themeFill="background1"/>
            <w:noWrap/>
            <w:hideMark/>
          </w:tcPr>
          <w:p w14:paraId="1FAF6045"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66</w:t>
            </w:r>
          </w:p>
        </w:tc>
      </w:tr>
      <w:tr w:rsidR="00022DBE" w14:paraId="3A9CAB93"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tcBorders>
              <w:bottom w:val="single" w:sz="4" w:space="0" w:color="auto"/>
            </w:tcBorders>
            <w:shd w:val="clear" w:color="auto" w:fill="FFFFFF" w:themeFill="background1"/>
            <w:noWrap/>
            <w:hideMark/>
          </w:tcPr>
          <w:p w14:paraId="590D227A" w14:textId="77777777" w:rsidR="00022DBE" w:rsidRPr="00022DBE" w:rsidRDefault="00022DBE" w:rsidP="00022DBE">
            <w:pPr>
              <w:ind w:left="-34"/>
              <w:jc w:val="center"/>
              <w:rPr>
                <w:color w:val="000000"/>
                <w:sz w:val="20"/>
                <w:szCs w:val="20"/>
              </w:rPr>
            </w:pPr>
            <w:r w:rsidRPr="00022DBE">
              <w:rPr>
                <w:color w:val="000000"/>
                <w:sz w:val="20"/>
                <w:szCs w:val="20"/>
              </w:rPr>
              <w:t>6</w:t>
            </w:r>
          </w:p>
        </w:tc>
        <w:tc>
          <w:tcPr>
            <w:tcW w:w="2851" w:type="dxa"/>
            <w:tcBorders>
              <w:bottom w:val="single" w:sz="4" w:space="0" w:color="auto"/>
            </w:tcBorders>
            <w:shd w:val="clear" w:color="auto" w:fill="FFFFFF" w:themeFill="background1"/>
            <w:noWrap/>
            <w:hideMark/>
          </w:tcPr>
          <w:p w14:paraId="67F08633"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Paku</w:t>
            </w:r>
          </w:p>
        </w:tc>
        <w:tc>
          <w:tcPr>
            <w:tcW w:w="1439" w:type="dxa"/>
            <w:tcBorders>
              <w:bottom w:val="single" w:sz="4" w:space="0" w:color="auto"/>
            </w:tcBorders>
            <w:shd w:val="clear" w:color="auto" w:fill="FFFFFF" w:themeFill="background1"/>
            <w:noWrap/>
            <w:hideMark/>
          </w:tcPr>
          <w:p w14:paraId="1159313D"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Kg</w:t>
            </w:r>
          </w:p>
        </w:tc>
        <w:tc>
          <w:tcPr>
            <w:tcW w:w="1484" w:type="dxa"/>
            <w:tcBorders>
              <w:bottom w:val="single" w:sz="4" w:space="0" w:color="auto"/>
            </w:tcBorders>
            <w:shd w:val="clear" w:color="auto" w:fill="FFFFFF" w:themeFill="background1"/>
            <w:noWrap/>
            <w:hideMark/>
          </w:tcPr>
          <w:p w14:paraId="25C2BB6B"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25</w:t>
            </w:r>
          </w:p>
        </w:tc>
      </w:tr>
    </w:tbl>
    <w:p w14:paraId="60804C32" w14:textId="057B1133" w:rsidR="00022DBE" w:rsidRDefault="007B083B" w:rsidP="00B67F5E">
      <w:pPr>
        <w:pStyle w:val="BodyText"/>
        <w:spacing w:before="175" w:line="276" w:lineRule="auto"/>
        <w:ind w:right="-1" w:firstLine="427"/>
        <w:jc w:val="both"/>
        <w:rPr>
          <w:sz w:val="22"/>
          <w:szCs w:val="22"/>
        </w:rPr>
      </w:pPr>
      <w:r w:rsidRPr="007B083B">
        <w:rPr>
          <w:sz w:val="22"/>
          <w:szCs w:val="22"/>
        </w:rPr>
        <w:t>Pada rencana anggaran pelaksanaan terdapat uraian pekerjaan umum yang meliputi mobilisasi, pekerjaan tanah meliputi pekerjaan penyiapan badan jalan, sedangkan pada uraian pekerjaan perkerasan berbutir meliputi pekerjaan lapis pondasi agregat kelas A dan perkerasan jalan beton (jalan kapasitas berat).  Adapun perhitungannya sebagai berikut:</w:t>
      </w:r>
    </w:p>
    <w:p w14:paraId="5204AE6D" w14:textId="524A39D7" w:rsidR="007B083B" w:rsidRPr="007B083B" w:rsidRDefault="007B083B" w:rsidP="007B083B">
      <w:pPr>
        <w:spacing w:before="240"/>
        <w:rPr>
          <w:rFonts w:eastAsiaTheme="minorEastAsia"/>
          <w:sz w:val="20"/>
          <w:szCs w:val="20"/>
        </w:rPr>
      </w:pPr>
      <w:r w:rsidRPr="007B083B">
        <w:rPr>
          <w:rFonts w:eastAsiaTheme="minorEastAsia"/>
          <w:sz w:val="20"/>
          <w:szCs w:val="20"/>
        </w:rPr>
        <w:t xml:space="preserve">Tabel </w:t>
      </w:r>
      <w:r w:rsidR="00A10BC6">
        <w:rPr>
          <w:rFonts w:eastAsiaTheme="minorEastAsia"/>
          <w:sz w:val="20"/>
          <w:szCs w:val="20"/>
        </w:rPr>
        <w:t>8</w:t>
      </w:r>
      <w:r w:rsidRPr="007B083B">
        <w:rPr>
          <w:rFonts w:eastAsiaTheme="minorEastAsia"/>
          <w:sz w:val="20"/>
          <w:szCs w:val="20"/>
        </w:rPr>
        <w:t>. Perhitungan Upah Pekerja</w:t>
      </w:r>
    </w:p>
    <w:tbl>
      <w:tblPr>
        <w:tblStyle w:val="ListTable1Light"/>
        <w:tblW w:w="7933" w:type="dxa"/>
        <w:tblLook w:val="04A0" w:firstRow="1" w:lastRow="0" w:firstColumn="1" w:lastColumn="0" w:noHBand="0" w:noVBand="1"/>
      </w:tblPr>
      <w:tblGrid>
        <w:gridCol w:w="555"/>
        <w:gridCol w:w="2134"/>
        <w:gridCol w:w="879"/>
        <w:gridCol w:w="1031"/>
        <w:gridCol w:w="1695"/>
        <w:gridCol w:w="1639"/>
      </w:tblGrid>
      <w:tr w:rsidR="007B083B" w:rsidRPr="007B083B" w14:paraId="20FFB166" w14:textId="77777777" w:rsidTr="007B083B">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55" w:type="dxa"/>
            <w:tcBorders>
              <w:top w:val="single" w:sz="4" w:space="0" w:color="auto"/>
            </w:tcBorders>
            <w:shd w:val="clear" w:color="auto" w:fill="FFFFFF" w:themeFill="background1"/>
            <w:noWrap/>
            <w:hideMark/>
          </w:tcPr>
          <w:p w14:paraId="18A470C1" w14:textId="77777777" w:rsidR="007B083B" w:rsidRPr="007B083B" w:rsidRDefault="007B083B" w:rsidP="007B083B">
            <w:pPr>
              <w:jc w:val="center"/>
              <w:rPr>
                <w:b w:val="0"/>
                <w:bCs w:val="0"/>
                <w:color w:val="000000"/>
                <w:sz w:val="20"/>
                <w:szCs w:val="20"/>
              </w:rPr>
            </w:pPr>
            <w:r w:rsidRPr="007B083B">
              <w:rPr>
                <w:b w:val="0"/>
                <w:bCs w:val="0"/>
                <w:color w:val="000000"/>
                <w:sz w:val="20"/>
                <w:szCs w:val="20"/>
              </w:rPr>
              <w:t>No</w:t>
            </w:r>
          </w:p>
        </w:tc>
        <w:tc>
          <w:tcPr>
            <w:tcW w:w="2134" w:type="dxa"/>
            <w:tcBorders>
              <w:top w:val="single" w:sz="4" w:space="0" w:color="auto"/>
            </w:tcBorders>
            <w:shd w:val="clear" w:color="auto" w:fill="FFFFFF" w:themeFill="background1"/>
            <w:noWrap/>
            <w:hideMark/>
          </w:tcPr>
          <w:p w14:paraId="778657D4"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Pekerjaan</w:t>
            </w:r>
          </w:p>
        </w:tc>
        <w:tc>
          <w:tcPr>
            <w:tcW w:w="879" w:type="dxa"/>
            <w:tcBorders>
              <w:top w:val="single" w:sz="4" w:space="0" w:color="auto"/>
            </w:tcBorders>
            <w:shd w:val="clear" w:color="auto" w:fill="FFFFFF" w:themeFill="background1"/>
            <w:noWrap/>
            <w:hideMark/>
          </w:tcPr>
          <w:p w14:paraId="77E4574C"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Satuan</w:t>
            </w:r>
          </w:p>
        </w:tc>
        <w:tc>
          <w:tcPr>
            <w:tcW w:w="1031" w:type="dxa"/>
            <w:tcBorders>
              <w:top w:val="single" w:sz="4" w:space="0" w:color="auto"/>
            </w:tcBorders>
            <w:shd w:val="clear" w:color="auto" w:fill="FFFFFF" w:themeFill="background1"/>
            <w:noWrap/>
            <w:hideMark/>
          </w:tcPr>
          <w:p w14:paraId="0DF60569"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Volume</w:t>
            </w:r>
          </w:p>
        </w:tc>
        <w:tc>
          <w:tcPr>
            <w:tcW w:w="1695" w:type="dxa"/>
            <w:tcBorders>
              <w:top w:val="single" w:sz="4" w:space="0" w:color="auto"/>
            </w:tcBorders>
            <w:shd w:val="clear" w:color="auto" w:fill="FFFFFF" w:themeFill="background1"/>
            <w:noWrap/>
            <w:hideMark/>
          </w:tcPr>
          <w:p w14:paraId="323A37EE"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Harga Satuan (Rp)</w:t>
            </w:r>
          </w:p>
        </w:tc>
        <w:tc>
          <w:tcPr>
            <w:tcW w:w="1639" w:type="dxa"/>
            <w:tcBorders>
              <w:top w:val="single" w:sz="4" w:space="0" w:color="auto"/>
            </w:tcBorders>
            <w:shd w:val="clear" w:color="auto" w:fill="FFFFFF" w:themeFill="background1"/>
            <w:noWrap/>
            <w:hideMark/>
          </w:tcPr>
          <w:p w14:paraId="7E80746F"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Jumlah Harga (Rp)</w:t>
            </w:r>
          </w:p>
        </w:tc>
      </w:tr>
      <w:tr w:rsidR="007B083B" w:rsidRPr="007B083B" w14:paraId="2B824331" w14:textId="77777777" w:rsidTr="007B083B">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0C455F43" w14:textId="77777777" w:rsidR="007B083B" w:rsidRPr="007B083B" w:rsidRDefault="007B083B" w:rsidP="007B083B">
            <w:pPr>
              <w:jc w:val="right"/>
              <w:rPr>
                <w:b w:val="0"/>
                <w:bCs w:val="0"/>
                <w:color w:val="000000"/>
                <w:sz w:val="20"/>
                <w:szCs w:val="20"/>
              </w:rPr>
            </w:pPr>
            <w:r w:rsidRPr="007B083B">
              <w:rPr>
                <w:b w:val="0"/>
                <w:bCs w:val="0"/>
                <w:color w:val="000000"/>
                <w:sz w:val="20"/>
                <w:szCs w:val="20"/>
              </w:rPr>
              <w:t>1</w:t>
            </w:r>
          </w:p>
        </w:tc>
        <w:tc>
          <w:tcPr>
            <w:tcW w:w="2134" w:type="dxa"/>
            <w:shd w:val="clear" w:color="auto" w:fill="FFFFFF" w:themeFill="background1"/>
            <w:hideMark/>
          </w:tcPr>
          <w:p w14:paraId="5C645292"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879" w:type="dxa"/>
            <w:shd w:val="clear" w:color="auto" w:fill="FFFFFF" w:themeFill="background1"/>
            <w:noWrap/>
            <w:hideMark/>
          </w:tcPr>
          <w:p w14:paraId="0FC0A4F3"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6C84C60E"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1650</w:t>
            </w:r>
          </w:p>
        </w:tc>
        <w:tc>
          <w:tcPr>
            <w:tcW w:w="1695" w:type="dxa"/>
            <w:shd w:val="clear" w:color="auto" w:fill="FFFFFF" w:themeFill="background1"/>
            <w:noWrap/>
            <w:hideMark/>
          </w:tcPr>
          <w:p w14:paraId="3CAF07BD"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21C8B2DB"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61.050.000,00 </w:t>
            </w:r>
          </w:p>
        </w:tc>
      </w:tr>
      <w:tr w:rsidR="007B083B" w:rsidRPr="007B083B" w14:paraId="6D1A8475" w14:textId="77777777" w:rsidTr="007B083B">
        <w:trPr>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3F587B27" w14:textId="77777777" w:rsidR="007B083B" w:rsidRPr="007B083B" w:rsidRDefault="007B083B" w:rsidP="007B083B">
            <w:pPr>
              <w:jc w:val="right"/>
              <w:rPr>
                <w:b w:val="0"/>
                <w:bCs w:val="0"/>
                <w:color w:val="000000"/>
                <w:sz w:val="20"/>
                <w:szCs w:val="20"/>
              </w:rPr>
            </w:pPr>
            <w:r w:rsidRPr="007B083B">
              <w:rPr>
                <w:b w:val="0"/>
                <w:bCs w:val="0"/>
                <w:color w:val="000000"/>
                <w:sz w:val="20"/>
                <w:szCs w:val="20"/>
              </w:rPr>
              <w:t>2</w:t>
            </w:r>
          </w:p>
        </w:tc>
        <w:tc>
          <w:tcPr>
            <w:tcW w:w="2134" w:type="dxa"/>
            <w:shd w:val="clear" w:color="auto" w:fill="FFFFFF" w:themeFill="background1"/>
            <w:hideMark/>
          </w:tcPr>
          <w:p w14:paraId="40796487"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879" w:type="dxa"/>
            <w:shd w:val="clear" w:color="auto" w:fill="FFFFFF" w:themeFill="background1"/>
            <w:noWrap/>
            <w:hideMark/>
          </w:tcPr>
          <w:p w14:paraId="0C127553"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3B2BA24E"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165</w:t>
            </w:r>
          </w:p>
        </w:tc>
        <w:tc>
          <w:tcPr>
            <w:tcW w:w="1695" w:type="dxa"/>
            <w:shd w:val="clear" w:color="auto" w:fill="FFFFFF" w:themeFill="background1"/>
            <w:noWrap/>
            <w:hideMark/>
          </w:tcPr>
          <w:p w14:paraId="13FE6A2C"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223BD9AD"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6.050.000,00 </w:t>
            </w:r>
          </w:p>
        </w:tc>
      </w:tr>
      <w:tr w:rsidR="007B083B" w:rsidRPr="007B083B" w14:paraId="262EDCAF" w14:textId="77777777" w:rsidTr="007B083B">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2D5868B4" w14:textId="77777777" w:rsidR="007B083B" w:rsidRPr="007B083B" w:rsidRDefault="007B083B" w:rsidP="007B083B">
            <w:pPr>
              <w:jc w:val="right"/>
              <w:rPr>
                <w:b w:val="0"/>
                <w:bCs w:val="0"/>
                <w:color w:val="000000"/>
                <w:sz w:val="20"/>
                <w:szCs w:val="20"/>
              </w:rPr>
            </w:pPr>
            <w:r w:rsidRPr="007B083B">
              <w:rPr>
                <w:b w:val="0"/>
                <w:bCs w:val="0"/>
                <w:color w:val="000000"/>
                <w:sz w:val="20"/>
                <w:szCs w:val="20"/>
              </w:rPr>
              <w:t>3</w:t>
            </w:r>
          </w:p>
        </w:tc>
        <w:tc>
          <w:tcPr>
            <w:tcW w:w="2134" w:type="dxa"/>
            <w:shd w:val="clear" w:color="auto" w:fill="FFFFFF" w:themeFill="background1"/>
            <w:hideMark/>
          </w:tcPr>
          <w:p w14:paraId="33B57FF5"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7B083B">
              <w:rPr>
                <w:color w:val="000000"/>
                <w:sz w:val="20"/>
                <w:szCs w:val="20"/>
                <w:lang w:val="fi-FI"/>
              </w:rPr>
              <w:t>Perkerasan Jalan Beton (Jalan Kapasitas Berat)</w:t>
            </w:r>
          </w:p>
        </w:tc>
        <w:tc>
          <w:tcPr>
            <w:tcW w:w="879" w:type="dxa"/>
            <w:shd w:val="clear" w:color="auto" w:fill="FFFFFF" w:themeFill="background1"/>
            <w:noWrap/>
            <w:hideMark/>
          </w:tcPr>
          <w:p w14:paraId="54FAA72E"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m3</w:t>
            </w:r>
          </w:p>
        </w:tc>
        <w:tc>
          <w:tcPr>
            <w:tcW w:w="1031" w:type="dxa"/>
            <w:shd w:val="clear" w:color="auto" w:fill="FFFFFF" w:themeFill="background1"/>
            <w:noWrap/>
            <w:hideMark/>
          </w:tcPr>
          <w:p w14:paraId="2EEC6CFF"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330</w:t>
            </w:r>
          </w:p>
        </w:tc>
        <w:tc>
          <w:tcPr>
            <w:tcW w:w="1695" w:type="dxa"/>
            <w:shd w:val="clear" w:color="auto" w:fill="FFFFFF" w:themeFill="background1"/>
            <w:noWrap/>
            <w:hideMark/>
          </w:tcPr>
          <w:p w14:paraId="3F1E51F2"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093A8C8E"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12.210.000,00 </w:t>
            </w:r>
          </w:p>
        </w:tc>
      </w:tr>
      <w:tr w:rsidR="007B083B" w:rsidRPr="007B083B" w14:paraId="0F8148AD" w14:textId="77777777" w:rsidTr="007B083B">
        <w:trPr>
          <w:trHeight w:val="225"/>
        </w:trPr>
        <w:tc>
          <w:tcPr>
            <w:cnfStyle w:val="001000000000" w:firstRow="0" w:lastRow="0" w:firstColumn="1" w:lastColumn="0" w:oddVBand="0" w:evenVBand="0" w:oddHBand="0" w:evenHBand="0" w:firstRowFirstColumn="0" w:firstRowLastColumn="0" w:lastRowFirstColumn="0" w:lastRowLastColumn="0"/>
            <w:tcW w:w="555" w:type="dxa"/>
            <w:tcBorders>
              <w:bottom w:val="single" w:sz="4" w:space="0" w:color="auto"/>
            </w:tcBorders>
            <w:shd w:val="clear" w:color="auto" w:fill="FFFFFF" w:themeFill="background1"/>
            <w:noWrap/>
            <w:hideMark/>
          </w:tcPr>
          <w:p w14:paraId="6ED4E8C8" w14:textId="77777777" w:rsidR="007B083B" w:rsidRPr="007B083B" w:rsidRDefault="007B083B" w:rsidP="007B083B">
            <w:pPr>
              <w:rPr>
                <w:b w:val="0"/>
                <w:bCs w:val="0"/>
                <w:color w:val="000000"/>
                <w:sz w:val="20"/>
                <w:szCs w:val="20"/>
              </w:rPr>
            </w:pPr>
            <w:r w:rsidRPr="007B083B">
              <w:rPr>
                <w:b w:val="0"/>
                <w:bCs w:val="0"/>
                <w:color w:val="000000"/>
                <w:sz w:val="20"/>
                <w:szCs w:val="20"/>
              </w:rPr>
              <w:t> </w:t>
            </w:r>
          </w:p>
        </w:tc>
        <w:tc>
          <w:tcPr>
            <w:tcW w:w="4044" w:type="dxa"/>
            <w:gridSpan w:val="3"/>
            <w:tcBorders>
              <w:bottom w:val="single" w:sz="4" w:space="0" w:color="auto"/>
            </w:tcBorders>
            <w:shd w:val="clear" w:color="auto" w:fill="FFFFFF" w:themeFill="background1"/>
            <w:noWrap/>
            <w:hideMark/>
          </w:tcPr>
          <w:p w14:paraId="78F33E3C"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Total Upah Pekerja</w:t>
            </w:r>
          </w:p>
        </w:tc>
        <w:tc>
          <w:tcPr>
            <w:tcW w:w="1695" w:type="dxa"/>
            <w:tcBorders>
              <w:bottom w:val="single" w:sz="4" w:space="0" w:color="auto"/>
            </w:tcBorders>
            <w:shd w:val="clear" w:color="auto" w:fill="FFFFFF" w:themeFill="background1"/>
            <w:noWrap/>
            <w:hideMark/>
          </w:tcPr>
          <w:p w14:paraId="26A76E1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w:t>
            </w:r>
          </w:p>
        </w:tc>
        <w:tc>
          <w:tcPr>
            <w:tcW w:w="1639" w:type="dxa"/>
            <w:tcBorders>
              <w:bottom w:val="single" w:sz="4" w:space="0" w:color="auto"/>
            </w:tcBorders>
            <w:shd w:val="clear" w:color="auto" w:fill="FFFFFF" w:themeFill="background1"/>
            <w:noWrap/>
            <w:hideMark/>
          </w:tcPr>
          <w:p w14:paraId="00386B84"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79.310.000,00 </w:t>
            </w:r>
          </w:p>
        </w:tc>
      </w:tr>
    </w:tbl>
    <w:p w14:paraId="0422C15C" w14:textId="5CE63970" w:rsidR="00A10BC6" w:rsidRDefault="00A10BC6" w:rsidP="00B67F5E">
      <w:pPr>
        <w:pStyle w:val="BodyText"/>
        <w:spacing w:before="175" w:line="276" w:lineRule="auto"/>
        <w:ind w:right="-1" w:firstLine="427"/>
        <w:jc w:val="both"/>
        <w:rPr>
          <w:sz w:val="22"/>
          <w:szCs w:val="22"/>
        </w:rPr>
      </w:pPr>
      <w:r w:rsidRPr="00A10BC6">
        <w:rPr>
          <w:sz w:val="22"/>
          <w:szCs w:val="22"/>
        </w:rPr>
        <w:lastRenderedPageBreak/>
        <w:t xml:space="preserve">Harga bahan dan alat yang digunakan yaitu menggunakan harga hasil survei lapangan. Sehingga dihitung dengan volume kebutuhan material dan peralatan yang sudah direkapitulasi pada Tabel </w:t>
      </w:r>
      <w:r>
        <w:rPr>
          <w:sz w:val="22"/>
          <w:szCs w:val="22"/>
        </w:rPr>
        <w:t>5.</w:t>
      </w:r>
      <w:r w:rsidRPr="00A10BC6">
        <w:rPr>
          <w:sz w:val="22"/>
          <w:szCs w:val="22"/>
        </w:rPr>
        <w:t xml:space="preserve"> dan Tabel 7. Perhitungan biaya bahan dan alat diuraikan sebagai berikut.</w:t>
      </w:r>
    </w:p>
    <w:p w14:paraId="36DC42C2" w14:textId="25F40B98" w:rsidR="00A10BC6" w:rsidRPr="00A9384D" w:rsidRDefault="00A10BC6" w:rsidP="00A10BC6">
      <w:pPr>
        <w:spacing w:before="240"/>
        <w:rPr>
          <w:rFonts w:eastAsiaTheme="minorEastAsia"/>
          <w:szCs w:val="24"/>
          <w:lang w:val="en-ID"/>
        </w:rPr>
      </w:pPr>
      <w:r w:rsidRPr="00A9384D">
        <w:rPr>
          <w:rFonts w:eastAsiaTheme="minorEastAsia"/>
          <w:szCs w:val="24"/>
          <w:lang w:val="en-ID"/>
        </w:rPr>
        <w:t xml:space="preserve">Tabel </w:t>
      </w:r>
      <w:r>
        <w:rPr>
          <w:rFonts w:eastAsiaTheme="minorEastAsia"/>
          <w:szCs w:val="24"/>
          <w:lang w:val="en-ID"/>
        </w:rPr>
        <w:t>9.</w:t>
      </w:r>
      <w:r w:rsidRPr="00A9384D">
        <w:rPr>
          <w:rFonts w:eastAsiaTheme="minorEastAsia"/>
          <w:szCs w:val="24"/>
          <w:lang w:val="en-ID"/>
        </w:rPr>
        <w:t xml:space="preserve"> </w:t>
      </w:r>
      <w:r>
        <w:rPr>
          <w:rFonts w:eastAsiaTheme="minorEastAsia"/>
          <w:szCs w:val="24"/>
        </w:rPr>
        <w:t>Perhitungan Biaya Bahan dan Alat</w:t>
      </w:r>
    </w:p>
    <w:tbl>
      <w:tblPr>
        <w:tblStyle w:val="ListTable1Light"/>
        <w:tblW w:w="8009" w:type="dxa"/>
        <w:tblLook w:val="04A0" w:firstRow="1" w:lastRow="0" w:firstColumn="1" w:lastColumn="0" w:noHBand="0" w:noVBand="1"/>
      </w:tblPr>
      <w:tblGrid>
        <w:gridCol w:w="485"/>
        <w:gridCol w:w="2023"/>
        <w:gridCol w:w="877"/>
        <w:gridCol w:w="950"/>
        <w:gridCol w:w="12"/>
        <w:gridCol w:w="1800"/>
        <w:gridCol w:w="12"/>
        <w:gridCol w:w="1838"/>
        <w:gridCol w:w="12"/>
      </w:tblGrid>
      <w:tr w:rsidR="00A10BC6" w:rsidRPr="00A10BC6" w14:paraId="2A9503C0" w14:textId="77777777" w:rsidTr="00A10BC6">
        <w:trPr>
          <w:gridAfter w:val="1"/>
          <w:cnfStyle w:val="100000000000" w:firstRow="1" w:lastRow="0" w:firstColumn="0" w:lastColumn="0" w:oddVBand="0" w:evenVBand="0" w:oddHBand="0"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tcBorders>
              <w:top w:val="single" w:sz="4" w:space="0" w:color="auto"/>
            </w:tcBorders>
            <w:shd w:val="clear" w:color="auto" w:fill="FFFFFF" w:themeFill="background1"/>
            <w:noWrap/>
            <w:hideMark/>
          </w:tcPr>
          <w:p w14:paraId="3AF9E80A" w14:textId="77777777" w:rsidR="00A10BC6" w:rsidRPr="00A10BC6" w:rsidRDefault="00A10BC6" w:rsidP="00A10BC6">
            <w:pPr>
              <w:jc w:val="center"/>
              <w:rPr>
                <w:b w:val="0"/>
                <w:bCs w:val="0"/>
                <w:color w:val="000000"/>
                <w:sz w:val="20"/>
                <w:szCs w:val="20"/>
              </w:rPr>
            </w:pPr>
            <w:r w:rsidRPr="00A10BC6">
              <w:rPr>
                <w:b w:val="0"/>
                <w:bCs w:val="0"/>
                <w:color w:val="000000"/>
                <w:sz w:val="20"/>
                <w:szCs w:val="20"/>
              </w:rPr>
              <w:t>No</w:t>
            </w:r>
          </w:p>
        </w:tc>
        <w:tc>
          <w:tcPr>
            <w:tcW w:w="2023" w:type="dxa"/>
            <w:tcBorders>
              <w:top w:val="single" w:sz="4" w:space="0" w:color="auto"/>
            </w:tcBorders>
            <w:shd w:val="clear" w:color="auto" w:fill="FFFFFF" w:themeFill="background1"/>
            <w:noWrap/>
            <w:hideMark/>
          </w:tcPr>
          <w:p w14:paraId="2047A020"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 xml:space="preserve">Uraian Pekerjaan </w:t>
            </w:r>
          </w:p>
        </w:tc>
        <w:tc>
          <w:tcPr>
            <w:tcW w:w="877" w:type="dxa"/>
            <w:tcBorders>
              <w:top w:val="single" w:sz="4" w:space="0" w:color="auto"/>
            </w:tcBorders>
            <w:shd w:val="clear" w:color="auto" w:fill="FFFFFF" w:themeFill="background1"/>
            <w:noWrap/>
            <w:hideMark/>
          </w:tcPr>
          <w:p w14:paraId="76D6B2F4"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Satuan</w:t>
            </w:r>
          </w:p>
        </w:tc>
        <w:tc>
          <w:tcPr>
            <w:tcW w:w="950" w:type="dxa"/>
            <w:tcBorders>
              <w:top w:val="single" w:sz="4" w:space="0" w:color="auto"/>
            </w:tcBorders>
            <w:shd w:val="clear" w:color="auto" w:fill="FFFFFF" w:themeFill="background1"/>
            <w:noWrap/>
            <w:hideMark/>
          </w:tcPr>
          <w:p w14:paraId="259C37D9"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Volume</w:t>
            </w:r>
          </w:p>
        </w:tc>
        <w:tc>
          <w:tcPr>
            <w:tcW w:w="1812" w:type="dxa"/>
            <w:gridSpan w:val="2"/>
            <w:tcBorders>
              <w:top w:val="single" w:sz="4" w:space="0" w:color="auto"/>
            </w:tcBorders>
            <w:shd w:val="clear" w:color="auto" w:fill="FFFFFF" w:themeFill="background1"/>
            <w:noWrap/>
            <w:hideMark/>
          </w:tcPr>
          <w:p w14:paraId="75174763"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Harga Satuan (Rp)</w:t>
            </w:r>
          </w:p>
        </w:tc>
        <w:tc>
          <w:tcPr>
            <w:tcW w:w="1850" w:type="dxa"/>
            <w:gridSpan w:val="2"/>
            <w:tcBorders>
              <w:top w:val="single" w:sz="4" w:space="0" w:color="auto"/>
            </w:tcBorders>
            <w:shd w:val="clear" w:color="auto" w:fill="FFFFFF" w:themeFill="background1"/>
            <w:noWrap/>
            <w:hideMark/>
          </w:tcPr>
          <w:p w14:paraId="191A8CB7"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Jumlah Harga (Rp)</w:t>
            </w:r>
          </w:p>
        </w:tc>
      </w:tr>
      <w:tr w:rsidR="00A10BC6" w:rsidRPr="00A10BC6" w14:paraId="07CD7340"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BDAA3A" w14:textId="77777777" w:rsidR="00A10BC6" w:rsidRPr="00A10BC6" w:rsidRDefault="00A10BC6" w:rsidP="00A10BC6">
            <w:pPr>
              <w:rPr>
                <w:b w:val="0"/>
                <w:bCs w:val="0"/>
                <w:color w:val="000000"/>
                <w:sz w:val="20"/>
                <w:szCs w:val="20"/>
              </w:rPr>
            </w:pPr>
            <w:r w:rsidRPr="00A10BC6">
              <w:rPr>
                <w:b w:val="0"/>
                <w:bCs w:val="0"/>
                <w:color w:val="000000"/>
                <w:sz w:val="20"/>
                <w:szCs w:val="20"/>
              </w:rPr>
              <w:t>A</w:t>
            </w:r>
          </w:p>
        </w:tc>
        <w:tc>
          <w:tcPr>
            <w:tcW w:w="2023" w:type="dxa"/>
            <w:shd w:val="clear" w:color="auto" w:fill="FFFFFF" w:themeFill="background1"/>
            <w:noWrap/>
            <w:hideMark/>
          </w:tcPr>
          <w:p w14:paraId="543845DD"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Umum</w:t>
            </w:r>
          </w:p>
        </w:tc>
        <w:tc>
          <w:tcPr>
            <w:tcW w:w="877" w:type="dxa"/>
            <w:shd w:val="clear" w:color="auto" w:fill="FFFFFF" w:themeFill="background1"/>
            <w:noWrap/>
            <w:hideMark/>
          </w:tcPr>
          <w:p w14:paraId="0DDD247A"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77CD1317"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11625118"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3CDC364"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24FA3507"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FCB2042"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noWrap/>
            <w:hideMark/>
          </w:tcPr>
          <w:p w14:paraId="5EA1852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Mobilisasi</w:t>
            </w:r>
          </w:p>
        </w:tc>
        <w:tc>
          <w:tcPr>
            <w:tcW w:w="877" w:type="dxa"/>
            <w:shd w:val="clear" w:color="auto" w:fill="FFFFFF" w:themeFill="background1"/>
            <w:noWrap/>
            <w:hideMark/>
          </w:tcPr>
          <w:p w14:paraId="757E08B3"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Ls</w:t>
            </w:r>
          </w:p>
        </w:tc>
        <w:tc>
          <w:tcPr>
            <w:tcW w:w="950" w:type="dxa"/>
            <w:shd w:val="clear" w:color="auto" w:fill="FFFFFF" w:themeFill="background1"/>
            <w:noWrap/>
            <w:hideMark/>
          </w:tcPr>
          <w:p w14:paraId="7F20AB91"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w:t>
            </w:r>
          </w:p>
        </w:tc>
        <w:tc>
          <w:tcPr>
            <w:tcW w:w="1812" w:type="dxa"/>
            <w:gridSpan w:val="2"/>
            <w:shd w:val="clear" w:color="auto" w:fill="FFFFFF" w:themeFill="background1"/>
            <w:noWrap/>
            <w:hideMark/>
          </w:tcPr>
          <w:p w14:paraId="2362D349"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c>
          <w:tcPr>
            <w:tcW w:w="1850" w:type="dxa"/>
            <w:gridSpan w:val="2"/>
            <w:shd w:val="clear" w:color="auto" w:fill="FFFFFF" w:themeFill="background1"/>
            <w:noWrap/>
            <w:hideMark/>
          </w:tcPr>
          <w:p w14:paraId="215069DE"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14:paraId="6979CAC8"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2DD11D0B" w14:textId="77777777" w:rsidR="00A10BC6" w:rsidRPr="00A10BC6" w:rsidRDefault="00A10BC6" w:rsidP="00A10BC6">
            <w:pPr>
              <w:jc w:val="right"/>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4A53FE1F"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1348BDE9"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68AA548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rsidRPr="00A10BC6" w14:paraId="6A1B7BBC"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06551A6" w14:textId="77777777" w:rsidR="00A10BC6" w:rsidRPr="00A10BC6" w:rsidRDefault="00A10BC6" w:rsidP="00A10BC6">
            <w:pPr>
              <w:rPr>
                <w:b w:val="0"/>
                <w:bCs w:val="0"/>
                <w:color w:val="000000"/>
                <w:sz w:val="20"/>
                <w:szCs w:val="20"/>
              </w:rPr>
            </w:pPr>
            <w:r w:rsidRPr="00A10BC6">
              <w:rPr>
                <w:b w:val="0"/>
                <w:bCs w:val="0"/>
                <w:color w:val="000000"/>
                <w:sz w:val="20"/>
                <w:szCs w:val="20"/>
              </w:rPr>
              <w:t>B</w:t>
            </w:r>
          </w:p>
        </w:tc>
        <w:tc>
          <w:tcPr>
            <w:tcW w:w="2023" w:type="dxa"/>
            <w:shd w:val="clear" w:color="auto" w:fill="FFFFFF" w:themeFill="background1"/>
            <w:hideMark/>
          </w:tcPr>
          <w:p w14:paraId="49F9EB8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Penyiapan Badan Jalan</w:t>
            </w:r>
          </w:p>
        </w:tc>
        <w:tc>
          <w:tcPr>
            <w:tcW w:w="877" w:type="dxa"/>
            <w:shd w:val="clear" w:color="auto" w:fill="FFFFFF" w:themeFill="background1"/>
            <w:noWrap/>
            <w:hideMark/>
          </w:tcPr>
          <w:p w14:paraId="13CC6F1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24CD675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77026D16"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331FE831"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54776D73"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3B66D6A1"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hideMark/>
          </w:tcPr>
          <w:p w14:paraId="7344B793"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2E43817B"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6ECB27EB"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02C7533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33D02DBD"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31.200.000,00 </w:t>
            </w:r>
          </w:p>
        </w:tc>
      </w:tr>
      <w:tr w:rsidR="00A10BC6" w:rsidRPr="00A10BC6" w14:paraId="66E30838"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4AEB1B1"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hideMark/>
          </w:tcPr>
          <w:p w14:paraId="3CE38FC5"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010F4273"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174ED0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3DB4EDD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611467E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20.800.000,00 </w:t>
            </w:r>
          </w:p>
        </w:tc>
      </w:tr>
      <w:tr w:rsidR="00A10BC6" w14:paraId="058507D5"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EBF3D7D" w14:textId="77777777" w:rsidR="00A10BC6" w:rsidRPr="00A10BC6" w:rsidRDefault="00A10BC6" w:rsidP="00A10BC6">
            <w:pPr>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79A6A286"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8B5DEC7"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4430219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52.000.000,00 </w:t>
            </w:r>
          </w:p>
        </w:tc>
      </w:tr>
      <w:tr w:rsidR="00A10BC6" w:rsidRPr="00A10BC6" w14:paraId="72F44298" w14:textId="77777777" w:rsidTr="00A10BC6">
        <w:trPr>
          <w:gridAfter w:val="1"/>
          <w:wAfter w:w="12" w:type="dxa"/>
          <w:trHeight w:val="56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B8A1A6B" w14:textId="77777777" w:rsidR="00A10BC6" w:rsidRPr="00A10BC6" w:rsidRDefault="00A10BC6" w:rsidP="00A10BC6">
            <w:pPr>
              <w:rPr>
                <w:b w:val="0"/>
                <w:bCs w:val="0"/>
                <w:color w:val="000000"/>
                <w:sz w:val="20"/>
                <w:szCs w:val="20"/>
              </w:rPr>
            </w:pPr>
            <w:r w:rsidRPr="00A10BC6">
              <w:rPr>
                <w:b w:val="0"/>
                <w:bCs w:val="0"/>
                <w:color w:val="000000"/>
                <w:sz w:val="20"/>
                <w:szCs w:val="20"/>
              </w:rPr>
              <w:t>C</w:t>
            </w:r>
          </w:p>
        </w:tc>
        <w:tc>
          <w:tcPr>
            <w:tcW w:w="2023" w:type="dxa"/>
            <w:shd w:val="clear" w:color="auto" w:fill="FFFFFF" w:themeFill="background1"/>
            <w:hideMark/>
          </w:tcPr>
          <w:p w14:paraId="5C2462D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Lapis Pondasi Agregat Kelas A</w:t>
            </w:r>
          </w:p>
        </w:tc>
        <w:tc>
          <w:tcPr>
            <w:tcW w:w="877" w:type="dxa"/>
            <w:shd w:val="clear" w:color="auto" w:fill="FFFFFF" w:themeFill="background1"/>
            <w:noWrap/>
            <w:hideMark/>
          </w:tcPr>
          <w:p w14:paraId="7AF1E358"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950" w:type="dxa"/>
            <w:shd w:val="clear" w:color="auto" w:fill="FFFFFF" w:themeFill="background1"/>
            <w:noWrap/>
            <w:hideMark/>
          </w:tcPr>
          <w:p w14:paraId="2CAB9B1C"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12" w:type="dxa"/>
            <w:gridSpan w:val="2"/>
            <w:shd w:val="clear" w:color="auto" w:fill="FFFFFF" w:themeFill="background1"/>
            <w:noWrap/>
            <w:hideMark/>
          </w:tcPr>
          <w:p w14:paraId="4E6A49A1"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50" w:type="dxa"/>
            <w:gridSpan w:val="2"/>
            <w:shd w:val="clear" w:color="auto" w:fill="FFFFFF" w:themeFill="background1"/>
            <w:noWrap/>
            <w:hideMark/>
          </w:tcPr>
          <w:p w14:paraId="5E9771C4"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r>
      <w:tr w:rsidR="00A10BC6" w:rsidRPr="00A10BC6" w14:paraId="75463ED8"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FABAB9F"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hideMark/>
          </w:tcPr>
          <w:p w14:paraId="17E3A38B"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Agregat Kelas A</w:t>
            </w:r>
          </w:p>
        </w:tc>
        <w:tc>
          <w:tcPr>
            <w:tcW w:w="877" w:type="dxa"/>
            <w:shd w:val="clear" w:color="auto" w:fill="FFFFFF" w:themeFill="background1"/>
            <w:noWrap/>
            <w:hideMark/>
          </w:tcPr>
          <w:p w14:paraId="1305C87E"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m³ </w:t>
            </w:r>
          </w:p>
        </w:tc>
        <w:tc>
          <w:tcPr>
            <w:tcW w:w="950" w:type="dxa"/>
            <w:shd w:val="clear" w:color="auto" w:fill="FFFFFF" w:themeFill="background1"/>
            <w:noWrap/>
            <w:hideMark/>
          </w:tcPr>
          <w:p w14:paraId="5FE937B4"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110ADB7F"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390.000,00 </w:t>
            </w:r>
          </w:p>
        </w:tc>
        <w:tc>
          <w:tcPr>
            <w:tcW w:w="1850" w:type="dxa"/>
            <w:gridSpan w:val="2"/>
            <w:shd w:val="clear" w:color="auto" w:fill="FFFFFF" w:themeFill="background1"/>
            <w:noWrap/>
            <w:hideMark/>
          </w:tcPr>
          <w:p w14:paraId="68934836"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64.350.000,00 </w:t>
            </w:r>
          </w:p>
        </w:tc>
      </w:tr>
      <w:tr w:rsidR="00A10BC6" w:rsidRPr="00A10BC6" w14:paraId="29FFB28A"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2E5CEA5"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hideMark/>
          </w:tcPr>
          <w:p w14:paraId="6535524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49A157F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DB7613D"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0F1A2CD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7A36F91C"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28.800.000,00 </w:t>
            </w:r>
          </w:p>
        </w:tc>
      </w:tr>
      <w:tr w:rsidR="00A10BC6" w:rsidRPr="00A10BC6" w14:paraId="73FB7E06"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1712C47" w14:textId="77777777" w:rsidR="00A10BC6" w:rsidRPr="00A10BC6" w:rsidRDefault="00A10BC6" w:rsidP="00A10BC6">
            <w:pPr>
              <w:jc w:val="right"/>
              <w:rPr>
                <w:b w:val="0"/>
                <w:bCs w:val="0"/>
                <w:color w:val="000000"/>
                <w:sz w:val="20"/>
                <w:szCs w:val="20"/>
              </w:rPr>
            </w:pPr>
            <w:r w:rsidRPr="00A10BC6">
              <w:rPr>
                <w:b w:val="0"/>
                <w:bCs w:val="0"/>
                <w:color w:val="000000"/>
                <w:sz w:val="20"/>
                <w:szCs w:val="20"/>
              </w:rPr>
              <w:t>3</w:t>
            </w:r>
          </w:p>
        </w:tc>
        <w:tc>
          <w:tcPr>
            <w:tcW w:w="2023" w:type="dxa"/>
            <w:shd w:val="clear" w:color="auto" w:fill="FFFFFF" w:themeFill="background1"/>
            <w:hideMark/>
          </w:tcPr>
          <w:p w14:paraId="7DBC78F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42792EB0"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3E00EE21"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44BC39CF"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0402A18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19.200.000,00 </w:t>
            </w:r>
          </w:p>
        </w:tc>
      </w:tr>
      <w:tr w:rsidR="00A10BC6" w14:paraId="1771093B" w14:textId="77777777" w:rsidTr="00A10BC6">
        <w:trPr>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21E9F0C" w14:textId="77777777" w:rsidR="00A10BC6" w:rsidRPr="00A10BC6" w:rsidRDefault="00A10BC6" w:rsidP="00A10BC6">
            <w:pPr>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3BC8545E"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F597F2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776FCF4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112.350.000,00 </w:t>
            </w:r>
          </w:p>
        </w:tc>
      </w:tr>
      <w:tr w:rsidR="00A10BC6" w:rsidRPr="00A10BC6" w14:paraId="6D60B281"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84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667BD5E7" w14:textId="77777777" w:rsidR="00A10BC6" w:rsidRPr="00A10BC6" w:rsidRDefault="00A10BC6" w:rsidP="00A10BC6">
            <w:pPr>
              <w:rPr>
                <w:b w:val="0"/>
                <w:bCs w:val="0"/>
                <w:color w:val="000000"/>
                <w:sz w:val="20"/>
                <w:szCs w:val="20"/>
              </w:rPr>
            </w:pPr>
            <w:r w:rsidRPr="00A10BC6">
              <w:rPr>
                <w:b w:val="0"/>
                <w:bCs w:val="0"/>
                <w:color w:val="000000"/>
                <w:sz w:val="20"/>
                <w:szCs w:val="20"/>
              </w:rPr>
              <w:t>D</w:t>
            </w:r>
          </w:p>
        </w:tc>
        <w:tc>
          <w:tcPr>
            <w:tcW w:w="2023" w:type="dxa"/>
            <w:shd w:val="clear" w:color="auto" w:fill="FFFFFF" w:themeFill="background1"/>
            <w:hideMark/>
          </w:tcPr>
          <w:p w14:paraId="37C9E4F9"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Perkerasan Jalan Beton (Jalan Kapasitas Berat)</w:t>
            </w:r>
          </w:p>
        </w:tc>
        <w:tc>
          <w:tcPr>
            <w:tcW w:w="877" w:type="dxa"/>
            <w:shd w:val="clear" w:color="auto" w:fill="FFFFFF" w:themeFill="background1"/>
            <w:noWrap/>
            <w:hideMark/>
          </w:tcPr>
          <w:p w14:paraId="5761E711"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c>
          <w:tcPr>
            <w:tcW w:w="950" w:type="dxa"/>
            <w:shd w:val="clear" w:color="auto" w:fill="FFFFFF" w:themeFill="background1"/>
            <w:noWrap/>
            <w:hideMark/>
          </w:tcPr>
          <w:p w14:paraId="61EA635F"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c>
          <w:tcPr>
            <w:tcW w:w="1812" w:type="dxa"/>
            <w:gridSpan w:val="2"/>
            <w:shd w:val="clear" w:color="auto" w:fill="FFFFFF" w:themeFill="background1"/>
            <w:noWrap/>
            <w:hideMark/>
          </w:tcPr>
          <w:p w14:paraId="77F31870"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c>
          <w:tcPr>
            <w:tcW w:w="1850" w:type="dxa"/>
            <w:gridSpan w:val="2"/>
            <w:shd w:val="clear" w:color="auto" w:fill="FFFFFF" w:themeFill="background1"/>
            <w:noWrap/>
            <w:hideMark/>
          </w:tcPr>
          <w:p w14:paraId="43FD743A"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r>
      <w:tr w:rsidR="00A10BC6" w:rsidRPr="00A10BC6" w14:paraId="12155FA5" w14:textId="77777777" w:rsidTr="00A10BC6">
        <w:trPr>
          <w:gridAfter w:val="1"/>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ACEC1C"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noWrap/>
            <w:hideMark/>
          </w:tcPr>
          <w:p w14:paraId="51EAC1B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Beton K-300</w:t>
            </w:r>
          </w:p>
        </w:tc>
        <w:tc>
          <w:tcPr>
            <w:tcW w:w="877" w:type="dxa"/>
            <w:shd w:val="clear" w:color="auto" w:fill="FFFFFF" w:themeFill="background1"/>
            <w:noWrap/>
            <w:hideMark/>
          </w:tcPr>
          <w:p w14:paraId="361677A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m³</w:t>
            </w:r>
          </w:p>
        </w:tc>
        <w:tc>
          <w:tcPr>
            <w:tcW w:w="950" w:type="dxa"/>
            <w:shd w:val="clear" w:color="auto" w:fill="FFFFFF" w:themeFill="background1"/>
            <w:noWrap/>
            <w:hideMark/>
          </w:tcPr>
          <w:p w14:paraId="16F80F6B"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330</w:t>
            </w:r>
          </w:p>
        </w:tc>
        <w:tc>
          <w:tcPr>
            <w:tcW w:w="1812" w:type="dxa"/>
            <w:gridSpan w:val="2"/>
            <w:shd w:val="clear" w:color="auto" w:fill="FFFFFF" w:themeFill="background1"/>
            <w:noWrap/>
            <w:hideMark/>
          </w:tcPr>
          <w:p w14:paraId="45742AA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1.450.000,00 </w:t>
            </w:r>
          </w:p>
        </w:tc>
        <w:tc>
          <w:tcPr>
            <w:tcW w:w="1850" w:type="dxa"/>
            <w:gridSpan w:val="2"/>
            <w:shd w:val="clear" w:color="auto" w:fill="FFFFFF" w:themeFill="background1"/>
            <w:noWrap/>
            <w:hideMark/>
          </w:tcPr>
          <w:p w14:paraId="1494232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478.500.000,00 </w:t>
            </w:r>
          </w:p>
        </w:tc>
      </w:tr>
      <w:tr w:rsidR="00A10BC6" w:rsidRPr="00A10BC6" w14:paraId="79FECCF6"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902F390"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noWrap/>
            <w:hideMark/>
          </w:tcPr>
          <w:p w14:paraId="6146C51C"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Polytene 125 Mikron</w:t>
            </w:r>
          </w:p>
        </w:tc>
        <w:tc>
          <w:tcPr>
            <w:tcW w:w="877" w:type="dxa"/>
            <w:shd w:val="clear" w:color="auto" w:fill="FFFFFF" w:themeFill="background1"/>
            <w:noWrap/>
            <w:hideMark/>
          </w:tcPr>
          <w:p w14:paraId="7304AF4A"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m²</w:t>
            </w:r>
          </w:p>
        </w:tc>
        <w:tc>
          <w:tcPr>
            <w:tcW w:w="950" w:type="dxa"/>
            <w:shd w:val="clear" w:color="auto" w:fill="FFFFFF" w:themeFill="background1"/>
            <w:noWrap/>
            <w:hideMark/>
          </w:tcPr>
          <w:p w14:paraId="15C5AE36"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5BB8F8B3"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 </w:t>
            </w:r>
          </w:p>
        </w:tc>
        <w:tc>
          <w:tcPr>
            <w:tcW w:w="1850" w:type="dxa"/>
            <w:gridSpan w:val="2"/>
            <w:shd w:val="clear" w:color="auto" w:fill="FFFFFF" w:themeFill="background1"/>
            <w:noWrap/>
            <w:hideMark/>
          </w:tcPr>
          <w:p w14:paraId="6229D5E0"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495.000,00 </w:t>
            </w:r>
          </w:p>
        </w:tc>
      </w:tr>
      <w:tr w:rsidR="00A10BC6" w:rsidRPr="00A10BC6" w14:paraId="29EBB84E"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4C9943BB" w14:textId="77777777" w:rsidR="00A10BC6" w:rsidRPr="00A10BC6" w:rsidRDefault="00A10BC6" w:rsidP="00A10BC6">
            <w:pPr>
              <w:jc w:val="right"/>
              <w:rPr>
                <w:b w:val="0"/>
                <w:bCs w:val="0"/>
                <w:color w:val="000000"/>
                <w:sz w:val="20"/>
                <w:szCs w:val="20"/>
              </w:rPr>
            </w:pPr>
            <w:r w:rsidRPr="00A10BC6">
              <w:rPr>
                <w:b w:val="0"/>
                <w:bCs w:val="0"/>
                <w:color w:val="000000"/>
                <w:sz w:val="20"/>
                <w:szCs w:val="20"/>
              </w:rPr>
              <w:t>3</w:t>
            </w:r>
          </w:p>
        </w:tc>
        <w:tc>
          <w:tcPr>
            <w:tcW w:w="2023" w:type="dxa"/>
            <w:shd w:val="clear" w:color="auto" w:fill="FFFFFF" w:themeFill="background1"/>
            <w:noWrap/>
            <w:hideMark/>
          </w:tcPr>
          <w:p w14:paraId="2EC8361A"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Multiplek 12 mm</w:t>
            </w:r>
          </w:p>
        </w:tc>
        <w:tc>
          <w:tcPr>
            <w:tcW w:w="877" w:type="dxa"/>
            <w:shd w:val="clear" w:color="auto" w:fill="FFFFFF" w:themeFill="background1"/>
            <w:noWrap/>
            <w:hideMark/>
          </w:tcPr>
          <w:p w14:paraId="51D03CC4"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Buah</w:t>
            </w:r>
          </w:p>
        </w:tc>
        <w:tc>
          <w:tcPr>
            <w:tcW w:w="950" w:type="dxa"/>
            <w:shd w:val="clear" w:color="auto" w:fill="FFFFFF" w:themeFill="background1"/>
            <w:noWrap/>
            <w:hideMark/>
          </w:tcPr>
          <w:p w14:paraId="3CB80352"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46</w:t>
            </w:r>
          </w:p>
        </w:tc>
        <w:tc>
          <w:tcPr>
            <w:tcW w:w="1812" w:type="dxa"/>
            <w:gridSpan w:val="2"/>
            <w:shd w:val="clear" w:color="auto" w:fill="FFFFFF" w:themeFill="background1"/>
            <w:noWrap/>
            <w:hideMark/>
          </w:tcPr>
          <w:p w14:paraId="7A642BA4"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120.000,00 </w:t>
            </w:r>
          </w:p>
        </w:tc>
        <w:tc>
          <w:tcPr>
            <w:tcW w:w="1850" w:type="dxa"/>
            <w:gridSpan w:val="2"/>
            <w:shd w:val="clear" w:color="auto" w:fill="FFFFFF" w:themeFill="background1"/>
            <w:noWrap/>
            <w:hideMark/>
          </w:tcPr>
          <w:p w14:paraId="6FEB1E06"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5.520.000,00 </w:t>
            </w:r>
          </w:p>
        </w:tc>
      </w:tr>
      <w:tr w:rsidR="00A10BC6" w:rsidRPr="00A10BC6" w14:paraId="5805E835"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30A4002" w14:textId="77777777" w:rsidR="00A10BC6" w:rsidRPr="00A10BC6" w:rsidRDefault="00A10BC6" w:rsidP="00A10BC6">
            <w:pPr>
              <w:jc w:val="right"/>
              <w:rPr>
                <w:b w:val="0"/>
                <w:bCs w:val="0"/>
                <w:color w:val="000000"/>
                <w:sz w:val="20"/>
                <w:szCs w:val="20"/>
              </w:rPr>
            </w:pPr>
            <w:r w:rsidRPr="00A10BC6">
              <w:rPr>
                <w:b w:val="0"/>
                <w:bCs w:val="0"/>
                <w:color w:val="000000"/>
                <w:sz w:val="20"/>
                <w:szCs w:val="20"/>
              </w:rPr>
              <w:t>4</w:t>
            </w:r>
          </w:p>
        </w:tc>
        <w:tc>
          <w:tcPr>
            <w:tcW w:w="2023" w:type="dxa"/>
            <w:shd w:val="clear" w:color="auto" w:fill="FFFFFF" w:themeFill="background1"/>
            <w:noWrap/>
            <w:hideMark/>
          </w:tcPr>
          <w:p w14:paraId="4B4664FE"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Kayu Peranca</w:t>
            </w:r>
          </w:p>
        </w:tc>
        <w:tc>
          <w:tcPr>
            <w:tcW w:w="877" w:type="dxa"/>
            <w:shd w:val="clear" w:color="auto" w:fill="FFFFFF" w:themeFill="background1"/>
            <w:noWrap/>
            <w:hideMark/>
          </w:tcPr>
          <w:p w14:paraId="669D3D10"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Batang</w:t>
            </w:r>
          </w:p>
        </w:tc>
        <w:tc>
          <w:tcPr>
            <w:tcW w:w="950" w:type="dxa"/>
            <w:shd w:val="clear" w:color="auto" w:fill="FFFFFF" w:themeFill="background1"/>
            <w:noWrap/>
            <w:hideMark/>
          </w:tcPr>
          <w:p w14:paraId="393C7205"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66</w:t>
            </w:r>
          </w:p>
        </w:tc>
        <w:tc>
          <w:tcPr>
            <w:tcW w:w="1812" w:type="dxa"/>
            <w:gridSpan w:val="2"/>
            <w:shd w:val="clear" w:color="auto" w:fill="FFFFFF" w:themeFill="background1"/>
            <w:noWrap/>
            <w:hideMark/>
          </w:tcPr>
          <w:p w14:paraId="5EEEF02C"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7.000,00 </w:t>
            </w:r>
          </w:p>
        </w:tc>
        <w:tc>
          <w:tcPr>
            <w:tcW w:w="1850" w:type="dxa"/>
            <w:gridSpan w:val="2"/>
            <w:shd w:val="clear" w:color="auto" w:fill="FFFFFF" w:themeFill="background1"/>
            <w:noWrap/>
            <w:hideMark/>
          </w:tcPr>
          <w:p w14:paraId="0F80B755"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462.000,00 </w:t>
            </w:r>
          </w:p>
        </w:tc>
      </w:tr>
      <w:tr w:rsidR="00A10BC6" w:rsidRPr="00A10BC6" w14:paraId="5C9C0978"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75AA1929" w14:textId="77777777" w:rsidR="00A10BC6" w:rsidRPr="00A10BC6" w:rsidRDefault="00A10BC6" w:rsidP="00A10BC6">
            <w:pPr>
              <w:jc w:val="right"/>
              <w:rPr>
                <w:b w:val="0"/>
                <w:bCs w:val="0"/>
                <w:color w:val="000000"/>
                <w:sz w:val="20"/>
                <w:szCs w:val="20"/>
              </w:rPr>
            </w:pPr>
            <w:r w:rsidRPr="00A10BC6">
              <w:rPr>
                <w:b w:val="0"/>
                <w:bCs w:val="0"/>
                <w:color w:val="000000"/>
                <w:sz w:val="20"/>
                <w:szCs w:val="20"/>
              </w:rPr>
              <w:t>5</w:t>
            </w:r>
          </w:p>
        </w:tc>
        <w:tc>
          <w:tcPr>
            <w:tcW w:w="2023" w:type="dxa"/>
            <w:shd w:val="clear" w:color="auto" w:fill="FFFFFF" w:themeFill="background1"/>
            <w:noWrap/>
            <w:hideMark/>
          </w:tcPr>
          <w:p w14:paraId="199426EB"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Paku</w:t>
            </w:r>
          </w:p>
        </w:tc>
        <w:tc>
          <w:tcPr>
            <w:tcW w:w="877" w:type="dxa"/>
            <w:shd w:val="clear" w:color="auto" w:fill="FFFFFF" w:themeFill="background1"/>
            <w:noWrap/>
            <w:hideMark/>
          </w:tcPr>
          <w:p w14:paraId="63A5C3EF"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Kg</w:t>
            </w:r>
          </w:p>
        </w:tc>
        <w:tc>
          <w:tcPr>
            <w:tcW w:w="950" w:type="dxa"/>
            <w:shd w:val="clear" w:color="auto" w:fill="FFFFFF" w:themeFill="background1"/>
            <w:noWrap/>
            <w:hideMark/>
          </w:tcPr>
          <w:p w14:paraId="695A9B5D"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25</w:t>
            </w:r>
          </w:p>
        </w:tc>
        <w:tc>
          <w:tcPr>
            <w:tcW w:w="1812" w:type="dxa"/>
            <w:gridSpan w:val="2"/>
            <w:shd w:val="clear" w:color="auto" w:fill="FFFFFF" w:themeFill="background1"/>
            <w:noWrap/>
            <w:hideMark/>
          </w:tcPr>
          <w:p w14:paraId="54071C1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25.000,00 </w:t>
            </w:r>
          </w:p>
        </w:tc>
        <w:tc>
          <w:tcPr>
            <w:tcW w:w="1850" w:type="dxa"/>
            <w:gridSpan w:val="2"/>
            <w:shd w:val="clear" w:color="auto" w:fill="FFFFFF" w:themeFill="background1"/>
            <w:noWrap/>
            <w:hideMark/>
          </w:tcPr>
          <w:p w14:paraId="2FCCBDD9"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625.000,00 </w:t>
            </w:r>
          </w:p>
        </w:tc>
      </w:tr>
      <w:tr w:rsidR="00A10BC6" w14:paraId="5BEFA4FE"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924200D" w14:textId="77777777" w:rsidR="00A10BC6" w:rsidRPr="00A10BC6" w:rsidRDefault="00A10BC6" w:rsidP="00A10BC6">
            <w:pPr>
              <w:rPr>
                <w:color w:val="000000"/>
                <w:sz w:val="20"/>
                <w:szCs w:val="20"/>
              </w:rPr>
            </w:pPr>
            <w:r w:rsidRPr="00A10BC6">
              <w:rPr>
                <w:color w:val="000000"/>
                <w:sz w:val="20"/>
                <w:szCs w:val="20"/>
              </w:rPr>
              <w:t> </w:t>
            </w:r>
          </w:p>
        </w:tc>
        <w:tc>
          <w:tcPr>
            <w:tcW w:w="3862" w:type="dxa"/>
            <w:gridSpan w:val="4"/>
            <w:shd w:val="clear" w:color="auto" w:fill="FFFFFF" w:themeFill="background1"/>
            <w:noWrap/>
            <w:hideMark/>
          </w:tcPr>
          <w:p w14:paraId="29EE7C4C"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3D2346D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D60F6FB"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485.602.000,00 </w:t>
            </w:r>
          </w:p>
        </w:tc>
      </w:tr>
      <w:tr w:rsidR="00A10BC6" w14:paraId="22DB0C88" w14:textId="77777777" w:rsidTr="00A10BC6">
        <w:trPr>
          <w:trHeight w:val="280"/>
        </w:trPr>
        <w:tc>
          <w:tcPr>
            <w:cnfStyle w:val="001000000000" w:firstRow="0" w:lastRow="0" w:firstColumn="1" w:lastColumn="0" w:oddVBand="0" w:evenVBand="0" w:oddHBand="0" w:evenHBand="0" w:firstRowFirstColumn="0" w:firstRowLastColumn="0" w:lastRowFirstColumn="0" w:lastRowLastColumn="0"/>
            <w:tcW w:w="485" w:type="dxa"/>
            <w:tcBorders>
              <w:bottom w:val="single" w:sz="4" w:space="0" w:color="auto"/>
            </w:tcBorders>
            <w:shd w:val="clear" w:color="auto" w:fill="FFFFFF" w:themeFill="background1"/>
            <w:noWrap/>
            <w:hideMark/>
          </w:tcPr>
          <w:p w14:paraId="13998BC1" w14:textId="77777777" w:rsidR="00A10BC6" w:rsidRPr="00A10BC6" w:rsidRDefault="00A10BC6" w:rsidP="00A10BC6">
            <w:pPr>
              <w:rPr>
                <w:color w:val="000000"/>
                <w:sz w:val="20"/>
                <w:szCs w:val="20"/>
              </w:rPr>
            </w:pPr>
            <w:r w:rsidRPr="00A10BC6">
              <w:rPr>
                <w:color w:val="000000"/>
                <w:sz w:val="20"/>
                <w:szCs w:val="20"/>
              </w:rPr>
              <w:t> </w:t>
            </w:r>
          </w:p>
        </w:tc>
        <w:tc>
          <w:tcPr>
            <w:tcW w:w="3862" w:type="dxa"/>
            <w:gridSpan w:val="4"/>
            <w:tcBorders>
              <w:bottom w:val="single" w:sz="4" w:space="0" w:color="auto"/>
            </w:tcBorders>
            <w:shd w:val="clear" w:color="auto" w:fill="FFFFFF" w:themeFill="background1"/>
            <w:noWrap/>
            <w:hideMark/>
          </w:tcPr>
          <w:p w14:paraId="049318AC"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Total Harga Bahan dan Alat</w:t>
            </w:r>
          </w:p>
        </w:tc>
        <w:tc>
          <w:tcPr>
            <w:tcW w:w="1812" w:type="dxa"/>
            <w:gridSpan w:val="2"/>
            <w:tcBorders>
              <w:bottom w:val="single" w:sz="4" w:space="0" w:color="auto"/>
            </w:tcBorders>
            <w:shd w:val="clear" w:color="auto" w:fill="FFFFFF" w:themeFill="background1"/>
            <w:noWrap/>
            <w:hideMark/>
          </w:tcPr>
          <w:p w14:paraId="1A2642B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tcBorders>
              <w:bottom w:val="single" w:sz="4" w:space="0" w:color="auto"/>
            </w:tcBorders>
            <w:shd w:val="clear" w:color="auto" w:fill="FFFFFF" w:themeFill="background1"/>
            <w:noWrap/>
            <w:hideMark/>
          </w:tcPr>
          <w:p w14:paraId="48DB5F1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657.952.000,00 </w:t>
            </w:r>
          </w:p>
        </w:tc>
      </w:tr>
    </w:tbl>
    <w:p w14:paraId="343D8320" w14:textId="3EC6343E" w:rsidR="00A10BC6" w:rsidRDefault="00A10BC6" w:rsidP="00B67F5E">
      <w:pPr>
        <w:pStyle w:val="BodyText"/>
        <w:spacing w:before="175" w:line="276" w:lineRule="auto"/>
        <w:ind w:right="-1" w:firstLine="427"/>
        <w:jc w:val="both"/>
        <w:rPr>
          <w:sz w:val="22"/>
          <w:szCs w:val="22"/>
        </w:rPr>
      </w:pPr>
      <w:r w:rsidRPr="00A10BC6">
        <w:rPr>
          <w:sz w:val="22"/>
          <w:szCs w:val="22"/>
        </w:rPr>
        <w:t>Selanjutnya, Perhitungan Rencana Anggaran Pelaksanaan (RAP) meliputi perhitungan upah pekerja dijumlahkan dengan perhitungan bahan dan alat. Rekapitulasi perhitungan dapat dilihat pada Tabel 1</w:t>
      </w:r>
      <w:r>
        <w:rPr>
          <w:sz w:val="22"/>
          <w:szCs w:val="22"/>
        </w:rPr>
        <w:t>0</w:t>
      </w:r>
      <w:r w:rsidRPr="00A10BC6">
        <w:rPr>
          <w:sz w:val="22"/>
          <w:szCs w:val="22"/>
        </w:rPr>
        <w:t>. sebagai berikut:</w:t>
      </w:r>
    </w:p>
    <w:p w14:paraId="0990E2D7" w14:textId="6A55F2F4" w:rsidR="00A10BC6" w:rsidRPr="005D76AB" w:rsidRDefault="00A10BC6" w:rsidP="00A10BC6">
      <w:pPr>
        <w:spacing w:before="240"/>
        <w:rPr>
          <w:rFonts w:eastAsiaTheme="minorEastAsia"/>
          <w:szCs w:val="24"/>
        </w:rPr>
      </w:pPr>
      <w:r w:rsidRPr="005D76AB">
        <w:rPr>
          <w:rFonts w:eastAsiaTheme="minorEastAsia"/>
          <w:szCs w:val="24"/>
        </w:rPr>
        <w:t>Tabel 1</w:t>
      </w:r>
      <w:r w:rsidR="000424FA">
        <w:rPr>
          <w:rFonts w:eastAsiaTheme="minorEastAsia"/>
          <w:szCs w:val="24"/>
        </w:rPr>
        <w:t>0</w:t>
      </w:r>
      <w:r>
        <w:rPr>
          <w:rFonts w:eastAsiaTheme="minorEastAsia"/>
          <w:szCs w:val="24"/>
        </w:rPr>
        <w:t>.</w:t>
      </w:r>
      <w:r w:rsidRPr="005D76AB">
        <w:rPr>
          <w:rFonts w:eastAsiaTheme="minorEastAsia"/>
          <w:szCs w:val="24"/>
        </w:rPr>
        <w:t xml:space="preserve"> Rekapitulasi Rencana Anggaran Pelaksanaan</w:t>
      </w:r>
    </w:p>
    <w:tbl>
      <w:tblPr>
        <w:tblStyle w:val="ListTable1Light"/>
        <w:tblW w:w="7991" w:type="dxa"/>
        <w:tblLook w:val="04A0" w:firstRow="1" w:lastRow="0" w:firstColumn="1" w:lastColumn="0" w:noHBand="0" w:noVBand="1"/>
      </w:tblPr>
      <w:tblGrid>
        <w:gridCol w:w="2263"/>
        <w:gridCol w:w="1817"/>
        <w:gridCol w:w="2011"/>
        <w:gridCol w:w="1900"/>
      </w:tblGrid>
      <w:tr w:rsidR="00A10BC6" w:rsidRPr="007246EF" w14:paraId="6564473B" w14:textId="77777777" w:rsidTr="001E400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shd w:val="clear" w:color="auto" w:fill="FFFFFF" w:themeFill="background1"/>
            <w:hideMark/>
          </w:tcPr>
          <w:p w14:paraId="165B19AA" w14:textId="77777777" w:rsidR="00A10BC6" w:rsidRPr="001E400F" w:rsidRDefault="00A10BC6" w:rsidP="001E400F">
            <w:pPr>
              <w:jc w:val="center"/>
              <w:rPr>
                <w:b w:val="0"/>
                <w:bCs w:val="0"/>
                <w:color w:val="000000"/>
                <w:sz w:val="20"/>
                <w:szCs w:val="20"/>
              </w:rPr>
            </w:pPr>
            <w:r w:rsidRPr="001E400F">
              <w:rPr>
                <w:b w:val="0"/>
                <w:bCs w:val="0"/>
                <w:color w:val="000000"/>
                <w:sz w:val="20"/>
                <w:szCs w:val="20"/>
              </w:rPr>
              <w:t>Uraian Pekerjaan</w:t>
            </w:r>
          </w:p>
        </w:tc>
        <w:tc>
          <w:tcPr>
            <w:tcW w:w="1817" w:type="dxa"/>
            <w:tcBorders>
              <w:top w:val="single" w:sz="4" w:space="0" w:color="auto"/>
            </w:tcBorders>
            <w:shd w:val="clear" w:color="auto" w:fill="FFFFFF" w:themeFill="background1"/>
            <w:hideMark/>
          </w:tcPr>
          <w:p w14:paraId="3FF45424"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Upah Pekerja (Rp)</w:t>
            </w:r>
          </w:p>
        </w:tc>
        <w:tc>
          <w:tcPr>
            <w:tcW w:w="2011" w:type="dxa"/>
            <w:tcBorders>
              <w:top w:val="single" w:sz="4" w:space="0" w:color="auto"/>
            </w:tcBorders>
            <w:shd w:val="clear" w:color="auto" w:fill="FFFFFF" w:themeFill="background1"/>
            <w:hideMark/>
          </w:tcPr>
          <w:p w14:paraId="1B4CCA90"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Bahan dan Alat (Rp)</w:t>
            </w:r>
          </w:p>
        </w:tc>
        <w:tc>
          <w:tcPr>
            <w:tcW w:w="1900" w:type="dxa"/>
            <w:tcBorders>
              <w:top w:val="single" w:sz="4" w:space="0" w:color="auto"/>
            </w:tcBorders>
            <w:shd w:val="clear" w:color="auto" w:fill="FFFFFF" w:themeFill="background1"/>
            <w:hideMark/>
          </w:tcPr>
          <w:p w14:paraId="6C03B5D9"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Total Harga (Rp)</w:t>
            </w:r>
          </w:p>
        </w:tc>
      </w:tr>
      <w:tr w:rsidR="00A10BC6" w:rsidRPr="007246EF" w14:paraId="4EC26D3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530D96F2" w14:textId="77777777" w:rsidR="00A10BC6" w:rsidRPr="001E400F" w:rsidRDefault="00A10BC6" w:rsidP="001E400F">
            <w:pPr>
              <w:rPr>
                <w:b w:val="0"/>
                <w:bCs w:val="0"/>
                <w:color w:val="000000"/>
                <w:sz w:val="20"/>
                <w:szCs w:val="20"/>
              </w:rPr>
            </w:pPr>
            <w:r w:rsidRPr="001E400F">
              <w:rPr>
                <w:b w:val="0"/>
                <w:bCs w:val="0"/>
                <w:color w:val="000000"/>
                <w:sz w:val="20"/>
                <w:szCs w:val="20"/>
              </w:rPr>
              <w:t>Umum</w:t>
            </w:r>
          </w:p>
        </w:tc>
        <w:tc>
          <w:tcPr>
            <w:tcW w:w="1817" w:type="dxa"/>
            <w:shd w:val="clear" w:color="auto" w:fill="FFFFFF" w:themeFill="background1"/>
            <w:noWrap/>
            <w:hideMark/>
          </w:tcPr>
          <w:p w14:paraId="4B64AD10" w14:textId="09DC3C53"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0500EE9" w14:textId="6102F9BE"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4A58E127" w14:textId="4A33D3B3"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3CA7EC1A" w14:textId="77777777" w:rsidTr="001E400F">
        <w:trPr>
          <w:trHeight w:val="242"/>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13E47481" w14:textId="77777777" w:rsidR="00A10BC6" w:rsidRPr="001E400F" w:rsidRDefault="00A10BC6" w:rsidP="001E400F">
            <w:pPr>
              <w:rPr>
                <w:b w:val="0"/>
                <w:bCs w:val="0"/>
                <w:color w:val="000000"/>
                <w:sz w:val="20"/>
                <w:szCs w:val="20"/>
              </w:rPr>
            </w:pPr>
            <w:r w:rsidRPr="001E400F">
              <w:rPr>
                <w:b w:val="0"/>
                <w:bCs w:val="0"/>
                <w:color w:val="000000"/>
                <w:sz w:val="20"/>
                <w:szCs w:val="20"/>
              </w:rPr>
              <w:t>Mobilisasi</w:t>
            </w:r>
          </w:p>
        </w:tc>
        <w:tc>
          <w:tcPr>
            <w:tcW w:w="1817" w:type="dxa"/>
            <w:shd w:val="clear" w:color="auto" w:fill="FFFFFF" w:themeFill="background1"/>
            <w:noWrap/>
            <w:hideMark/>
          </w:tcPr>
          <w:p w14:paraId="3E564212" w14:textId="77777777"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0E3171C7" w14:textId="5162FD1E"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c>
          <w:tcPr>
            <w:tcW w:w="1900" w:type="dxa"/>
            <w:shd w:val="clear" w:color="auto" w:fill="FFFFFF" w:themeFill="background1"/>
            <w:noWrap/>
            <w:hideMark/>
          </w:tcPr>
          <w:p w14:paraId="19E68C7A" w14:textId="4369516D"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r>
      <w:tr w:rsidR="00A10BC6" w:rsidRPr="007246EF" w14:paraId="64216082" w14:textId="77777777" w:rsidTr="001E400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11197BBD" w14:textId="77777777" w:rsidR="00A10BC6" w:rsidRPr="001E400F" w:rsidRDefault="00A10BC6" w:rsidP="001E400F">
            <w:pPr>
              <w:rPr>
                <w:b w:val="0"/>
                <w:bCs w:val="0"/>
                <w:color w:val="000000"/>
                <w:sz w:val="20"/>
                <w:szCs w:val="20"/>
              </w:rPr>
            </w:pPr>
            <w:r w:rsidRPr="001E400F">
              <w:rPr>
                <w:b w:val="0"/>
                <w:bCs w:val="0"/>
                <w:color w:val="000000"/>
                <w:sz w:val="20"/>
                <w:szCs w:val="20"/>
              </w:rPr>
              <w:t>Pekerjaan Tanah</w:t>
            </w:r>
          </w:p>
        </w:tc>
        <w:tc>
          <w:tcPr>
            <w:tcW w:w="1817" w:type="dxa"/>
            <w:shd w:val="clear" w:color="auto" w:fill="FFFFFF" w:themeFill="background1"/>
            <w:noWrap/>
            <w:hideMark/>
          </w:tcPr>
          <w:p w14:paraId="19ACB06B" w14:textId="3A6593D2"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10F8B98A" w14:textId="65E4B53B"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30F28D3E" w14:textId="12097F63"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72131410" w14:textId="77777777" w:rsidTr="001E400F">
        <w:trPr>
          <w:trHeight w:val="287"/>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6F804506" w14:textId="77777777" w:rsidR="00A10BC6" w:rsidRPr="001E400F" w:rsidRDefault="00A10BC6" w:rsidP="001E400F">
            <w:pPr>
              <w:rPr>
                <w:b w:val="0"/>
                <w:bCs w:val="0"/>
                <w:color w:val="000000"/>
                <w:sz w:val="20"/>
                <w:szCs w:val="20"/>
              </w:rPr>
            </w:pPr>
            <w:r w:rsidRPr="001E400F">
              <w:rPr>
                <w:b w:val="0"/>
                <w:bCs w:val="0"/>
                <w:color w:val="000000"/>
                <w:sz w:val="20"/>
                <w:szCs w:val="20"/>
              </w:rPr>
              <w:t>Penyiapan Badan Jalan</w:t>
            </w:r>
          </w:p>
        </w:tc>
        <w:tc>
          <w:tcPr>
            <w:tcW w:w="1817" w:type="dxa"/>
            <w:shd w:val="clear" w:color="auto" w:fill="FFFFFF" w:themeFill="background1"/>
            <w:noWrap/>
            <w:hideMark/>
          </w:tcPr>
          <w:p w14:paraId="26E4E34E" w14:textId="7AF956B3"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61.050.000,00</w:t>
            </w:r>
          </w:p>
        </w:tc>
        <w:tc>
          <w:tcPr>
            <w:tcW w:w="2011" w:type="dxa"/>
            <w:shd w:val="clear" w:color="auto" w:fill="FFFFFF" w:themeFill="background1"/>
            <w:noWrap/>
            <w:hideMark/>
          </w:tcPr>
          <w:p w14:paraId="35F0DF02" w14:textId="2AB7FD7F"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52.000.000,00</w:t>
            </w:r>
          </w:p>
        </w:tc>
        <w:tc>
          <w:tcPr>
            <w:tcW w:w="1900" w:type="dxa"/>
            <w:shd w:val="clear" w:color="auto" w:fill="FFFFFF" w:themeFill="background1"/>
            <w:noWrap/>
            <w:hideMark/>
          </w:tcPr>
          <w:p w14:paraId="74A827FD" w14:textId="536BD600"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113.050.000,00</w:t>
            </w:r>
          </w:p>
        </w:tc>
      </w:tr>
      <w:tr w:rsidR="00A10BC6" w:rsidRPr="007246EF" w14:paraId="47934BCF" w14:textId="77777777" w:rsidTr="001E400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60F58D17" w14:textId="77777777" w:rsidR="00A10BC6" w:rsidRPr="001E400F" w:rsidRDefault="00A10BC6" w:rsidP="001E400F">
            <w:pPr>
              <w:rPr>
                <w:b w:val="0"/>
                <w:bCs w:val="0"/>
                <w:color w:val="000000"/>
                <w:sz w:val="20"/>
                <w:szCs w:val="20"/>
              </w:rPr>
            </w:pPr>
            <w:r w:rsidRPr="001E400F">
              <w:rPr>
                <w:b w:val="0"/>
                <w:bCs w:val="0"/>
                <w:color w:val="000000"/>
                <w:sz w:val="20"/>
                <w:szCs w:val="20"/>
              </w:rPr>
              <w:t>Perkerasan Berbutir</w:t>
            </w:r>
          </w:p>
        </w:tc>
        <w:tc>
          <w:tcPr>
            <w:tcW w:w="1817" w:type="dxa"/>
            <w:shd w:val="clear" w:color="auto" w:fill="FFFFFF" w:themeFill="background1"/>
            <w:noWrap/>
            <w:hideMark/>
          </w:tcPr>
          <w:p w14:paraId="47329F1F" w14:textId="6AFDACF7"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C0F3416" w14:textId="20E1804F"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6E4E294C" w14:textId="060424DA"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4AB73CFA" w14:textId="77777777" w:rsidTr="001E400F">
        <w:trPr>
          <w:trHeight w:val="71"/>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78D02022" w14:textId="77777777" w:rsidR="00A10BC6" w:rsidRPr="001E400F" w:rsidRDefault="00A10BC6" w:rsidP="001E400F">
            <w:pPr>
              <w:rPr>
                <w:b w:val="0"/>
                <w:bCs w:val="0"/>
                <w:color w:val="000000"/>
                <w:sz w:val="20"/>
                <w:szCs w:val="20"/>
                <w:lang w:val="pt-BR"/>
              </w:rPr>
            </w:pPr>
            <w:r w:rsidRPr="001E400F">
              <w:rPr>
                <w:b w:val="0"/>
                <w:bCs w:val="0"/>
                <w:color w:val="000000"/>
                <w:sz w:val="20"/>
                <w:szCs w:val="20"/>
                <w:lang w:val="pt-BR"/>
              </w:rPr>
              <w:t>Lapis Pondasi Agregat Kelas A</w:t>
            </w:r>
          </w:p>
        </w:tc>
        <w:tc>
          <w:tcPr>
            <w:tcW w:w="1817" w:type="dxa"/>
            <w:shd w:val="clear" w:color="auto" w:fill="FFFFFF" w:themeFill="background1"/>
            <w:noWrap/>
            <w:hideMark/>
          </w:tcPr>
          <w:p w14:paraId="636DB3AF" w14:textId="5D020448"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lang w:val="pt-BR"/>
              </w:rPr>
              <w:t>6</w:t>
            </w:r>
            <w:r w:rsidRPr="001E400F">
              <w:rPr>
                <w:color w:val="000000"/>
                <w:sz w:val="20"/>
                <w:szCs w:val="20"/>
              </w:rPr>
              <w:t>.050.000,00</w:t>
            </w:r>
          </w:p>
        </w:tc>
        <w:tc>
          <w:tcPr>
            <w:tcW w:w="2011" w:type="dxa"/>
            <w:shd w:val="clear" w:color="auto" w:fill="FFFFFF" w:themeFill="background1"/>
            <w:noWrap/>
            <w:hideMark/>
          </w:tcPr>
          <w:p w14:paraId="029319D1" w14:textId="758437CC"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112.350.000,00</w:t>
            </w:r>
          </w:p>
        </w:tc>
        <w:tc>
          <w:tcPr>
            <w:tcW w:w="1900" w:type="dxa"/>
            <w:shd w:val="clear" w:color="auto" w:fill="FFFFFF" w:themeFill="background1"/>
            <w:noWrap/>
            <w:hideMark/>
          </w:tcPr>
          <w:p w14:paraId="60522736" w14:textId="58B8CDC7"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118.400.000,00</w:t>
            </w:r>
          </w:p>
        </w:tc>
      </w:tr>
      <w:tr w:rsidR="00A10BC6" w:rsidRPr="007246EF" w14:paraId="65FB7A49" w14:textId="77777777" w:rsidTr="001E400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46057F63" w14:textId="77777777" w:rsidR="00A10BC6" w:rsidRPr="001E400F" w:rsidRDefault="00A10BC6" w:rsidP="001E400F">
            <w:pPr>
              <w:rPr>
                <w:b w:val="0"/>
                <w:bCs w:val="0"/>
                <w:color w:val="000000"/>
                <w:sz w:val="20"/>
                <w:szCs w:val="20"/>
                <w:lang w:val="fi-FI"/>
              </w:rPr>
            </w:pPr>
            <w:r w:rsidRPr="001E400F">
              <w:rPr>
                <w:b w:val="0"/>
                <w:bCs w:val="0"/>
                <w:color w:val="000000"/>
                <w:sz w:val="20"/>
                <w:szCs w:val="20"/>
                <w:lang w:val="fi-FI"/>
              </w:rPr>
              <w:t>Perkerasan Jalan Beton (Jalan Kapasitas Berat)</w:t>
            </w:r>
          </w:p>
        </w:tc>
        <w:tc>
          <w:tcPr>
            <w:tcW w:w="1817" w:type="dxa"/>
            <w:shd w:val="clear" w:color="auto" w:fill="FFFFFF" w:themeFill="background1"/>
            <w:noWrap/>
            <w:vAlign w:val="center"/>
            <w:hideMark/>
          </w:tcPr>
          <w:p w14:paraId="5BF4E4C9" w14:textId="598F6667"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lang w:val="fi-FI"/>
              </w:rPr>
              <w:t>12</w:t>
            </w:r>
            <w:r w:rsidRPr="001E400F">
              <w:rPr>
                <w:color w:val="000000"/>
                <w:sz w:val="20"/>
                <w:szCs w:val="20"/>
              </w:rPr>
              <w:t>.210.000,00</w:t>
            </w:r>
          </w:p>
        </w:tc>
        <w:tc>
          <w:tcPr>
            <w:tcW w:w="2011" w:type="dxa"/>
            <w:shd w:val="clear" w:color="auto" w:fill="FFFFFF" w:themeFill="background1"/>
            <w:noWrap/>
            <w:vAlign w:val="center"/>
            <w:hideMark/>
          </w:tcPr>
          <w:p w14:paraId="5CF9DB78" w14:textId="73A1F36B"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485.602.000,00</w:t>
            </w:r>
          </w:p>
        </w:tc>
        <w:tc>
          <w:tcPr>
            <w:tcW w:w="1900" w:type="dxa"/>
            <w:shd w:val="clear" w:color="auto" w:fill="FFFFFF" w:themeFill="background1"/>
            <w:noWrap/>
            <w:vAlign w:val="center"/>
            <w:hideMark/>
          </w:tcPr>
          <w:p w14:paraId="78656C5F" w14:textId="69D74DCA"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497.812.000,00</w:t>
            </w:r>
          </w:p>
        </w:tc>
      </w:tr>
      <w:tr w:rsidR="00A10BC6" w:rsidRPr="007246EF" w14:paraId="227D2396" w14:textId="77777777" w:rsidTr="001E400F">
        <w:trPr>
          <w:trHeight w:val="17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7B8F336F" w14:textId="77777777" w:rsidR="00A10BC6" w:rsidRPr="001E400F" w:rsidRDefault="00A10BC6" w:rsidP="001E400F">
            <w:pPr>
              <w:rPr>
                <w:b w:val="0"/>
                <w:bCs w:val="0"/>
                <w:color w:val="000000"/>
                <w:sz w:val="20"/>
                <w:szCs w:val="20"/>
              </w:rPr>
            </w:pPr>
            <w:r w:rsidRPr="001E400F">
              <w:rPr>
                <w:b w:val="0"/>
                <w:bCs w:val="0"/>
                <w:color w:val="000000"/>
                <w:sz w:val="20"/>
                <w:szCs w:val="20"/>
              </w:rPr>
              <w:t>Total RAP</w:t>
            </w:r>
          </w:p>
        </w:tc>
        <w:tc>
          <w:tcPr>
            <w:tcW w:w="1900" w:type="dxa"/>
            <w:shd w:val="clear" w:color="auto" w:fill="FFFFFF" w:themeFill="background1"/>
            <w:noWrap/>
            <w:vAlign w:val="center"/>
            <w:hideMark/>
          </w:tcPr>
          <w:p w14:paraId="3FB51F43" w14:textId="61A2AFDA"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737.262.000,00</w:t>
            </w:r>
          </w:p>
        </w:tc>
      </w:tr>
      <w:tr w:rsidR="00A10BC6" w:rsidRPr="007246EF" w14:paraId="1DD5E5C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35CAE797" w14:textId="77777777" w:rsidR="00A10BC6" w:rsidRPr="001E400F" w:rsidRDefault="00A10BC6" w:rsidP="001E400F">
            <w:pPr>
              <w:rPr>
                <w:b w:val="0"/>
                <w:bCs w:val="0"/>
                <w:color w:val="000000"/>
                <w:sz w:val="20"/>
                <w:szCs w:val="20"/>
              </w:rPr>
            </w:pPr>
            <w:r w:rsidRPr="001E400F">
              <w:rPr>
                <w:b w:val="0"/>
                <w:bCs w:val="0"/>
                <w:color w:val="000000"/>
                <w:sz w:val="20"/>
                <w:szCs w:val="20"/>
              </w:rPr>
              <w:t>PPN 11% dari total RAB</w:t>
            </w:r>
          </w:p>
        </w:tc>
        <w:tc>
          <w:tcPr>
            <w:tcW w:w="1900" w:type="dxa"/>
            <w:shd w:val="clear" w:color="auto" w:fill="FFFFFF" w:themeFill="background1"/>
            <w:noWrap/>
            <w:vAlign w:val="center"/>
            <w:hideMark/>
          </w:tcPr>
          <w:p w14:paraId="44236B3D" w14:textId="129433D0"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100.496.565,46</w:t>
            </w:r>
          </w:p>
        </w:tc>
      </w:tr>
      <w:tr w:rsidR="00A10BC6" w:rsidRPr="007246EF" w14:paraId="28E33453" w14:textId="77777777" w:rsidTr="001E400F">
        <w:trPr>
          <w:trHeight w:val="31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31DC6B8B" w14:textId="0C856381" w:rsidR="00A10BC6" w:rsidRPr="001E400F" w:rsidRDefault="00A10BC6" w:rsidP="001E400F">
            <w:pPr>
              <w:rPr>
                <w:b w:val="0"/>
                <w:bCs w:val="0"/>
                <w:color w:val="000000"/>
                <w:sz w:val="20"/>
                <w:szCs w:val="20"/>
              </w:rPr>
            </w:pPr>
            <w:r w:rsidRPr="001E400F">
              <w:rPr>
                <w:b w:val="0"/>
                <w:bCs w:val="0"/>
                <w:color w:val="000000"/>
                <w:sz w:val="20"/>
                <w:szCs w:val="20"/>
              </w:rPr>
              <w:t>PPH 2,65% dari total RAB</w:t>
            </w:r>
          </w:p>
        </w:tc>
        <w:tc>
          <w:tcPr>
            <w:tcW w:w="1900" w:type="dxa"/>
            <w:shd w:val="clear" w:color="auto" w:fill="FFFFFF" w:themeFill="background1"/>
            <w:noWrap/>
            <w:vAlign w:val="center"/>
            <w:hideMark/>
          </w:tcPr>
          <w:p w14:paraId="70167714" w14:textId="62206563"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24.210.536,22</w:t>
            </w:r>
          </w:p>
        </w:tc>
      </w:tr>
      <w:tr w:rsidR="00A10BC6" w:rsidRPr="007246EF" w14:paraId="5907D93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091" w:type="dxa"/>
            <w:gridSpan w:val="3"/>
            <w:tcBorders>
              <w:bottom w:val="single" w:sz="4" w:space="0" w:color="auto"/>
            </w:tcBorders>
            <w:shd w:val="clear" w:color="auto" w:fill="FFFFFF" w:themeFill="background1"/>
            <w:noWrap/>
            <w:hideMark/>
          </w:tcPr>
          <w:p w14:paraId="2F5B29F2" w14:textId="77777777" w:rsidR="00A10BC6" w:rsidRPr="001E400F" w:rsidRDefault="00A10BC6" w:rsidP="001E400F">
            <w:pPr>
              <w:rPr>
                <w:b w:val="0"/>
                <w:bCs w:val="0"/>
                <w:color w:val="000000"/>
                <w:sz w:val="20"/>
                <w:szCs w:val="20"/>
              </w:rPr>
            </w:pPr>
            <w:r w:rsidRPr="001E400F">
              <w:rPr>
                <w:b w:val="0"/>
                <w:bCs w:val="0"/>
                <w:color w:val="000000"/>
                <w:sz w:val="20"/>
                <w:szCs w:val="20"/>
              </w:rPr>
              <w:t>Total Harga Pekerjaan RAP</w:t>
            </w:r>
          </w:p>
        </w:tc>
        <w:tc>
          <w:tcPr>
            <w:tcW w:w="1900" w:type="dxa"/>
            <w:tcBorders>
              <w:bottom w:val="single" w:sz="4" w:space="0" w:color="auto"/>
            </w:tcBorders>
            <w:shd w:val="clear" w:color="auto" w:fill="FFFFFF" w:themeFill="background1"/>
            <w:noWrap/>
            <w:vAlign w:val="center"/>
            <w:hideMark/>
          </w:tcPr>
          <w:p w14:paraId="576501EE" w14:textId="665ED504"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862.024.101,46</w:t>
            </w:r>
          </w:p>
        </w:tc>
      </w:tr>
    </w:tbl>
    <w:p w14:paraId="7AD99E0A" w14:textId="4CC2E5F2" w:rsidR="00A10BC6" w:rsidRDefault="001E400F" w:rsidP="00B67F5E">
      <w:pPr>
        <w:pStyle w:val="BodyText"/>
        <w:spacing w:before="175" w:line="276" w:lineRule="auto"/>
        <w:ind w:right="-1" w:firstLine="427"/>
        <w:jc w:val="both"/>
        <w:rPr>
          <w:sz w:val="22"/>
          <w:szCs w:val="22"/>
        </w:rPr>
      </w:pPr>
      <w:r w:rsidRPr="001E400F">
        <w:rPr>
          <w:sz w:val="22"/>
          <w:szCs w:val="22"/>
        </w:rPr>
        <w:lastRenderedPageBreak/>
        <w:tab/>
        <w:t>Untuk menentukan persentase perbandingan langkah perbandingan antara RAB dan RAP pada pembangunan jalan nigata talang sako kelurahan sukajadi langkah pertama Y</w:t>
      </w:r>
      <w:r>
        <w:rPr>
          <w:sz w:val="22"/>
          <w:szCs w:val="22"/>
        </w:rPr>
        <w:t>a</w:t>
      </w:r>
      <w:r w:rsidRPr="001E400F">
        <w:rPr>
          <w:sz w:val="22"/>
          <w:szCs w:val="22"/>
        </w:rPr>
        <w:t>itu menentukan nilai RAB segmen yang akan dihitung, kemudian baru bisa dilakukan perhitungan persentase perbandingan antara R</w:t>
      </w:r>
      <w:r>
        <w:rPr>
          <w:sz w:val="22"/>
          <w:szCs w:val="22"/>
        </w:rPr>
        <w:t xml:space="preserve">AB </w:t>
      </w:r>
      <w:r w:rsidRPr="001E400F">
        <w:rPr>
          <w:sz w:val="22"/>
          <w:szCs w:val="22"/>
        </w:rPr>
        <w:t>dan RAP pada Pembangunan jalan nigata talang sako kelurahan sukajadi</w:t>
      </w:r>
    </w:p>
    <w:p w14:paraId="1309CBA2" w14:textId="5C411FEA" w:rsidR="001E400F" w:rsidRDefault="001E400F" w:rsidP="00B67F5E">
      <w:pPr>
        <w:pStyle w:val="BodyText"/>
        <w:spacing w:before="175" w:line="276" w:lineRule="auto"/>
        <w:ind w:right="-1" w:firstLine="427"/>
        <w:jc w:val="both"/>
        <w:rPr>
          <w:sz w:val="22"/>
          <w:szCs w:val="22"/>
          <w:lang w:val="id-ID"/>
        </w:rPr>
      </w:pPr>
      <w:r w:rsidRPr="001E400F">
        <w:rPr>
          <w:sz w:val="22"/>
          <w:szCs w:val="22"/>
          <w:lang w:val="id-ID"/>
        </w:rPr>
        <w:t>Pada lampiran tertulis total pada semua segmen pengerjaan jalan sedangkan yang diangkat segmen jalan yang dilakukan penelitian adalah hanya segmen 2 maka dari itu perlu dihitung RAB nya. Pada Analisis Rencana Anggaran biaya dilakukan pekerjaan perhitungan volume pekerjaan, analisis harga satuan RAB, dan perhitungan rencana anggaran  biaya.  Uraian pekerjaan didapat dari rekapitulasi biaya pada proyek Pembangunan Jalan di wilayah Kelurahan Sukajadi Kota Prabumulih yaitu sebagai berikut:</w:t>
      </w:r>
    </w:p>
    <w:p w14:paraId="7B520B9B" w14:textId="671B0E23" w:rsidR="001E400F" w:rsidRPr="001E400F" w:rsidRDefault="001E400F" w:rsidP="000424FA">
      <w:pPr>
        <w:spacing w:before="240"/>
        <w:rPr>
          <w:rFonts w:eastAsiaTheme="minorEastAsia"/>
          <w:lang w:val="pt-BR"/>
        </w:rPr>
      </w:pPr>
      <w:r w:rsidRPr="001E400F">
        <w:rPr>
          <w:rFonts w:eastAsiaTheme="minorEastAsia"/>
          <w:lang w:val="pt-BR"/>
        </w:rPr>
        <w:t>Tabel 1</w:t>
      </w:r>
      <w:r w:rsidR="000424FA">
        <w:rPr>
          <w:rFonts w:eastAsiaTheme="minorEastAsia"/>
          <w:lang w:val="pt-BR"/>
        </w:rPr>
        <w:t>1</w:t>
      </w:r>
      <w:r w:rsidRPr="001E400F">
        <w:rPr>
          <w:rFonts w:eastAsiaTheme="minorEastAsia"/>
          <w:lang w:val="pt-BR"/>
        </w:rPr>
        <w:t>. Rekapitulasi Rencana Anggaran Biaya</w:t>
      </w:r>
    </w:p>
    <w:tbl>
      <w:tblPr>
        <w:tblStyle w:val="ListTable1Light"/>
        <w:tblW w:w="8279" w:type="dxa"/>
        <w:tblLook w:val="04A0" w:firstRow="1" w:lastRow="0" w:firstColumn="1" w:lastColumn="0" w:noHBand="0" w:noVBand="1"/>
      </w:tblPr>
      <w:tblGrid>
        <w:gridCol w:w="516"/>
        <w:gridCol w:w="2690"/>
        <w:gridCol w:w="1196"/>
        <w:gridCol w:w="1116"/>
        <w:gridCol w:w="1145"/>
        <w:gridCol w:w="1616"/>
      </w:tblGrid>
      <w:tr w:rsidR="001E400F" w:rsidRPr="001E400F" w14:paraId="7D1D5D0F" w14:textId="77777777" w:rsidTr="00B70488">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vAlign w:val="center"/>
            <w:hideMark/>
          </w:tcPr>
          <w:p w14:paraId="15943684" w14:textId="77777777" w:rsidR="001E400F" w:rsidRPr="000424FA" w:rsidRDefault="001E400F" w:rsidP="00B70488">
            <w:pPr>
              <w:jc w:val="center"/>
              <w:rPr>
                <w:b w:val="0"/>
                <w:bCs w:val="0"/>
                <w:color w:val="000000"/>
                <w:sz w:val="20"/>
                <w:szCs w:val="20"/>
              </w:rPr>
            </w:pPr>
            <w:r w:rsidRPr="000424FA">
              <w:rPr>
                <w:b w:val="0"/>
                <w:bCs w:val="0"/>
                <w:color w:val="000000"/>
                <w:sz w:val="20"/>
                <w:szCs w:val="20"/>
              </w:rPr>
              <w:t>NO</w:t>
            </w:r>
          </w:p>
        </w:tc>
        <w:tc>
          <w:tcPr>
            <w:tcW w:w="2690" w:type="dxa"/>
            <w:shd w:val="clear" w:color="auto" w:fill="FFFFFF" w:themeFill="background1"/>
            <w:noWrap/>
            <w:vAlign w:val="center"/>
            <w:hideMark/>
          </w:tcPr>
          <w:p w14:paraId="71FC2D82"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URAIAN PEKERJAAN</w:t>
            </w:r>
          </w:p>
        </w:tc>
        <w:tc>
          <w:tcPr>
            <w:tcW w:w="1196" w:type="dxa"/>
            <w:shd w:val="clear" w:color="auto" w:fill="FFFFFF" w:themeFill="background1"/>
            <w:noWrap/>
            <w:vAlign w:val="center"/>
            <w:hideMark/>
          </w:tcPr>
          <w:p w14:paraId="726ABFF9"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SATUAN</w:t>
            </w:r>
          </w:p>
        </w:tc>
        <w:tc>
          <w:tcPr>
            <w:tcW w:w="1116" w:type="dxa"/>
            <w:shd w:val="clear" w:color="auto" w:fill="FFFFFF" w:themeFill="background1"/>
            <w:noWrap/>
            <w:vAlign w:val="center"/>
            <w:hideMark/>
          </w:tcPr>
          <w:p w14:paraId="04539518"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VOLUME</w:t>
            </w:r>
          </w:p>
        </w:tc>
        <w:tc>
          <w:tcPr>
            <w:tcW w:w="1145" w:type="dxa"/>
            <w:shd w:val="clear" w:color="auto" w:fill="FFFFFF" w:themeFill="background1"/>
            <w:hideMark/>
          </w:tcPr>
          <w:p w14:paraId="158B60E9" w14:textId="77777777" w:rsidR="001E400F" w:rsidRPr="000424FA" w:rsidRDefault="001E400F"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HARGA SATUAN (RUPIAH)</w:t>
            </w:r>
          </w:p>
        </w:tc>
        <w:tc>
          <w:tcPr>
            <w:tcW w:w="1616" w:type="dxa"/>
            <w:shd w:val="clear" w:color="auto" w:fill="FFFFFF" w:themeFill="background1"/>
            <w:hideMark/>
          </w:tcPr>
          <w:p w14:paraId="1F117E0C" w14:textId="77777777" w:rsidR="001E400F" w:rsidRPr="00B70488" w:rsidRDefault="001E400F" w:rsidP="00F854A7">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0424FA">
              <w:rPr>
                <w:b w:val="0"/>
                <w:bCs w:val="0"/>
                <w:color w:val="000000"/>
                <w:sz w:val="20"/>
                <w:szCs w:val="20"/>
              </w:rPr>
              <w:t>JUMLAH HARGA (RUPIAH</w:t>
            </w:r>
            <w:r w:rsidRPr="00B70488">
              <w:rPr>
                <w:color w:val="000000"/>
                <w:sz w:val="20"/>
                <w:szCs w:val="20"/>
              </w:rPr>
              <w:t>)</w:t>
            </w:r>
          </w:p>
        </w:tc>
      </w:tr>
      <w:tr w:rsidR="001E400F" w:rsidRPr="001E400F" w14:paraId="70AEC321"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A880C52" w14:textId="77777777" w:rsidR="001E400F" w:rsidRPr="000424FA" w:rsidRDefault="001E400F" w:rsidP="00F854A7">
            <w:pPr>
              <w:jc w:val="center"/>
              <w:rPr>
                <w:b w:val="0"/>
                <w:bCs w:val="0"/>
                <w:color w:val="000000"/>
                <w:sz w:val="20"/>
                <w:szCs w:val="20"/>
              </w:rPr>
            </w:pPr>
            <w:r w:rsidRPr="000424FA">
              <w:rPr>
                <w:b w:val="0"/>
                <w:bCs w:val="0"/>
                <w:color w:val="000000"/>
                <w:sz w:val="20"/>
                <w:szCs w:val="20"/>
              </w:rPr>
              <w:t> </w:t>
            </w:r>
          </w:p>
        </w:tc>
        <w:tc>
          <w:tcPr>
            <w:tcW w:w="2690" w:type="dxa"/>
            <w:shd w:val="clear" w:color="auto" w:fill="FFFFFF" w:themeFill="background1"/>
            <w:noWrap/>
            <w:hideMark/>
          </w:tcPr>
          <w:p w14:paraId="004D9A02"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96" w:type="dxa"/>
            <w:shd w:val="clear" w:color="auto" w:fill="FFFFFF" w:themeFill="background1"/>
            <w:noWrap/>
            <w:hideMark/>
          </w:tcPr>
          <w:p w14:paraId="3C19E7A3"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16" w:type="dxa"/>
            <w:shd w:val="clear" w:color="auto" w:fill="FFFFFF" w:themeFill="background1"/>
            <w:noWrap/>
            <w:hideMark/>
          </w:tcPr>
          <w:p w14:paraId="48D838CC"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45" w:type="dxa"/>
            <w:shd w:val="clear" w:color="auto" w:fill="FFFFFF" w:themeFill="background1"/>
            <w:noWrap/>
            <w:hideMark/>
          </w:tcPr>
          <w:p w14:paraId="2A07D782"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616" w:type="dxa"/>
            <w:shd w:val="clear" w:color="auto" w:fill="FFFFFF" w:themeFill="background1"/>
            <w:noWrap/>
            <w:hideMark/>
          </w:tcPr>
          <w:p w14:paraId="09E35133" w14:textId="77777777" w:rsidR="001E400F" w:rsidRPr="00B70488"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B13BC8F"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7B80AC44" w14:textId="77777777" w:rsidR="001E400F" w:rsidRPr="000424FA" w:rsidRDefault="001E400F" w:rsidP="00F854A7">
            <w:pPr>
              <w:jc w:val="center"/>
              <w:rPr>
                <w:b w:val="0"/>
                <w:bCs w:val="0"/>
                <w:color w:val="000000"/>
                <w:sz w:val="20"/>
                <w:szCs w:val="20"/>
              </w:rPr>
            </w:pPr>
            <w:r w:rsidRPr="000424FA">
              <w:rPr>
                <w:b w:val="0"/>
                <w:bCs w:val="0"/>
                <w:color w:val="000000"/>
                <w:sz w:val="20"/>
                <w:szCs w:val="20"/>
              </w:rPr>
              <w:t>A</w:t>
            </w:r>
          </w:p>
        </w:tc>
        <w:tc>
          <w:tcPr>
            <w:tcW w:w="2690" w:type="dxa"/>
            <w:shd w:val="clear" w:color="auto" w:fill="FFFFFF" w:themeFill="background1"/>
            <w:noWrap/>
            <w:hideMark/>
          </w:tcPr>
          <w:p w14:paraId="125DA078"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UMUM</w:t>
            </w:r>
          </w:p>
        </w:tc>
        <w:tc>
          <w:tcPr>
            <w:tcW w:w="1196" w:type="dxa"/>
            <w:shd w:val="clear" w:color="auto" w:fill="FFFFFF" w:themeFill="background1"/>
            <w:noWrap/>
            <w:hideMark/>
          </w:tcPr>
          <w:p w14:paraId="2CE1E77F"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116" w:type="dxa"/>
            <w:shd w:val="clear" w:color="auto" w:fill="FFFFFF" w:themeFill="background1"/>
            <w:noWrap/>
            <w:hideMark/>
          </w:tcPr>
          <w:p w14:paraId="717ACD0C"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145" w:type="dxa"/>
            <w:shd w:val="clear" w:color="auto" w:fill="FFFFFF" w:themeFill="background1"/>
            <w:noWrap/>
            <w:hideMark/>
          </w:tcPr>
          <w:p w14:paraId="0F19445E"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616" w:type="dxa"/>
            <w:shd w:val="clear" w:color="auto" w:fill="FFFFFF" w:themeFill="background1"/>
            <w:noWrap/>
            <w:hideMark/>
          </w:tcPr>
          <w:p w14:paraId="57607921" w14:textId="77777777" w:rsidR="001E400F" w:rsidRPr="00B70488"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292EA2F"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2F357E0F"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3231E38F"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Mobilisasi</w:t>
            </w:r>
          </w:p>
        </w:tc>
        <w:tc>
          <w:tcPr>
            <w:tcW w:w="1196" w:type="dxa"/>
            <w:shd w:val="clear" w:color="auto" w:fill="FFFFFF" w:themeFill="background1"/>
            <w:noWrap/>
            <w:hideMark/>
          </w:tcPr>
          <w:p w14:paraId="3EF3C42F" w14:textId="77777777" w:rsidR="001E400F" w:rsidRPr="000424FA" w:rsidRDefault="001E400F"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ls</w:t>
            </w:r>
          </w:p>
        </w:tc>
        <w:tc>
          <w:tcPr>
            <w:tcW w:w="1116" w:type="dxa"/>
            <w:shd w:val="clear" w:color="auto" w:fill="FFFFFF" w:themeFill="background1"/>
            <w:noWrap/>
            <w:hideMark/>
          </w:tcPr>
          <w:p w14:paraId="28BA13BF"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1,00</w:t>
            </w:r>
          </w:p>
        </w:tc>
        <w:tc>
          <w:tcPr>
            <w:tcW w:w="1145" w:type="dxa"/>
            <w:shd w:val="clear" w:color="auto" w:fill="FFFFFF" w:themeFill="background1"/>
            <w:noWrap/>
            <w:hideMark/>
          </w:tcPr>
          <w:p w14:paraId="0594439B"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23.350.000 </w:t>
            </w:r>
          </w:p>
        </w:tc>
        <w:tc>
          <w:tcPr>
            <w:tcW w:w="1616" w:type="dxa"/>
            <w:shd w:val="clear" w:color="auto" w:fill="FFFFFF" w:themeFill="background1"/>
            <w:noWrap/>
            <w:hideMark/>
          </w:tcPr>
          <w:p w14:paraId="23F25426"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1737CC84"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792EBF46"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116CD519"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3D577AE9" w14:textId="77777777" w:rsidTr="00B7048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52ADB2C7" w14:textId="77777777" w:rsidR="001E400F" w:rsidRPr="000424FA" w:rsidRDefault="001E400F" w:rsidP="00F854A7">
            <w:pPr>
              <w:jc w:val="center"/>
              <w:rPr>
                <w:b w:val="0"/>
                <w:bCs w:val="0"/>
                <w:color w:val="000000"/>
                <w:sz w:val="20"/>
                <w:szCs w:val="20"/>
              </w:rPr>
            </w:pPr>
            <w:r w:rsidRPr="000424FA">
              <w:rPr>
                <w:b w:val="0"/>
                <w:bCs w:val="0"/>
                <w:color w:val="000000"/>
                <w:sz w:val="20"/>
                <w:szCs w:val="20"/>
              </w:rPr>
              <w:t>B</w:t>
            </w:r>
          </w:p>
        </w:tc>
        <w:tc>
          <w:tcPr>
            <w:tcW w:w="6147" w:type="dxa"/>
            <w:gridSpan w:val="4"/>
            <w:shd w:val="clear" w:color="auto" w:fill="FFFFFF" w:themeFill="background1"/>
            <w:noWrap/>
            <w:hideMark/>
          </w:tcPr>
          <w:p w14:paraId="6CB0596D"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PEKERJAAN TANAH</w:t>
            </w:r>
          </w:p>
        </w:tc>
        <w:tc>
          <w:tcPr>
            <w:tcW w:w="1616" w:type="dxa"/>
            <w:shd w:val="clear" w:color="auto" w:fill="FFFFFF" w:themeFill="background1"/>
            <w:noWrap/>
            <w:hideMark/>
          </w:tcPr>
          <w:p w14:paraId="4463A255"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1239120B"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01302ED"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54642679"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Penyiapan Badan Jalan</w:t>
            </w:r>
          </w:p>
        </w:tc>
        <w:tc>
          <w:tcPr>
            <w:tcW w:w="1196" w:type="dxa"/>
            <w:shd w:val="clear" w:color="auto" w:fill="FFFFFF" w:themeFill="background1"/>
            <w:noWrap/>
            <w:hideMark/>
          </w:tcPr>
          <w:p w14:paraId="2124CAC6" w14:textId="77777777" w:rsidR="001E400F" w:rsidRPr="000424FA" w:rsidRDefault="001E400F"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m²</w:t>
            </w:r>
          </w:p>
        </w:tc>
        <w:tc>
          <w:tcPr>
            <w:tcW w:w="1116" w:type="dxa"/>
            <w:shd w:val="clear" w:color="auto" w:fill="FFFFFF" w:themeFill="background1"/>
            <w:noWrap/>
            <w:hideMark/>
          </w:tcPr>
          <w:p w14:paraId="1B83C71A"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1.650,00</w:t>
            </w:r>
          </w:p>
        </w:tc>
        <w:tc>
          <w:tcPr>
            <w:tcW w:w="1145" w:type="dxa"/>
            <w:shd w:val="clear" w:color="auto" w:fill="FFFFFF" w:themeFill="background1"/>
            <w:noWrap/>
            <w:hideMark/>
          </w:tcPr>
          <w:p w14:paraId="2979FAA0"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9.210 </w:t>
            </w:r>
          </w:p>
        </w:tc>
        <w:tc>
          <w:tcPr>
            <w:tcW w:w="1616" w:type="dxa"/>
            <w:shd w:val="clear" w:color="auto" w:fill="FFFFFF" w:themeFill="background1"/>
            <w:noWrap/>
            <w:hideMark/>
          </w:tcPr>
          <w:p w14:paraId="47909F38"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4E067724"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3275FCA6"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736A3F2C"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0A8E133E"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915792A" w14:textId="77777777" w:rsidR="001E400F" w:rsidRPr="000424FA" w:rsidRDefault="001E400F" w:rsidP="00F854A7">
            <w:pPr>
              <w:jc w:val="center"/>
              <w:rPr>
                <w:b w:val="0"/>
                <w:bCs w:val="0"/>
                <w:color w:val="000000"/>
                <w:sz w:val="20"/>
                <w:szCs w:val="20"/>
              </w:rPr>
            </w:pPr>
            <w:r w:rsidRPr="000424FA">
              <w:rPr>
                <w:b w:val="0"/>
                <w:bCs w:val="0"/>
                <w:color w:val="000000"/>
                <w:sz w:val="20"/>
                <w:szCs w:val="20"/>
              </w:rPr>
              <w:t>C</w:t>
            </w:r>
          </w:p>
        </w:tc>
        <w:tc>
          <w:tcPr>
            <w:tcW w:w="6147" w:type="dxa"/>
            <w:gridSpan w:val="4"/>
            <w:shd w:val="clear" w:color="auto" w:fill="FFFFFF" w:themeFill="background1"/>
            <w:noWrap/>
            <w:hideMark/>
          </w:tcPr>
          <w:p w14:paraId="77D63F55"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PERKERASAN BERBUTIR</w:t>
            </w:r>
          </w:p>
        </w:tc>
        <w:tc>
          <w:tcPr>
            <w:tcW w:w="1616" w:type="dxa"/>
            <w:shd w:val="clear" w:color="auto" w:fill="FFFFFF" w:themeFill="background1"/>
            <w:noWrap/>
            <w:hideMark/>
          </w:tcPr>
          <w:p w14:paraId="7148A27A"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77D7503C"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0784DAD0"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0ECB1443"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pt-BR"/>
              </w:rPr>
            </w:pPr>
            <w:r w:rsidRPr="000424FA">
              <w:rPr>
                <w:color w:val="000000"/>
                <w:sz w:val="20"/>
                <w:szCs w:val="20"/>
                <w:lang w:val="pt-BR"/>
              </w:rPr>
              <w:t>Lapis Pondasi Agrgat Kelas A</w:t>
            </w:r>
          </w:p>
        </w:tc>
        <w:tc>
          <w:tcPr>
            <w:tcW w:w="1196" w:type="dxa"/>
            <w:shd w:val="clear" w:color="auto" w:fill="FFFFFF" w:themeFill="background1"/>
            <w:noWrap/>
            <w:hideMark/>
          </w:tcPr>
          <w:p w14:paraId="1FD518BF" w14:textId="77777777" w:rsidR="001E400F" w:rsidRPr="000424FA" w:rsidRDefault="001E400F"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m³</w:t>
            </w:r>
          </w:p>
        </w:tc>
        <w:tc>
          <w:tcPr>
            <w:tcW w:w="1116" w:type="dxa"/>
            <w:shd w:val="clear" w:color="auto" w:fill="FFFFFF" w:themeFill="background1"/>
            <w:noWrap/>
            <w:hideMark/>
          </w:tcPr>
          <w:p w14:paraId="4D231906"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165,00</w:t>
            </w:r>
          </w:p>
        </w:tc>
        <w:tc>
          <w:tcPr>
            <w:tcW w:w="1145" w:type="dxa"/>
            <w:shd w:val="clear" w:color="auto" w:fill="FFFFFF" w:themeFill="background1"/>
            <w:noWrap/>
            <w:hideMark/>
          </w:tcPr>
          <w:p w14:paraId="5683D983"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897.510 </w:t>
            </w:r>
          </w:p>
        </w:tc>
        <w:tc>
          <w:tcPr>
            <w:tcW w:w="1616" w:type="dxa"/>
            <w:shd w:val="clear" w:color="auto" w:fill="FFFFFF" w:themeFill="background1"/>
            <w:noWrap/>
            <w:hideMark/>
          </w:tcPr>
          <w:p w14:paraId="1B3C6ABB"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148.089.202,80 </w:t>
            </w:r>
          </w:p>
        </w:tc>
      </w:tr>
      <w:tr w:rsidR="001E400F" w:rsidRPr="001E400F" w14:paraId="290BDD0D" w14:textId="77777777" w:rsidTr="00B70488">
        <w:trPr>
          <w:trHeight w:val="57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1A2E18DE" w14:textId="77777777" w:rsidR="001E400F" w:rsidRPr="000424FA" w:rsidRDefault="001E400F" w:rsidP="00F854A7">
            <w:pPr>
              <w:jc w:val="center"/>
              <w:rPr>
                <w:b w:val="0"/>
                <w:bCs w:val="0"/>
                <w:color w:val="000000"/>
                <w:sz w:val="20"/>
                <w:szCs w:val="20"/>
              </w:rPr>
            </w:pPr>
            <w:r w:rsidRPr="000424FA">
              <w:rPr>
                <w:b w:val="0"/>
                <w:bCs w:val="0"/>
                <w:color w:val="000000"/>
                <w:sz w:val="20"/>
                <w:szCs w:val="20"/>
              </w:rPr>
              <w:t>2</w:t>
            </w:r>
          </w:p>
        </w:tc>
        <w:tc>
          <w:tcPr>
            <w:tcW w:w="2690" w:type="dxa"/>
            <w:shd w:val="clear" w:color="auto" w:fill="FFFFFF" w:themeFill="background1"/>
            <w:hideMark/>
          </w:tcPr>
          <w:p w14:paraId="757CB4EB"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fi-FI"/>
              </w:rPr>
            </w:pPr>
            <w:r w:rsidRPr="000424FA">
              <w:rPr>
                <w:color w:val="000000"/>
                <w:sz w:val="20"/>
                <w:szCs w:val="20"/>
                <w:lang w:val="fi-FI"/>
              </w:rPr>
              <w:t>Perkerasan Jalan Beton (Jalan Kapasitas Berat)</w:t>
            </w:r>
          </w:p>
        </w:tc>
        <w:tc>
          <w:tcPr>
            <w:tcW w:w="1196" w:type="dxa"/>
            <w:shd w:val="clear" w:color="auto" w:fill="FFFFFF" w:themeFill="background1"/>
            <w:noWrap/>
            <w:hideMark/>
          </w:tcPr>
          <w:p w14:paraId="4C358505" w14:textId="77777777" w:rsidR="001E400F" w:rsidRPr="000424FA" w:rsidRDefault="001E400F"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m³</w:t>
            </w:r>
          </w:p>
        </w:tc>
        <w:tc>
          <w:tcPr>
            <w:tcW w:w="1116" w:type="dxa"/>
            <w:shd w:val="clear" w:color="auto" w:fill="FFFFFF" w:themeFill="background1"/>
            <w:noWrap/>
            <w:hideMark/>
          </w:tcPr>
          <w:p w14:paraId="3C3CEF27"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330,00</w:t>
            </w:r>
          </w:p>
        </w:tc>
        <w:tc>
          <w:tcPr>
            <w:tcW w:w="1145" w:type="dxa"/>
            <w:shd w:val="clear" w:color="auto" w:fill="FFFFFF" w:themeFill="background1"/>
            <w:noWrap/>
            <w:hideMark/>
          </w:tcPr>
          <w:p w14:paraId="08AF78F2"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2.202.937 </w:t>
            </w:r>
          </w:p>
        </w:tc>
        <w:tc>
          <w:tcPr>
            <w:tcW w:w="1616" w:type="dxa"/>
            <w:shd w:val="clear" w:color="auto" w:fill="FFFFFF" w:themeFill="background1"/>
            <w:noWrap/>
            <w:hideMark/>
          </w:tcPr>
          <w:p w14:paraId="4EBFA438"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726.969.371,70 </w:t>
            </w:r>
          </w:p>
        </w:tc>
      </w:tr>
      <w:tr w:rsidR="001E400F" w:rsidRPr="001E400F" w14:paraId="2E937BEC"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472BF3FE"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7C3C40EB"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875.058.574,50 </w:t>
            </w:r>
          </w:p>
        </w:tc>
      </w:tr>
      <w:tr w:rsidR="001E400F" w:rsidRPr="001E400F" w14:paraId="1432FF20"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6B05CCA5" w14:textId="77777777" w:rsidR="001E400F" w:rsidRPr="000424FA" w:rsidRDefault="001E400F" w:rsidP="00F854A7">
            <w:pPr>
              <w:rPr>
                <w:b w:val="0"/>
                <w:bCs w:val="0"/>
                <w:color w:val="000000"/>
                <w:sz w:val="20"/>
                <w:szCs w:val="20"/>
              </w:rPr>
            </w:pPr>
            <w:r w:rsidRPr="000424FA">
              <w:rPr>
                <w:b w:val="0"/>
                <w:bCs w:val="0"/>
                <w:color w:val="000000"/>
                <w:sz w:val="20"/>
                <w:szCs w:val="20"/>
              </w:rPr>
              <w:t>JUMLAH HARGA PEKERJAAN</w:t>
            </w:r>
          </w:p>
        </w:tc>
        <w:tc>
          <w:tcPr>
            <w:tcW w:w="1616" w:type="dxa"/>
            <w:shd w:val="clear" w:color="auto" w:fill="FFFFFF" w:themeFill="background1"/>
            <w:noWrap/>
            <w:hideMark/>
          </w:tcPr>
          <w:p w14:paraId="5888D3D2"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913.605.140,50 </w:t>
            </w:r>
          </w:p>
        </w:tc>
      </w:tr>
      <w:tr w:rsidR="001E400F" w:rsidRPr="001E400F" w14:paraId="77D9F177"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03722E51" w14:textId="77777777" w:rsidR="001E400F" w:rsidRPr="000424FA" w:rsidRDefault="001E400F" w:rsidP="00F854A7">
            <w:pPr>
              <w:rPr>
                <w:b w:val="0"/>
                <w:bCs w:val="0"/>
                <w:color w:val="000000"/>
                <w:sz w:val="20"/>
                <w:szCs w:val="20"/>
              </w:rPr>
            </w:pPr>
            <w:r w:rsidRPr="000424FA">
              <w:rPr>
                <w:b w:val="0"/>
                <w:bCs w:val="0"/>
                <w:color w:val="000000"/>
                <w:sz w:val="20"/>
                <w:szCs w:val="20"/>
              </w:rPr>
              <w:t>PPN 11%</w:t>
            </w:r>
          </w:p>
        </w:tc>
        <w:tc>
          <w:tcPr>
            <w:tcW w:w="1616" w:type="dxa"/>
            <w:shd w:val="clear" w:color="auto" w:fill="FFFFFF" w:themeFill="background1"/>
            <w:noWrap/>
            <w:hideMark/>
          </w:tcPr>
          <w:p w14:paraId="4E679C09"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100.496.565,46 </w:t>
            </w:r>
          </w:p>
        </w:tc>
      </w:tr>
      <w:tr w:rsidR="001E400F" w:rsidRPr="001E400F" w14:paraId="3FDC18C5"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7F114728" w14:textId="77777777" w:rsidR="001E400F" w:rsidRPr="000424FA" w:rsidRDefault="001E400F" w:rsidP="00F854A7">
            <w:pPr>
              <w:rPr>
                <w:b w:val="0"/>
                <w:bCs w:val="0"/>
                <w:color w:val="000000"/>
                <w:sz w:val="20"/>
                <w:szCs w:val="20"/>
              </w:rPr>
            </w:pPr>
            <w:r w:rsidRPr="000424FA">
              <w:rPr>
                <w:b w:val="0"/>
                <w:bCs w:val="0"/>
                <w:color w:val="000000"/>
                <w:sz w:val="20"/>
                <w:szCs w:val="20"/>
              </w:rPr>
              <w:t>TOTAL HARGA PEKERJAAN</w:t>
            </w:r>
          </w:p>
        </w:tc>
        <w:tc>
          <w:tcPr>
            <w:tcW w:w="1616" w:type="dxa"/>
            <w:shd w:val="clear" w:color="auto" w:fill="FFFFFF" w:themeFill="background1"/>
            <w:noWrap/>
            <w:hideMark/>
          </w:tcPr>
          <w:p w14:paraId="54E3BD25"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1.014.101.705,96 </w:t>
            </w:r>
          </w:p>
        </w:tc>
      </w:tr>
    </w:tbl>
    <w:p w14:paraId="00DF2FD7" w14:textId="022A8688" w:rsidR="000424FA" w:rsidRPr="000424FA" w:rsidRDefault="000424FA" w:rsidP="000424FA">
      <w:pPr>
        <w:spacing w:before="240" w:line="276" w:lineRule="auto"/>
        <w:ind w:firstLine="720"/>
        <w:jc w:val="both"/>
        <w:rPr>
          <w:color w:val="000000"/>
          <w:szCs w:val="24"/>
          <w:lang w:val="id-ID"/>
        </w:rPr>
      </w:pPr>
      <w:r w:rsidRPr="000424FA">
        <w:rPr>
          <w:rFonts w:eastAsiaTheme="minorEastAsia"/>
          <w:szCs w:val="24"/>
          <w:lang w:val="id-ID"/>
        </w:rPr>
        <w:t>Berdasarkan perhitungan diperoleh nilai Rencana Anggaran Biaya (RAB) sebesar Rp.</w:t>
      </w:r>
      <w:r w:rsidRPr="000424FA">
        <w:rPr>
          <w:color w:val="000000"/>
          <w:szCs w:val="24"/>
          <w:lang w:val="id-ID"/>
        </w:rPr>
        <w:t xml:space="preserve"> 1.014.101.705,96 dan nilai Rencana Anggaran Pelaksanaan (RAP) sebesar Rp. </w:t>
      </w:r>
      <w:r w:rsidRPr="000424FA">
        <w:rPr>
          <w:rFonts w:eastAsiaTheme="minorEastAsia"/>
          <w:szCs w:val="24"/>
          <w:lang w:val="id-ID"/>
        </w:rPr>
        <w:t xml:space="preserve">836.284.101,68 </w:t>
      </w:r>
      <w:r w:rsidRPr="000424FA">
        <w:rPr>
          <w:color w:val="000000"/>
          <w:szCs w:val="24"/>
          <w:lang w:val="id-ID"/>
        </w:rPr>
        <w:t>dengan selisih sebesar Rp. 177.817.604,28. Dari selisih RAB dan RAP dapat dihitung rasio perbandingan dengan rumus sebagai berikut:</w:t>
      </w:r>
    </w:p>
    <w:p w14:paraId="0D3AFB4A" w14:textId="26B1301F"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Harga Tertinggi-Harga Terendah</m:t>
            </m:r>
          </m:num>
          <m:den>
            <m:r>
              <m:rPr>
                <m:sty m:val="p"/>
              </m:rPr>
              <w:rPr>
                <w:rFonts w:ascii="Cambria Math" w:hAnsi="Cambria Math"/>
                <w:color w:val="000000"/>
                <w:szCs w:val="24"/>
                <w:lang w:val="id-ID"/>
              </w:rPr>
              <m:t>Harga Tertinggi</m:t>
            </m:r>
          </m:den>
        </m:f>
      </m:oMath>
      <w:r w:rsidRPr="000424FA">
        <w:rPr>
          <w:rFonts w:eastAsiaTheme="minorEastAsia"/>
          <w:color w:val="000000"/>
          <w:szCs w:val="24"/>
          <w:lang w:val="id-ID"/>
        </w:rPr>
        <w:t xml:space="preserve"> ×100%                         </w:t>
      </w:r>
    </w:p>
    <w:p w14:paraId="2AC6F17E"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RAB-RAP</m:t>
            </m:r>
          </m:num>
          <m:den>
            <m:r>
              <m:rPr>
                <m:sty m:val="p"/>
              </m:rPr>
              <w:rPr>
                <w:rFonts w:ascii="Cambria Math" w:hAnsi="Cambria Math"/>
                <w:color w:val="000000"/>
                <w:szCs w:val="24"/>
                <w:lang w:val="id-ID"/>
              </w:rPr>
              <m:t>RAB</m:t>
            </m:r>
          </m:den>
        </m:f>
      </m:oMath>
      <w:r w:rsidRPr="000424FA">
        <w:rPr>
          <w:rFonts w:eastAsiaTheme="minorEastAsia"/>
          <w:color w:val="000000"/>
          <w:szCs w:val="24"/>
          <w:lang w:val="id-ID"/>
        </w:rPr>
        <w:t xml:space="preserve"> ×100%</w:t>
      </w:r>
    </w:p>
    <w:p w14:paraId="2D2B492D"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1.014.101.705,96 -Rp. 862.124.101,46 </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70A30FBC"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Rp. 151.977.604,5</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3A9F9353"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=14,986</m:t>
        </m:r>
      </m:oMath>
      <w:r w:rsidRPr="000424FA">
        <w:rPr>
          <w:rFonts w:eastAsiaTheme="minorEastAsia"/>
          <w:color w:val="000000"/>
          <w:szCs w:val="24"/>
          <w:lang w:val="id-ID"/>
        </w:rPr>
        <w:t>%</w:t>
      </w:r>
    </w:p>
    <w:p w14:paraId="3FFBE579" w14:textId="77777777" w:rsidR="001E400F" w:rsidRDefault="001E400F" w:rsidP="00B67F5E">
      <w:pPr>
        <w:pStyle w:val="BodyText"/>
        <w:spacing w:before="175" w:line="276" w:lineRule="auto"/>
        <w:ind w:right="-1" w:firstLine="427"/>
        <w:jc w:val="both"/>
        <w:rPr>
          <w:sz w:val="22"/>
          <w:szCs w:val="22"/>
          <w:lang w:val="id-ID"/>
        </w:rPr>
      </w:pPr>
    </w:p>
    <w:p w14:paraId="3E87C637" w14:textId="215EAE1A" w:rsidR="000424FA" w:rsidRPr="000424FA" w:rsidRDefault="000424FA" w:rsidP="000424FA">
      <w:pPr>
        <w:tabs>
          <w:tab w:val="left" w:pos="1392"/>
        </w:tabs>
        <w:rPr>
          <w:lang w:val="id-ID"/>
        </w:rPr>
      </w:pPr>
      <w:r>
        <w:rPr>
          <w:lang w:val="id-ID"/>
        </w:rPr>
        <w:lastRenderedPageBreak/>
        <w:tab/>
      </w:r>
      <w:r>
        <w:rPr>
          <w:rFonts w:eastAsiaTheme="minorEastAsia"/>
          <w:noProof/>
          <w:color w:val="000000"/>
          <w:szCs w:val="24"/>
          <w:lang w:val="id-ID"/>
        </w:rPr>
        <w:drawing>
          <wp:inline distT="0" distB="0" distL="0" distR="0" wp14:anchorId="4849F117" wp14:editId="57B2CA6F">
            <wp:extent cx="3860800" cy="3009900"/>
            <wp:effectExtent l="0" t="0" r="6350" b="0"/>
            <wp:docPr id="92556065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DB20E3" w14:textId="678AD058" w:rsidR="000424FA" w:rsidRPr="005D76AB" w:rsidRDefault="000424FA" w:rsidP="000424FA">
      <w:pPr>
        <w:jc w:val="center"/>
        <w:rPr>
          <w:rFonts w:eastAsiaTheme="minorEastAsia"/>
          <w:szCs w:val="24"/>
          <w:lang w:val="id-ID"/>
        </w:rPr>
      </w:pPr>
      <w:r w:rsidRPr="005D76AB">
        <w:rPr>
          <w:rFonts w:eastAsiaTheme="minorEastAsia"/>
          <w:szCs w:val="24"/>
          <w:lang w:val="id-ID"/>
        </w:rPr>
        <w:t xml:space="preserve">Gambar </w:t>
      </w:r>
      <w:r>
        <w:rPr>
          <w:rFonts w:eastAsiaTheme="minorEastAsia"/>
          <w:szCs w:val="24"/>
          <w:lang w:val="id-ID"/>
        </w:rPr>
        <w:t>3</w:t>
      </w:r>
      <w:r w:rsidRPr="005D76AB">
        <w:rPr>
          <w:rFonts w:eastAsiaTheme="minorEastAsia"/>
          <w:szCs w:val="24"/>
          <w:lang w:val="id-ID"/>
        </w:rPr>
        <w:t xml:space="preserve">. Grafik Perbandingan RAB dan RAP  </w:t>
      </w:r>
    </w:p>
    <w:p w14:paraId="7F025B86" w14:textId="299AAED0" w:rsidR="00656754" w:rsidRPr="000424FA" w:rsidRDefault="000424FA" w:rsidP="000424FA">
      <w:pPr>
        <w:spacing w:before="240" w:line="480" w:lineRule="auto"/>
        <w:ind w:firstLine="567"/>
        <w:jc w:val="both"/>
        <w:rPr>
          <w:rFonts w:eastAsiaTheme="minorEastAsia"/>
          <w:szCs w:val="24"/>
          <w:lang w:val="id-ID"/>
        </w:rPr>
      </w:pPr>
      <w:r>
        <w:rPr>
          <w:rFonts w:eastAsiaTheme="minorEastAsia"/>
          <w:szCs w:val="24"/>
          <w:lang w:val="id-ID"/>
        </w:rPr>
        <w:t>Gambar 3. menunjukkan perbandingan antara niai RAB dan RAP dari hasil perhitungan. Sehingga d</w:t>
      </w:r>
      <w:r w:rsidRPr="00D63A30">
        <w:rPr>
          <w:rFonts w:eastAsiaTheme="minorEastAsia"/>
          <w:szCs w:val="24"/>
          <w:lang w:val="id-ID"/>
        </w:rPr>
        <w:t xml:space="preserve">ari </w:t>
      </w:r>
      <w:r>
        <w:rPr>
          <w:rFonts w:eastAsiaTheme="minorEastAsia"/>
          <w:szCs w:val="24"/>
          <w:lang w:val="id-ID"/>
        </w:rPr>
        <w:t xml:space="preserve">analisis tersebut didapat rasio perbandingan sebesar 14,986% yang berarti keuntungan tersebut masuk ke kategori diperbolehkan, pekerjaan ini mendapatkan keuntungan yang telah ditetapkan oleh dinas PU yaitu </w:t>
      </w:r>
      <w:r w:rsidRPr="005339FC">
        <w:rPr>
          <w:rFonts w:eastAsiaTheme="minorEastAsia"/>
          <w:szCs w:val="24"/>
          <w:lang w:val="id-ID"/>
        </w:rPr>
        <w:t>Undang-Undang Republik Indonesia Nomor 7 Tahun 2021. Tentang Harmonisasi Peraturan Perpajakan</w:t>
      </w:r>
      <w:r>
        <w:rPr>
          <w:rFonts w:eastAsiaTheme="minorEastAsia"/>
          <w:szCs w:val="24"/>
          <w:lang w:val="id-ID"/>
        </w:rPr>
        <w:t xml:space="preserve">, berisi tentang batasan keuntungan yang tidak melebihi 15% dimana hasil perhitungan keuntungan adalah 14,986 %. </w:t>
      </w:r>
    </w:p>
    <w:p w14:paraId="187E1460" w14:textId="2E313B67" w:rsidR="00656754" w:rsidRPr="00026E79" w:rsidRDefault="00D06BD0" w:rsidP="000424FA">
      <w:pPr>
        <w:spacing w:before="90" w:after="240"/>
      </w:pPr>
      <w:r w:rsidRPr="00026E79">
        <w:rPr>
          <w:b/>
        </w:rPr>
        <w:t>KESIMPULAN</w:t>
      </w:r>
      <w:r w:rsidRPr="00026E79">
        <w:rPr>
          <w:b/>
          <w:spacing w:val="-2"/>
        </w:rPr>
        <w:t xml:space="preserve"> </w:t>
      </w:r>
    </w:p>
    <w:p w14:paraId="6DCC3EC9" w14:textId="384DCE0D" w:rsidR="000424FA" w:rsidRPr="000424FA" w:rsidRDefault="000424FA" w:rsidP="000424FA">
      <w:pPr>
        <w:widowControl/>
        <w:autoSpaceDE/>
        <w:autoSpaceDN/>
        <w:spacing w:before="240" w:line="276" w:lineRule="auto"/>
        <w:contextualSpacing/>
        <w:jc w:val="both"/>
        <w:rPr>
          <w:rFonts w:eastAsiaTheme="minorEastAsia"/>
          <w:szCs w:val="24"/>
          <w:lang w:val="id-ID"/>
        </w:rPr>
      </w:pPr>
      <w:r>
        <w:rPr>
          <w:rFonts w:eastAsiaTheme="minorEastAsia"/>
          <w:szCs w:val="24"/>
          <w:lang w:val="id-ID"/>
        </w:rPr>
        <w:t xml:space="preserve">       </w:t>
      </w:r>
      <w:r w:rsidRPr="000424FA">
        <w:rPr>
          <w:rFonts w:eastAsiaTheme="minorEastAsia"/>
          <w:szCs w:val="24"/>
          <w:lang w:val="id-ID"/>
        </w:rPr>
        <w:t xml:space="preserve">Total </w:t>
      </w:r>
      <w:r w:rsidRPr="000424FA">
        <w:rPr>
          <w:color w:val="000000"/>
          <w:szCs w:val="24"/>
          <w:lang w:val="id-ID"/>
        </w:rPr>
        <w:t xml:space="preserve">nilai Rencana Anggaran Pelaksanaan (RAP) pada proyek Pembangunan Jalan Nigata di Keluarahan Sukajadi Kota Prabumulih sebesar Rp. </w:t>
      </w:r>
      <w:r w:rsidRPr="000424FA">
        <w:rPr>
          <w:rFonts w:eastAsiaTheme="minorEastAsia"/>
          <w:szCs w:val="24"/>
          <w:lang w:val="id-ID"/>
        </w:rPr>
        <w:t>862.024.101,46</w:t>
      </w:r>
      <w:r w:rsidRPr="000424FA">
        <w:rPr>
          <w:color w:val="000000"/>
          <w:szCs w:val="24"/>
          <w:lang w:val="id-ID"/>
        </w:rPr>
        <w:t xml:space="preserve">. </w:t>
      </w:r>
      <w:r w:rsidRPr="000424FA">
        <w:rPr>
          <w:rFonts w:eastAsiaTheme="minorEastAsia"/>
          <w:szCs w:val="24"/>
          <w:lang w:val="id-ID"/>
        </w:rPr>
        <w:t>Persentase</w:t>
      </w:r>
      <w:r w:rsidRPr="000424FA">
        <w:rPr>
          <w:color w:val="000000"/>
          <w:szCs w:val="24"/>
          <w:lang w:val="id-ID"/>
        </w:rPr>
        <w:t xml:space="preserve"> perbandingan antara </w:t>
      </w:r>
      <w:r w:rsidRPr="000424FA">
        <w:rPr>
          <w:lang w:val="id-ID"/>
        </w:rPr>
        <w:t>nilai Rencana Anggaran Biaya</w:t>
      </w:r>
      <w:r w:rsidRPr="000424FA">
        <w:rPr>
          <w:spacing w:val="17"/>
          <w:lang w:val="id-ID"/>
        </w:rPr>
        <w:t xml:space="preserve"> </w:t>
      </w:r>
      <w:r w:rsidRPr="000424FA">
        <w:rPr>
          <w:lang w:val="id-ID"/>
        </w:rPr>
        <w:t>dan</w:t>
      </w:r>
      <w:r w:rsidRPr="000424FA">
        <w:rPr>
          <w:spacing w:val="14"/>
          <w:lang w:val="id-ID"/>
        </w:rPr>
        <w:t xml:space="preserve"> nilai </w:t>
      </w:r>
      <w:r w:rsidRPr="000424FA">
        <w:rPr>
          <w:lang w:val="id-ID"/>
        </w:rPr>
        <w:t>Rencana Anggaran Pelaksanaan</w:t>
      </w:r>
      <w:r w:rsidRPr="000424FA">
        <w:rPr>
          <w:spacing w:val="17"/>
          <w:lang w:val="id-ID"/>
        </w:rPr>
        <w:t xml:space="preserve"> </w:t>
      </w:r>
      <w:r w:rsidRPr="000424FA">
        <w:rPr>
          <w:lang w:val="id-ID"/>
        </w:rPr>
        <w:t>pada proyek</w:t>
      </w:r>
      <w:r w:rsidRPr="000424FA">
        <w:rPr>
          <w:spacing w:val="25"/>
          <w:lang w:val="id-ID"/>
        </w:rPr>
        <w:t xml:space="preserve"> </w:t>
      </w:r>
      <w:r w:rsidRPr="000424FA">
        <w:rPr>
          <w:bCs/>
          <w:lang w:val="id-ID"/>
        </w:rPr>
        <w:t xml:space="preserve">Pembangunan Jalan Nigata di </w:t>
      </w:r>
      <w:r w:rsidRPr="000424FA">
        <w:rPr>
          <w:color w:val="000000"/>
          <w:szCs w:val="24"/>
          <w:lang w:val="id-ID"/>
        </w:rPr>
        <w:t xml:space="preserve">Keluarahan Sukajadi </w:t>
      </w:r>
      <w:r w:rsidRPr="000424FA">
        <w:rPr>
          <w:bCs/>
          <w:lang w:val="id-ID"/>
        </w:rPr>
        <w:t>Kota Prabumulih</w:t>
      </w:r>
      <w:r w:rsidRPr="000424FA">
        <w:rPr>
          <w:lang w:val="id-ID"/>
        </w:rPr>
        <w:t xml:space="preserve"> </w:t>
      </w:r>
      <w:r w:rsidRPr="000424FA">
        <w:rPr>
          <w:color w:val="000000"/>
          <w:szCs w:val="24"/>
          <w:lang w:val="id-ID"/>
        </w:rPr>
        <w:t>sebesar 14,986%</w:t>
      </w:r>
    </w:p>
    <w:p w14:paraId="360AF3F4" w14:textId="77777777" w:rsidR="00656754" w:rsidRPr="000424FA" w:rsidRDefault="00656754">
      <w:pPr>
        <w:pStyle w:val="BodyText"/>
        <w:spacing w:before="4"/>
        <w:rPr>
          <w:sz w:val="22"/>
          <w:szCs w:val="22"/>
          <w:lang w:val="id-ID"/>
        </w:rPr>
      </w:pPr>
    </w:p>
    <w:p w14:paraId="5B65A125" w14:textId="7118B961" w:rsidR="006C5699" w:rsidRDefault="00D06BD0" w:rsidP="000424FA">
      <w:pPr>
        <w:spacing w:after="240"/>
      </w:pPr>
      <w:r w:rsidRPr="00A2434C">
        <w:rPr>
          <w:b/>
        </w:rPr>
        <w:t>DAFTAR</w:t>
      </w:r>
      <w:r w:rsidRPr="00A2434C">
        <w:rPr>
          <w:b/>
          <w:spacing w:val="-1"/>
        </w:rPr>
        <w:t xml:space="preserve"> </w:t>
      </w:r>
      <w:r w:rsidRPr="00A2434C">
        <w:rPr>
          <w:b/>
        </w:rPr>
        <w:t>PUSTAKA</w:t>
      </w:r>
      <w:r w:rsidRPr="00A2434C">
        <w:rPr>
          <w:b/>
          <w:spacing w:val="57"/>
        </w:rPr>
        <w:t xml:space="preserve"> </w:t>
      </w:r>
    </w:p>
    <w:p w14:paraId="2AC73825" w14:textId="77777777" w:rsidR="000424FA" w:rsidRPr="00554FA5" w:rsidRDefault="000424FA" w:rsidP="000424FA">
      <w:pPr>
        <w:pStyle w:val="Bibliography"/>
        <w:spacing w:after="0"/>
        <w:ind w:left="720" w:hanging="720"/>
        <w:rPr>
          <w:rFonts w:ascii="Times New Roman" w:eastAsiaTheme="minorEastAsia" w:hAnsi="Times New Roman"/>
          <w:sz w:val="22"/>
          <w:lang w:val="id-ID"/>
        </w:rPr>
      </w:pPr>
      <w:r w:rsidRPr="000424FA">
        <w:rPr>
          <w:rFonts w:ascii="Times New Roman" w:eastAsiaTheme="minorEastAsia" w:hAnsi="Times New Roman"/>
          <w:sz w:val="22"/>
          <w:lang w:val="id-ID"/>
        </w:rPr>
        <w:t>Arsitektur Organik pada Perancangan Bangunan Religius.</w:t>
      </w:r>
      <w:r w:rsidRPr="00554FA5">
        <w:rPr>
          <w:rFonts w:ascii="Times New Roman" w:eastAsiaTheme="minorEastAsia" w:hAnsi="Times New Roman"/>
          <w:sz w:val="22"/>
          <w:lang w:val="id-ID"/>
        </w:rPr>
        <w:t xml:space="preserve"> (</w:t>
      </w:r>
      <w:r w:rsidRPr="000424FA">
        <w:rPr>
          <w:rFonts w:ascii="Times New Roman" w:eastAsiaTheme="minorEastAsia" w:hAnsi="Times New Roman"/>
          <w:sz w:val="22"/>
          <w:lang w:val="id-ID"/>
        </w:rPr>
        <w:t>201</w:t>
      </w:r>
      <w:r w:rsidRPr="00554FA5">
        <w:rPr>
          <w:rFonts w:ascii="Times New Roman" w:eastAsiaTheme="minorEastAsia" w:hAnsi="Times New Roman"/>
          <w:sz w:val="22"/>
          <w:lang w:val="id-ID"/>
        </w:rPr>
        <w:t>9)</w:t>
      </w:r>
      <w:r w:rsidRPr="000424FA">
        <w:rPr>
          <w:rFonts w:ascii="Times New Roman" w:eastAsiaTheme="minorEastAsia" w:hAnsi="Times New Roman"/>
          <w:sz w:val="22"/>
          <w:lang w:val="id-ID"/>
        </w:rPr>
        <w:t xml:space="preserve">. </w:t>
      </w:r>
      <w:r w:rsidRPr="000424FA">
        <w:rPr>
          <w:rFonts w:ascii="Times New Roman" w:eastAsiaTheme="minorEastAsia" w:hAnsi="Times New Roman"/>
          <w:i/>
          <w:iCs/>
          <w:sz w:val="22"/>
          <w:lang w:val="id-ID"/>
        </w:rPr>
        <w:t>bangunan-adalah-suatu-susunan-elemen</w:t>
      </w:r>
      <w:r w:rsidRPr="00554FA5">
        <w:rPr>
          <w:rFonts w:ascii="Times New Roman" w:eastAsiaTheme="minorEastAsia" w:hAnsi="Times New Roman"/>
          <w:sz w:val="22"/>
          <w:lang w:val="id-ID"/>
        </w:rPr>
        <w:t>.</w:t>
      </w:r>
    </w:p>
    <w:p w14:paraId="37C1BE7B" w14:textId="77777777" w:rsidR="000424FA" w:rsidRPr="000424FA" w:rsidRDefault="000424FA" w:rsidP="000424FA">
      <w:pPr>
        <w:spacing w:line="276" w:lineRule="auto"/>
        <w:rPr>
          <w:shd w:val="clear" w:color="auto" w:fill="FFFFFF"/>
          <w:lang w:val="fi-FI"/>
        </w:rPr>
      </w:pPr>
      <w:r w:rsidRPr="000424FA">
        <w:rPr>
          <w:shd w:val="clear" w:color="auto" w:fill="FFFFFF"/>
        </w:rPr>
        <w:t xml:space="preserve">Bina Marga Pd T-12-2003. </w:t>
      </w:r>
      <w:r w:rsidRPr="000424FA">
        <w:rPr>
          <w:i/>
          <w:iCs/>
          <w:shd w:val="clear" w:color="auto" w:fill="FFFFFF"/>
          <w:lang w:val="fi-FI"/>
        </w:rPr>
        <w:t>Pedoman Teknis Perencanaan Perambuan Sementara</w:t>
      </w:r>
    </w:p>
    <w:p w14:paraId="1EB542C3" w14:textId="77777777" w:rsidR="000424FA" w:rsidRPr="00554FA5" w:rsidRDefault="000424FA" w:rsidP="000424FA">
      <w:pPr>
        <w:pStyle w:val="Bibliography"/>
        <w:spacing w:after="0"/>
        <w:ind w:left="720" w:hanging="720"/>
        <w:rPr>
          <w:rFonts w:ascii="Times New Roman" w:hAnsi="Times New Roman"/>
          <w:i/>
          <w:iCs/>
          <w:noProof/>
          <w:sz w:val="22"/>
          <w:lang w:val="en-ID"/>
        </w:rPr>
      </w:pPr>
      <w:r w:rsidRPr="000424FA">
        <w:rPr>
          <w:rFonts w:ascii="Times New Roman" w:hAnsi="Times New Roman"/>
          <w:noProof/>
          <w:sz w:val="22"/>
          <w:lang w:val="fi-FI"/>
        </w:rPr>
        <w:t xml:space="preserve">Budi Kho (2019). </w:t>
      </w:r>
      <w:r w:rsidRPr="00554FA5">
        <w:rPr>
          <w:rFonts w:ascii="Times New Roman" w:hAnsi="Times New Roman"/>
          <w:i/>
          <w:iCs/>
          <w:noProof/>
          <w:sz w:val="22"/>
          <w:lang w:val="en-ID"/>
        </w:rPr>
        <w:t>Pengertian Manajemen Proyek (Project Management) dan Karakteristiknya</w:t>
      </w:r>
    </w:p>
    <w:p w14:paraId="2ACEF0A8" w14:textId="77777777" w:rsidR="000424FA" w:rsidRPr="000424FA" w:rsidRDefault="000424FA" w:rsidP="000424FA">
      <w:pPr>
        <w:spacing w:line="276" w:lineRule="auto"/>
        <w:ind w:left="851" w:hanging="851"/>
        <w:rPr>
          <w:lang w:val="fi-FI"/>
        </w:rPr>
      </w:pPr>
      <w:r w:rsidRPr="00554FA5">
        <w:rPr>
          <w:rFonts w:eastAsia="Calibri"/>
          <w:noProof/>
          <w:lang w:val="en-ID"/>
        </w:rPr>
        <w:t xml:space="preserve">Ibrahim, H. Bachtiar. </w:t>
      </w:r>
      <w:r w:rsidRPr="000424FA">
        <w:rPr>
          <w:rFonts w:eastAsia="Calibri"/>
          <w:noProof/>
          <w:lang w:val="en-ID"/>
        </w:rPr>
        <w:t xml:space="preserve">(1994). </w:t>
      </w:r>
      <w:r w:rsidRPr="000424FA">
        <w:rPr>
          <w:rFonts w:eastAsia="Calibri"/>
          <w:i/>
          <w:iCs/>
          <w:noProof/>
          <w:lang w:val="en-ID"/>
        </w:rPr>
        <w:t>Rencana dan Estimate Real of Cost.</w:t>
      </w:r>
      <w:r w:rsidRPr="000424FA">
        <w:rPr>
          <w:rFonts w:eastAsia="Calibri"/>
          <w:noProof/>
          <w:lang w:val="en-ID"/>
        </w:rPr>
        <w:t xml:space="preserve"> </w:t>
      </w:r>
      <w:r w:rsidRPr="000424FA">
        <w:rPr>
          <w:rFonts w:eastAsia="Calibri"/>
          <w:noProof/>
          <w:lang w:val="fi-FI"/>
        </w:rPr>
        <w:t>Jakarta. Bumi Aksara</w:t>
      </w:r>
    </w:p>
    <w:p w14:paraId="5FF33140"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Indosteger. (2023). </w:t>
      </w:r>
      <w:r w:rsidRPr="000424FA">
        <w:rPr>
          <w:rFonts w:eastAsiaTheme="minorEastAsia"/>
          <w:i/>
          <w:lang w:val="id-ID"/>
        </w:rPr>
        <w:t>Memahami Estimasi Biaya Konstruksi: Proses, Elemen dan Jenisnya</w:t>
      </w:r>
    </w:p>
    <w:p w14:paraId="0FB54463" w14:textId="77777777" w:rsidR="000424FA" w:rsidRPr="000424FA" w:rsidRDefault="000424FA" w:rsidP="000424FA">
      <w:pPr>
        <w:tabs>
          <w:tab w:val="left" w:pos="993"/>
        </w:tabs>
        <w:spacing w:line="276" w:lineRule="auto"/>
        <w:ind w:left="810" w:hanging="810"/>
        <w:jc w:val="both"/>
        <w:rPr>
          <w:rFonts w:eastAsiaTheme="minorEastAsia"/>
          <w:iCs/>
          <w:lang w:val="id-ID"/>
        </w:rPr>
      </w:pPr>
      <w:r w:rsidRPr="000424FA">
        <w:rPr>
          <w:rFonts w:eastAsiaTheme="minorEastAsia"/>
          <w:iCs/>
          <w:lang w:val="id-ID"/>
        </w:rPr>
        <w:t xml:space="preserve">Maryati, Ajeng Septi. (2018). Tugas Akhir </w:t>
      </w:r>
      <w:r w:rsidRPr="000424FA">
        <w:rPr>
          <w:rFonts w:eastAsiaTheme="minorEastAsia"/>
          <w:i/>
          <w:lang w:val="id-ID"/>
        </w:rPr>
        <w:t xml:space="preserve">Perbandingan Rencana Anggaran Pelaksanaan (RAP) dengan Rencana Anggaran Biaya (RAB) pada Pekerjaan Plat Lantai Konvensional dan Balok (Studi Kasus Pembangunan Hotel Bhayangkara Ngampilan Yogyakarta). </w:t>
      </w:r>
      <w:r w:rsidRPr="000424FA">
        <w:rPr>
          <w:rFonts w:eastAsiaTheme="minorEastAsia"/>
          <w:iCs/>
          <w:lang w:val="id-ID"/>
        </w:rPr>
        <w:t>Universitas Islam Indonesia.</w:t>
      </w:r>
    </w:p>
    <w:p w14:paraId="380D3F2A"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Pengadaan (Eprocurement) (2019). </w:t>
      </w:r>
      <w:r w:rsidRPr="000424FA">
        <w:rPr>
          <w:rFonts w:eastAsiaTheme="minorEastAsia"/>
          <w:i/>
          <w:lang w:val="id-ID"/>
        </w:rPr>
        <w:t>Rencana Anggaran Pelaksanaan (RAP): Definisi, Fungsi, dan Cara Menghitung RAP</w:t>
      </w:r>
    </w:p>
    <w:p w14:paraId="6F3D06BF" w14:textId="77777777" w:rsidR="000424FA" w:rsidRPr="000424FA" w:rsidRDefault="000424FA" w:rsidP="000424FA">
      <w:pPr>
        <w:tabs>
          <w:tab w:val="left" w:pos="993"/>
        </w:tabs>
        <w:spacing w:line="276" w:lineRule="auto"/>
        <w:ind w:left="810" w:hanging="810"/>
        <w:jc w:val="both"/>
        <w:rPr>
          <w:rFonts w:eastAsiaTheme="minorEastAsia"/>
          <w:iCs/>
          <w:lang w:val="id-ID"/>
        </w:rPr>
      </w:pPr>
      <w:r w:rsidRPr="000424FA">
        <w:rPr>
          <w:rFonts w:eastAsiaTheme="minorEastAsia"/>
          <w:iCs/>
          <w:lang w:val="id-ID"/>
        </w:rPr>
        <w:lastRenderedPageBreak/>
        <w:t xml:space="preserve">Peraturan Lembaga Kebijakan Pengadaan Barang/Jasa Pemerintah Republik Indonesia Nomor 12 Tahun 2021. </w:t>
      </w:r>
      <w:r w:rsidRPr="000424FA">
        <w:rPr>
          <w:rFonts w:eastAsiaTheme="minorEastAsia"/>
          <w:i/>
          <w:lang w:val="id-ID"/>
        </w:rPr>
        <w:t>Tentang Pedoman Pelaksanaan Pengadaan Barang/Jasa Pemerintah Melalui Penyedia.</w:t>
      </w:r>
    </w:p>
    <w:p w14:paraId="1338BB16"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iCs/>
          <w:lang w:val="id-ID"/>
        </w:rPr>
        <w:t xml:space="preserve">Peraturan Pemerintah Republik Indonesia Nomor 9 Tahun 2022. </w:t>
      </w:r>
      <w:r w:rsidRPr="000424FA">
        <w:rPr>
          <w:rFonts w:eastAsiaTheme="minorEastAsia"/>
          <w:i/>
          <w:lang w:val="id-ID"/>
        </w:rPr>
        <w:t>Tentang Perubahan Kedua atas Peraturan Pemerintah Nomor 51 Tahun 2008 tentang Pajak Penghasilan atas Penghasilan dari Usaha Jasa Konstruksi.</w:t>
      </w:r>
    </w:p>
    <w:p w14:paraId="026DEB7A" w14:textId="77777777" w:rsidR="000424FA" w:rsidRPr="000424FA" w:rsidRDefault="000424FA" w:rsidP="000424FA">
      <w:pPr>
        <w:tabs>
          <w:tab w:val="left" w:pos="993"/>
        </w:tabs>
        <w:spacing w:line="276" w:lineRule="auto"/>
        <w:ind w:left="720" w:hanging="720"/>
        <w:jc w:val="both"/>
        <w:rPr>
          <w:rFonts w:eastAsiaTheme="minorEastAsia"/>
          <w:i/>
          <w:lang w:val="id-ID"/>
        </w:rPr>
      </w:pPr>
      <w:r w:rsidRPr="000424FA">
        <w:rPr>
          <w:rFonts w:eastAsiaTheme="minorEastAsia"/>
          <w:lang w:val="id-ID"/>
        </w:rPr>
        <w:t xml:space="preserve">Raditya Maryam (2023). </w:t>
      </w:r>
      <w:r w:rsidRPr="000424FA">
        <w:rPr>
          <w:rFonts w:eastAsiaTheme="minorEastAsia"/>
          <w:i/>
          <w:lang w:val="id-ID"/>
        </w:rPr>
        <w:t>Rencana Anggaran Biaya (RAB): Definisi, Manfaat, Komponen, Penggunaan, dan Contohnya</w:t>
      </w:r>
    </w:p>
    <w:p w14:paraId="4DEF4870" w14:textId="77777777" w:rsidR="000424FA" w:rsidRPr="000424FA" w:rsidRDefault="000424FA" w:rsidP="000424FA">
      <w:pPr>
        <w:tabs>
          <w:tab w:val="left" w:pos="993"/>
        </w:tabs>
        <w:spacing w:line="276" w:lineRule="auto"/>
        <w:ind w:left="720" w:hanging="720"/>
        <w:jc w:val="both"/>
        <w:rPr>
          <w:rFonts w:eastAsiaTheme="minorEastAsia"/>
          <w:iCs/>
          <w:lang w:val="id-ID"/>
        </w:rPr>
      </w:pPr>
      <w:r w:rsidRPr="000424FA">
        <w:rPr>
          <w:rFonts w:eastAsiaTheme="minorEastAsia"/>
          <w:iCs/>
          <w:lang w:val="id-ID"/>
        </w:rPr>
        <w:t xml:space="preserve">Sastroatmadja, S. 1984. </w:t>
      </w:r>
      <w:r w:rsidRPr="000424FA">
        <w:rPr>
          <w:rFonts w:eastAsiaTheme="minorEastAsia"/>
          <w:i/>
          <w:lang w:val="id-ID"/>
        </w:rPr>
        <w:t>Analisa Anggaran Biaya Pelaksanaan.</w:t>
      </w:r>
      <w:r w:rsidRPr="000424FA">
        <w:rPr>
          <w:rFonts w:eastAsiaTheme="minorEastAsia"/>
          <w:iCs/>
          <w:lang w:val="id-ID"/>
        </w:rPr>
        <w:t xml:space="preserve"> Bandung, Nova.</w:t>
      </w:r>
    </w:p>
    <w:p w14:paraId="6FBAD577" w14:textId="77777777" w:rsidR="000424FA" w:rsidRPr="000424FA" w:rsidRDefault="000424FA" w:rsidP="000424FA">
      <w:pPr>
        <w:spacing w:line="276" w:lineRule="auto"/>
        <w:ind w:left="811" w:hanging="811"/>
        <w:jc w:val="both"/>
        <w:rPr>
          <w:rFonts w:eastAsiaTheme="minorEastAsia"/>
          <w:i/>
          <w:iCs/>
          <w:lang w:val="id-ID"/>
        </w:rPr>
      </w:pPr>
      <w:r w:rsidRPr="000424FA">
        <w:rPr>
          <w:rFonts w:eastAsiaTheme="minorEastAsia"/>
          <w:lang w:val="id-ID"/>
        </w:rPr>
        <w:t xml:space="preserve">SURAT EDARAN DIRJEN BINA MARGA NOMOR 16.1/SE/Db/2020. </w:t>
      </w:r>
      <w:r w:rsidRPr="000424FA">
        <w:rPr>
          <w:rFonts w:eastAsiaTheme="minorEastAsia"/>
          <w:i/>
          <w:iCs/>
          <w:lang w:val="id-ID"/>
        </w:rPr>
        <w:t>tentang  SPESIFIKASI UMUM 2018 untuk pekerjaan kontruksi jalan dan jembatan ( revisi 2 )</w:t>
      </w:r>
    </w:p>
    <w:p w14:paraId="6D9C32D5" w14:textId="77777777" w:rsidR="000424FA" w:rsidRPr="000424FA" w:rsidRDefault="000424FA" w:rsidP="000424FA">
      <w:pPr>
        <w:spacing w:line="276" w:lineRule="auto"/>
        <w:ind w:left="811" w:hanging="811"/>
        <w:jc w:val="both"/>
        <w:rPr>
          <w:rFonts w:eastAsiaTheme="minorEastAsia"/>
          <w:i/>
          <w:iCs/>
          <w:lang w:val="id-ID"/>
        </w:rPr>
      </w:pPr>
      <w:r w:rsidRPr="000424FA">
        <w:rPr>
          <w:lang w:val="id-ID"/>
        </w:rPr>
        <w:t>Umari Z. F., et al (2020). ANALISIS PERBANDINGAN ESTIMASI BIAYA DENGAN METODE SNI DAN KONTRAKTOR (Studi Kasus Pekerjaan Aspal di Proyek Pembangunan Jembatan Air Genting Desa Pumu Kecamatan Tanjung Sakti)</w:t>
      </w:r>
    </w:p>
    <w:p w14:paraId="1C571848" w14:textId="77777777" w:rsidR="000424FA" w:rsidRPr="000424FA" w:rsidRDefault="000424FA" w:rsidP="000424FA">
      <w:pPr>
        <w:spacing w:line="276" w:lineRule="auto"/>
        <w:ind w:left="811" w:hanging="811"/>
        <w:jc w:val="both"/>
        <w:rPr>
          <w:rFonts w:eastAsiaTheme="minorEastAsia"/>
          <w:i/>
          <w:iCs/>
          <w:lang w:val="id-ID"/>
        </w:rPr>
      </w:pPr>
      <w:bookmarkStart w:id="8" w:name="_Hlk161990059"/>
      <w:r w:rsidRPr="000424FA">
        <w:rPr>
          <w:rFonts w:eastAsiaTheme="minorEastAsia"/>
          <w:lang w:val="id-ID"/>
        </w:rPr>
        <w:t>Undang-Undang Republik Indonesia Nomor 7 Tahun 2021</w:t>
      </w:r>
      <w:r w:rsidRPr="000424FA">
        <w:rPr>
          <w:rFonts w:eastAsiaTheme="minorEastAsia"/>
          <w:i/>
          <w:iCs/>
          <w:lang w:val="id-ID"/>
        </w:rPr>
        <w:t>. Tentang Harmonisasi Peraturan Perpajakan.</w:t>
      </w:r>
    </w:p>
    <w:bookmarkEnd w:id="8"/>
    <w:p w14:paraId="544B4238" w14:textId="77777777" w:rsidR="000424FA" w:rsidRPr="000424FA" w:rsidRDefault="000424FA" w:rsidP="000424FA">
      <w:pPr>
        <w:spacing w:line="276" w:lineRule="auto"/>
        <w:jc w:val="both"/>
        <w:rPr>
          <w:rFonts w:eastAsiaTheme="minorEastAsia"/>
          <w:lang w:val="id-ID"/>
        </w:rPr>
      </w:pPr>
    </w:p>
    <w:p w14:paraId="1CE8F898" w14:textId="77777777" w:rsidR="000424FA" w:rsidRPr="000424FA" w:rsidRDefault="000424FA" w:rsidP="000424FA">
      <w:pPr>
        <w:spacing w:line="276" w:lineRule="auto"/>
        <w:rPr>
          <w:lang w:val="en-US"/>
        </w:rPr>
      </w:pPr>
    </w:p>
    <w:p w14:paraId="1DD0489E" w14:textId="77777777" w:rsidR="008D2F9A" w:rsidRPr="000424FA" w:rsidRDefault="008D2F9A" w:rsidP="000424FA">
      <w:pPr>
        <w:spacing w:line="276" w:lineRule="auto"/>
        <w:ind w:left="709" w:right="295" w:hanging="709"/>
        <w:jc w:val="both"/>
        <w:rPr>
          <w:lang w:val="en-US"/>
        </w:rPr>
      </w:pPr>
    </w:p>
    <w:sectPr w:rsidR="008D2F9A" w:rsidRPr="000424FA" w:rsidSect="0017149A">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517B5A" w14:textId="77777777" w:rsidR="0017149A" w:rsidRDefault="0017149A" w:rsidP="002858BB">
      <w:r>
        <w:separator/>
      </w:r>
    </w:p>
  </w:endnote>
  <w:endnote w:type="continuationSeparator" w:id="0">
    <w:p w14:paraId="6053A08E" w14:textId="77777777" w:rsidR="0017149A" w:rsidRDefault="0017149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6BD08A9D" w:rsidR="00D019DF" w:rsidRPr="00197EF5" w:rsidRDefault="00D019DF">
        <w:pPr>
          <w:pStyle w:val="Footer"/>
          <w:jc w:val="center"/>
          <w:rPr>
            <w:sz w:val="16"/>
            <w:szCs w:val="16"/>
          </w:rPr>
        </w:pPr>
      </w:p>
      <w:p w14:paraId="36CEB839" w14:textId="601D1A77" w:rsidR="00570720" w:rsidRPr="00D019DF" w:rsidRDefault="000424FA" w:rsidP="00197EF5">
        <w:pPr>
          <w:pStyle w:val="Footer"/>
          <w:rPr>
            <w:sz w:val="18"/>
            <w:szCs w:val="18"/>
          </w:rPr>
        </w:pPr>
        <w:r>
          <w:rPr>
            <w:rFonts w:ascii="Arial" w:hAnsi="Arial" w:cs="Arial"/>
            <w:b/>
            <w:bCs/>
            <w:i/>
            <w:iCs/>
            <w:sz w:val="16"/>
            <w:szCs w:val="16"/>
            <w:lang w:val="en-US"/>
          </w:rPr>
          <w:t>Herry Syafrizal</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0E6F7" w14:textId="77777777" w:rsidR="0017149A" w:rsidRDefault="0017149A" w:rsidP="002858BB">
      <w:r>
        <w:separator/>
      </w:r>
    </w:p>
  </w:footnote>
  <w:footnote w:type="continuationSeparator" w:id="0">
    <w:p w14:paraId="05DE918C" w14:textId="77777777" w:rsidR="0017149A" w:rsidRDefault="0017149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657A541"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1870BC">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32573"/>
    <w:multiLevelType w:val="hybridMultilevel"/>
    <w:tmpl w:val="DDB04D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E24D1E"/>
    <w:multiLevelType w:val="hybridMultilevel"/>
    <w:tmpl w:val="48065E38"/>
    <w:lvl w:ilvl="0" w:tplc="A8266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1809308">
    <w:abstractNumId w:val="0"/>
  </w:num>
  <w:num w:numId="2" w16cid:durableId="121582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2DBE"/>
    <w:rsid w:val="00023449"/>
    <w:rsid w:val="00026E79"/>
    <w:rsid w:val="000424FA"/>
    <w:rsid w:val="000B7693"/>
    <w:rsid w:val="0011702F"/>
    <w:rsid w:val="001516FF"/>
    <w:rsid w:val="0017149A"/>
    <w:rsid w:val="001870BC"/>
    <w:rsid w:val="00197EF5"/>
    <w:rsid w:val="001D2DA4"/>
    <w:rsid w:val="001E400F"/>
    <w:rsid w:val="002754DA"/>
    <w:rsid w:val="002858BB"/>
    <w:rsid w:val="00285EBA"/>
    <w:rsid w:val="00292E00"/>
    <w:rsid w:val="002971A1"/>
    <w:rsid w:val="002D719A"/>
    <w:rsid w:val="00307A3C"/>
    <w:rsid w:val="00315066"/>
    <w:rsid w:val="003974E4"/>
    <w:rsid w:val="00397B32"/>
    <w:rsid w:val="003A79BF"/>
    <w:rsid w:val="00554FA5"/>
    <w:rsid w:val="00570720"/>
    <w:rsid w:val="005E3953"/>
    <w:rsid w:val="006057FC"/>
    <w:rsid w:val="00656754"/>
    <w:rsid w:val="006A77DB"/>
    <w:rsid w:val="006C5699"/>
    <w:rsid w:val="00747AFA"/>
    <w:rsid w:val="007536A7"/>
    <w:rsid w:val="007A730C"/>
    <w:rsid w:val="007B083B"/>
    <w:rsid w:val="007C0353"/>
    <w:rsid w:val="00821DFD"/>
    <w:rsid w:val="0085126F"/>
    <w:rsid w:val="00864F6D"/>
    <w:rsid w:val="00873B8F"/>
    <w:rsid w:val="008A0F53"/>
    <w:rsid w:val="008D2F9A"/>
    <w:rsid w:val="009060E8"/>
    <w:rsid w:val="00A03098"/>
    <w:rsid w:val="00A10BC6"/>
    <w:rsid w:val="00A2434C"/>
    <w:rsid w:val="00A35A64"/>
    <w:rsid w:val="00A53768"/>
    <w:rsid w:val="00AC64AF"/>
    <w:rsid w:val="00AE3654"/>
    <w:rsid w:val="00B67F5E"/>
    <w:rsid w:val="00B70488"/>
    <w:rsid w:val="00B9541C"/>
    <w:rsid w:val="00BC6C97"/>
    <w:rsid w:val="00C3742A"/>
    <w:rsid w:val="00C60BB3"/>
    <w:rsid w:val="00C83FDE"/>
    <w:rsid w:val="00CB3A45"/>
    <w:rsid w:val="00CD7C71"/>
    <w:rsid w:val="00D019DF"/>
    <w:rsid w:val="00D06BD0"/>
    <w:rsid w:val="00D26361"/>
    <w:rsid w:val="00D36040"/>
    <w:rsid w:val="00DA6893"/>
    <w:rsid w:val="00DE4ECE"/>
    <w:rsid w:val="00E37209"/>
    <w:rsid w:val="00E64FF1"/>
    <w:rsid w:val="00E8288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locked/>
    <w:rsid w:val="001870BC"/>
    <w:rPr>
      <w:rFonts w:ascii="Times New Roman" w:eastAsia="Times New Roman" w:hAnsi="Times New Roman" w:cs="Times New Roman"/>
      <w:lang w:val="id"/>
    </w:rPr>
  </w:style>
  <w:style w:type="table" w:styleId="TableGrid">
    <w:name w:val="Table Grid"/>
    <w:basedOn w:val="TableNormal"/>
    <w:uiPriority w:val="59"/>
    <w:rsid w:val="00BC6C97"/>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1Light">
    <w:name w:val="List Table 1 Light"/>
    <w:basedOn w:val="TableNormal"/>
    <w:uiPriority w:val="46"/>
    <w:rsid w:val="00BC6C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0424FA"/>
    <w:pPr>
      <w:widowControl/>
      <w:autoSpaceDE/>
      <w:autoSpaceDN/>
      <w:spacing w:after="200" w:line="276" w:lineRule="auto"/>
    </w:pPr>
    <w:rPr>
      <w:rFonts w:ascii="Calibri" w:eastAsia="Calibri" w:hAnsi="Calibr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Perbandingan</a:t>
            </a:r>
            <a:r>
              <a:rPr lang="en-US" baseline="0"/>
              <a:t> Total RAB dan RAP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cat>
            <c:strRef>
              <c:f>Sheet1!$A$2</c:f>
              <c:strCache>
                <c:ptCount val="1"/>
                <c:pt idx="0">
                  <c:v>Total Biaya</c:v>
                </c:pt>
              </c:strCache>
            </c:strRef>
          </c:cat>
          <c:val>
            <c:numRef>
              <c:f>Sheet1!$B$2</c:f>
              <c:numCache>
                <c:formatCode>General</c:formatCode>
                <c:ptCount val="1"/>
                <c:pt idx="0">
                  <c:v>1014101705.96</c:v>
                </c:pt>
              </c:numCache>
            </c:numRef>
          </c:val>
          <c:extLst>
            <c:ext xmlns:c16="http://schemas.microsoft.com/office/drawing/2014/chart" uri="{C3380CC4-5D6E-409C-BE32-E72D297353CC}">
              <c16:uniqueId val="{00000000-13E8-42EC-AAA8-A6C29B1AB208}"/>
            </c:ext>
          </c:extLst>
        </c:ser>
        <c:ser>
          <c:idx val="1"/>
          <c:order val="1"/>
          <c:tx>
            <c:strRef>
              <c:f>Sheet1!$C$1</c:f>
              <c:strCache>
                <c:ptCount val="1"/>
                <c:pt idx="0">
                  <c:v>RAP</c:v>
                </c:pt>
              </c:strCache>
            </c:strRef>
          </c:tx>
          <c:spPr>
            <a:solidFill>
              <a:schemeClr val="accent2"/>
            </a:solidFill>
            <a:ln>
              <a:noFill/>
            </a:ln>
            <a:effectLst/>
          </c:spPr>
          <c:invertIfNegative val="0"/>
          <c:cat>
            <c:strRef>
              <c:f>Sheet1!$A$2</c:f>
              <c:strCache>
                <c:ptCount val="1"/>
                <c:pt idx="0">
                  <c:v>Total Biaya</c:v>
                </c:pt>
              </c:strCache>
            </c:strRef>
          </c:cat>
          <c:val>
            <c:numRef>
              <c:f>Sheet1!$C$2</c:f>
              <c:numCache>
                <c:formatCode>General</c:formatCode>
                <c:ptCount val="1"/>
                <c:pt idx="0">
                  <c:v>836284101.67999995</c:v>
                </c:pt>
              </c:numCache>
            </c:numRef>
          </c:val>
          <c:extLst>
            <c:ext xmlns:c16="http://schemas.microsoft.com/office/drawing/2014/chart" uri="{C3380CC4-5D6E-409C-BE32-E72D297353CC}">
              <c16:uniqueId val="{00000001-13E8-42EC-AAA8-A6C29B1AB208}"/>
            </c:ext>
          </c:extLst>
        </c:ser>
        <c:dLbls>
          <c:showLegendKey val="0"/>
          <c:showVal val="0"/>
          <c:showCatName val="0"/>
          <c:showSerName val="0"/>
          <c:showPercent val="0"/>
          <c:showBubbleSize val="0"/>
        </c:dLbls>
        <c:gapWidth val="219"/>
        <c:overlap val="-27"/>
        <c:axId val="1574594591"/>
        <c:axId val="1574595071"/>
      </c:barChart>
      <c:catAx>
        <c:axId val="1574594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5071"/>
        <c:crosses val="autoZero"/>
        <c:auto val="1"/>
        <c:lblAlgn val="ctr"/>
        <c:lblOffset val="100"/>
        <c:noMultiLvlLbl val="0"/>
      </c:catAx>
      <c:valAx>
        <c:axId val="1574595071"/>
        <c:scaling>
          <c:orientation val="minMax"/>
        </c:scaling>
        <c:delete val="0"/>
        <c:axPos val="l"/>
        <c:majorGridlines>
          <c:spPr>
            <a:ln w="9525" cap="flat" cmpd="sng" algn="ctr">
              <a:solidFill>
                <a:schemeClr val="tx1">
                  <a:lumMod val="15000"/>
                  <a:lumOff val="85000"/>
                </a:schemeClr>
              </a:solidFill>
              <a:round/>
            </a:ln>
            <a:effectLst/>
          </c:spPr>
        </c:majorGridlines>
        <c:numFmt formatCode="_-[$Rp-421]* #,##0.00_-;\-[$Rp-421]* #,##0.00_-;_-[$Rp-421]*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4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3035</Words>
  <Characters>17304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 vivobook</cp:lastModifiedBy>
  <cp:revision>3</cp:revision>
  <dcterms:created xsi:type="dcterms:W3CDTF">2024-04-17T02:56:00Z</dcterms:created>
  <dcterms:modified xsi:type="dcterms:W3CDTF">2024-04-18T05:08:00Z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