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A6499D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CFFA1A9" w14:textId="7C7CB939" w:rsidR="00E942C6"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spacing w:val="-1"/>
        </w:rPr>
      </w:pPr>
      <w:r>
        <w:rPr>
          <w:rFonts w:ascii="Times New Roman" w:hAnsi="Times New Roman" w:cs="Times New Roman"/>
          <w:color w:val="000000" w:themeColor="text1"/>
          <w:spacing w:val="-1"/>
        </w:rPr>
        <w:t xml:space="preserve">ANALISIS KUALITAS KOMBINASI </w:t>
      </w:r>
      <w:r w:rsidRPr="007753CC">
        <w:rPr>
          <w:rFonts w:ascii="Times New Roman" w:hAnsi="Times New Roman" w:cs="Times New Roman"/>
          <w:i/>
          <w:iCs/>
          <w:color w:val="000000" w:themeColor="text1"/>
          <w:spacing w:val="-1"/>
        </w:rPr>
        <w:t>VACUUM RESIDUE</w:t>
      </w:r>
      <w:r>
        <w:rPr>
          <w:rFonts w:ascii="Times New Roman" w:hAnsi="Times New Roman" w:cs="Times New Roman"/>
          <w:color w:val="000000" w:themeColor="text1"/>
          <w:spacing w:val="-1"/>
        </w:rPr>
        <w:t xml:space="preserve"> DAN </w:t>
      </w:r>
    </w:p>
    <w:p w14:paraId="65E9A237" w14:textId="7D745130" w:rsidR="00E942C6" w:rsidRPr="00EC3907" w:rsidRDefault="00E942C6" w:rsidP="00E942C6">
      <w:pPr>
        <w:pStyle w:val="Heading1"/>
        <w:numPr>
          <w:ilvl w:val="0"/>
          <w:numId w:val="0"/>
        </w:numPr>
        <w:spacing w:before="0"/>
        <w:ind w:right="6"/>
        <w:contextualSpacing/>
        <w:jc w:val="center"/>
        <w:rPr>
          <w:rFonts w:ascii="Times New Roman" w:hAnsi="Times New Roman" w:cs="Times New Roman"/>
          <w:color w:val="000000" w:themeColor="text1"/>
        </w:rPr>
      </w:pPr>
      <w:r w:rsidRPr="007753CC">
        <w:rPr>
          <w:rFonts w:ascii="Times New Roman" w:hAnsi="Times New Roman" w:cs="Times New Roman"/>
          <w:i/>
          <w:iCs/>
          <w:color w:val="000000" w:themeColor="text1"/>
          <w:spacing w:val="-1"/>
        </w:rPr>
        <w:t>HOT ROLLED SHEET</w:t>
      </w:r>
      <w:r>
        <w:rPr>
          <w:rFonts w:ascii="Times New Roman" w:hAnsi="Times New Roman" w:cs="Times New Roman"/>
          <w:color w:val="000000" w:themeColor="text1"/>
          <w:spacing w:val="-1"/>
        </w:rPr>
        <w:t xml:space="preserve"> PADA INFRASTRUKTUR JALAN</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2BEE7F7" w14:textId="77777777" w:rsidR="00406391" w:rsidRDefault="00406391">
      <w:pPr>
        <w:pStyle w:val="BodyText"/>
        <w:spacing w:before="1"/>
        <w:rPr>
          <w:sz w:val="28"/>
        </w:rPr>
      </w:pPr>
    </w:p>
    <w:p w14:paraId="041D7EFC" w14:textId="77777777" w:rsidR="00406391" w:rsidRDefault="00406391">
      <w:pPr>
        <w:pStyle w:val="BodyText"/>
        <w:spacing w:before="1"/>
        <w:rPr>
          <w:sz w:val="28"/>
        </w:rPr>
      </w:pPr>
    </w:p>
    <w:p w14:paraId="7A8BDFC2" w14:textId="77777777" w:rsidR="00406391" w:rsidRDefault="00406391">
      <w:pPr>
        <w:pStyle w:val="BodyText"/>
        <w:spacing w:before="1"/>
        <w:rPr>
          <w:sz w:val="28"/>
        </w:rPr>
      </w:pPr>
    </w:p>
    <w:p w14:paraId="12A21C34" w14:textId="77777777" w:rsidR="00406391" w:rsidRDefault="00406391">
      <w:pPr>
        <w:pStyle w:val="BodyText"/>
        <w:spacing w:before="1"/>
        <w:rPr>
          <w:sz w:val="28"/>
        </w:rPr>
      </w:pPr>
    </w:p>
    <w:p w14:paraId="2845C487" w14:textId="631408CA"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E12C76F" w:rsidR="00656754" w:rsidRPr="0011702F" w:rsidRDefault="002E5209"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" filled="f" stroked="f">
                  <v:textbox inset="0,0,0,0">
                    <w:txbxContent>
                      <w:p w14:paraId="428C37DF" w14:textId="5E12C76F" w:rsidR="00656754" w:rsidRPr="0011702F" w:rsidRDefault="002E5209" w:rsidP="0085126F">
                        <w:pPr>
                          <w:spacing w:before="37"/>
                          <w:ind w:left="142" w:right="204"/>
                          <w:jc w:val="center"/>
                          <w:rPr>
                            <w:b/>
                            <w:lang w:val="en-US"/>
                          </w:rPr>
                        </w:pPr>
                        <w:proofErr w:type="spellStart"/>
                        <w:r w:rsidRPr="0011702F">
                          <w:rPr>
                            <w:b/>
                          </w:rPr>
                          <w:t>Abstract</w:t>
                        </w:r>
                        <w:proofErr w:type="spellEnd"/>
                      </w:p>
                    </w:txbxContent>
                  </v:textbox>
                </v:shape>
                <w10:wrap type="topAndBottom" anchorx="page"/>
              </v:group>
            </w:pict>
          </mc:Fallback>
        </mc:AlternateContent>
      </w:r>
    </w:p>
    <w:p w14:paraId="17913D7F" w14:textId="7F8D24F7" w:rsidR="00656754" w:rsidRPr="007B538D" w:rsidRDefault="00DE3EC9" w:rsidP="0085126F">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Roads are infrastructure that functions as a link between one area and another area that is used by the general public, and is passed by various types of motorized vehicles. Road pavement often experiences damage before it reaches its design life due to peeling due to excess moisture. Factors causing decreased durability that are often found on highways include water and traffic loads. This research aims to determine the characteristics of the combination of Hot Rolled Sheet (HRS) in Vacuum Residue (VR). The research results obtained at PT. The Persero National Mining and Oil Companies Association (PERTAMINA) has not met the requirements, while the Sriwijaya Inderlaya University Laboratory AMP meets the standards. Other parameters such as Marshall stability, MQ, residual Marshall stability for both AMPs meet the standards. The results of this analysis show that those who meet the standards are AMP at the Sriwijaya Inderalaya University Laboratory, Civil Engineering Study Program (UNSRI).</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7BF3ED3" w:rsidR="00656754" w:rsidRPr="00F36C78" w:rsidRDefault="002E5209">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r w:rsidR="00F36C78" w:rsidRPr="00F36C78">
                                <w:rPr>
                                  <w:rFonts w:ascii="Calibri"/>
                                  <w:bCs/>
                                  <w:i/>
                                  <w:spacing w:val="-2"/>
                                  <w:sz w:val="20"/>
                                </w:rPr>
                                <w:t xml:space="preserve">arshall </w:t>
                              </w:r>
                              <w:r w:rsidR="00F36C78" w:rsidRPr="00F36C78">
                                <w:rPr>
                                  <w:rFonts w:ascii="Calibri"/>
                                  <w:bCs/>
                                  <w:i/>
                                  <w:spacing w:val="-2"/>
                                  <w:sz w:val="20"/>
                                  <w:lang w:val="en-US"/>
                                </w:rPr>
                                <w:t>c</w:t>
                              </w:r>
                              <w:r w:rsidR="00F36C78" w:rsidRPr="00F36C78">
                                <w:rPr>
                                  <w:rFonts w:ascii="Calibri"/>
                                  <w:bCs/>
                                  <w:i/>
                                  <w:spacing w:val="-2"/>
                                  <w:sz w:val="20"/>
                                </w:rPr>
                                <w:t>haracteristics</w:t>
                              </w:r>
                              <w:r w:rsidR="00F36C78" w:rsidRP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" filled="f" stroked="f">
                  <v:textbox inset="0,0,0,0">
                    <w:txbxContent>
                      <w:p w14:paraId="2636A656" w14:textId="17BF3ED3" w:rsidR="00656754" w:rsidRPr="00F36C78" w:rsidRDefault="002E5209">
                        <w:pPr>
                          <w:spacing w:before="40"/>
                          <w:ind w:left="7"/>
                          <w:rPr>
                            <w:rFonts w:ascii="Calibri"/>
                            <w:i/>
                            <w:sz w:val="20"/>
                            <w:lang w:val="en-US"/>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m</w:t>
                        </w:r>
                        <w:proofErr w:type="spellStart"/>
                        <w:r w:rsidR="00F36C78" w:rsidRPr="00F36C78">
                          <w:rPr>
                            <w:rFonts w:ascii="Calibri"/>
                            <w:bCs/>
                            <w:i/>
                            <w:spacing w:val="-2"/>
                            <w:sz w:val="20"/>
                          </w:rPr>
                          <w:t>arshall</w:t>
                        </w:r>
                        <w:proofErr w:type="spellEnd"/>
                        <w:r w:rsidR="00F36C78" w:rsidRPr="00F36C78">
                          <w:rPr>
                            <w:rFonts w:ascii="Calibri"/>
                            <w:bCs/>
                            <w:i/>
                            <w:spacing w:val="-2"/>
                            <w:sz w:val="20"/>
                          </w:rPr>
                          <w:t xml:space="preserve"> </w:t>
                        </w:r>
                        <w:r w:rsidR="00F36C78" w:rsidRPr="00F36C78">
                          <w:rPr>
                            <w:rFonts w:ascii="Calibri"/>
                            <w:bCs/>
                            <w:i/>
                            <w:spacing w:val="-2"/>
                            <w:sz w:val="20"/>
                            <w:lang w:val="en-US"/>
                          </w:rPr>
                          <w:t>c</w:t>
                        </w:r>
                        <w:proofErr w:type="spellStart"/>
                        <w:r w:rsidR="00F36C78" w:rsidRPr="00F36C78">
                          <w:rPr>
                            <w:rFonts w:ascii="Calibri"/>
                            <w:bCs/>
                            <w:i/>
                            <w:spacing w:val="-2"/>
                            <w:sz w:val="20"/>
                          </w:rPr>
                          <w:t>haracteristics</w:t>
                        </w:r>
                        <w:proofErr w:type="spellEnd"/>
                        <w:r w:rsidR="00F36C78" w:rsidRPr="00F36C78">
                          <w:rPr>
                            <w:rFonts w:ascii="Calibri"/>
                            <w:bCs/>
                            <w:i/>
                            <w:spacing w:val="-2"/>
                            <w:sz w:val="20"/>
                            <w:lang w:val="en-US"/>
                          </w:rPr>
                          <w:t>, vacuum residue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DF730FF"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K1hgUAAJQ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" filled="f" stroked="f">
                  <v:textbox inset="0,0,0,0">
                    <w:txbxContent>
                      <w:p w14:paraId="6E0FC349" w14:textId="4DF730FF"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p>
                    </w:txbxContent>
                  </v:textbox>
                </v:shape>
                <w10:wrap type="topAndBottom" anchorx="page"/>
              </v:group>
            </w:pict>
          </mc:Fallback>
        </mc:AlternateContent>
      </w:r>
    </w:p>
    <w:p w14:paraId="046EA091" w14:textId="72B07B02" w:rsidR="00406391" w:rsidRDefault="004F149B" w:rsidP="004F149B">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 xml:space="preserve">Jalan merupakan infastruktur yang berfungsi sebagai penghubung antara </w:t>
      </w:r>
      <w:r w:rsidRPr="007B538D">
        <w:rPr>
          <w:rFonts w:asciiTheme="minorHAnsi" w:hAnsiTheme="minorHAnsi" w:cstheme="minorHAnsi"/>
          <w:sz w:val="20"/>
          <w:szCs w:val="20"/>
          <w:lang w:val="en-US"/>
        </w:rPr>
        <w:t xml:space="preserve">wilah </w:t>
      </w:r>
      <w:r w:rsidRPr="007B538D">
        <w:rPr>
          <w:rFonts w:asciiTheme="minorHAnsi" w:hAnsiTheme="minorHAnsi" w:cstheme="minorHAnsi"/>
          <w:sz w:val="20"/>
          <w:szCs w:val="20"/>
        </w:rPr>
        <w:t xml:space="preserve"> satu dengan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lang w:val="en-US"/>
        </w:rPr>
        <w:t>wilayah</w:t>
      </w:r>
      <w:r w:rsidRPr="007B538D">
        <w:rPr>
          <w:rFonts w:asciiTheme="minorHAnsi" w:hAnsiTheme="minorHAnsi" w:cstheme="minorHAnsi"/>
          <w:sz w:val="20"/>
          <w:szCs w:val="20"/>
        </w:rPr>
        <w:t xml:space="preserve"> lain yang digunakan </w:t>
      </w:r>
      <w:r w:rsidRPr="007B538D">
        <w:rPr>
          <w:rFonts w:asciiTheme="minorHAnsi" w:hAnsiTheme="minorHAnsi" w:cstheme="minorHAnsi"/>
          <w:sz w:val="20"/>
          <w:szCs w:val="20"/>
          <w:lang w:val="en-US"/>
        </w:rPr>
        <w:t xml:space="preserve">pada </w:t>
      </w:r>
      <w:r w:rsidRPr="007B538D">
        <w:rPr>
          <w:rFonts w:asciiTheme="minorHAnsi" w:hAnsiTheme="minorHAnsi" w:cstheme="minorHAnsi"/>
          <w:sz w:val="20"/>
          <w:szCs w:val="20"/>
        </w:rPr>
        <w:t>masyarakat umum</w:t>
      </w:r>
      <w:r w:rsidRPr="007B538D">
        <w:rPr>
          <w:rFonts w:asciiTheme="minorHAnsi" w:hAnsiTheme="minorHAnsi" w:cstheme="minorHAnsi"/>
          <w:sz w:val="20"/>
          <w:szCs w:val="20"/>
          <w:lang w:val="en-US"/>
        </w:rPr>
        <w:t>nya</w:t>
      </w:r>
      <w:r w:rsidRPr="007B538D">
        <w:rPr>
          <w:rFonts w:asciiTheme="minorHAnsi" w:hAnsiTheme="minorHAnsi" w:cstheme="minorHAnsi"/>
          <w:sz w:val="20"/>
          <w:szCs w:val="20"/>
        </w:rPr>
        <w:t>, serta dilewati oleh berbagai macam kendaraan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bermotor. Seringkali terjadi kerusakan perkerasan jalan sebelum mencapai umur rencana karena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terjadinya pengelupasan akibat kelembaban berlebih. Faktor-faktor penyebab turunnya keawetan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(durabilitas) yang sering dijumpai di jalan raya antara lain adalah air dan beban lalu</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lintas.</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Penelitian ini bertujuan untuk mengetahui karakteristik </w:t>
      </w:r>
      <w:r w:rsidRPr="007B538D">
        <w:rPr>
          <w:rFonts w:asciiTheme="minorHAnsi" w:hAnsiTheme="minorHAnsi" w:cstheme="minorHAnsi"/>
          <w:sz w:val="20"/>
          <w:szCs w:val="20"/>
          <w:lang w:val="en-US"/>
        </w:rPr>
        <w:t xml:space="preserve">kombinasi </w:t>
      </w:r>
      <w:r w:rsidRPr="007B538D">
        <w:rPr>
          <w:rFonts w:asciiTheme="minorHAnsi" w:hAnsiTheme="minorHAnsi" w:cstheme="minorHAnsi"/>
          <w:sz w:val="20"/>
          <w:szCs w:val="20"/>
        </w:rPr>
        <w:t xml:space="preserve"> </w:t>
      </w:r>
      <w:r w:rsidRPr="007B538D">
        <w:rPr>
          <w:rFonts w:asciiTheme="minorHAnsi" w:hAnsiTheme="minorHAnsi" w:cstheme="minorHAnsi"/>
          <w:i/>
          <w:sz w:val="20"/>
          <w:szCs w:val="20"/>
        </w:rPr>
        <w:t xml:space="preserve">Hot Rollled Sheet </w:t>
      </w:r>
      <w:r w:rsidRPr="007B538D">
        <w:rPr>
          <w:rFonts w:asciiTheme="minorHAnsi" w:hAnsiTheme="minorHAnsi" w:cstheme="minorHAnsi"/>
          <w:sz w:val="20"/>
          <w:szCs w:val="20"/>
        </w:rPr>
        <w:t>(HRS) pada</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lang w:val="en-US"/>
        </w:rPr>
        <w:t>Vacuum Residue</w:t>
      </w:r>
      <w:r w:rsidRPr="007B538D">
        <w:rPr>
          <w:rFonts w:asciiTheme="minorHAnsi" w:hAnsiTheme="minorHAnsi" w:cstheme="minorHAnsi"/>
          <w:i/>
          <w:sz w:val="20"/>
          <w:szCs w:val="20"/>
        </w:rPr>
        <w:t xml:space="preserve"> </w:t>
      </w:r>
      <w:r w:rsidRPr="007B538D">
        <w:rPr>
          <w:rFonts w:asciiTheme="minorHAnsi" w:hAnsiTheme="minorHAnsi" w:cstheme="minorHAnsi"/>
          <w:sz w:val="20"/>
          <w:szCs w:val="20"/>
        </w:rPr>
        <w:t>(</w:t>
      </w:r>
      <w:r w:rsidRPr="007B538D">
        <w:rPr>
          <w:rFonts w:asciiTheme="minorHAnsi" w:hAnsiTheme="minorHAnsi" w:cstheme="minorHAnsi"/>
          <w:sz w:val="20"/>
          <w:szCs w:val="20"/>
          <w:lang w:val="en-US"/>
        </w:rPr>
        <w:t>VR</w:t>
      </w:r>
      <w:r w:rsidRPr="007B538D">
        <w:rPr>
          <w:rFonts w:asciiTheme="minorHAnsi" w:hAnsiTheme="minorHAnsi" w:cstheme="minorHAnsi"/>
          <w:sz w:val="20"/>
          <w:szCs w:val="20"/>
        </w:rPr>
        <w:t xml:space="preserve">). </w:t>
      </w:r>
      <w:r w:rsidR="00406391" w:rsidRPr="00406391">
        <w:rPr>
          <w:rFonts w:asciiTheme="minorHAnsi" w:hAnsiTheme="minorHAnsi" w:cstheme="minorHAnsi"/>
          <w:color w:val="FF0000"/>
          <w:sz w:val="20"/>
          <w:szCs w:val="20"/>
          <w:highlight w:val="yellow"/>
        </w:rPr>
        <w:t>Mohon menambahkan metode penelitian secara ringkas</w:t>
      </w:r>
    </w:p>
    <w:p w14:paraId="4B2D3B9A" w14:textId="3A2C3E42" w:rsidR="00406391" w:rsidRDefault="004F149B" w:rsidP="004F149B">
      <w:pPr>
        <w:spacing w:before="92" w:after="121"/>
        <w:ind w:right="113"/>
        <w:jc w:val="both"/>
        <w:rPr>
          <w:rFonts w:asciiTheme="minorHAnsi" w:hAnsiTheme="minorHAnsi" w:cstheme="minorHAnsi"/>
          <w:sz w:val="20"/>
          <w:szCs w:val="20"/>
        </w:rPr>
      </w:pPr>
      <w:r w:rsidRPr="007B538D">
        <w:rPr>
          <w:rFonts w:asciiTheme="minorHAnsi" w:hAnsiTheme="minorHAnsi" w:cstheme="minorHAnsi"/>
          <w:sz w:val="20"/>
          <w:szCs w:val="20"/>
        </w:rPr>
        <w:t>Hasil penelitian yang diperoleh pa</w:t>
      </w:r>
      <w:r w:rsidRPr="007B538D">
        <w:rPr>
          <w:rFonts w:asciiTheme="minorHAnsi" w:hAnsiTheme="minorHAnsi" w:cstheme="minorHAnsi"/>
          <w:sz w:val="20"/>
          <w:szCs w:val="20"/>
          <w:lang w:val="en-US"/>
        </w:rPr>
        <w:t>da</w:t>
      </w:r>
      <w:r w:rsidRPr="007B538D">
        <w:rPr>
          <w:rFonts w:asciiTheme="minorHAnsi" w:hAnsiTheme="minorHAnsi" w:cstheme="minorHAnsi"/>
          <w:sz w:val="20"/>
          <w:szCs w:val="20"/>
        </w:rPr>
        <w:t xml:space="preserve"> PT. </w:t>
      </w:r>
      <w:r w:rsidRPr="007B538D">
        <w:rPr>
          <w:rFonts w:asciiTheme="minorHAnsi" w:hAnsiTheme="minorHAnsi" w:cstheme="minorHAnsi"/>
          <w:sz w:val="20"/>
          <w:szCs w:val="20"/>
          <w:lang w:val="en-US"/>
        </w:rPr>
        <w:t>Persatuan Perusahaan Tambang dan Minyak Nasional Persero (PERTAMINA)</w:t>
      </w:r>
      <w:r w:rsidRPr="007B538D">
        <w:rPr>
          <w:rFonts w:asciiTheme="minorHAnsi" w:hAnsiTheme="minorHAnsi" w:cstheme="minorHAnsi"/>
          <w:spacing w:val="60"/>
          <w:sz w:val="20"/>
          <w:szCs w:val="20"/>
        </w:rPr>
        <w:t xml:space="preserve"> </w:t>
      </w:r>
      <w:r w:rsidRPr="007B538D">
        <w:rPr>
          <w:rFonts w:asciiTheme="minorHAnsi" w:hAnsiTheme="minorHAnsi" w:cstheme="minorHAnsi"/>
          <w:sz w:val="20"/>
          <w:szCs w:val="20"/>
        </w:rPr>
        <w:t>belum 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syarat sedangkan untuk AMP </w:t>
      </w:r>
      <w:r w:rsidRPr="007B538D">
        <w:rPr>
          <w:rFonts w:asciiTheme="minorHAnsi" w:hAnsiTheme="minorHAnsi" w:cstheme="minorHAnsi"/>
          <w:sz w:val="20"/>
          <w:szCs w:val="20"/>
          <w:lang w:val="en-US"/>
        </w:rPr>
        <w:t>Laboratorium Universitas Sriwijaya Inderlaya</w:t>
      </w:r>
      <w:r w:rsidRPr="007B538D">
        <w:rPr>
          <w:rFonts w:asciiTheme="minorHAnsi" w:hAnsiTheme="minorHAnsi" w:cstheme="minorHAnsi"/>
          <w:sz w:val="20"/>
          <w:szCs w:val="20"/>
        </w:rPr>
        <w:t xml:space="preserve"> memenuhi standar. Parameter-parameter</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lain</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seperti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sz w:val="20"/>
          <w:szCs w:val="20"/>
        </w:rPr>
        <w:t>,</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MQ,</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stabilitas</w:t>
      </w:r>
      <w:r w:rsidRPr="007B538D">
        <w:rPr>
          <w:rFonts w:asciiTheme="minorHAnsi" w:hAnsiTheme="minorHAnsi" w:cstheme="minorHAnsi"/>
          <w:spacing w:val="1"/>
          <w:sz w:val="20"/>
          <w:szCs w:val="20"/>
        </w:rPr>
        <w:t xml:space="preserve"> </w:t>
      </w:r>
      <w:r w:rsidRPr="007B538D">
        <w:rPr>
          <w:rFonts w:asciiTheme="minorHAnsi" w:hAnsiTheme="minorHAnsi" w:cstheme="minorHAnsi"/>
          <w:i/>
          <w:sz w:val="20"/>
          <w:szCs w:val="20"/>
        </w:rPr>
        <w:t>Marshall</w:t>
      </w:r>
      <w:r w:rsidRPr="007B538D">
        <w:rPr>
          <w:rFonts w:asciiTheme="minorHAnsi" w:hAnsiTheme="minorHAnsi" w:cstheme="minorHAnsi"/>
          <w:i/>
          <w:spacing w:val="1"/>
          <w:sz w:val="20"/>
          <w:szCs w:val="20"/>
        </w:rPr>
        <w:t xml:space="preserve"> </w:t>
      </w:r>
      <w:r w:rsidRPr="007B538D">
        <w:rPr>
          <w:rFonts w:asciiTheme="minorHAnsi" w:hAnsiTheme="minorHAnsi" w:cstheme="minorHAnsi"/>
          <w:sz w:val="20"/>
          <w:szCs w:val="20"/>
        </w:rPr>
        <w:t>sisa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untuk</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kedua</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AMP</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memenuhi</w:t>
      </w:r>
      <w:r w:rsidRPr="007B538D">
        <w:rPr>
          <w:rFonts w:asciiTheme="minorHAnsi" w:hAnsiTheme="minorHAnsi" w:cstheme="minorHAnsi"/>
          <w:spacing w:val="1"/>
          <w:sz w:val="20"/>
          <w:szCs w:val="20"/>
        </w:rPr>
        <w:t xml:space="preserve"> </w:t>
      </w:r>
      <w:r w:rsidRPr="007B538D">
        <w:rPr>
          <w:rFonts w:asciiTheme="minorHAnsi" w:hAnsiTheme="minorHAnsi" w:cstheme="minorHAnsi"/>
          <w:sz w:val="20"/>
          <w:szCs w:val="20"/>
        </w:rPr>
        <w:t xml:space="preserve">standar. </w:t>
      </w:r>
      <w:r w:rsidR="00406391" w:rsidRPr="00406391">
        <w:rPr>
          <w:rFonts w:asciiTheme="minorHAnsi" w:hAnsiTheme="minorHAnsi" w:cstheme="minorHAnsi"/>
          <w:color w:val="FF0000"/>
          <w:sz w:val="20"/>
          <w:szCs w:val="20"/>
          <w:highlight w:val="yellow"/>
        </w:rPr>
        <w:t>Sebutkan angka dari parameter tersebut</w:t>
      </w:r>
    </w:p>
    <w:p w14:paraId="0EC2DD86" w14:textId="2172C646" w:rsidR="004F149B" w:rsidRPr="007B538D" w:rsidRDefault="004F149B" w:rsidP="004F149B">
      <w:pPr>
        <w:spacing w:before="92" w:after="121"/>
        <w:ind w:right="113"/>
        <w:jc w:val="both"/>
        <w:rPr>
          <w:rFonts w:asciiTheme="minorHAnsi" w:hAnsiTheme="minorHAnsi" w:cstheme="minorHAnsi"/>
          <w:sz w:val="20"/>
          <w:szCs w:val="20"/>
        </w:rPr>
      </w:pPr>
      <w:r w:rsidRPr="00406391">
        <w:rPr>
          <w:rFonts w:asciiTheme="minorHAnsi" w:hAnsiTheme="minorHAnsi" w:cstheme="minorHAnsi"/>
          <w:strike/>
          <w:sz w:val="20"/>
          <w:szCs w:val="20"/>
        </w:rPr>
        <w:t xml:space="preserve">Hasil analisis ini menunjukan yang memenuhi standar adalah AMP </w:t>
      </w:r>
      <w:r w:rsidRPr="00406391">
        <w:rPr>
          <w:rFonts w:asciiTheme="minorHAnsi" w:hAnsiTheme="minorHAnsi" w:cstheme="minorHAnsi"/>
          <w:strike/>
          <w:sz w:val="20"/>
          <w:szCs w:val="20"/>
          <w:lang w:val="en-US"/>
        </w:rPr>
        <w:t>di Laboratorium Universitas Sriwijaya Inderalaya Program Studi Teknik Sipil (UNSRI)</w:t>
      </w:r>
      <w:r w:rsidRPr="00406391">
        <w:rPr>
          <w:rFonts w:asciiTheme="minorHAnsi" w:hAnsiTheme="minorHAnsi" w:cstheme="minorHAnsi"/>
          <w:strike/>
          <w:sz w:val="20"/>
          <w:szCs w:val="20"/>
        </w:rPr>
        <w:t>.</w:t>
      </w:r>
      <w:r w:rsidR="00406391">
        <w:rPr>
          <w:rFonts w:asciiTheme="minorHAnsi" w:hAnsiTheme="minorHAnsi" w:cstheme="minorHAnsi"/>
          <w:strike/>
          <w:sz w:val="20"/>
          <w:szCs w:val="20"/>
        </w:rPr>
        <w:t xml:space="preserve"> </w:t>
      </w:r>
    </w:p>
    <w:p w14:paraId="7B1D1984" w14:textId="64B92216" w:rsidR="0085126F" w:rsidRDefault="0085126F" w:rsidP="0085126F">
      <w:pPr>
        <w:spacing w:before="92" w:after="121"/>
        <w:ind w:right="113"/>
        <w:jc w:val="both"/>
        <w:rPr>
          <w:rFonts w:ascii="Calibri" w:hAnsi="Calibri"/>
          <w:sz w:val="20"/>
        </w:rPr>
      </w:pPr>
    </w:p>
    <w:p w14:paraId="01EA9933" w14:textId="76DC24F4" w:rsidR="00656754" w:rsidRPr="003E3615" w:rsidRDefault="0085126F" w:rsidP="003E3615">
      <w:pPr>
        <w:pStyle w:val="BodyText"/>
        <w:ind w:left="-142"/>
        <w:rPr>
          <w:rFonts w:ascii="Calibri"/>
          <w:sz w:val="20"/>
        </w:rPr>
      </w:pPr>
      <w:r>
        <w:rPr>
          <w:rFonts w:ascii="Calibri"/>
          <w:noProof/>
          <w:sz w:val="20"/>
        </w:rPr>
        <w:lastRenderedPageBreak/>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r w:rsidR="00F36C78" w:rsidRPr="00F36C78">
                                <w:rPr>
                                  <w:rFonts w:ascii="Calibri"/>
                                  <w:bCs/>
                                  <w:i/>
                                  <w:spacing w:val="-2"/>
                                  <w:sz w:val="20"/>
                                  <w:lang w:val="en-US"/>
                                </w:rPr>
                                <w:t>karakteristik m</w:t>
                              </w:r>
                              <w:r w:rsidR="00F36C78" w:rsidRPr="00F36C78">
                                <w:rPr>
                                  <w:rFonts w:ascii="Calibri"/>
                                  <w:bCs/>
                                  <w:i/>
                                  <w:spacing w:val="-2"/>
                                  <w:sz w:val="20"/>
                                </w:rPr>
                                <w:t>arshall</w:t>
                              </w:r>
                              <w:r w:rsidR="00F36C78" w:rsidRPr="00F36C78">
                                <w:rPr>
                                  <w:rFonts w:ascii="Calibri"/>
                                  <w:b/>
                                  <w:i/>
                                  <w:spacing w:val="-2"/>
                                  <w:sz w:val="20"/>
                                </w:rPr>
                                <w:t xml:space="preserve"> </w:t>
                              </w:r>
                              <w:r w:rsidR="00F36C78">
                                <w:rPr>
                                  <w:rFonts w:ascii="Calibri"/>
                                  <w:bCs/>
                                  <w:i/>
                                  <w:spacing w:val="-2"/>
                                  <w:sz w:val="20"/>
                                  <w:lang w:val="en-US"/>
                                </w:rPr>
                                <w:t>, vacuum residue</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" filled="f" stroked="f">
                  <v:textbox inset="0,0,0,0">
                    <w:txbxContent>
                      <w:p w14:paraId="315F3788" w14:textId="2C1A6512" w:rsidR="0085126F" w:rsidRPr="00F36C78" w:rsidRDefault="0085126F" w:rsidP="0085126F">
                        <w:pPr>
                          <w:spacing w:before="40"/>
                          <w:ind w:left="7"/>
                          <w:rPr>
                            <w:rFonts w:ascii="Calibri"/>
                            <w:i/>
                            <w:sz w:val="20"/>
                            <w:lang w:val="en-US"/>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F36C78" w:rsidRPr="00F36C78">
                          <w:rPr>
                            <w:rFonts w:ascii="Calibri"/>
                            <w:bCs/>
                            <w:i/>
                            <w:spacing w:val="-2"/>
                            <w:sz w:val="20"/>
                          </w:rPr>
                          <w:t xml:space="preserve">HRS, </w:t>
                        </w:r>
                        <w:proofErr w:type="spellStart"/>
                        <w:r w:rsidR="00F36C78" w:rsidRPr="00F36C78">
                          <w:rPr>
                            <w:rFonts w:ascii="Calibri"/>
                            <w:bCs/>
                            <w:i/>
                            <w:spacing w:val="-2"/>
                            <w:sz w:val="20"/>
                            <w:lang w:val="en-US"/>
                          </w:rPr>
                          <w:t>karakteristik</w:t>
                        </w:r>
                        <w:proofErr w:type="spellEnd"/>
                        <w:r w:rsidR="00F36C78" w:rsidRPr="00F36C78">
                          <w:rPr>
                            <w:rFonts w:ascii="Calibri"/>
                            <w:bCs/>
                            <w:i/>
                            <w:spacing w:val="-2"/>
                            <w:sz w:val="20"/>
                            <w:lang w:val="en-US"/>
                          </w:rPr>
                          <w:t xml:space="preserve"> m</w:t>
                        </w:r>
                        <w:proofErr w:type="spellStart"/>
                        <w:r w:rsidR="00F36C78" w:rsidRPr="00F36C78">
                          <w:rPr>
                            <w:rFonts w:ascii="Calibri"/>
                            <w:bCs/>
                            <w:i/>
                            <w:spacing w:val="-2"/>
                            <w:sz w:val="20"/>
                          </w:rPr>
                          <w:t>arshall</w:t>
                        </w:r>
                        <w:proofErr w:type="spellEnd"/>
                        <w:r w:rsidR="00F36C78" w:rsidRPr="00F36C78">
                          <w:rPr>
                            <w:rFonts w:ascii="Calibri"/>
                            <w:b/>
                            <w:i/>
                            <w:spacing w:val="-2"/>
                            <w:sz w:val="20"/>
                          </w:rPr>
                          <w:t xml:space="preserve"> </w:t>
                        </w:r>
                        <w:r w:rsidR="00F36C78">
                          <w:rPr>
                            <w:rFonts w:ascii="Calibri"/>
                            <w:bCs/>
                            <w:i/>
                            <w:spacing w:val="-2"/>
                            <w:sz w:val="20"/>
                            <w:lang w:val="en-US"/>
                          </w:rPr>
                          <w:t>, vacuum residue</w:t>
                        </w:r>
                      </w:p>
                    </w:txbxContent>
                  </v:textbox>
                </v:shape>
                <w10:anchorlock/>
              </v:group>
            </w:pict>
          </mc:Fallback>
        </mc:AlternateContent>
      </w:r>
    </w:p>
    <w:p w14:paraId="12DC7BAF" w14:textId="62E7391A" w:rsidR="006057FC" w:rsidRDefault="006057FC">
      <w:pPr>
        <w:ind w:left="200"/>
        <w:rPr>
          <w:b/>
        </w:rPr>
      </w:pPr>
    </w:p>
    <w:p w14:paraId="2003DD1F" w14:textId="5DC7F2C3" w:rsidR="00656754" w:rsidRPr="00026E79" w:rsidRDefault="002E5209" w:rsidP="00A2434C">
      <w:r w:rsidRPr="00026E79">
        <w:rPr>
          <w:b/>
        </w:rPr>
        <w:t>PENDAHULUAN</w:t>
      </w:r>
    </w:p>
    <w:p w14:paraId="09C52F3D" w14:textId="77777777" w:rsidR="00A827EF" w:rsidRDefault="00C87841" w:rsidP="00A827EF">
      <w:pPr>
        <w:pStyle w:val="BodyText"/>
        <w:spacing w:before="175" w:line="276" w:lineRule="auto"/>
        <w:ind w:right="-1" w:firstLine="427"/>
        <w:jc w:val="both"/>
        <w:rPr>
          <w:sz w:val="22"/>
          <w:szCs w:val="22"/>
        </w:rPr>
      </w:pPr>
      <w:r w:rsidRPr="00C87841">
        <w:rPr>
          <w:sz w:val="22"/>
          <w:szCs w:val="22"/>
        </w:rPr>
        <w:t>Jalan sebagai</w:t>
      </w:r>
      <w:r w:rsidRPr="00406391">
        <w:rPr>
          <w:sz w:val="22"/>
          <w:szCs w:val="22"/>
        </w:rPr>
        <w:t>mana kita ketahui merupakan</w:t>
      </w:r>
      <w:r w:rsidRPr="00C87841">
        <w:rPr>
          <w:sz w:val="22"/>
          <w:szCs w:val="22"/>
        </w:rPr>
        <w:t xml:space="preserve"> infastruktur yang digunakan oleh masyarakat umum yang kualitas jalan diharapkan</w:t>
      </w:r>
      <w:r w:rsidRPr="00C87841">
        <w:rPr>
          <w:spacing w:val="-57"/>
          <w:sz w:val="22"/>
          <w:szCs w:val="22"/>
        </w:rPr>
        <w:t xml:space="preserve"> </w:t>
      </w:r>
      <w:r w:rsidRPr="00C87841">
        <w:rPr>
          <w:sz w:val="22"/>
          <w:szCs w:val="22"/>
        </w:rPr>
        <w:t>memberikan</w:t>
      </w:r>
      <w:r w:rsidRPr="00C87841">
        <w:rPr>
          <w:spacing w:val="1"/>
          <w:sz w:val="22"/>
          <w:szCs w:val="22"/>
        </w:rPr>
        <w:t xml:space="preserve"> </w:t>
      </w:r>
      <w:r w:rsidRPr="00C87841">
        <w:rPr>
          <w:sz w:val="22"/>
          <w:szCs w:val="22"/>
        </w:rPr>
        <w:t>kenyamanan</w:t>
      </w:r>
      <w:r w:rsidRPr="00C87841">
        <w:rPr>
          <w:spacing w:val="1"/>
          <w:sz w:val="22"/>
          <w:szCs w:val="22"/>
        </w:rPr>
        <w:t xml:space="preserve"> </w:t>
      </w:r>
      <w:r w:rsidRPr="00C87841">
        <w:rPr>
          <w:sz w:val="22"/>
          <w:szCs w:val="22"/>
        </w:rPr>
        <w:t>bagi</w:t>
      </w:r>
      <w:r w:rsidRPr="00C87841">
        <w:rPr>
          <w:spacing w:val="1"/>
          <w:sz w:val="22"/>
          <w:szCs w:val="22"/>
        </w:rPr>
        <w:t xml:space="preserve"> </w:t>
      </w:r>
      <w:r w:rsidRPr="00C87841">
        <w:rPr>
          <w:sz w:val="22"/>
          <w:szCs w:val="22"/>
        </w:rPr>
        <w:t>penggunanya.</w:t>
      </w:r>
      <w:r w:rsidRPr="00C87841">
        <w:rPr>
          <w:spacing w:val="1"/>
          <w:sz w:val="22"/>
          <w:szCs w:val="22"/>
        </w:rPr>
        <w:t xml:space="preserve"> </w:t>
      </w:r>
      <w:r w:rsidRPr="00C87841">
        <w:rPr>
          <w:sz w:val="22"/>
          <w:szCs w:val="22"/>
        </w:rPr>
        <w:t>Seringkali</w:t>
      </w:r>
      <w:r w:rsidRPr="00C87841">
        <w:rPr>
          <w:spacing w:val="1"/>
          <w:sz w:val="22"/>
          <w:szCs w:val="22"/>
        </w:rPr>
        <w:t xml:space="preserve"> </w:t>
      </w:r>
      <w:r w:rsidRPr="00C87841">
        <w:rPr>
          <w:sz w:val="22"/>
          <w:szCs w:val="22"/>
        </w:rPr>
        <w:t>terjadi</w:t>
      </w:r>
      <w:r w:rsidRPr="00C87841">
        <w:rPr>
          <w:spacing w:val="1"/>
          <w:sz w:val="22"/>
          <w:szCs w:val="22"/>
        </w:rPr>
        <w:t xml:space="preserve"> </w:t>
      </w:r>
      <w:r w:rsidRPr="00C87841">
        <w:rPr>
          <w:sz w:val="22"/>
          <w:szCs w:val="22"/>
        </w:rPr>
        <w:t>kerusakan</w:t>
      </w:r>
      <w:r w:rsidRPr="00C87841">
        <w:rPr>
          <w:spacing w:val="1"/>
          <w:sz w:val="22"/>
          <w:szCs w:val="22"/>
        </w:rPr>
        <w:t xml:space="preserve"> </w:t>
      </w:r>
      <w:r w:rsidRPr="00C87841">
        <w:rPr>
          <w:sz w:val="22"/>
          <w:szCs w:val="22"/>
        </w:rPr>
        <w:t>perkerasan</w:t>
      </w:r>
      <w:r w:rsidRPr="00C87841">
        <w:rPr>
          <w:spacing w:val="1"/>
          <w:sz w:val="22"/>
          <w:szCs w:val="22"/>
        </w:rPr>
        <w:t xml:space="preserve"> </w:t>
      </w:r>
      <w:r w:rsidRPr="00C87841">
        <w:rPr>
          <w:sz w:val="22"/>
          <w:szCs w:val="22"/>
        </w:rPr>
        <w:t>jalan</w:t>
      </w:r>
      <w:r w:rsidRPr="00C87841">
        <w:rPr>
          <w:spacing w:val="1"/>
          <w:sz w:val="22"/>
          <w:szCs w:val="22"/>
        </w:rPr>
        <w:t xml:space="preserve"> </w:t>
      </w:r>
      <w:r w:rsidRPr="00C87841">
        <w:rPr>
          <w:sz w:val="22"/>
          <w:szCs w:val="22"/>
        </w:rPr>
        <w:t>sebelum mencapai umur rencana karena terjadinya pengelupasan akibat kelembaban berlebih.</w:t>
      </w:r>
      <w:r w:rsidRPr="00C87841">
        <w:rPr>
          <w:spacing w:val="1"/>
          <w:sz w:val="22"/>
          <w:szCs w:val="22"/>
        </w:rPr>
        <w:t xml:space="preserve"> </w:t>
      </w:r>
      <w:r w:rsidRPr="00C87841">
        <w:rPr>
          <w:sz w:val="22"/>
          <w:szCs w:val="22"/>
        </w:rPr>
        <w:t>Pesatnya pertumbuhan lalu lintas juga cenderung memperpendek umur pelayanan dari prasarana</w:t>
      </w:r>
      <w:r w:rsidRPr="00C87841">
        <w:rPr>
          <w:spacing w:val="1"/>
          <w:sz w:val="22"/>
          <w:szCs w:val="22"/>
        </w:rPr>
        <w:t xml:space="preserve"> </w:t>
      </w:r>
      <w:r w:rsidRPr="00C87841">
        <w:rPr>
          <w:sz w:val="22"/>
          <w:szCs w:val="22"/>
        </w:rPr>
        <w:t>transportasi darat, misalnya saja pada pembuatan jalan baru maupun pemeliharaan jalan yang ada</w:t>
      </w:r>
      <w:r w:rsidRPr="00C87841">
        <w:rPr>
          <w:spacing w:val="-57"/>
          <w:sz w:val="22"/>
          <w:szCs w:val="22"/>
        </w:rPr>
        <w:t xml:space="preserve"> </w:t>
      </w:r>
      <w:r w:rsidRPr="00C87841">
        <w:rPr>
          <w:sz w:val="22"/>
          <w:szCs w:val="22"/>
        </w:rPr>
        <w:t>dituntut agar semakin tinggi kualitasnya, baik dari segi kekuatan maupun dari segi keamanan dan</w:t>
      </w:r>
      <w:r w:rsidRPr="00C87841">
        <w:rPr>
          <w:spacing w:val="-57"/>
          <w:sz w:val="22"/>
          <w:szCs w:val="22"/>
        </w:rPr>
        <w:t xml:space="preserve"> </w:t>
      </w:r>
      <w:r w:rsidRPr="00C87841">
        <w:rPr>
          <w:sz w:val="22"/>
          <w:szCs w:val="22"/>
        </w:rPr>
        <w:t>kenyamanannya.</w:t>
      </w:r>
      <w:r w:rsidRPr="00C87841">
        <w:rPr>
          <w:spacing w:val="5"/>
          <w:sz w:val="22"/>
          <w:szCs w:val="22"/>
        </w:rPr>
        <w:t xml:space="preserve"> </w:t>
      </w:r>
      <w:r w:rsidRPr="00C87841">
        <w:rPr>
          <w:sz w:val="22"/>
          <w:szCs w:val="22"/>
        </w:rPr>
        <w:t>(Darunifah,</w:t>
      </w:r>
      <w:r w:rsidRPr="00C87841">
        <w:rPr>
          <w:spacing w:val="4"/>
          <w:sz w:val="22"/>
          <w:szCs w:val="22"/>
        </w:rPr>
        <w:t xml:space="preserve"> </w:t>
      </w:r>
      <w:r w:rsidRPr="00C87841">
        <w:rPr>
          <w:sz w:val="22"/>
          <w:szCs w:val="22"/>
        </w:rPr>
        <w:t>2007).</w:t>
      </w:r>
    </w:p>
    <w:p w14:paraId="417B02F0" w14:textId="3F99DE39" w:rsidR="00A827EF" w:rsidRDefault="00C87841" w:rsidP="00A827EF">
      <w:pPr>
        <w:pStyle w:val="BodyText"/>
        <w:spacing w:before="175" w:line="276" w:lineRule="auto"/>
        <w:ind w:right="-1" w:firstLine="427"/>
        <w:jc w:val="both"/>
        <w:rPr>
          <w:sz w:val="22"/>
          <w:szCs w:val="22"/>
        </w:rPr>
      </w:pPr>
      <w:r w:rsidRPr="00C87841">
        <w:rPr>
          <w:sz w:val="22"/>
          <w:szCs w:val="22"/>
        </w:rPr>
        <w:t xml:space="preserve">Penggunaan </w:t>
      </w:r>
      <w:r w:rsidRPr="00C87841">
        <w:rPr>
          <w:i/>
          <w:iCs/>
          <w:sz w:val="22"/>
          <w:szCs w:val="22"/>
        </w:rPr>
        <w:t>vacuum residue</w:t>
      </w:r>
      <w:r w:rsidRPr="00C87841">
        <w:rPr>
          <w:sz w:val="22"/>
          <w:szCs w:val="22"/>
        </w:rPr>
        <w:t xml:space="preserve"> </w:t>
      </w:r>
      <w:r w:rsidR="00A827EF">
        <w:rPr>
          <w:sz w:val="22"/>
          <w:szCs w:val="22"/>
        </w:rPr>
        <w:t xml:space="preserve">(VR) </w:t>
      </w:r>
      <w:r w:rsidRPr="00C87841">
        <w:rPr>
          <w:sz w:val="22"/>
          <w:szCs w:val="22"/>
        </w:rPr>
        <w:t xml:space="preserve">dalam campuran </w:t>
      </w:r>
      <w:r w:rsidRPr="00C87841">
        <w:rPr>
          <w:i/>
          <w:iCs/>
          <w:sz w:val="22"/>
          <w:szCs w:val="22"/>
        </w:rPr>
        <w:t>hot rolled sheet</w:t>
      </w:r>
      <w:r w:rsidRPr="00C87841">
        <w:rPr>
          <w:sz w:val="22"/>
          <w:szCs w:val="22"/>
        </w:rPr>
        <w:t xml:space="preserve"> untuk konstruksi jalan melibatkan beberapa pertimbangan teknis dan ekonomi yang penting. </w:t>
      </w:r>
      <w:r w:rsidRPr="00C87841">
        <w:rPr>
          <w:i/>
          <w:iCs/>
          <w:sz w:val="22"/>
          <w:szCs w:val="22"/>
        </w:rPr>
        <w:t>Vacuum residue</w:t>
      </w:r>
      <w:r w:rsidRPr="00C87841">
        <w:rPr>
          <w:sz w:val="22"/>
          <w:szCs w:val="22"/>
        </w:rPr>
        <w:t xml:space="preserve"> adalah hasil samping dari proses penyulingan minyak bumi yang memiliki sifat kental, berat, dan cenderung memiliki kandungan senyawa berat seperti aspal. Karakteristik VR mengenai penggunaannya terhadap kualitas aspal dalam campuran hot rolled sheet yaitu : Sifat-sifat </w:t>
      </w:r>
      <w:r w:rsidRPr="00C87841">
        <w:rPr>
          <w:i/>
          <w:iCs/>
          <w:sz w:val="22"/>
          <w:szCs w:val="22"/>
        </w:rPr>
        <w:t>Vacuum Residue</w:t>
      </w:r>
      <w:r w:rsidRPr="00C87841">
        <w:rPr>
          <w:sz w:val="22"/>
          <w:szCs w:val="22"/>
        </w:rPr>
        <w:t xml:space="preserve">;  VR kaya akan fraksi berat dan komponen aspal, yang membuatnya sangat cocok sebagai bahan tambahan dalam campuran aspal. Sifat-sifat ini dapat meningkatkan kinerja campuran aspal dalam hal stabilitas termal dan ketahanan terhadap deformasi plastis pada suhu tinggi. Pengaruh terhadap Viskositas Aspal; Penambahan vacuum residue dapat menurunkan viskositas aspal pada suhu pemanasan campuran, yang penting untuk mempermudah proses pengadukan dan aplikasi campuran aspal di lapangan. Peningkatan Sifat Mekanis; Vacuum residue dapat meningkatkan sifat mekanis campuran aspal, seperti ketahanan terhadap retak dan deformasi, serta meningkatkan umur layanan jalan yang dibangun dari campuran tersebut. Aspek Ekonomi; Penggunaan </w:t>
      </w:r>
      <w:r w:rsidRPr="00C87841">
        <w:rPr>
          <w:i/>
          <w:iCs/>
          <w:sz w:val="22"/>
          <w:szCs w:val="22"/>
        </w:rPr>
        <w:t>vacuum residue</w:t>
      </w:r>
      <w:r w:rsidRPr="00C87841">
        <w:rPr>
          <w:sz w:val="22"/>
          <w:szCs w:val="22"/>
        </w:rPr>
        <w:t xml:space="preserve"> dalam campuran hot rolled sheet juga memiliki aspek ekonomi yang signifikan. Penggunaan bahan ini sebagai bahan tambahan dalam campuran aspal dapat mengurangi biaya produksi, karena vacuum residue umumnya lebih ekonomis dibandingkan dengan bahan tambahan aspal murni lainnya. Regulasi</w:t>
      </w:r>
      <w:r w:rsidRPr="00C87841">
        <w:rPr>
          <w:sz w:val="22"/>
          <w:szCs w:val="22"/>
          <w:lang w:val="en-US"/>
        </w:rPr>
        <w:t xml:space="preserve"> </w:t>
      </w:r>
      <w:r w:rsidRPr="00C87841">
        <w:rPr>
          <w:sz w:val="22"/>
          <w:szCs w:val="22"/>
        </w:rPr>
        <w:t>dan Standarisasi; Penting untuk memastikan bahwa penggunaan vacuum residue mematuhi standar dan regulasi yang berlaku dalam konstruksi jalan. Hal ini termasuk memperhatikan persyaratan teknis terkait komposisi campuran aspal dan performa jalan yang dibangun.</w:t>
      </w:r>
    </w:p>
    <w:p w14:paraId="158C9836" w14:textId="289D9C1E" w:rsidR="003A79BF" w:rsidRPr="00A827EF" w:rsidRDefault="00C87841" w:rsidP="00A827EF">
      <w:pPr>
        <w:pStyle w:val="BodyText"/>
        <w:spacing w:before="175" w:line="276" w:lineRule="auto"/>
        <w:ind w:right="-1" w:firstLine="427"/>
        <w:jc w:val="both"/>
        <w:rPr>
          <w:sz w:val="20"/>
          <w:szCs w:val="20"/>
        </w:rPr>
      </w:pPr>
      <w:r w:rsidRPr="00A827EF">
        <w:rPr>
          <w:rFonts w:ascii="Times" w:hAnsi="Times" w:cs="Times"/>
          <w:sz w:val="22"/>
          <w:szCs w:val="22"/>
        </w:rPr>
        <w:t xml:space="preserve">Secara keseluruhan, penggunaan </w:t>
      </w:r>
      <w:r w:rsidRPr="00A827EF">
        <w:rPr>
          <w:rFonts w:ascii="Times" w:hAnsi="Times" w:cs="Times"/>
          <w:i/>
          <w:iCs/>
          <w:sz w:val="22"/>
          <w:szCs w:val="22"/>
        </w:rPr>
        <w:t>vacuum residue</w:t>
      </w:r>
      <w:r w:rsidRPr="00A827EF">
        <w:rPr>
          <w:rFonts w:ascii="Times" w:hAnsi="Times" w:cs="Times"/>
          <w:sz w:val="22"/>
          <w:szCs w:val="22"/>
        </w:rPr>
        <w:t xml:space="preserve"> dalam campuran </w:t>
      </w:r>
      <w:r w:rsidRPr="00A827EF">
        <w:rPr>
          <w:rFonts w:ascii="Times" w:hAnsi="Times" w:cs="Times"/>
          <w:i/>
          <w:iCs/>
          <w:sz w:val="22"/>
          <w:szCs w:val="22"/>
        </w:rPr>
        <w:t>hot rolled sheet</w:t>
      </w:r>
      <w:r w:rsidRPr="00A827EF">
        <w:rPr>
          <w:rFonts w:ascii="Times" w:hAnsi="Times" w:cs="Times"/>
          <w:sz w:val="22"/>
          <w:szCs w:val="22"/>
        </w:rPr>
        <w:t xml:space="preserve"> untuk konstruksi jalan merupakan strategi yang dapat mengoptimalkan kualitas teknis dan ekonomi dari campuran aspal tersebut. Namun, implementasinya perlu mempertimbangkan kondisi lokal, regulasi, serta teknologi produksi yang tersedia untuk memastikan bahwa hasil akhirnya memenuhi standar </w:t>
      </w:r>
      <w:r w:rsidRPr="00A827EF">
        <w:rPr>
          <w:sz w:val="22"/>
          <w:szCs w:val="22"/>
        </w:rPr>
        <w:t>kualitas yang diharapkan dan memberikan manfaat jangka panjang bagi infrastruktur jalan yang dibangun.</w:t>
      </w:r>
      <w:r w:rsidR="0090443A" w:rsidRPr="00A827EF">
        <w:rPr>
          <w:sz w:val="22"/>
          <w:szCs w:val="22"/>
        </w:rPr>
        <w:t xml:space="preserve"> </w:t>
      </w:r>
      <w:r w:rsidR="0090443A" w:rsidRPr="00A827EF">
        <w:rPr>
          <w:bCs/>
          <w:sz w:val="22"/>
          <w:szCs w:val="22"/>
        </w:rPr>
        <w:t xml:space="preserve">VR adalah fraksi minyak bumi yang didapat dari produk bawah </w:t>
      </w:r>
      <w:r w:rsidR="0090443A" w:rsidRPr="00A827EF">
        <w:rPr>
          <w:bCs/>
          <w:i/>
          <w:sz w:val="22"/>
          <w:szCs w:val="22"/>
        </w:rPr>
        <w:t>(bottom)</w:t>
      </w:r>
      <w:r w:rsidR="0090443A" w:rsidRPr="00A827EF">
        <w:rPr>
          <w:bCs/>
          <w:sz w:val="22"/>
          <w:szCs w:val="22"/>
        </w:rPr>
        <w:t xml:space="preserve"> dari sebuah kolom distilasi vacuum. Komponen – komponen minyak bumi adalah campuran hidrokarbon yang sangat kompleks yang mengandung beberapa ribu sampai jutaan jenis yang berbeda. </w:t>
      </w:r>
      <w:r w:rsidR="0090443A" w:rsidRPr="00A827EF">
        <w:rPr>
          <w:sz w:val="22"/>
          <w:szCs w:val="22"/>
        </w:rPr>
        <w:t>Diagram alir produk residu tersebut ditunjukkan pada Gambar berikut ini:</w:t>
      </w:r>
    </w:p>
    <w:p w14:paraId="038CF612" w14:textId="15512B70" w:rsidR="00656754" w:rsidRPr="00026E79" w:rsidRDefault="0090443A" w:rsidP="0090443A">
      <w:pPr>
        <w:pStyle w:val="BodyText"/>
        <w:ind w:left="426"/>
        <w:jc w:val="center"/>
        <w:rPr>
          <w:sz w:val="22"/>
          <w:szCs w:val="22"/>
        </w:rPr>
      </w:pPr>
      <w:r>
        <w:rPr>
          <w:noProof/>
          <w:sz w:val="22"/>
          <w:szCs w:val="22"/>
        </w:rPr>
        <w:lastRenderedPageBreak/>
        <w:drawing>
          <wp:inline distT="0" distB="0" distL="0" distR="0" wp14:anchorId="65FC1817" wp14:editId="5E8B17A7">
            <wp:extent cx="2291645" cy="1337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4-09-08 at 17.45.12.png"/>
                    <pic:cNvPicPr/>
                  </pic:nvPicPr>
                  <pic:blipFill>
                    <a:blip r:embed="rId8">
                      <a:extLst>
                        <a:ext uri="{28A0092B-C50C-407E-A947-70E740481C1C}">
                          <a14:useLocalDpi xmlns:a14="http://schemas.microsoft.com/office/drawing/2010/main" val="0"/>
                        </a:ext>
                      </a:extLst>
                    </a:blip>
                    <a:stretch>
                      <a:fillRect/>
                    </a:stretch>
                  </pic:blipFill>
                  <pic:spPr>
                    <a:xfrm>
                      <a:off x="0" y="0"/>
                      <a:ext cx="2344558" cy="1368497"/>
                    </a:xfrm>
                    <a:prstGeom prst="rect">
                      <a:avLst/>
                    </a:prstGeom>
                  </pic:spPr>
                </pic:pic>
              </a:graphicData>
            </a:graphic>
          </wp:inline>
        </w:drawing>
      </w:r>
    </w:p>
    <w:p w14:paraId="4ABF14F1" w14:textId="35725F09" w:rsidR="009D0E98" w:rsidRDefault="002E5209" w:rsidP="006A7D5D">
      <w:pPr>
        <w:pStyle w:val="BodyText"/>
        <w:spacing w:before="105"/>
        <w:ind w:left="537" w:right="637"/>
        <w:jc w:val="center"/>
        <w:rPr>
          <w:i/>
          <w:sz w:val="22"/>
          <w:szCs w:val="22"/>
        </w:rPr>
      </w:pPr>
      <w:r w:rsidRPr="0090443A">
        <w:rPr>
          <w:sz w:val="22"/>
          <w:szCs w:val="22"/>
        </w:rPr>
        <w:t>Gambar</w:t>
      </w:r>
      <w:r w:rsidRPr="0090443A">
        <w:rPr>
          <w:spacing w:val="-3"/>
          <w:sz w:val="22"/>
          <w:szCs w:val="22"/>
        </w:rPr>
        <w:t xml:space="preserve"> </w:t>
      </w:r>
      <w:r w:rsidRPr="0090443A">
        <w:rPr>
          <w:sz w:val="22"/>
          <w:szCs w:val="22"/>
        </w:rPr>
        <w:t xml:space="preserve">1. </w:t>
      </w:r>
      <w:r w:rsidR="0090443A" w:rsidRPr="0090443A">
        <w:rPr>
          <w:sz w:val="22"/>
          <w:szCs w:val="22"/>
        </w:rPr>
        <w:t xml:space="preserve">Diagram Alir Produk Residu, </w:t>
      </w:r>
      <w:r w:rsidR="0090443A" w:rsidRPr="0090443A">
        <w:rPr>
          <w:i/>
          <w:sz w:val="22"/>
          <w:szCs w:val="22"/>
        </w:rPr>
        <w:t>(Hartiniati, 2006)</w:t>
      </w:r>
    </w:p>
    <w:p w14:paraId="7EDCDE8E" w14:textId="77777777" w:rsidR="00822BDA" w:rsidRDefault="00822BDA" w:rsidP="00822BDA">
      <w:pPr>
        <w:pStyle w:val="BodyText"/>
        <w:spacing w:before="105"/>
        <w:ind w:right="637"/>
        <w:rPr>
          <w:iCs/>
          <w:sz w:val="22"/>
          <w:szCs w:val="22"/>
        </w:rPr>
      </w:pPr>
    </w:p>
    <w:p w14:paraId="5987BAFE" w14:textId="38630864" w:rsidR="00822BDA" w:rsidRPr="00822BDA" w:rsidRDefault="00822BDA" w:rsidP="00822BDA">
      <w:pPr>
        <w:pStyle w:val="BodyText"/>
        <w:spacing w:before="105"/>
        <w:ind w:right="637"/>
        <w:rPr>
          <w:iCs/>
          <w:color w:val="FF0000"/>
          <w:sz w:val="22"/>
          <w:szCs w:val="22"/>
        </w:rPr>
      </w:pPr>
      <w:r w:rsidRPr="00822BDA">
        <w:rPr>
          <w:iCs/>
          <w:color w:val="FF0000"/>
          <w:sz w:val="22"/>
          <w:szCs w:val="22"/>
          <w:highlight w:val="yellow"/>
        </w:rPr>
        <w:t>Mohon menambahkan penelitian terdahulu yang terkait dan pada akhir paragraf di jelaskan tujuan penelitian</w:t>
      </w:r>
    </w:p>
    <w:p w14:paraId="7FB4A805" w14:textId="77777777" w:rsidR="003E3615" w:rsidRPr="006A7D5D" w:rsidRDefault="003E3615" w:rsidP="006A7D5D">
      <w:pPr>
        <w:pStyle w:val="BodyText"/>
        <w:spacing w:before="105"/>
        <w:ind w:left="537" w:right="637"/>
        <w:jc w:val="center"/>
        <w:rPr>
          <w:sz w:val="22"/>
          <w:szCs w:val="22"/>
          <w:lang w:val="en-US"/>
        </w:rPr>
      </w:pPr>
    </w:p>
    <w:p w14:paraId="6F0A2635" w14:textId="30E7E168" w:rsidR="00C83FDE" w:rsidRPr="00AE44BD" w:rsidRDefault="002E5209" w:rsidP="000771E7">
      <w:pPr>
        <w:spacing w:line="276" w:lineRule="auto"/>
        <w:rPr>
          <w:b/>
        </w:rPr>
      </w:pPr>
      <w:r w:rsidRPr="00AE44BD">
        <w:rPr>
          <w:b/>
        </w:rPr>
        <w:t>METODE</w:t>
      </w:r>
      <w:r w:rsidRPr="00AE44BD">
        <w:rPr>
          <w:b/>
          <w:spacing w:val="-2"/>
        </w:rPr>
        <w:t xml:space="preserve"> </w:t>
      </w:r>
      <w:r w:rsidRPr="00AE44BD">
        <w:rPr>
          <w:b/>
        </w:rPr>
        <w:t>PENELITIAN</w:t>
      </w:r>
    </w:p>
    <w:p w14:paraId="50EC95C3" w14:textId="1F3A4B6F" w:rsidR="00AE44BD" w:rsidRPr="00AE44BD" w:rsidRDefault="00AE44BD" w:rsidP="000771E7">
      <w:pPr>
        <w:pStyle w:val="Heading2"/>
        <w:numPr>
          <w:ilvl w:val="0"/>
          <w:numId w:val="0"/>
        </w:numPr>
        <w:spacing w:before="0"/>
        <w:ind w:left="576" w:hanging="576"/>
        <w:jc w:val="both"/>
        <w:rPr>
          <w:rFonts w:ascii="Times New Roman" w:eastAsia="MS Mincho" w:hAnsi="Times New Roman" w:cs="Times New Roman"/>
          <w:color w:val="000000" w:themeColor="text1"/>
          <w:sz w:val="22"/>
          <w:szCs w:val="22"/>
        </w:rPr>
      </w:pPr>
      <w:r w:rsidRPr="00AE44BD">
        <w:rPr>
          <w:rFonts w:ascii="Times New Roman" w:eastAsiaTheme="minorHAnsi" w:hAnsi="Times New Roman" w:cs="Times New Roman"/>
          <w:color w:val="000000" w:themeColor="text1"/>
          <w:sz w:val="22"/>
          <w:szCs w:val="22"/>
        </w:rPr>
        <w:t>Waktu dan Tempat Penelitian</w:t>
      </w:r>
    </w:p>
    <w:p w14:paraId="4924D36D" w14:textId="3F1443AB" w:rsidR="00AE44BD" w:rsidRDefault="00AE44BD" w:rsidP="000771E7">
      <w:pPr>
        <w:pStyle w:val="Heading2"/>
        <w:numPr>
          <w:ilvl w:val="0"/>
          <w:numId w:val="0"/>
        </w:numPr>
        <w:spacing w:before="0"/>
        <w:jc w:val="both"/>
        <w:rPr>
          <w:rFonts w:ascii="Times New Roman" w:eastAsiaTheme="minorHAnsi" w:hAnsi="Times New Roman" w:cs="Times New Roman"/>
          <w:b w:val="0"/>
          <w:bCs w:val="0"/>
          <w:color w:val="000000" w:themeColor="text1"/>
          <w:kern w:val="1"/>
          <w:sz w:val="22"/>
          <w:szCs w:val="22"/>
        </w:rPr>
      </w:pPr>
      <w:r w:rsidRPr="00AE44BD">
        <w:rPr>
          <w:rFonts w:ascii="Times New Roman" w:eastAsiaTheme="minorHAnsi" w:hAnsi="Times New Roman" w:cs="Times New Roman"/>
          <w:b w:val="0"/>
          <w:bCs w:val="0"/>
          <w:color w:val="000000" w:themeColor="text1"/>
          <w:sz w:val="22"/>
          <w:szCs w:val="22"/>
        </w:rPr>
        <w:t xml:space="preserve">Lokasi pengambilan sampel benda Analisis Kualitas Kombinasi </w:t>
      </w:r>
      <w:r w:rsidRPr="00AE44BD">
        <w:rPr>
          <w:rFonts w:ascii="Times New Roman" w:eastAsiaTheme="minorHAnsi" w:hAnsi="Times New Roman" w:cs="Times New Roman"/>
          <w:b w:val="0"/>
          <w:bCs w:val="0"/>
          <w:i/>
          <w:iCs/>
          <w:color w:val="000000" w:themeColor="text1"/>
          <w:sz w:val="22"/>
          <w:szCs w:val="22"/>
        </w:rPr>
        <w:t xml:space="preserve">Vacuum Residue </w:t>
      </w:r>
      <w:r w:rsidRPr="00AE44BD">
        <w:rPr>
          <w:rFonts w:ascii="Times New Roman" w:eastAsiaTheme="minorHAnsi" w:hAnsi="Times New Roman" w:cs="Times New Roman"/>
          <w:b w:val="0"/>
          <w:bCs w:val="0"/>
          <w:color w:val="000000" w:themeColor="text1"/>
          <w:sz w:val="22"/>
          <w:szCs w:val="22"/>
        </w:rPr>
        <w:t>AMT dilakukan di PT. Pertamina Persero</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lokasi</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pengujian</w:t>
      </w:r>
      <w:r w:rsidRPr="00AE44BD">
        <w:rPr>
          <w:rFonts w:ascii="Times New Roman" w:eastAsiaTheme="minorHAnsi" w:hAnsi="Times New Roman" w:cs="Times New Roman"/>
          <w:b w:val="0"/>
          <w:bCs w:val="0"/>
          <w:color w:val="000000" w:themeColor="text1"/>
          <w:spacing w:val="1"/>
          <w:kern w:val="1"/>
          <w:sz w:val="22"/>
          <w:szCs w:val="22"/>
        </w:rPr>
        <w:t xml:space="preserve"> AMT </w:t>
      </w:r>
      <w:r w:rsidRPr="00AE44BD">
        <w:rPr>
          <w:rFonts w:ascii="Times New Roman" w:eastAsiaTheme="minorHAnsi" w:hAnsi="Times New Roman" w:cs="Times New Roman"/>
          <w:b w:val="0"/>
          <w:bCs w:val="0"/>
          <w:color w:val="000000" w:themeColor="text1"/>
          <w:kern w:val="1"/>
          <w:sz w:val="22"/>
          <w:szCs w:val="22"/>
        </w:rPr>
        <w:t>campuran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HRS</w:t>
      </w:r>
      <w:r w:rsidRPr="00AE44BD">
        <w:rPr>
          <w:rFonts w:ascii="Times New Roman" w:eastAsiaTheme="minorHAnsi" w:hAnsi="Times New Roman" w:cs="Times New Roman"/>
          <w:b w:val="0"/>
          <w:bCs w:val="0"/>
          <w:color w:val="000000" w:themeColor="text1"/>
          <w:spacing w:val="60"/>
          <w:kern w:val="1"/>
          <w:sz w:val="22"/>
          <w:szCs w:val="22"/>
        </w:rPr>
        <w:t xml:space="preserve"> </w:t>
      </w:r>
      <w:r w:rsidRPr="00AE44BD">
        <w:rPr>
          <w:rFonts w:ascii="Times New Roman" w:eastAsiaTheme="minorHAnsi" w:hAnsi="Times New Roman" w:cs="Times New Roman"/>
          <w:b w:val="0"/>
          <w:bCs w:val="0"/>
          <w:i/>
          <w:iCs/>
          <w:color w:val="000000" w:themeColor="text1"/>
          <w:kern w:val="1"/>
          <w:sz w:val="22"/>
          <w:szCs w:val="22"/>
        </w:rPr>
        <w:t>Base</w:t>
      </w:r>
      <w:r w:rsidRPr="00AE44BD">
        <w:rPr>
          <w:rFonts w:ascii="Times New Roman" w:eastAsiaTheme="minorHAnsi" w:hAnsi="Times New Roman" w:cs="Times New Roman"/>
          <w:b w:val="0"/>
          <w:bCs w:val="0"/>
          <w:i/>
          <w:iCs/>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spacing w:val="1"/>
          <w:kern w:val="1"/>
          <w:sz w:val="22"/>
          <w:szCs w:val="22"/>
        </w:rPr>
        <w:t xml:space="preserve">Pada Infrastruktur Jalan </w:t>
      </w:r>
      <w:r w:rsidRPr="00AE44BD">
        <w:rPr>
          <w:rFonts w:ascii="Times New Roman" w:eastAsiaTheme="minorHAnsi" w:hAnsi="Times New Roman" w:cs="Times New Roman"/>
          <w:b w:val="0"/>
          <w:bCs w:val="0"/>
          <w:color w:val="000000" w:themeColor="text1"/>
          <w:kern w:val="1"/>
          <w:sz w:val="22"/>
          <w:szCs w:val="22"/>
        </w:rPr>
        <w:t>dilakukan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di</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Laboratorium</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Universitas Sriwijaya Program Studi Teknik Sipil Inderalaya.</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Waktu</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penelitian</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dilaksanakan</w:t>
      </w:r>
      <w:r w:rsidRPr="00AE44BD">
        <w:rPr>
          <w:rFonts w:ascii="Times New Roman" w:eastAsiaTheme="minorHAnsi" w:hAnsi="Times New Roman" w:cs="Times New Roman"/>
          <w:b w:val="0"/>
          <w:bCs w:val="0"/>
          <w:color w:val="000000" w:themeColor="text1"/>
          <w:spacing w:val="58"/>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selama</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5</w:t>
      </w:r>
      <w:r w:rsidRPr="00AE44BD">
        <w:rPr>
          <w:rFonts w:ascii="Times New Roman" w:eastAsiaTheme="minorHAnsi" w:hAnsi="Times New Roman" w:cs="Times New Roman"/>
          <w:b w:val="0"/>
          <w:bCs w:val="0"/>
          <w:color w:val="000000" w:themeColor="text1"/>
          <w:spacing w:val="2"/>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bulan</w:t>
      </w:r>
      <w:r w:rsidRPr="00AE44BD">
        <w:rPr>
          <w:rFonts w:ascii="Times New Roman" w:eastAsiaTheme="minorHAnsi" w:hAnsi="Times New Roman" w:cs="Times New Roman"/>
          <w:b w:val="0"/>
          <w:bCs w:val="0"/>
          <w:color w:val="000000" w:themeColor="text1"/>
          <w:spacing w:val="-4"/>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dari</w:t>
      </w:r>
      <w:r w:rsidRPr="00AE44BD">
        <w:rPr>
          <w:rFonts w:ascii="Times New Roman" w:eastAsiaTheme="minorHAnsi" w:hAnsi="Times New Roman" w:cs="Times New Roman"/>
          <w:b w:val="0"/>
          <w:bCs w:val="0"/>
          <w:color w:val="000000" w:themeColor="text1"/>
          <w:spacing w:val="-3"/>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bulan</w:t>
      </w:r>
      <w:r w:rsidRPr="00AE44BD">
        <w:rPr>
          <w:rFonts w:ascii="Times New Roman" w:eastAsiaTheme="minorHAnsi" w:hAnsi="Times New Roman" w:cs="Times New Roman"/>
          <w:b w:val="0"/>
          <w:bCs w:val="0"/>
          <w:color w:val="000000" w:themeColor="text1"/>
          <w:spacing w:val="-3"/>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Februari</w:t>
      </w:r>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r w:rsidRPr="00AE44BD">
        <w:rPr>
          <w:rFonts w:ascii="Times New Roman" w:eastAsiaTheme="minorHAnsi" w:hAnsi="Times New Roman" w:cs="Times New Roman"/>
          <w:b w:val="0"/>
          <w:bCs w:val="0"/>
          <w:color w:val="000000" w:themeColor="text1"/>
          <w:spacing w:val="10"/>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w:t>
      </w:r>
      <w:r w:rsidRPr="00AE44BD">
        <w:rPr>
          <w:rFonts w:ascii="Times New Roman" w:eastAsiaTheme="minorHAnsi" w:hAnsi="Times New Roman" w:cs="Times New Roman"/>
          <w:b w:val="0"/>
          <w:bCs w:val="0"/>
          <w:color w:val="000000" w:themeColor="text1"/>
          <w:spacing w:val="1"/>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Juni</w:t>
      </w:r>
      <w:r w:rsidRPr="00AE44BD">
        <w:rPr>
          <w:rFonts w:ascii="Times New Roman" w:eastAsiaTheme="minorHAnsi" w:hAnsi="Times New Roman" w:cs="Times New Roman"/>
          <w:b w:val="0"/>
          <w:bCs w:val="0"/>
          <w:color w:val="000000" w:themeColor="text1"/>
          <w:spacing w:val="-7"/>
          <w:kern w:val="1"/>
          <w:sz w:val="22"/>
          <w:szCs w:val="22"/>
        </w:rPr>
        <w:t xml:space="preserve"> </w:t>
      </w:r>
      <w:r w:rsidRPr="00AE44BD">
        <w:rPr>
          <w:rFonts w:ascii="Times New Roman" w:eastAsiaTheme="minorHAnsi" w:hAnsi="Times New Roman" w:cs="Times New Roman"/>
          <w:b w:val="0"/>
          <w:bCs w:val="0"/>
          <w:color w:val="000000" w:themeColor="text1"/>
          <w:kern w:val="1"/>
          <w:sz w:val="22"/>
          <w:szCs w:val="22"/>
        </w:rPr>
        <w:t>202</w:t>
      </w:r>
      <w:r>
        <w:rPr>
          <w:rFonts w:ascii="Times New Roman" w:eastAsiaTheme="minorHAnsi" w:hAnsi="Times New Roman" w:cs="Times New Roman"/>
          <w:b w:val="0"/>
          <w:bCs w:val="0"/>
          <w:color w:val="000000" w:themeColor="text1"/>
          <w:kern w:val="1"/>
          <w:sz w:val="22"/>
          <w:szCs w:val="22"/>
        </w:rPr>
        <w:t>4</w:t>
      </w:r>
    </w:p>
    <w:p w14:paraId="543689E8" w14:textId="77777777" w:rsidR="00AE44BD" w:rsidRPr="00AE44BD" w:rsidRDefault="00AE44BD" w:rsidP="00AE44BD">
      <w:pPr>
        <w:rPr>
          <w:lang w:val="en-US"/>
        </w:rPr>
      </w:pPr>
    </w:p>
    <w:p w14:paraId="7598CDA3" w14:textId="77777777" w:rsid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r w:rsidRPr="008E33B3">
        <w:rPr>
          <w:rFonts w:ascii="Times New Roman" w:hAnsi="Times New Roman" w:cs="Times New Roman"/>
          <w:bCs w:val="0"/>
          <w:color w:val="000000" w:themeColor="text1"/>
          <w:sz w:val="22"/>
          <w:szCs w:val="22"/>
        </w:rPr>
        <w:t>Tahapan Penelitian</w:t>
      </w:r>
    </w:p>
    <w:p w14:paraId="49F471C5" w14:textId="1E747AD4" w:rsidR="009D0E98" w:rsidRPr="003E3615" w:rsidRDefault="009D0E98" w:rsidP="003E3615">
      <w:pPr>
        <w:pStyle w:val="Heading2"/>
        <w:numPr>
          <w:ilvl w:val="0"/>
          <w:numId w:val="0"/>
        </w:numPr>
        <w:spacing w:before="1"/>
        <w:ind w:left="576" w:hanging="576"/>
        <w:jc w:val="both"/>
        <w:rPr>
          <w:rFonts w:ascii="Times New Roman" w:hAnsi="Times New Roman" w:cs="Times New Roman"/>
          <w:bCs w:val="0"/>
          <w:color w:val="000000" w:themeColor="text1"/>
          <w:sz w:val="22"/>
          <w:szCs w:val="22"/>
        </w:rPr>
      </w:pPr>
      <w:r w:rsidRPr="008E33B3">
        <w:rPr>
          <w:rFonts w:ascii="Times New Roman" w:hAnsi="Times New Roman" w:cs="Times New Roman"/>
          <w:color w:val="000000" w:themeColor="text1"/>
          <w:sz w:val="22"/>
          <w:szCs w:val="22"/>
        </w:rPr>
        <w:t>Jenis</w:t>
      </w:r>
      <w:r w:rsidRPr="008E33B3">
        <w:rPr>
          <w:rFonts w:ascii="Times New Roman" w:hAnsi="Times New Roman" w:cs="Times New Roman"/>
          <w:color w:val="000000" w:themeColor="text1"/>
          <w:spacing w:val="-8"/>
          <w:sz w:val="22"/>
          <w:szCs w:val="22"/>
        </w:rPr>
        <w:t xml:space="preserve"> </w:t>
      </w:r>
      <w:r w:rsidRPr="008E33B3">
        <w:rPr>
          <w:rFonts w:ascii="Times New Roman" w:hAnsi="Times New Roman" w:cs="Times New Roman"/>
          <w:color w:val="000000" w:themeColor="text1"/>
          <w:sz w:val="22"/>
          <w:szCs w:val="22"/>
        </w:rPr>
        <w:t>Data</w:t>
      </w:r>
    </w:p>
    <w:p w14:paraId="70964343" w14:textId="3B3406A3" w:rsidR="009D0E98" w:rsidRDefault="009D0E98" w:rsidP="003E3615">
      <w:pPr>
        <w:spacing w:line="276" w:lineRule="auto"/>
        <w:jc w:val="both"/>
        <w:rPr>
          <w:color w:val="000000" w:themeColor="text1"/>
        </w:rPr>
      </w:pPr>
      <w:r w:rsidRPr="008E33B3">
        <w:rPr>
          <w:color w:val="000000" w:themeColor="text1"/>
        </w:rPr>
        <w:t>Jenis data yang digunakan dalam penelitian ini berupa data primer dan data sekunder.</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diperoleh</w:t>
      </w:r>
      <w:r w:rsidRPr="008E33B3">
        <w:rPr>
          <w:color w:val="000000" w:themeColor="text1"/>
          <w:spacing w:val="1"/>
        </w:rPr>
        <w:t xml:space="preserve"> </w:t>
      </w:r>
      <w:r w:rsidRPr="008E33B3">
        <w:rPr>
          <w:color w:val="000000" w:themeColor="text1"/>
        </w:rPr>
        <w:t>dari</w:t>
      </w:r>
      <w:r w:rsidRPr="008E33B3">
        <w:rPr>
          <w:color w:val="000000" w:themeColor="text1"/>
          <w:spacing w:val="1"/>
        </w:rPr>
        <w:t xml:space="preserve"> </w:t>
      </w:r>
      <w:r w:rsidRPr="008E33B3">
        <w:rPr>
          <w:color w:val="000000" w:themeColor="text1"/>
        </w:rPr>
        <w:t>hasil</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di</w:t>
      </w:r>
      <w:r w:rsidRPr="008E33B3">
        <w:rPr>
          <w:color w:val="000000" w:themeColor="text1"/>
          <w:spacing w:val="1"/>
        </w:rPr>
        <w:t xml:space="preserve"> </w:t>
      </w:r>
      <w:r w:rsidRPr="008E33B3">
        <w:rPr>
          <w:color w:val="000000" w:themeColor="text1"/>
          <w:lang w:val="en-US"/>
        </w:rPr>
        <w:t>PT. Pertamina Persero</w:t>
      </w:r>
      <w:r w:rsidRPr="008E33B3">
        <w:rPr>
          <w:color w:val="000000" w:themeColor="text1"/>
        </w:rPr>
        <w:t>.</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primer</w:t>
      </w:r>
      <w:r w:rsidRPr="008E33B3">
        <w:rPr>
          <w:color w:val="000000" w:themeColor="text1"/>
          <w:spacing w:val="1"/>
        </w:rPr>
        <w:t xml:space="preserve"> </w:t>
      </w:r>
      <w:r w:rsidRPr="008E33B3">
        <w:rPr>
          <w:color w:val="000000" w:themeColor="text1"/>
        </w:rPr>
        <w:t>tersebut</w:t>
      </w:r>
      <w:r w:rsidRPr="008E33B3">
        <w:rPr>
          <w:color w:val="000000" w:themeColor="text1"/>
          <w:spacing w:val="1"/>
        </w:rPr>
        <w:t xml:space="preserve"> </w:t>
      </w:r>
      <w:r w:rsidRPr="008E33B3">
        <w:rPr>
          <w:color w:val="000000" w:themeColor="text1"/>
        </w:rPr>
        <w:t>berupa</w:t>
      </w:r>
      <w:r w:rsidRPr="008E33B3">
        <w:rPr>
          <w:color w:val="000000" w:themeColor="text1"/>
          <w:spacing w:val="1"/>
        </w:rPr>
        <w:t xml:space="preserve"> </w:t>
      </w:r>
      <w:r w:rsidRPr="008E33B3">
        <w:rPr>
          <w:color w:val="000000" w:themeColor="text1"/>
        </w:rPr>
        <w:t>data</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pengujian</w:t>
      </w:r>
      <w:r w:rsidRPr="008E33B3">
        <w:rPr>
          <w:color w:val="000000" w:themeColor="text1"/>
          <w:spacing w:val="1"/>
        </w:rPr>
        <w:t xml:space="preserve"> </w:t>
      </w:r>
      <w:r w:rsidRPr="008E33B3">
        <w:rPr>
          <w:color w:val="000000" w:themeColor="text1"/>
        </w:rPr>
        <w:t>ekstraksi</w:t>
      </w:r>
      <w:r w:rsidRPr="008E33B3">
        <w:rPr>
          <w:color w:val="000000" w:themeColor="text1"/>
          <w:spacing w:val="1"/>
        </w:rPr>
        <w:t xml:space="preserve"> </w:t>
      </w:r>
      <w:r w:rsidRPr="008E33B3">
        <w:rPr>
          <w:color w:val="000000" w:themeColor="text1"/>
        </w:rPr>
        <w:t>kadar</w:t>
      </w:r>
      <w:r w:rsidRPr="008E33B3">
        <w:rPr>
          <w:color w:val="000000" w:themeColor="text1"/>
          <w:spacing w:val="1"/>
        </w:rPr>
        <w:t xml:space="preserve"> </w:t>
      </w:r>
      <w:r w:rsidRPr="008E33B3">
        <w:rPr>
          <w:color w:val="000000" w:themeColor="text1"/>
        </w:rPr>
        <w:t>aspal</w:t>
      </w:r>
      <w:r w:rsidRPr="008E33B3">
        <w:rPr>
          <w:color w:val="000000" w:themeColor="text1"/>
          <w:spacing w:val="1"/>
        </w:rPr>
        <w:t xml:space="preserve"> </w:t>
      </w:r>
      <w:r w:rsidRPr="008E33B3">
        <w:rPr>
          <w:color w:val="000000" w:themeColor="text1"/>
        </w:rPr>
        <w:t>dengan</w:t>
      </w:r>
      <w:r w:rsidRPr="008E33B3">
        <w:rPr>
          <w:color w:val="000000" w:themeColor="text1"/>
          <w:spacing w:val="1"/>
        </w:rPr>
        <w:t xml:space="preserve"> </w:t>
      </w:r>
      <w:r w:rsidRPr="008E33B3">
        <w:rPr>
          <w:color w:val="000000" w:themeColor="text1"/>
        </w:rPr>
        <w:t>metode</w:t>
      </w:r>
      <w:r w:rsidRPr="008E33B3">
        <w:rPr>
          <w:color w:val="000000" w:themeColor="text1"/>
          <w:spacing w:val="1"/>
        </w:rPr>
        <w:t xml:space="preserve"> </w:t>
      </w:r>
      <w:r w:rsidRPr="008E33B3">
        <w:rPr>
          <w:color w:val="000000" w:themeColor="text1"/>
        </w:rPr>
        <w:t>Refluks,</w:t>
      </w:r>
      <w:r w:rsidRPr="008E33B3">
        <w:rPr>
          <w:color w:val="000000" w:themeColor="text1"/>
          <w:spacing w:val="1"/>
        </w:rPr>
        <w:t xml:space="preserve"> </w:t>
      </w:r>
      <w:r w:rsidRPr="008E33B3">
        <w:rPr>
          <w:color w:val="000000" w:themeColor="text1"/>
        </w:rPr>
        <w:t>berat</w:t>
      </w:r>
      <w:r w:rsidRPr="008E33B3">
        <w:rPr>
          <w:color w:val="000000" w:themeColor="text1"/>
          <w:spacing w:val="1"/>
        </w:rPr>
        <w:t xml:space="preserve"> </w:t>
      </w:r>
      <w:r w:rsidRPr="008E33B3">
        <w:rPr>
          <w:color w:val="000000" w:themeColor="text1"/>
        </w:rPr>
        <w:t>jenis</w:t>
      </w:r>
      <w:r w:rsidRPr="008E33B3">
        <w:rPr>
          <w:color w:val="000000" w:themeColor="text1"/>
          <w:spacing w:val="1"/>
        </w:rPr>
        <w:t xml:space="preserve"> </w:t>
      </w:r>
      <w:r w:rsidRPr="008E33B3">
        <w:rPr>
          <w:color w:val="000000" w:themeColor="text1"/>
        </w:rPr>
        <w:t>maksimum</w:t>
      </w:r>
      <w:r w:rsidRPr="008E33B3">
        <w:rPr>
          <w:color w:val="000000" w:themeColor="text1"/>
          <w:spacing w:val="1"/>
        </w:rPr>
        <w:t xml:space="preserve"> </w:t>
      </w:r>
      <w:r w:rsidRPr="008E33B3">
        <w:rPr>
          <w:color w:val="000000" w:themeColor="text1"/>
        </w:rPr>
        <w:t xml:space="preserve">campuran dan </w:t>
      </w:r>
      <w:r w:rsidRPr="008E33B3">
        <w:rPr>
          <w:i/>
          <w:color w:val="000000" w:themeColor="text1"/>
        </w:rPr>
        <w:t xml:space="preserve">Marshall </w:t>
      </w:r>
      <w:r w:rsidRPr="008E33B3">
        <w:rPr>
          <w:color w:val="000000" w:themeColor="text1"/>
        </w:rPr>
        <w:t xml:space="preserve">test. Dalam penelitian ini, data sekunder diambil dari </w:t>
      </w:r>
      <w:r w:rsidRPr="008E33B3">
        <w:rPr>
          <w:color w:val="000000" w:themeColor="text1"/>
          <w:lang w:val="en-US"/>
        </w:rPr>
        <w:t xml:space="preserve">laboratorium UNSRI serta </w:t>
      </w:r>
      <w:r w:rsidRPr="008E33B3">
        <w:rPr>
          <w:color w:val="000000" w:themeColor="text1"/>
        </w:rPr>
        <w:t>literatur</w:t>
      </w:r>
      <w:r w:rsidRPr="008E33B3">
        <w:rPr>
          <w:color w:val="000000" w:themeColor="text1"/>
          <w:spacing w:val="60"/>
        </w:rPr>
        <w:t xml:space="preserve"> </w:t>
      </w:r>
      <w:r w:rsidRPr="008E33B3">
        <w:rPr>
          <w:color w:val="000000" w:themeColor="text1"/>
        </w:rPr>
        <w:t>atau</w:t>
      </w:r>
      <w:r w:rsidRPr="008E33B3">
        <w:rPr>
          <w:color w:val="000000" w:themeColor="text1"/>
          <w:spacing w:val="1"/>
        </w:rPr>
        <w:t xml:space="preserve"> </w:t>
      </w:r>
      <w:r w:rsidRPr="008E33B3">
        <w:rPr>
          <w:color w:val="000000" w:themeColor="text1"/>
        </w:rPr>
        <w:t>tulisan</w:t>
      </w:r>
      <w:r w:rsidRPr="008E33B3">
        <w:rPr>
          <w:color w:val="000000" w:themeColor="text1"/>
          <w:spacing w:val="-5"/>
        </w:rPr>
        <w:t xml:space="preserve"> </w:t>
      </w:r>
      <w:r w:rsidRPr="008E33B3">
        <w:rPr>
          <w:color w:val="000000" w:themeColor="text1"/>
        </w:rPr>
        <w:t>– tulisan</w:t>
      </w:r>
      <w:r w:rsidRPr="008E33B3">
        <w:rPr>
          <w:color w:val="000000" w:themeColor="text1"/>
          <w:spacing w:val="-5"/>
        </w:rPr>
        <w:t xml:space="preserve"> </w:t>
      </w:r>
      <w:r w:rsidRPr="008E33B3">
        <w:rPr>
          <w:color w:val="000000" w:themeColor="text1"/>
        </w:rPr>
        <w:t>terdahulu</w:t>
      </w:r>
      <w:r w:rsidRPr="008E33B3">
        <w:rPr>
          <w:color w:val="000000" w:themeColor="text1"/>
          <w:spacing w:val="4"/>
        </w:rPr>
        <w:t xml:space="preserve"> </w:t>
      </w:r>
      <w:r w:rsidRPr="008E33B3">
        <w:rPr>
          <w:color w:val="000000" w:themeColor="text1"/>
        </w:rPr>
        <w:t>yang berhubungan</w:t>
      </w:r>
      <w:r w:rsidRPr="008E33B3">
        <w:rPr>
          <w:color w:val="000000" w:themeColor="text1"/>
          <w:spacing w:val="-5"/>
        </w:rPr>
        <w:t xml:space="preserve"> </w:t>
      </w:r>
      <w:r w:rsidRPr="008E33B3">
        <w:rPr>
          <w:color w:val="000000" w:themeColor="text1"/>
        </w:rPr>
        <w:t>dengan</w:t>
      </w:r>
      <w:r w:rsidRPr="008E33B3">
        <w:rPr>
          <w:color w:val="000000" w:themeColor="text1"/>
          <w:spacing w:val="-5"/>
        </w:rPr>
        <w:t xml:space="preserve"> </w:t>
      </w:r>
      <w:r w:rsidRPr="008E33B3">
        <w:rPr>
          <w:color w:val="000000" w:themeColor="text1"/>
        </w:rPr>
        <w:t>penelitian</w:t>
      </w:r>
      <w:r w:rsidRPr="008E33B3">
        <w:rPr>
          <w:color w:val="000000" w:themeColor="text1"/>
          <w:spacing w:val="-1"/>
        </w:rPr>
        <w:t xml:space="preserve"> </w:t>
      </w:r>
      <w:r w:rsidRPr="008E33B3">
        <w:rPr>
          <w:color w:val="000000" w:themeColor="text1"/>
        </w:rPr>
        <w:t>yaitu Bina</w:t>
      </w:r>
      <w:r w:rsidRPr="008E33B3">
        <w:rPr>
          <w:color w:val="000000" w:themeColor="text1"/>
          <w:spacing w:val="-1"/>
        </w:rPr>
        <w:t xml:space="preserve"> </w:t>
      </w:r>
      <w:r w:rsidRPr="008E33B3">
        <w:rPr>
          <w:color w:val="000000" w:themeColor="text1"/>
        </w:rPr>
        <w:t>Marga</w:t>
      </w:r>
      <w:r w:rsidRPr="008E33B3">
        <w:rPr>
          <w:color w:val="000000" w:themeColor="text1"/>
          <w:spacing w:val="-1"/>
        </w:rPr>
        <w:t xml:space="preserve"> </w:t>
      </w:r>
      <w:r w:rsidRPr="008E33B3">
        <w:rPr>
          <w:color w:val="000000" w:themeColor="text1"/>
        </w:rPr>
        <w:t>2018 dan</w:t>
      </w:r>
      <w:r w:rsidRPr="008E33B3">
        <w:rPr>
          <w:color w:val="000000" w:themeColor="text1"/>
          <w:spacing w:val="-6"/>
        </w:rPr>
        <w:t xml:space="preserve"> </w:t>
      </w:r>
      <w:r w:rsidRPr="008E33B3">
        <w:rPr>
          <w:color w:val="000000" w:themeColor="text1"/>
        </w:rPr>
        <w:t>SNI.</w:t>
      </w:r>
    </w:p>
    <w:p w14:paraId="55EF743B" w14:textId="77777777" w:rsidR="008E33B3" w:rsidRPr="008E33B3" w:rsidRDefault="008E33B3" w:rsidP="008E33B3">
      <w:pPr>
        <w:spacing w:line="276" w:lineRule="auto"/>
        <w:jc w:val="both"/>
        <w:rPr>
          <w:color w:val="000000" w:themeColor="text1"/>
        </w:rPr>
      </w:pPr>
    </w:p>
    <w:p w14:paraId="5417CE9E" w14:textId="77777777" w:rsidR="00AE44BD" w:rsidRPr="008E33B3" w:rsidRDefault="00AE44BD" w:rsidP="008E33B3">
      <w:pPr>
        <w:pStyle w:val="Heading2"/>
        <w:numPr>
          <w:ilvl w:val="0"/>
          <w:numId w:val="0"/>
        </w:numPr>
        <w:spacing w:before="0"/>
        <w:jc w:val="both"/>
        <w:rPr>
          <w:rFonts w:ascii="Times New Roman" w:hAnsi="Times New Roman" w:cs="Times New Roman"/>
          <w:color w:val="000000" w:themeColor="text1"/>
          <w:sz w:val="22"/>
          <w:szCs w:val="22"/>
        </w:rPr>
      </w:pPr>
      <w:r w:rsidRPr="008E33B3">
        <w:rPr>
          <w:rFonts w:ascii="Times New Roman" w:hAnsi="Times New Roman" w:cs="Times New Roman"/>
          <w:color w:val="000000" w:themeColor="text1"/>
          <w:sz w:val="22"/>
          <w:szCs w:val="22"/>
        </w:rPr>
        <w:t>Analisis</w:t>
      </w:r>
      <w:r w:rsidRPr="008E33B3">
        <w:rPr>
          <w:rFonts w:ascii="Times New Roman" w:hAnsi="Times New Roman" w:cs="Times New Roman"/>
          <w:color w:val="000000" w:themeColor="text1"/>
          <w:spacing w:val="-5"/>
          <w:sz w:val="22"/>
          <w:szCs w:val="22"/>
        </w:rPr>
        <w:t xml:space="preserve"> </w:t>
      </w:r>
      <w:r w:rsidRPr="008E33B3">
        <w:rPr>
          <w:rFonts w:ascii="Times New Roman" w:hAnsi="Times New Roman" w:cs="Times New Roman"/>
          <w:color w:val="000000" w:themeColor="text1"/>
          <w:sz w:val="22"/>
          <w:szCs w:val="22"/>
        </w:rPr>
        <w:t>Data</w:t>
      </w:r>
    </w:p>
    <w:p w14:paraId="305E743E" w14:textId="74616605" w:rsidR="00AE44BD" w:rsidRDefault="00AE44BD" w:rsidP="008E33B3">
      <w:pPr>
        <w:pStyle w:val="BodyText"/>
        <w:spacing w:line="276" w:lineRule="auto"/>
        <w:ind w:right="177"/>
        <w:jc w:val="both"/>
        <w:rPr>
          <w:color w:val="000000" w:themeColor="text1"/>
          <w:sz w:val="22"/>
          <w:szCs w:val="22"/>
        </w:rPr>
      </w:pPr>
      <w:r w:rsidRPr="008E33B3">
        <w:rPr>
          <w:color w:val="000000" w:themeColor="text1"/>
          <w:sz w:val="22"/>
          <w:szCs w:val="22"/>
        </w:rPr>
        <w:t>Dalam</w:t>
      </w:r>
      <w:r w:rsidRPr="008E33B3">
        <w:rPr>
          <w:color w:val="000000" w:themeColor="text1"/>
          <w:spacing w:val="1"/>
          <w:sz w:val="22"/>
          <w:szCs w:val="22"/>
        </w:rPr>
        <w:t xml:space="preserve"> </w:t>
      </w:r>
      <w:r w:rsidRPr="008E33B3">
        <w:rPr>
          <w:color w:val="000000" w:themeColor="text1"/>
          <w:sz w:val="22"/>
          <w:szCs w:val="22"/>
        </w:rPr>
        <w:t>penelitian</w:t>
      </w:r>
      <w:r w:rsidRPr="008E33B3">
        <w:rPr>
          <w:color w:val="000000" w:themeColor="text1"/>
          <w:spacing w:val="1"/>
          <w:sz w:val="22"/>
          <w:szCs w:val="22"/>
        </w:rPr>
        <w:t xml:space="preserve"> </w:t>
      </w:r>
      <w:r w:rsidRPr="008E33B3">
        <w:rPr>
          <w:color w:val="000000" w:themeColor="text1"/>
          <w:sz w:val="22"/>
          <w:szCs w:val="22"/>
        </w:rPr>
        <w:t>ini,</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w:t>
      </w:r>
      <w:r w:rsidRPr="008E33B3">
        <w:rPr>
          <w:color w:val="000000" w:themeColor="text1"/>
          <w:spacing w:val="1"/>
          <w:sz w:val="22"/>
          <w:szCs w:val="22"/>
        </w:rPr>
        <w:t xml:space="preserve"> </w:t>
      </w:r>
      <w:r w:rsidRPr="008E33B3">
        <w:rPr>
          <w:color w:val="000000" w:themeColor="text1"/>
          <w:sz w:val="22"/>
          <w:szCs w:val="22"/>
        </w:rPr>
        <w:t>data</w:t>
      </w:r>
      <w:r w:rsidRPr="008E33B3">
        <w:rPr>
          <w:color w:val="000000" w:themeColor="text1"/>
          <w:spacing w:val="1"/>
          <w:sz w:val="22"/>
          <w:szCs w:val="22"/>
        </w:rPr>
        <w:t xml:space="preserve"> </w:t>
      </w:r>
      <w:r w:rsidRPr="008E33B3">
        <w:rPr>
          <w:color w:val="000000" w:themeColor="text1"/>
          <w:sz w:val="22"/>
          <w:szCs w:val="22"/>
        </w:rPr>
        <w:t>yang</w:t>
      </w:r>
      <w:r w:rsidRPr="008E33B3">
        <w:rPr>
          <w:color w:val="000000" w:themeColor="text1"/>
          <w:spacing w:val="1"/>
          <w:sz w:val="22"/>
          <w:szCs w:val="22"/>
        </w:rPr>
        <w:t xml:space="preserve"> </w:t>
      </w:r>
      <w:r w:rsidRPr="008E33B3">
        <w:rPr>
          <w:color w:val="000000" w:themeColor="text1"/>
          <w:sz w:val="22"/>
          <w:szCs w:val="22"/>
        </w:rPr>
        <w:t>diperoleh</w:t>
      </w:r>
      <w:r w:rsidRPr="008E33B3">
        <w:rPr>
          <w:color w:val="000000" w:themeColor="text1"/>
          <w:spacing w:val="1"/>
          <w:sz w:val="22"/>
          <w:szCs w:val="22"/>
        </w:rPr>
        <w:t xml:space="preserve"> </w:t>
      </w:r>
      <w:r w:rsidRPr="008E33B3">
        <w:rPr>
          <w:color w:val="000000" w:themeColor="text1"/>
          <w:sz w:val="22"/>
          <w:szCs w:val="22"/>
        </w:rPr>
        <w:t>kemudian</w:t>
      </w:r>
      <w:r w:rsidRPr="008E33B3">
        <w:rPr>
          <w:color w:val="000000" w:themeColor="text1"/>
          <w:spacing w:val="1"/>
          <w:sz w:val="22"/>
          <w:szCs w:val="22"/>
        </w:rPr>
        <w:t xml:space="preserve"> </w:t>
      </w:r>
      <w:r w:rsidRPr="008E33B3">
        <w:rPr>
          <w:color w:val="000000" w:themeColor="text1"/>
          <w:sz w:val="22"/>
          <w:szCs w:val="22"/>
        </w:rPr>
        <w:t>dianalisis</w:t>
      </w:r>
      <w:r w:rsidRPr="008E33B3">
        <w:rPr>
          <w:color w:val="000000" w:themeColor="text1"/>
          <w:spacing w:val="1"/>
          <w:sz w:val="22"/>
          <w:szCs w:val="22"/>
        </w:rPr>
        <w:t xml:space="preserve"> </w:t>
      </w:r>
      <w:r w:rsidRPr="008E33B3">
        <w:rPr>
          <w:color w:val="000000" w:themeColor="text1"/>
          <w:sz w:val="22"/>
          <w:szCs w:val="22"/>
        </w:rPr>
        <w:t>menggunakan</w:t>
      </w:r>
      <w:r w:rsidRPr="008E33B3">
        <w:rPr>
          <w:color w:val="000000" w:themeColor="text1"/>
          <w:spacing w:val="1"/>
          <w:sz w:val="22"/>
          <w:szCs w:val="22"/>
        </w:rPr>
        <w:t xml:space="preserve"> </w:t>
      </w:r>
      <w:r w:rsidRPr="008E33B3">
        <w:rPr>
          <w:color w:val="000000" w:themeColor="text1"/>
          <w:sz w:val="22"/>
          <w:szCs w:val="22"/>
        </w:rPr>
        <w:t>teknik</w:t>
      </w:r>
      <w:r w:rsidRPr="008E33B3">
        <w:rPr>
          <w:color w:val="000000" w:themeColor="text1"/>
          <w:spacing w:val="-57"/>
          <w:sz w:val="22"/>
          <w:szCs w:val="22"/>
        </w:rPr>
        <w:t xml:space="preserve"> </w:t>
      </w:r>
      <w:r w:rsidRPr="008E33B3">
        <w:rPr>
          <w:color w:val="000000" w:themeColor="text1"/>
          <w:sz w:val="22"/>
          <w:szCs w:val="22"/>
        </w:rPr>
        <w:t>analisis deksriptif yang bertujuan untuk menggambarkan keadaan atau fenomena tertentu dengan</w:t>
      </w:r>
      <w:r w:rsidRPr="008E33B3">
        <w:rPr>
          <w:color w:val="000000" w:themeColor="text1"/>
          <w:spacing w:val="-57"/>
          <w:sz w:val="22"/>
          <w:szCs w:val="22"/>
        </w:rPr>
        <w:t xml:space="preserve"> </w:t>
      </w:r>
      <w:r w:rsidRPr="008E33B3">
        <w:rPr>
          <w:color w:val="000000" w:themeColor="text1"/>
          <w:sz w:val="22"/>
          <w:szCs w:val="22"/>
        </w:rPr>
        <w:t>mengkaji hasil pengujian laboratorium yang disajikan dalam bentuk</w:t>
      </w:r>
      <w:r w:rsidRPr="008E33B3">
        <w:rPr>
          <w:color w:val="000000" w:themeColor="text1"/>
          <w:spacing w:val="1"/>
          <w:sz w:val="22"/>
          <w:szCs w:val="22"/>
        </w:rPr>
        <w:t xml:space="preserve"> </w:t>
      </w:r>
      <w:r w:rsidRPr="008E33B3">
        <w:rPr>
          <w:color w:val="000000" w:themeColor="text1"/>
          <w:sz w:val="22"/>
          <w:szCs w:val="22"/>
        </w:rPr>
        <w:t>perbandingan tabel dan</w:t>
      </w:r>
      <w:r w:rsidRPr="008E33B3">
        <w:rPr>
          <w:color w:val="000000" w:themeColor="text1"/>
          <w:spacing w:val="1"/>
          <w:sz w:val="22"/>
          <w:szCs w:val="22"/>
        </w:rPr>
        <w:t xml:space="preserve"> </w:t>
      </w:r>
      <w:r w:rsidRPr="008E33B3">
        <w:rPr>
          <w:color w:val="000000" w:themeColor="text1"/>
          <w:sz w:val="22"/>
          <w:szCs w:val="22"/>
        </w:rPr>
        <w:t>grafik</w:t>
      </w:r>
      <w:r w:rsidRPr="008E33B3">
        <w:rPr>
          <w:color w:val="000000" w:themeColor="text1"/>
          <w:spacing w:val="5"/>
          <w:sz w:val="22"/>
          <w:szCs w:val="22"/>
        </w:rPr>
        <w:t xml:space="preserve"> </w:t>
      </w:r>
      <w:r w:rsidRPr="008E33B3">
        <w:rPr>
          <w:color w:val="000000" w:themeColor="text1"/>
          <w:sz w:val="22"/>
          <w:szCs w:val="22"/>
        </w:rPr>
        <w:t>hasil</w:t>
      </w:r>
      <w:r w:rsidRPr="008E33B3">
        <w:rPr>
          <w:color w:val="000000" w:themeColor="text1"/>
          <w:spacing w:val="-3"/>
          <w:sz w:val="22"/>
          <w:szCs w:val="22"/>
        </w:rPr>
        <w:t xml:space="preserve"> </w:t>
      </w:r>
      <w:r w:rsidRPr="008E33B3">
        <w:rPr>
          <w:color w:val="000000" w:themeColor="text1"/>
          <w:sz w:val="22"/>
          <w:szCs w:val="22"/>
          <w:lang w:val="en-US"/>
        </w:rPr>
        <w:t xml:space="preserve">analisis </w:t>
      </w:r>
      <w:r w:rsidRPr="008E33B3">
        <w:rPr>
          <w:color w:val="000000" w:themeColor="text1"/>
          <w:sz w:val="22"/>
          <w:szCs w:val="22"/>
        </w:rPr>
        <w:t xml:space="preserve">kualitas </w:t>
      </w:r>
      <w:r w:rsidRPr="008E33B3">
        <w:rPr>
          <w:color w:val="000000" w:themeColor="text1"/>
          <w:sz w:val="22"/>
          <w:szCs w:val="22"/>
          <w:lang w:val="en-US"/>
        </w:rPr>
        <w:t xml:space="preserve">kombinasi Vacuum Residue dengan </w:t>
      </w:r>
      <w:r w:rsidRPr="008E33B3">
        <w:rPr>
          <w:color w:val="000000" w:themeColor="text1"/>
          <w:spacing w:val="-3"/>
          <w:sz w:val="22"/>
          <w:szCs w:val="22"/>
        </w:rPr>
        <w:t xml:space="preserve"> </w:t>
      </w:r>
      <w:r w:rsidRPr="008E33B3">
        <w:rPr>
          <w:color w:val="000000" w:themeColor="text1"/>
          <w:sz w:val="22"/>
          <w:szCs w:val="22"/>
        </w:rPr>
        <w:t>HRS</w:t>
      </w:r>
      <w:r w:rsidRPr="008E33B3">
        <w:rPr>
          <w:color w:val="000000" w:themeColor="text1"/>
          <w:spacing w:val="5"/>
          <w:sz w:val="22"/>
          <w:szCs w:val="22"/>
        </w:rPr>
        <w:t xml:space="preserve"> </w:t>
      </w:r>
      <w:r w:rsidRPr="008E33B3">
        <w:rPr>
          <w:i/>
          <w:color w:val="000000" w:themeColor="text1"/>
          <w:sz w:val="22"/>
          <w:szCs w:val="22"/>
        </w:rPr>
        <w:t>Base</w:t>
      </w:r>
      <w:r w:rsidRPr="008E33B3">
        <w:rPr>
          <w:i/>
          <w:color w:val="000000" w:themeColor="text1"/>
          <w:spacing w:val="2"/>
          <w:sz w:val="22"/>
          <w:szCs w:val="22"/>
        </w:rPr>
        <w:t xml:space="preserve"> </w:t>
      </w:r>
      <w:r w:rsidRPr="008E33B3">
        <w:rPr>
          <w:color w:val="000000" w:themeColor="text1"/>
          <w:sz w:val="22"/>
          <w:szCs w:val="22"/>
        </w:rPr>
        <w:t>pada AMP.</w:t>
      </w:r>
    </w:p>
    <w:p w14:paraId="5793B178" w14:textId="77777777" w:rsidR="003E3615" w:rsidRDefault="003E3615" w:rsidP="008E33B3">
      <w:pPr>
        <w:pStyle w:val="BodyText"/>
        <w:spacing w:line="276" w:lineRule="auto"/>
        <w:ind w:right="177"/>
        <w:jc w:val="both"/>
        <w:rPr>
          <w:color w:val="000000" w:themeColor="text1"/>
          <w:sz w:val="22"/>
          <w:szCs w:val="22"/>
        </w:rPr>
      </w:pPr>
    </w:p>
    <w:p w14:paraId="490EB8C0" w14:textId="624CBC8D" w:rsidR="00C83FDE" w:rsidRPr="006A7D5D" w:rsidRDefault="006A7D5D" w:rsidP="003E3615">
      <w:pPr>
        <w:pStyle w:val="BodyText"/>
        <w:spacing w:line="276" w:lineRule="auto"/>
        <w:ind w:right="-1"/>
        <w:jc w:val="both"/>
        <w:rPr>
          <w:b/>
          <w:bCs/>
          <w:color w:val="000000" w:themeColor="text1"/>
          <w:sz w:val="22"/>
          <w:szCs w:val="22"/>
          <w:lang w:val="en-US"/>
        </w:rPr>
      </w:pPr>
      <w:r w:rsidRPr="006A7D5D">
        <w:rPr>
          <w:b/>
          <w:bCs/>
          <w:color w:val="000000" w:themeColor="text1"/>
          <w:sz w:val="22"/>
          <w:szCs w:val="22"/>
          <w:lang w:val="en-US"/>
        </w:rPr>
        <w:t>Marshall Test</w:t>
      </w:r>
    </w:p>
    <w:p w14:paraId="706BE925" w14:textId="509EBA28" w:rsidR="003E3615" w:rsidRDefault="006A7D5D" w:rsidP="003E3615">
      <w:pPr>
        <w:pStyle w:val="BodyText"/>
        <w:spacing w:line="276" w:lineRule="auto"/>
        <w:ind w:right="172"/>
        <w:jc w:val="both"/>
        <w:rPr>
          <w:sz w:val="22"/>
          <w:szCs w:val="22"/>
        </w:rPr>
      </w:pPr>
      <w:r w:rsidRPr="006A7D5D">
        <w:rPr>
          <w:sz w:val="22"/>
          <w:szCs w:val="22"/>
        </w:rPr>
        <w:t>Berdasarkan Standar Nasional Indonesia (SNI 06-2489-1991, 1991), Tujuan pengujian ini adalah</w:t>
      </w:r>
      <w:r w:rsidRPr="006A7D5D">
        <w:rPr>
          <w:spacing w:val="-57"/>
          <w:sz w:val="22"/>
          <w:szCs w:val="22"/>
        </w:rPr>
        <w:t xml:space="preserve"> </w:t>
      </w:r>
      <w:r w:rsidRPr="006A7D5D">
        <w:rPr>
          <w:sz w:val="22"/>
          <w:szCs w:val="22"/>
        </w:rPr>
        <w:t>untuk</w:t>
      </w:r>
      <w:r w:rsidRPr="006A7D5D">
        <w:rPr>
          <w:spacing w:val="1"/>
          <w:sz w:val="22"/>
          <w:szCs w:val="22"/>
        </w:rPr>
        <w:t xml:space="preserve"> </w:t>
      </w:r>
      <w:r w:rsidRPr="006A7D5D">
        <w:rPr>
          <w:sz w:val="22"/>
          <w:szCs w:val="22"/>
        </w:rPr>
        <w:t>mendapatkan</w:t>
      </w:r>
      <w:r w:rsidRPr="006A7D5D">
        <w:rPr>
          <w:spacing w:val="1"/>
          <w:sz w:val="22"/>
          <w:szCs w:val="22"/>
        </w:rPr>
        <w:t xml:space="preserve"> </w:t>
      </w:r>
      <w:r w:rsidRPr="006A7D5D">
        <w:rPr>
          <w:sz w:val="22"/>
          <w:szCs w:val="22"/>
        </w:rPr>
        <w:t>suatu</w:t>
      </w:r>
      <w:r w:rsidRPr="006A7D5D">
        <w:rPr>
          <w:spacing w:val="1"/>
          <w:sz w:val="22"/>
          <w:szCs w:val="22"/>
        </w:rPr>
        <w:t xml:space="preserve"> </w:t>
      </w:r>
      <w:r w:rsidRPr="006A7D5D">
        <w:rPr>
          <w:sz w:val="22"/>
          <w:szCs w:val="22"/>
        </w:rPr>
        <w:t>campuran</w:t>
      </w:r>
      <w:r w:rsidRPr="006A7D5D">
        <w:rPr>
          <w:spacing w:val="1"/>
          <w:sz w:val="22"/>
          <w:szCs w:val="22"/>
        </w:rPr>
        <w:t xml:space="preserve"> </w:t>
      </w:r>
      <w:r w:rsidRPr="006A7D5D">
        <w:rPr>
          <w:sz w:val="22"/>
          <w:szCs w:val="22"/>
        </w:rPr>
        <w:t>aspal</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memenuhi</w:t>
      </w:r>
      <w:r w:rsidRPr="006A7D5D">
        <w:rPr>
          <w:spacing w:val="1"/>
          <w:sz w:val="22"/>
          <w:szCs w:val="22"/>
        </w:rPr>
        <w:t xml:space="preserve"> </w:t>
      </w:r>
      <w:r w:rsidRPr="006A7D5D">
        <w:rPr>
          <w:sz w:val="22"/>
          <w:szCs w:val="22"/>
        </w:rPr>
        <w:t>ketentuan-ketentuan</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telah</w:t>
      </w:r>
      <w:r w:rsidRPr="006A7D5D">
        <w:rPr>
          <w:spacing w:val="1"/>
          <w:sz w:val="22"/>
          <w:szCs w:val="22"/>
        </w:rPr>
        <w:t xml:space="preserve"> </w:t>
      </w:r>
      <w:r w:rsidRPr="006A7D5D">
        <w:rPr>
          <w:sz w:val="22"/>
          <w:szCs w:val="22"/>
        </w:rPr>
        <w:t>ditetapkan</w:t>
      </w:r>
      <w:r w:rsidRPr="006A7D5D">
        <w:rPr>
          <w:spacing w:val="1"/>
          <w:sz w:val="22"/>
          <w:szCs w:val="22"/>
        </w:rPr>
        <w:t xml:space="preserve"> </w:t>
      </w:r>
      <w:r w:rsidRPr="006A7D5D">
        <w:rPr>
          <w:sz w:val="22"/>
          <w:szCs w:val="22"/>
        </w:rPr>
        <w:t>di</w:t>
      </w:r>
      <w:r w:rsidRPr="006A7D5D">
        <w:rPr>
          <w:spacing w:val="1"/>
          <w:sz w:val="22"/>
          <w:szCs w:val="22"/>
        </w:rPr>
        <w:t xml:space="preserve"> </w:t>
      </w:r>
      <w:r w:rsidRPr="006A7D5D">
        <w:rPr>
          <w:sz w:val="22"/>
          <w:szCs w:val="22"/>
        </w:rPr>
        <w:t>dalam</w:t>
      </w:r>
      <w:r w:rsidRPr="006A7D5D">
        <w:rPr>
          <w:spacing w:val="1"/>
          <w:sz w:val="22"/>
          <w:szCs w:val="22"/>
        </w:rPr>
        <w:t xml:space="preserve"> </w:t>
      </w:r>
      <w:r w:rsidRPr="006A7D5D">
        <w:rPr>
          <w:sz w:val="22"/>
          <w:szCs w:val="22"/>
        </w:rPr>
        <w:t>kriteria</w:t>
      </w:r>
      <w:r w:rsidRPr="006A7D5D">
        <w:rPr>
          <w:spacing w:val="1"/>
          <w:sz w:val="22"/>
          <w:szCs w:val="22"/>
        </w:rPr>
        <w:t xml:space="preserve"> </w:t>
      </w:r>
      <w:r w:rsidRPr="006A7D5D">
        <w:rPr>
          <w:sz w:val="22"/>
          <w:szCs w:val="22"/>
        </w:rPr>
        <w:t>perencanaan.</w:t>
      </w:r>
      <w:r w:rsidRPr="006A7D5D">
        <w:rPr>
          <w:spacing w:val="1"/>
          <w:sz w:val="22"/>
          <w:szCs w:val="22"/>
        </w:rPr>
        <w:t xml:space="preserve"> </w:t>
      </w:r>
      <w:r w:rsidRPr="006A7D5D">
        <w:rPr>
          <w:sz w:val="22"/>
          <w:szCs w:val="22"/>
        </w:rPr>
        <w:t>Data</w:t>
      </w:r>
      <w:r w:rsidRPr="006A7D5D">
        <w:rPr>
          <w:spacing w:val="1"/>
          <w:sz w:val="22"/>
          <w:szCs w:val="22"/>
        </w:rPr>
        <w:t xml:space="preserve"> </w:t>
      </w:r>
      <w:r w:rsidRPr="006A7D5D">
        <w:rPr>
          <w:sz w:val="22"/>
          <w:szCs w:val="22"/>
        </w:rPr>
        <w:t>yang</w:t>
      </w:r>
      <w:r w:rsidRPr="006A7D5D">
        <w:rPr>
          <w:spacing w:val="1"/>
          <w:sz w:val="22"/>
          <w:szCs w:val="22"/>
        </w:rPr>
        <w:t xml:space="preserve"> </w:t>
      </w:r>
      <w:r w:rsidRPr="006A7D5D">
        <w:rPr>
          <w:sz w:val="22"/>
          <w:szCs w:val="22"/>
        </w:rPr>
        <w:t>diperoleh</w:t>
      </w:r>
      <w:r w:rsidRPr="006A7D5D">
        <w:rPr>
          <w:spacing w:val="1"/>
          <w:sz w:val="22"/>
          <w:szCs w:val="22"/>
        </w:rPr>
        <w:t xml:space="preserve"> </w:t>
      </w:r>
      <w:r w:rsidRPr="006A7D5D">
        <w:rPr>
          <w:sz w:val="22"/>
          <w:szCs w:val="22"/>
        </w:rPr>
        <w:t>kemudian</w:t>
      </w:r>
      <w:r w:rsidRPr="006A7D5D">
        <w:rPr>
          <w:spacing w:val="1"/>
          <w:sz w:val="22"/>
          <w:szCs w:val="22"/>
        </w:rPr>
        <w:t xml:space="preserve"> </w:t>
      </w:r>
      <w:r w:rsidRPr="006A7D5D">
        <w:rPr>
          <w:sz w:val="22"/>
          <w:szCs w:val="22"/>
        </w:rPr>
        <w:t>dihitung</w:t>
      </w:r>
      <w:r w:rsidRPr="006A7D5D">
        <w:rPr>
          <w:spacing w:val="1"/>
          <w:sz w:val="22"/>
          <w:szCs w:val="22"/>
        </w:rPr>
        <w:t xml:space="preserve"> </w:t>
      </w:r>
      <w:r w:rsidRPr="006A7D5D">
        <w:rPr>
          <w:sz w:val="22"/>
          <w:szCs w:val="22"/>
        </w:rPr>
        <w:t>dengan</w:t>
      </w:r>
      <w:r w:rsidRPr="006A7D5D">
        <w:rPr>
          <w:spacing w:val="1"/>
          <w:sz w:val="22"/>
          <w:szCs w:val="22"/>
        </w:rPr>
        <w:t xml:space="preserve"> </w:t>
      </w:r>
      <w:r w:rsidRPr="006A7D5D">
        <w:rPr>
          <w:sz w:val="22"/>
          <w:szCs w:val="22"/>
        </w:rPr>
        <w:t>persamaan</w:t>
      </w:r>
      <w:r w:rsidRPr="006A7D5D">
        <w:rPr>
          <w:spacing w:val="-4"/>
          <w:sz w:val="22"/>
          <w:szCs w:val="22"/>
        </w:rPr>
        <w:t xml:space="preserve"> </w:t>
      </w:r>
      <w:r w:rsidRPr="006A7D5D">
        <w:rPr>
          <w:sz w:val="22"/>
          <w:szCs w:val="22"/>
        </w:rPr>
        <w:t>berikut</w:t>
      </w:r>
      <w:r w:rsidRPr="006A7D5D">
        <w:rPr>
          <w:spacing w:val="7"/>
          <w:sz w:val="22"/>
          <w:szCs w:val="22"/>
        </w:rPr>
        <w:t xml:space="preserve"> </w:t>
      </w:r>
      <w:r w:rsidRPr="006A7D5D">
        <w:rPr>
          <w:sz w:val="22"/>
          <w:szCs w:val="22"/>
        </w:rPr>
        <w:t>ini</w:t>
      </w:r>
    </w:p>
    <w:p w14:paraId="34EA45B7" w14:textId="60EC9DBB" w:rsidR="006A7D5D" w:rsidRDefault="006A7D5D" w:rsidP="006A7D5D">
      <w:pPr>
        <w:pStyle w:val="BodyText"/>
        <w:spacing w:before="175" w:line="276" w:lineRule="auto"/>
        <w:ind w:right="-1"/>
        <w:jc w:val="both"/>
        <w:rPr>
          <w:sz w:val="22"/>
          <w:szCs w:val="22"/>
        </w:rPr>
      </w:pPr>
      <w:r w:rsidRPr="006A7D5D">
        <w:rPr>
          <w:sz w:val="22"/>
          <w:szCs w:val="22"/>
        </w:rPr>
        <w:t>Berat</w:t>
      </w:r>
      <w:r w:rsidRPr="006A7D5D">
        <w:rPr>
          <w:spacing w:val="3"/>
          <w:sz w:val="22"/>
          <w:szCs w:val="22"/>
        </w:rPr>
        <w:t xml:space="preserve"> </w:t>
      </w:r>
      <w:r w:rsidRPr="006A7D5D">
        <w:rPr>
          <w:sz w:val="22"/>
          <w:szCs w:val="22"/>
        </w:rPr>
        <w:t>jenis</w:t>
      </w:r>
      <w:r w:rsidRPr="006A7D5D">
        <w:rPr>
          <w:spacing w:val="-3"/>
          <w:sz w:val="22"/>
          <w:szCs w:val="22"/>
        </w:rPr>
        <w:t xml:space="preserve"> </w:t>
      </w:r>
      <w:r w:rsidRPr="006A7D5D">
        <w:rPr>
          <w:sz w:val="22"/>
          <w:szCs w:val="22"/>
        </w:rPr>
        <w:t>efektif</w:t>
      </w:r>
      <w:r w:rsidRPr="006A7D5D">
        <w:rPr>
          <w:spacing w:val="-4"/>
          <w:sz w:val="22"/>
          <w:szCs w:val="22"/>
        </w:rPr>
        <w:t xml:space="preserve"> </w:t>
      </w:r>
      <w:r w:rsidRPr="006A7D5D">
        <w:rPr>
          <w:sz w:val="22"/>
          <w:szCs w:val="22"/>
        </w:rPr>
        <w:t>agregat</w:t>
      </w:r>
    </w:p>
    <w:p w14:paraId="0E888EE4" w14:textId="2E33249F" w:rsidR="006A7D5D" w:rsidRPr="006A7D5D" w:rsidRDefault="003E3615" w:rsidP="003E3615">
      <w:pPr>
        <w:pStyle w:val="BodyText"/>
        <w:spacing w:before="175" w:line="276" w:lineRule="auto"/>
        <w:ind w:right="-1"/>
        <w:rPr>
          <w:sz w:val="22"/>
          <w:szCs w:val="22"/>
          <w:lang w:val="en-US"/>
        </w:rPr>
      </w:pPr>
      <w:r w:rsidRPr="00BC6040">
        <w:rPr>
          <w:noProof/>
          <w:color w:val="FF0000"/>
          <w:sz w:val="22"/>
          <w:szCs w:val="22"/>
          <w:highlight w:val="yellow"/>
          <w:lang w:val="en-US"/>
        </w:rPr>
        <w:lastRenderedPageBreak/>
        <w:drawing>
          <wp:inline distT="0" distB="0" distL="0" distR="0" wp14:anchorId="43404833" wp14:editId="35B1C18B">
            <wp:extent cx="1219200" cy="85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4-09-08 at 18.36.11.png"/>
                    <pic:cNvPicPr/>
                  </pic:nvPicPr>
                  <pic:blipFill>
                    <a:blip r:embed="rId9">
                      <a:extLst>
                        <a:ext uri="{28A0092B-C50C-407E-A947-70E740481C1C}">
                          <a14:useLocalDpi xmlns:a14="http://schemas.microsoft.com/office/drawing/2010/main" val="0"/>
                        </a:ext>
                      </a:extLst>
                    </a:blip>
                    <a:stretch>
                      <a:fillRect/>
                    </a:stretch>
                  </pic:blipFill>
                  <pic:spPr>
                    <a:xfrm>
                      <a:off x="0" y="0"/>
                      <a:ext cx="1240294" cy="871159"/>
                    </a:xfrm>
                    <a:prstGeom prst="rect">
                      <a:avLst/>
                    </a:prstGeom>
                  </pic:spPr>
                </pic:pic>
              </a:graphicData>
            </a:graphic>
          </wp:inline>
        </w:drawing>
      </w:r>
      <w:r w:rsidR="006A7D5D" w:rsidRPr="00BC6040">
        <w:rPr>
          <w:color w:val="FF0000"/>
          <w:sz w:val="22"/>
          <w:szCs w:val="22"/>
          <w:highlight w:val="yellow"/>
          <w:lang w:val="en-US"/>
        </w:rPr>
        <w:t xml:space="preserve">      </w:t>
      </w:r>
      <w:r w:rsidRPr="00BC6040">
        <w:rPr>
          <w:color w:val="FF0000"/>
          <w:sz w:val="22"/>
          <w:szCs w:val="22"/>
          <w:highlight w:val="yellow"/>
          <w:lang w:val="en-US"/>
        </w:rPr>
        <w:t xml:space="preserve">  </w:t>
      </w:r>
      <w:r w:rsidR="00BC6040" w:rsidRPr="00BC6040">
        <w:rPr>
          <w:color w:val="FF0000"/>
          <w:sz w:val="22"/>
          <w:szCs w:val="22"/>
          <w:highlight w:val="yellow"/>
          <w:lang w:val="en-US"/>
        </w:rPr>
        <w:t>untuk rumus mohon menggunakan Equation jgn di krop</w:t>
      </w:r>
      <w:r w:rsidRPr="00BC6040">
        <w:rPr>
          <w:color w:val="FF0000"/>
          <w:sz w:val="22"/>
          <w:szCs w:val="22"/>
          <w:lang w:val="en-US"/>
        </w:rPr>
        <w:t xml:space="preserve">                                                                                                            </w:t>
      </w:r>
      <w:proofErr w:type="gramStart"/>
      <w:r w:rsidRPr="00BC6040">
        <w:rPr>
          <w:color w:val="FF0000"/>
          <w:sz w:val="22"/>
          <w:szCs w:val="22"/>
          <w:lang w:val="en-US"/>
        </w:rPr>
        <w:t xml:space="preserve">   </w:t>
      </w:r>
      <w:r>
        <w:rPr>
          <w:sz w:val="22"/>
          <w:szCs w:val="22"/>
          <w:lang w:val="en-US"/>
        </w:rPr>
        <w:t>(</w:t>
      </w:r>
      <w:proofErr w:type="gramEnd"/>
      <w:r>
        <w:rPr>
          <w:sz w:val="22"/>
          <w:szCs w:val="22"/>
          <w:lang w:val="en-US"/>
        </w:rPr>
        <w:t>1)</w:t>
      </w:r>
      <w:r w:rsidR="006A7D5D">
        <w:rPr>
          <w:sz w:val="22"/>
          <w:szCs w:val="22"/>
          <w:lang w:val="en-US"/>
        </w:rPr>
        <w:t xml:space="preserve">        </w:t>
      </w:r>
    </w:p>
    <w:p w14:paraId="0281180E" w14:textId="0D8AB3F7" w:rsidR="00656754" w:rsidRDefault="003E3615">
      <w:pPr>
        <w:pStyle w:val="BodyText"/>
        <w:rPr>
          <w:sz w:val="22"/>
          <w:szCs w:val="22"/>
          <w:lang w:val="en-US"/>
        </w:rPr>
      </w:pPr>
      <w:proofErr w:type="gramStart"/>
      <w:r>
        <w:rPr>
          <w:sz w:val="22"/>
          <w:szCs w:val="22"/>
          <w:lang w:val="en-US"/>
        </w:rPr>
        <w:t>Dengan :</w:t>
      </w:r>
      <w:proofErr w:type="gramEnd"/>
    </w:p>
    <w:p w14:paraId="5DA86C8B" w14:textId="17EF2D23" w:rsidR="003E3615" w:rsidRPr="000771E7" w:rsidRDefault="003E3615" w:rsidP="000771E7">
      <w:pPr>
        <w:widowControl/>
        <w:adjustRightInd w:val="0"/>
        <w:spacing w:before="118" w:line="276" w:lineRule="auto"/>
        <w:ind w:left="142" w:right="1339"/>
        <w:jc w:val="both"/>
        <w:rPr>
          <w:rFonts w:ascii="Times" w:eastAsiaTheme="minorHAnsi" w:hAnsi="Times" w:cs="Times"/>
          <w:kern w:val="1"/>
          <w:lang w:val="en-US"/>
        </w:rPr>
      </w:pPr>
      <w:r w:rsidRPr="000771E7">
        <w:rPr>
          <w:rFonts w:ascii="Times" w:eastAsiaTheme="minorHAnsi" w:hAnsi="Times" w:cs="Times"/>
          <w:lang w:val="en-US"/>
        </w:rPr>
        <w:t>Gse</w:t>
      </w:r>
      <w:r w:rsidR="000771E7">
        <w:rPr>
          <w:rFonts w:ascii="Times" w:eastAsiaTheme="minorHAnsi" w:hAnsi="Times" w:cs="Times"/>
          <w:lang w:val="en-US"/>
        </w:rPr>
        <w:t xml:space="preserve">:    </w:t>
      </w:r>
      <w:r w:rsidRPr="000771E7">
        <w:rPr>
          <w:rFonts w:ascii="Times" w:eastAsiaTheme="minorHAnsi" w:hAnsi="Times" w:cs="Times"/>
          <w:kern w:val="1"/>
          <w:lang w:val="en-US"/>
        </w:rPr>
        <w:t>adalah</w:t>
      </w:r>
      <w:r w:rsidRPr="000771E7">
        <w:rPr>
          <w:rFonts w:ascii="Times" w:eastAsiaTheme="minorHAnsi" w:hAnsi="Times" w:cs="Times"/>
          <w:spacing w:val="-6"/>
          <w:kern w:val="1"/>
          <w:lang w:val="en-US"/>
        </w:rPr>
        <w:t xml:space="preserve"> </w:t>
      </w:r>
      <w:r w:rsidRPr="000771E7">
        <w:rPr>
          <w:rFonts w:ascii="Times" w:eastAsiaTheme="minorHAnsi" w:hAnsi="Times" w:cs="Times"/>
          <w:kern w:val="1"/>
          <w:lang w:val="en-US"/>
        </w:rPr>
        <w:t>berat</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jenis</w:t>
      </w:r>
      <w:r w:rsidRPr="000771E7">
        <w:rPr>
          <w:rFonts w:ascii="Times" w:eastAsiaTheme="minorHAnsi" w:hAnsi="Times" w:cs="Times"/>
          <w:spacing w:val="-4"/>
          <w:kern w:val="1"/>
          <w:lang w:val="en-US"/>
        </w:rPr>
        <w:t xml:space="preserve"> </w:t>
      </w:r>
      <w:r w:rsidRPr="000771E7">
        <w:rPr>
          <w:rFonts w:ascii="Times" w:eastAsiaTheme="minorHAnsi" w:hAnsi="Times" w:cs="Times"/>
          <w:kern w:val="1"/>
          <w:lang w:val="en-US"/>
        </w:rPr>
        <w:t>efektif</w:t>
      </w:r>
      <w:r w:rsidRPr="000771E7">
        <w:rPr>
          <w:rFonts w:ascii="Times" w:eastAsiaTheme="minorHAnsi" w:hAnsi="Times" w:cs="Times"/>
          <w:spacing w:val="-5"/>
          <w:kern w:val="1"/>
          <w:lang w:val="en-US"/>
        </w:rPr>
        <w:t xml:space="preserve"> </w:t>
      </w:r>
      <w:r w:rsidRPr="000771E7">
        <w:rPr>
          <w:rFonts w:ascii="Times" w:eastAsiaTheme="minorHAnsi" w:hAnsi="Times" w:cs="Times"/>
          <w:kern w:val="1"/>
          <w:lang w:val="en-US"/>
        </w:rPr>
        <w:t>agregat</w:t>
      </w:r>
      <w:r w:rsidRPr="000771E7">
        <w:rPr>
          <w:rFonts w:ascii="Times" w:eastAsiaTheme="minorHAnsi" w:hAnsi="Times" w:cs="Times"/>
          <w:spacing w:val="-57"/>
          <w:kern w:val="1"/>
          <w:lang w:val="en-US"/>
        </w:rPr>
        <w:t xml:space="preserve"> </w:t>
      </w:r>
      <w:r w:rsidR="000771E7">
        <w:rPr>
          <w:rFonts w:ascii="Times" w:eastAsiaTheme="minorHAnsi" w:hAnsi="Times" w:cs="Times"/>
          <w:spacing w:val="-57"/>
          <w:kern w:val="1"/>
          <w:lang w:val="en-US"/>
        </w:rPr>
        <w:t xml:space="preserve">  </w:t>
      </w:r>
      <w:r w:rsidR="000771E7">
        <w:rPr>
          <w:rFonts w:ascii="Times" w:eastAsiaTheme="minorHAnsi" w:hAnsi="Times" w:cs="Times"/>
          <w:kern w:val="1"/>
          <w:lang w:val="en-US"/>
        </w:rPr>
        <w:t xml:space="preserve"> Pb </w:t>
      </w:r>
      <w:r w:rsidRPr="000771E7">
        <w:rPr>
          <w:rFonts w:ascii="Times" w:eastAsiaTheme="minorHAnsi" w:hAnsi="Times" w:cs="Times"/>
          <w:kern w:val="1"/>
          <w:lang w:val="en-US"/>
        </w:rPr>
        <w:t>adalah</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kadar</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aspal</w:t>
      </w:r>
      <w:r w:rsidRPr="000771E7">
        <w:rPr>
          <w:rFonts w:ascii="Times" w:eastAsiaTheme="minorHAnsi" w:hAnsi="Times" w:cs="Times"/>
          <w:spacing w:val="-7"/>
          <w:kern w:val="1"/>
          <w:lang w:val="en-US"/>
        </w:rPr>
        <w:t xml:space="preserve"> </w:t>
      </w:r>
      <w:r w:rsidRPr="000771E7">
        <w:rPr>
          <w:rFonts w:ascii="Times" w:eastAsiaTheme="minorHAnsi" w:hAnsi="Times" w:cs="Times"/>
          <w:kern w:val="1"/>
          <w:lang w:val="en-US"/>
        </w:rPr>
        <w:t>(%)</w:t>
      </w:r>
    </w:p>
    <w:p w14:paraId="21590B75" w14:textId="0FB9675F" w:rsidR="003E3615" w:rsidRPr="000771E7" w:rsidRDefault="003E3615" w:rsidP="000771E7">
      <w:pPr>
        <w:widowControl/>
        <w:adjustRightInd w:val="0"/>
        <w:spacing w:line="276" w:lineRule="auto"/>
        <w:ind w:left="142" w:right="-720"/>
        <w:jc w:val="both"/>
        <w:rPr>
          <w:rFonts w:ascii="Times" w:eastAsiaTheme="minorHAnsi" w:hAnsi="Times" w:cs="Times"/>
          <w:kern w:val="1"/>
          <w:lang w:val="en-US"/>
        </w:rPr>
      </w:pPr>
      <w:r w:rsidRPr="000771E7">
        <w:rPr>
          <w:rFonts w:ascii="Times" w:eastAsiaTheme="minorHAnsi" w:hAnsi="Times" w:cs="Times"/>
          <w:kern w:val="1"/>
          <w:lang w:val="en-US"/>
        </w:rPr>
        <w:t>Pmm</w:t>
      </w:r>
      <w:r w:rsidR="000771E7">
        <w:rPr>
          <w:rFonts w:ascii="Times" w:eastAsiaTheme="minorHAnsi" w:hAnsi="Times" w:cs="Times"/>
          <w:kern w:val="1"/>
          <w:lang w:val="en-US"/>
        </w:rPr>
        <w:t xml:space="preserve">: </w:t>
      </w:r>
      <w:r w:rsidRPr="000771E7">
        <w:rPr>
          <w:rFonts w:ascii="Times" w:eastAsiaTheme="minorHAnsi" w:hAnsi="Times" w:cs="Times"/>
          <w:spacing w:val="-8"/>
          <w:kern w:val="1"/>
          <w:lang w:val="en-US"/>
        </w:rPr>
        <w:t xml:space="preserve"> </w:t>
      </w:r>
      <w:r w:rsidRPr="000771E7">
        <w:rPr>
          <w:rFonts w:ascii="Times" w:eastAsiaTheme="minorHAnsi" w:hAnsi="Times" w:cs="Times"/>
          <w:kern w:val="1"/>
          <w:lang w:val="en-US"/>
        </w:rPr>
        <w:t>adalah</w:t>
      </w:r>
      <w:r w:rsidRPr="000771E7">
        <w:rPr>
          <w:rFonts w:ascii="Times" w:eastAsiaTheme="minorHAnsi" w:hAnsi="Times" w:cs="Times"/>
          <w:spacing w:val="-1"/>
          <w:kern w:val="1"/>
          <w:lang w:val="en-US"/>
        </w:rPr>
        <w:t xml:space="preserve"> </w:t>
      </w:r>
      <w:r w:rsidRPr="000771E7">
        <w:rPr>
          <w:rFonts w:ascii="Times" w:eastAsiaTheme="minorHAnsi" w:hAnsi="Times" w:cs="Times"/>
          <w:kern w:val="1"/>
          <w:lang w:val="en-US"/>
        </w:rPr>
        <w:t>persen</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berat</w:t>
      </w:r>
      <w:r w:rsidRPr="000771E7">
        <w:rPr>
          <w:rFonts w:ascii="Times" w:eastAsiaTheme="minorHAnsi" w:hAnsi="Times" w:cs="Times"/>
          <w:spacing w:val="2"/>
          <w:kern w:val="1"/>
          <w:lang w:val="en-US"/>
        </w:rPr>
        <w:t xml:space="preserve"> </w:t>
      </w:r>
      <w:r w:rsidRPr="000771E7">
        <w:rPr>
          <w:rFonts w:ascii="Times" w:eastAsiaTheme="minorHAnsi" w:hAnsi="Times" w:cs="Times"/>
          <w:kern w:val="1"/>
          <w:lang w:val="en-US"/>
        </w:rPr>
        <w:t>total</w:t>
      </w:r>
      <w:r w:rsidRPr="000771E7">
        <w:rPr>
          <w:rFonts w:ascii="Times" w:eastAsiaTheme="minorHAnsi" w:hAnsi="Times" w:cs="Times"/>
          <w:spacing w:val="-7"/>
          <w:kern w:val="1"/>
          <w:lang w:val="en-US"/>
        </w:rPr>
        <w:t xml:space="preserve"> </w:t>
      </w:r>
      <w:r w:rsidRPr="000771E7">
        <w:rPr>
          <w:rFonts w:ascii="Times" w:eastAsiaTheme="minorHAnsi" w:hAnsi="Times" w:cs="Times"/>
          <w:kern w:val="1"/>
          <w:lang w:val="en-US"/>
        </w:rPr>
        <w:t>campuran</w:t>
      </w:r>
      <w:r w:rsidRPr="000771E7">
        <w:rPr>
          <w:rFonts w:ascii="Times" w:eastAsiaTheme="minorHAnsi" w:hAnsi="Times" w:cs="Times"/>
          <w:spacing w:val="-3"/>
          <w:kern w:val="1"/>
          <w:lang w:val="en-US"/>
        </w:rPr>
        <w:t xml:space="preserve"> </w:t>
      </w:r>
      <w:r w:rsidRPr="000771E7">
        <w:rPr>
          <w:rFonts w:ascii="Times" w:eastAsiaTheme="minorHAnsi" w:hAnsi="Times" w:cs="Times"/>
          <w:kern w:val="1"/>
          <w:lang w:val="en-US"/>
        </w:rPr>
        <w:t>(=100)</w:t>
      </w:r>
    </w:p>
    <w:p w14:paraId="1D26C1F4" w14:textId="4DA35934" w:rsidR="003E3615" w:rsidRPr="000771E7" w:rsidRDefault="000771E7" w:rsidP="000771E7">
      <w:pPr>
        <w:pStyle w:val="BodyText"/>
        <w:spacing w:line="276" w:lineRule="auto"/>
        <w:jc w:val="both"/>
        <w:rPr>
          <w:sz w:val="22"/>
          <w:szCs w:val="22"/>
          <w:lang w:val="en-US"/>
        </w:rPr>
      </w:pPr>
      <w:r w:rsidRPr="000771E7">
        <w:rPr>
          <w:rFonts w:ascii="Times" w:eastAsiaTheme="minorHAnsi" w:hAnsi="Times" w:cs="Times"/>
          <w:kern w:val="1"/>
          <w:sz w:val="22"/>
          <w:szCs w:val="22"/>
          <w:lang w:val="en-US"/>
        </w:rPr>
        <w:t xml:space="preserve">  </w:t>
      </w:r>
      <w:r w:rsidR="003E3615" w:rsidRPr="000771E7">
        <w:rPr>
          <w:rFonts w:ascii="Times" w:eastAsiaTheme="minorHAnsi" w:hAnsi="Times" w:cs="Times"/>
          <w:kern w:val="1"/>
          <w:sz w:val="22"/>
          <w:szCs w:val="22"/>
          <w:lang w:val="en-US"/>
        </w:rPr>
        <w:t>Gmm</w:t>
      </w:r>
      <w:r>
        <w:rPr>
          <w:rFonts w:ascii="Times" w:eastAsiaTheme="minorHAnsi" w:hAnsi="Times" w:cs="Times"/>
          <w:kern w:val="1"/>
          <w:sz w:val="22"/>
          <w:szCs w:val="22"/>
          <w:lang w:val="en-US"/>
        </w:rPr>
        <w:t xml:space="preserve">: </w:t>
      </w:r>
      <w:r w:rsidR="003E3615" w:rsidRPr="000771E7">
        <w:rPr>
          <w:rFonts w:ascii="Times" w:eastAsiaTheme="minorHAnsi" w:hAnsi="Times" w:cs="Times"/>
          <w:kern w:val="1"/>
          <w:sz w:val="22"/>
          <w:szCs w:val="22"/>
          <w:lang w:val="en-US"/>
        </w:rPr>
        <w:t xml:space="preserve"> adalah berat jenis maksimum campuran (gr/cc), </w:t>
      </w:r>
      <w:proofErr w:type="gramStart"/>
      <w:r w:rsidR="003E3615" w:rsidRPr="000771E7">
        <w:rPr>
          <w:rFonts w:ascii="Times" w:eastAsiaTheme="minorHAnsi" w:hAnsi="Times" w:cs="Times"/>
          <w:kern w:val="1"/>
          <w:sz w:val="22"/>
          <w:szCs w:val="22"/>
          <w:lang w:val="en-US"/>
        </w:rPr>
        <w:t>dan</w:t>
      </w:r>
      <w:r>
        <w:rPr>
          <w:rFonts w:ascii="Times" w:eastAsiaTheme="minorHAnsi" w:hAnsi="Times" w:cs="Times"/>
          <w:kern w:val="1"/>
          <w:sz w:val="22"/>
          <w:szCs w:val="22"/>
          <w:lang w:val="en-US"/>
        </w:rPr>
        <w:t xml:space="preserve"> </w:t>
      </w:r>
      <w:r w:rsidR="003E3615" w:rsidRPr="000771E7">
        <w:rPr>
          <w:rFonts w:ascii="Times" w:eastAsiaTheme="minorHAnsi" w:hAnsi="Times" w:cs="Times"/>
          <w:spacing w:val="-57"/>
          <w:kern w:val="1"/>
          <w:sz w:val="22"/>
          <w:szCs w:val="22"/>
          <w:lang w:val="en-US"/>
        </w:rPr>
        <w:t xml:space="preserve"> </w:t>
      </w:r>
      <w:r w:rsidR="003E3615" w:rsidRPr="000771E7">
        <w:rPr>
          <w:rFonts w:ascii="Times" w:eastAsiaTheme="minorHAnsi" w:hAnsi="Times" w:cs="Times"/>
          <w:kern w:val="1"/>
          <w:sz w:val="22"/>
          <w:szCs w:val="22"/>
          <w:lang w:val="en-US"/>
        </w:rPr>
        <w:t>Gb</w:t>
      </w:r>
      <w:proofErr w:type="gramEnd"/>
      <w:r w:rsidR="003E3615" w:rsidRPr="000771E7">
        <w:rPr>
          <w:rFonts w:ascii="Times" w:eastAsiaTheme="minorHAnsi" w:hAnsi="Times" w:cs="Times"/>
          <w:spacing w:val="-5"/>
          <w:kern w:val="1"/>
          <w:sz w:val="22"/>
          <w:szCs w:val="22"/>
          <w:lang w:val="en-US"/>
        </w:rPr>
        <w:t xml:space="preserve"> </w:t>
      </w:r>
      <w:r w:rsidR="003E3615" w:rsidRPr="000771E7">
        <w:rPr>
          <w:rFonts w:ascii="Times" w:eastAsiaTheme="minorHAnsi" w:hAnsi="Times" w:cs="Times"/>
          <w:kern w:val="1"/>
          <w:sz w:val="22"/>
          <w:szCs w:val="22"/>
          <w:lang w:val="en-US"/>
        </w:rPr>
        <w:t>adalah</w:t>
      </w:r>
      <w:r w:rsidR="003E3615" w:rsidRPr="000771E7">
        <w:rPr>
          <w:rFonts w:ascii="Times" w:eastAsiaTheme="minorHAnsi" w:hAnsi="Times" w:cs="Times"/>
          <w:spacing w:val="3"/>
          <w:kern w:val="1"/>
          <w:sz w:val="22"/>
          <w:szCs w:val="22"/>
          <w:lang w:val="en-US"/>
        </w:rPr>
        <w:t xml:space="preserve"> </w:t>
      </w:r>
      <w:r w:rsidR="003E3615" w:rsidRPr="000771E7">
        <w:rPr>
          <w:rFonts w:ascii="Times" w:eastAsiaTheme="minorHAnsi" w:hAnsi="Times" w:cs="Times"/>
          <w:kern w:val="1"/>
          <w:sz w:val="22"/>
          <w:szCs w:val="22"/>
          <w:lang w:val="en-US"/>
        </w:rPr>
        <w:t>berat</w:t>
      </w:r>
      <w:r w:rsidR="003E3615" w:rsidRPr="000771E7">
        <w:rPr>
          <w:rFonts w:ascii="Times" w:eastAsiaTheme="minorHAnsi" w:hAnsi="Times" w:cs="Times"/>
          <w:spacing w:val="6"/>
          <w:kern w:val="1"/>
          <w:sz w:val="22"/>
          <w:szCs w:val="22"/>
          <w:lang w:val="en-US"/>
        </w:rPr>
        <w:t xml:space="preserve"> </w:t>
      </w:r>
      <w:r w:rsidR="003E3615" w:rsidRPr="000771E7">
        <w:rPr>
          <w:rFonts w:ascii="Times" w:eastAsiaTheme="minorHAnsi" w:hAnsi="Times" w:cs="Times"/>
          <w:kern w:val="1"/>
          <w:sz w:val="22"/>
          <w:szCs w:val="22"/>
          <w:lang w:val="en-US"/>
        </w:rPr>
        <w:t>jenis aspal</w:t>
      </w:r>
      <w:r w:rsidR="003E3615" w:rsidRPr="000771E7">
        <w:rPr>
          <w:rFonts w:ascii="Times" w:eastAsiaTheme="minorHAnsi" w:hAnsi="Times" w:cs="Times"/>
          <w:spacing w:val="-7"/>
          <w:kern w:val="1"/>
          <w:sz w:val="22"/>
          <w:szCs w:val="22"/>
          <w:lang w:val="en-US"/>
        </w:rPr>
        <w:t xml:space="preserve"> </w:t>
      </w:r>
      <w:r w:rsidR="003E3615" w:rsidRPr="000771E7">
        <w:rPr>
          <w:rFonts w:ascii="Times" w:eastAsiaTheme="minorHAnsi" w:hAnsi="Times" w:cs="Times"/>
          <w:kern w:val="1"/>
          <w:sz w:val="22"/>
          <w:szCs w:val="22"/>
          <w:lang w:val="en-US"/>
        </w:rPr>
        <w:t>(kg/cm3)</w:t>
      </w:r>
    </w:p>
    <w:p w14:paraId="140DFD2A" w14:textId="77777777" w:rsidR="003E3615" w:rsidRDefault="003E3615" w:rsidP="00A2434C">
      <w:pPr>
        <w:rPr>
          <w:b/>
        </w:rPr>
      </w:pPr>
    </w:p>
    <w:p w14:paraId="579E96FF" w14:textId="540549E4" w:rsidR="00BC6040" w:rsidRPr="00BC6040" w:rsidRDefault="00BC6040" w:rsidP="00A2434C">
      <w:pPr>
        <w:rPr>
          <w:bCs/>
          <w:color w:val="FF0000"/>
        </w:rPr>
      </w:pPr>
      <w:r w:rsidRPr="00BC6040">
        <w:rPr>
          <w:bCs/>
          <w:color w:val="FF0000"/>
          <w:highlight w:val="yellow"/>
        </w:rPr>
        <w:t>Mohon menjabarkan jumlah sampel Marshall yang diujikan beserta batas standar Marshall yang digunakan</w:t>
      </w:r>
    </w:p>
    <w:p w14:paraId="173D57D8" w14:textId="77777777" w:rsidR="003E3615" w:rsidRDefault="003E3615" w:rsidP="00A2434C">
      <w:pPr>
        <w:rPr>
          <w:b/>
        </w:rPr>
      </w:pPr>
    </w:p>
    <w:p w14:paraId="4D9C93FB" w14:textId="49BC8DF6" w:rsidR="00656754" w:rsidRPr="00026E79" w:rsidRDefault="002E5209"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1F06AC43" w14:textId="5507BEE4" w:rsidR="000B59D0" w:rsidRPr="000B59D0" w:rsidRDefault="000B59D0" w:rsidP="000B59D0">
      <w:pPr>
        <w:pStyle w:val="Heading2"/>
        <w:numPr>
          <w:ilvl w:val="0"/>
          <w:numId w:val="0"/>
        </w:numPr>
        <w:ind w:left="576" w:hanging="576"/>
        <w:rPr>
          <w:rFonts w:ascii="Times New Roman" w:hAnsi="Times New Roman" w:cs="Times New Roman"/>
          <w:color w:val="000000" w:themeColor="text1"/>
          <w:sz w:val="22"/>
          <w:szCs w:val="22"/>
        </w:rPr>
      </w:pPr>
      <w:r w:rsidRPr="000B59D0">
        <w:rPr>
          <w:rFonts w:ascii="Times New Roman" w:hAnsi="Times New Roman" w:cs="Times New Roman"/>
          <w:color w:val="000000" w:themeColor="text1"/>
          <w:sz w:val="22"/>
          <w:szCs w:val="22"/>
        </w:rPr>
        <w:t>Profil Objek Penelitian</w:t>
      </w:r>
    </w:p>
    <w:p w14:paraId="4B5CA082" w14:textId="2B215AA5" w:rsidR="000B59D0" w:rsidRDefault="000B59D0" w:rsidP="000B59D0">
      <w:pPr>
        <w:spacing w:line="276" w:lineRule="auto"/>
        <w:ind w:firstLine="426"/>
        <w:jc w:val="both"/>
        <w:rPr>
          <w:noProof/>
          <w:lang w:val="en-ID"/>
        </w:rPr>
      </w:pPr>
      <w:r w:rsidRPr="000B59D0">
        <w:rPr>
          <w:i/>
          <w:noProof/>
          <w:lang w:val="en-ID"/>
        </w:rPr>
        <w:t>Vacuum residue</w:t>
      </w:r>
      <w:r w:rsidRPr="000B59D0">
        <w:rPr>
          <w:noProof/>
          <w:lang w:val="en-ID"/>
        </w:rPr>
        <w:t xml:space="preserve"> sebagai bahan baku dalam penelitian ini diperoleh dari PT. Pertamina Unit III, Sungai Gerong Plaju Palembang, Sumatera Selatan. Gas CO</w:t>
      </w:r>
      <w:r w:rsidRPr="000B59D0">
        <w:rPr>
          <w:noProof/>
          <w:vertAlign w:val="subscript"/>
          <w:lang w:val="en-ID"/>
        </w:rPr>
        <w:t>2</w:t>
      </w:r>
      <w:r w:rsidRPr="000B59D0">
        <w:rPr>
          <w:noProof/>
          <w:lang w:val="en-ID"/>
        </w:rPr>
        <w:t xml:space="preserve"> yang digunakan tidak diperlakukan secara khusus dan diperoleh dari PT. Samator Gas Indonesia, Tanjung Api-Api, Talang Kelapa Banyuasin, Sumatra Selatan. Karakteristik </w:t>
      </w:r>
      <w:r w:rsidRPr="000B59D0">
        <w:rPr>
          <w:i/>
          <w:noProof/>
          <w:lang w:val="en-ID"/>
        </w:rPr>
        <w:t>vacuum residue</w:t>
      </w:r>
      <w:r w:rsidRPr="000B59D0">
        <w:rPr>
          <w:noProof/>
          <w:lang w:val="en-ID"/>
        </w:rPr>
        <w:t xml:space="preserve"> tersaji pada Tabel 1.</w:t>
      </w:r>
    </w:p>
    <w:p w14:paraId="399F4315" w14:textId="77777777" w:rsidR="000B59D0" w:rsidRDefault="000B59D0" w:rsidP="000B59D0">
      <w:pPr>
        <w:spacing w:line="276" w:lineRule="auto"/>
        <w:ind w:firstLine="426"/>
        <w:jc w:val="both"/>
        <w:rPr>
          <w:noProof/>
          <w:lang w:val="en-ID"/>
        </w:rPr>
      </w:pPr>
    </w:p>
    <w:p w14:paraId="4D177B35" w14:textId="77777777" w:rsidR="000B59D0" w:rsidRPr="00AF18EE" w:rsidRDefault="000B59D0" w:rsidP="000B59D0">
      <w:pPr>
        <w:jc w:val="center"/>
        <w:rPr>
          <w:b/>
          <w:noProof/>
          <w:lang w:val="en-ID"/>
        </w:rPr>
      </w:pPr>
      <w:r w:rsidRPr="00AF18EE">
        <w:rPr>
          <w:b/>
          <w:noProof/>
          <w:lang w:val="en-ID"/>
        </w:rPr>
        <w:t>Tabel</w:t>
      </w:r>
      <w:r>
        <w:rPr>
          <w:b/>
          <w:noProof/>
          <w:lang w:val="en-ID"/>
        </w:rPr>
        <w:t xml:space="preserve"> 1. </w:t>
      </w:r>
      <w:r w:rsidRPr="00AF18EE">
        <w:rPr>
          <w:b/>
          <w:noProof/>
          <w:lang w:val="en-ID"/>
        </w:rPr>
        <w:t xml:space="preserve">Karakteristik </w:t>
      </w:r>
      <w:r w:rsidRPr="00AF18EE">
        <w:rPr>
          <w:b/>
          <w:i/>
          <w:noProof/>
          <w:lang w:val="en-ID"/>
        </w:rPr>
        <w:t>vacuum residue</w:t>
      </w:r>
    </w:p>
    <w:tbl>
      <w:tblPr>
        <w:tblStyle w:val="TableGrid"/>
        <w:tblW w:w="7629"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1609"/>
        <w:gridCol w:w="1638"/>
        <w:gridCol w:w="1534"/>
      </w:tblGrid>
      <w:tr w:rsidR="000B59D0" w:rsidRPr="00AF18EE" w14:paraId="3A65033B" w14:textId="77777777" w:rsidTr="00D85D34">
        <w:trPr>
          <w:trHeight w:val="425"/>
          <w:jc w:val="center"/>
        </w:trPr>
        <w:tc>
          <w:tcPr>
            <w:tcW w:w="2848" w:type="dxa"/>
            <w:tcBorders>
              <w:top w:val="single" w:sz="4" w:space="0" w:color="auto"/>
              <w:bottom w:val="single" w:sz="4" w:space="0" w:color="auto"/>
            </w:tcBorders>
            <w:vAlign w:val="center"/>
          </w:tcPr>
          <w:p w14:paraId="18DE718B" w14:textId="77777777" w:rsidR="000B59D0" w:rsidRPr="00AF18EE" w:rsidRDefault="000B59D0" w:rsidP="00D85D34">
            <w:pPr>
              <w:jc w:val="both"/>
              <w:rPr>
                <w:rStyle w:val="hps"/>
                <w:noProof/>
                <w:lang w:val="en-ID"/>
              </w:rPr>
            </w:pPr>
            <w:r w:rsidRPr="00AF18EE">
              <w:rPr>
                <w:rStyle w:val="hps"/>
                <w:noProof/>
                <w:lang w:val="en-ID"/>
              </w:rPr>
              <w:t>Uji</w:t>
            </w:r>
          </w:p>
        </w:tc>
        <w:tc>
          <w:tcPr>
            <w:tcW w:w="1609" w:type="dxa"/>
            <w:tcBorders>
              <w:top w:val="single" w:sz="4" w:space="0" w:color="auto"/>
              <w:bottom w:val="single" w:sz="4" w:space="0" w:color="auto"/>
            </w:tcBorders>
            <w:vAlign w:val="center"/>
          </w:tcPr>
          <w:p w14:paraId="28B6AF20" w14:textId="77777777" w:rsidR="000B59D0" w:rsidRPr="00AF18EE" w:rsidRDefault="000B59D0" w:rsidP="00D85D34">
            <w:pPr>
              <w:jc w:val="both"/>
              <w:rPr>
                <w:rStyle w:val="hps"/>
                <w:noProof/>
                <w:lang w:val="en-ID"/>
              </w:rPr>
            </w:pPr>
            <w:r w:rsidRPr="00AF18EE">
              <w:rPr>
                <w:rStyle w:val="hps"/>
                <w:noProof/>
                <w:lang w:val="en-ID"/>
              </w:rPr>
              <w:t>Unit</w:t>
            </w:r>
          </w:p>
        </w:tc>
        <w:tc>
          <w:tcPr>
            <w:tcW w:w="1638" w:type="dxa"/>
            <w:tcBorders>
              <w:top w:val="single" w:sz="4" w:space="0" w:color="auto"/>
              <w:bottom w:val="single" w:sz="4" w:space="0" w:color="auto"/>
            </w:tcBorders>
            <w:vAlign w:val="center"/>
          </w:tcPr>
          <w:p w14:paraId="03691900" w14:textId="77777777" w:rsidR="000B59D0" w:rsidRPr="00AF18EE" w:rsidRDefault="000B59D0" w:rsidP="00D85D34">
            <w:pPr>
              <w:jc w:val="both"/>
              <w:rPr>
                <w:rStyle w:val="hps"/>
                <w:noProof/>
                <w:lang w:val="en-ID"/>
              </w:rPr>
            </w:pPr>
            <w:r w:rsidRPr="00AF18EE">
              <w:rPr>
                <w:rStyle w:val="hps"/>
                <w:noProof/>
                <w:lang w:val="en-ID"/>
              </w:rPr>
              <w:t>Metode uji</w:t>
            </w:r>
          </w:p>
        </w:tc>
        <w:tc>
          <w:tcPr>
            <w:tcW w:w="1534" w:type="dxa"/>
            <w:tcBorders>
              <w:top w:val="single" w:sz="4" w:space="0" w:color="auto"/>
              <w:bottom w:val="single" w:sz="4" w:space="0" w:color="auto"/>
            </w:tcBorders>
          </w:tcPr>
          <w:p w14:paraId="71F0B537" w14:textId="77777777" w:rsidR="000B59D0" w:rsidRPr="00AF18EE" w:rsidRDefault="000B59D0" w:rsidP="00D85D34">
            <w:pPr>
              <w:jc w:val="both"/>
              <w:rPr>
                <w:rStyle w:val="hps"/>
                <w:noProof/>
                <w:lang w:val="en-ID"/>
              </w:rPr>
            </w:pPr>
            <w:r w:rsidRPr="00AF18EE">
              <w:rPr>
                <w:rStyle w:val="hps"/>
                <w:noProof/>
                <w:lang w:val="en-ID"/>
              </w:rPr>
              <w:t>Typical specification</w:t>
            </w:r>
          </w:p>
        </w:tc>
      </w:tr>
      <w:tr w:rsidR="000B59D0" w:rsidRPr="00AF18EE" w14:paraId="4567ABD5" w14:textId="77777777" w:rsidTr="00D85D34">
        <w:trPr>
          <w:trHeight w:val="284"/>
          <w:jc w:val="center"/>
        </w:trPr>
        <w:tc>
          <w:tcPr>
            <w:tcW w:w="2848" w:type="dxa"/>
            <w:tcBorders>
              <w:top w:val="single" w:sz="4" w:space="0" w:color="auto"/>
            </w:tcBorders>
          </w:tcPr>
          <w:p w14:paraId="5039B8D6" w14:textId="77777777" w:rsidR="000B59D0" w:rsidRPr="00AF18EE" w:rsidRDefault="000B59D0" w:rsidP="00D85D34">
            <w:pPr>
              <w:jc w:val="both"/>
              <w:rPr>
                <w:rStyle w:val="hps"/>
                <w:noProof/>
                <w:lang w:val="en-ID"/>
              </w:rPr>
            </w:pPr>
            <w:r w:rsidRPr="00AF18EE">
              <w:rPr>
                <w:rStyle w:val="hps"/>
                <w:i/>
                <w:iCs/>
                <w:noProof/>
                <w:lang w:val="en-ID"/>
              </w:rPr>
              <w:t>Specific gravity</w:t>
            </w:r>
            <w:r w:rsidRPr="00AF18EE">
              <w:rPr>
                <w:rStyle w:val="hps"/>
                <w:noProof/>
                <w:lang w:val="en-ID"/>
              </w:rPr>
              <w:t xml:space="preserve"> 60/60°F</w:t>
            </w:r>
          </w:p>
        </w:tc>
        <w:tc>
          <w:tcPr>
            <w:tcW w:w="1609" w:type="dxa"/>
            <w:tcBorders>
              <w:top w:val="single" w:sz="4" w:space="0" w:color="auto"/>
            </w:tcBorders>
          </w:tcPr>
          <w:p w14:paraId="5174D1BE" w14:textId="77777777" w:rsidR="000B59D0" w:rsidRPr="00AF18EE" w:rsidRDefault="000B59D0" w:rsidP="00D85D34">
            <w:pPr>
              <w:jc w:val="both"/>
              <w:rPr>
                <w:rStyle w:val="hps"/>
                <w:noProof/>
                <w:lang w:val="en-ID"/>
              </w:rPr>
            </w:pPr>
          </w:p>
        </w:tc>
        <w:tc>
          <w:tcPr>
            <w:tcW w:w="1638" w:type="dxa"/>
            <w:tcBorders>
              <w:top w:val="single" w:sz="4" w:space="0" w:color="auto"/>
            </w:tcBorders>
          </w:tcPr>
          <w:p w14:paraId="099F445D" w14:textId="77777777" w:rsidR="000B59D0" w:rsidRPr="00AF18EE" w:rsidRDefault="000B59D0" w:rsidP="00D85D34">
            <w:pPr>
              <w:jc w:val="both"/>
              <w:rPr>
                <w:rStyle w:val="hps"/>
                <w:noProof/>
                <w:lang w:val="en-ID"/>
              </w:rPr>
            </w:pPr>
            <w:r w:rsidRPr="00AF18EE">
              <w:rPr>
                <w:rStyle w:val="hps"/>
                <w:noProof/>
                <w:lang w:val="en-ID"/>
              </w:rPr>
              <w:t>ASTM D-1298</w:t>
            </w:r>
          </w:p>
        </w:tc>
        <w:tc>
          <w:tcPr>
            <w:tcW w:w="1534" w:type="dxa"/>
            <w:tcBorders>
              <w:top w:val="single" w:sz="4" w:space="0" w:color="auto"/>
            </w:tcBorders>
          </w:tcPr>
          <w:p w14:paraId="3E0E4B33" w14:textId="77777777" w:rsidR="000B59D0" w:rsidRPr="00AF18EE" w:rsidRDefault="000B59D0" w:rsidP="00D85D34">
            <w:pPr>
              <w:jc w:val="both"/>
              <w:rPr>
                <w:rStyle w:val="hps"/>
                <w:noProof/>
                <w:lang w:val="en-ID"/>
              </w:rPr>
            </w:pPr>
            <w:r w:rsidRPr="00AF18EE">
              <w:rPr>
                <w:rStyle w:val="hps"/>
                <w:noProof/>
                <w:lang w:val="en-ID"/>
              </w:rPr>
              <w:t>Max 0.98</w:t>
            </w:r>
          </w:p>
        </w:tc>
      </w:tr>
      <w:tr w:rsidR="000B59D0" w:rsidRPr="00AF18EE" w14:paraId="33E224EC" w14:textId="77777777" w:rsidTr="00D85D34">
        <w:trPr>
          <w:trHeight w:val="297"/>
          <w:jc w:val="center"/>
        </w:trPr>
        <w:tc>
          <w:tcPr>
            <w:tcW w:w="2848" w:type="dxa"/>
          </w:tcPr>
          <w:p w14:paraId="3537EF15" w14:textId="77777777" w:rsidR="000B59D0" w:rsidRPr="00AF18EE" w:rsidRDefault="000B59D0" w:rsidP="00D85D34">
            <w:pPr>
              <w:jc w:val="both"/>
              <w:rPr>
                <w:rStyle w:val="hps"/>
                <w:i/>
                <w:iCs/>
                <w:noProof/>
                <w:lang w:val="en-ID"/>
              </w:rPr>
            </w:pPr>
            <w:r w:rsidRPr="00AF18EE">
              <w:rPr>
                <w:rStyle w:val="hps"/>
                <w:i/>
                <w:iCs/>
                <w:noProof/>
                <w:lang w:val="en-ID"/>
              </w:rPr>
              <w:t>Conradson carbon residue</w:t>
            </w:r>
          </w:p>
        </w:tc>
        <w:tc>
          <w:tcPr>
            <w:tcW w:w="1609" w:type="dxa"/>
          </w:tcPr>
          <w:p w14:paraId="3DDBD744"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5DE0EFD" w14:textId="77777777" w:rsidR="000B59D0" w:rsidRPr="00AF18EE" w:rsidRDefault="000B59D0" w:rsidP="00D85D34">
            <w:pPr>
              <w:jc w:val="both"/>
              <w:rPr>
                <w:rStyle w:val="hps"/>
                <w:noProof/>
                <w:lang w:val="en-ID"/>
              </w:rPr>
            </w:pPr>
            <w:r w:rsidRPr="00AF18EE">
              <w:rPr>
                <w:rStyle w:val="hps"/>
                <w:noProof/>
                <w:lang w:val="en-ID"/>
              </w:rPr>
              <w:t>ASTM D-189</w:t>
            </w:r>
          </w:p>
        </w:tc>
        <w:tc>
          <w:tcPr>
            <w:tcW w:w="1534" w:type="dxa"/>
          </w:tcPr>
          <w:p w14:paraId="22F1DE19" w14:textId="77777777" w:rsidR="000B59D0" w:rsidRPr="00AF18EE" w:rsidRDefault="000B59D0" w:rsidP="00D85D34">
            <w:pPr>
              <w:jc w:val="both"/>
              <w:rPr>
                <w:rStyle w:val="hps"/>
                <w:noProof/>
                <w:lang w:val="en-ID"/>
              </w:rPr>
            </w:pPr>
            <w:r w:rsidRPr="00AF18EE">
              <w:rPr>
                <w:rStyle w:val="hps"/>
                <w:noProof/>
                <w:lang w:val="en-ID"/>
              </w:rPr>
              <w:t>Max 12.5</w:t>
            </w:r>
          </w:p>
        </w:tc>
      </w:tr>
      <w:tr w:rsidR="000B59D0" w:rsidRPr="00AF18EE" w14:paraId="19D0D4F5" w14:textId="77777777" w:rsidTr="00D85D34">
        <w:trPr>
          <w:trHeight w:val="272"/>
          <w:jc w:val="center"/>
        </w:trPr>
        <w:tc>
          <w:tcPr>
            <w:tcW w:w="2848" w:type="dxa"/>
          </w:tcPr>
          <w:p w14:paraId="05AF4249" w14:textId="77777777" w:rsidR="000B59D0" w:rsidRPr="00AF18EE" w:rsidRDefault="000B59D0" w:rsidP="00D85D34">
            <w:pPr>
              <w:jc w:val="both"/>
              <w:rPr>
                <w:rStyle w:val="hps"/>
                <w:noProof/>
                <w:lang w:val="en-ID"/>
              </w:rPr>
            </w:pPr>
            <w:r w:rsidRPr="00AF18EE">
              <w:rPr>
                <w:rStyle w:val="hps"/>
                <w:i/>
                <w:iCs/>
                <w:noProof/>
                <w:lang w:val="en-ID"/>
              </w:rPr>
              <w:t>Vanadium</w:t>
            </w:r>
            <w:r w:rsidRPr="00AF18EE">
              <w:rPr>
                <w:rStyle w:val="hps"/>
                <w:noProof/>
                <w:lang w:val="en-ID"/>
              </w:rPr>
              <w:t xml:space="preserve"> (V)</w:t>
            </w:r>
          </w:p>
        </w:tc>
        <w:tc>
          <w:tcPr>
            <w:tcW w:w="1609" w:type="dxa"/>
          </w:tcPr>
          <w:p w14:paraId="2F8EA81D"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0ED41FD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7AD6B453" w14:textId="77777777" w:rsidR="000B59D0" w:rsidRPr="00AF18EE" w:rsidRDefault="000B59D0" w:rsidP="00D85D34">
            <w:pPr>
              <w:jc w:val="both"/>
              <w:rPr>
                <w:rStyle w:val="hps"/>
                <w:noProof/>
                <w:lang w:val="en-ID"/>
              </w:rPr>
            </w:pPr>
            <w:r w:rsidRPr="00AF18EE">
              <w:rPr>
                <w:rStyle w:val="hps"/>
                <w:noProof/>
                <w:lang w:val="en-ID"/>
              </w:rPr>
              <w:t>Max 2.0</w:t>
            </w:r>
          </w:p>
        </w:tc>
      </w:tr>
      <w:tr w:rsidR="000B59D0" w:rsidRPr="00AF18EE" w14:paraId="36E00386" w14:textId="77777777" w:rsidTr="00D85D34">
        <w:trPr>
          <w:trHeight w:val="279"/>
          <w:jc w:val="center"/>
        </w:trPr>
        <w:tc>
          <w:tcPr>
            <w:tcW w:w="2848" w:type="dxa"/>
          </w:tcPr>
          <w:p w14:paraId="7B8677C4" w14:textId="77777777" w:rsidR="000B59D0" w:rsidRPr="00AF18EE" w:rsidRDefault="000B59D0" w:rsidP="00D85D34">
            <w:pPr>
              <w:jc w:val="both"/>
              <w:rPr>
                <w:rStyle w:val="hps"/>
                <w:noProof/>
                <w:lang w:val="en-ID"/>
              </w:rPr>
            </w:pPr>
            <w:r w:rsidRPr="00AF18EE">
              <w:rPr>
                <w:rStyle w:val="hps"/>
                <w:i/>
                <w:iCs/>
                <w:noProof/>
                <w:lang w:val="en-ID"/>
              </w:rPr>
              <w:t>Sodium</w:t>
            </w:r>
            <w:r w:rsidRPr="00AF18EE">
              <w:rPr>
                <w:rStyle w:val="hps"/>
                <w:noProof/>
                <w:lang w:val="en-ID"/>
              </w:rPr>
              <w:t xml:space="preserve"> (Na)</w:t>
            </w:r>
          </w:p>
        </w:tc>
        <w:tc>
          <w:tcPr>
            <w:tcW w:w="1609" w:type="dxa"/>
          </w:tcPr>
          <w:p w14:paraId="70ADA651" w14:textId="77777777" w:rsidR="000B59D0" w:rsidRPr="00AF18EE" w:rsidRDefault="000B59D0" w:rsidP="00D85D34">
            <w:pPr>
              <w:jc w:val="both"/>
              <w:rPr>
                <w:rStyle w:val="hps"/>
                <w:noProof/>
                <w:lang w:val="en-ID"/>
              </w:rPr>
            </w:pPr>
            <w:r w:rsidRPr="00AF18EE">
              <w:rPr>
                <w:rStyle w:val="hps"/>
                <w:noProof/>
                <w:lang w:val="en-ID"/>
              </w:rPr>
              <w:t>ppm</w:t>
            </w:r>
          </w:p>
        </w:tc>
        <w:tc>
          <w:tcPr>
            <w:tcW w:w="1638" w:type="dxa"/>
          </w:tcPr>
          <w:p w14:paraId="50D2650A" w14:textId="77777777" w:rsidR="000B59D0" w:rsidRPr="00AF18EE" w:rsidRDefault="000B59D0" w:rsidP="00D85D34">
            <w:pPr>
              <w:jc w:val="both"/>
              <w:rPr>
                <w:rStyle w:val="hps"/>
                <w:noProof/>
                <w:lang w:val="en-ID"/>
              </w:rPr>
            </w:pPr>
            <w:r w:rsidRPr="00AF18EE">
              <w:rPr>
                <w:rStyle w:val="hps"/>
                <w:noProof/>
                <w:lang w:val="en-ID"/>
              </w:rPr>
              <w:t>AAS</w:t>
            </w:r>
          </w:p>
        </w:tc>
        <w:tc>
          <w:tcPr>
            <w:tcW w:w="1534" w:type="dxa"/>
          </w:tcPr>
          <w:p w14:paraId="327B14F7" w14:textId="77777777" w:rsidR="000B59D0" w:rsidRPr="00AF18EE" w:rsidRDefault="000B59D0" w:rsidP="00D85D34">
            <w:pPr>
              <w:jc w:val="both"/>
              <w:rPr>
                <w:rStyle w:val="hps"/>
                <w:noProof/>
                <w:lang w:val="en-ID"/>
              </w:rPr>
            </w:pPr>
            <w:r w:rsidRPr="00AF18EE">
              <w:rPr>
                <w:rStyle w:val="hps"/>
                <w:noProof/>
                <w:lang w:val="en-ID"/>
              </w:rPr>
              <w:t>Max 90.0</w:t>
            </w:r>
          </w:p>
        </w:tc>
      </w:tr>
      <w:tr w:rsidR="000B59D0" w:rsidRPr="00AF18EE" w14:paraId="3E8F73B0" w14:textId="77777777" w:rsidTr="00D85D34">
        <w:trPr>
          <w:trHeight w:val="294"/>
          <w:jc w:val="center"/>
        </w:trPr>
        <w:tc>
          <w:tcPr>
            <w:tcW w:w="2848" w:type="dxa"/>
          </w:tcPr>
          <w:p w14:paraId="4AF40392" w14:textId="77777777" w:rsidR="000B59D0" w:rsidRPr="00AF18EE" w:rsidRDefault="000B59D0" w:rsidP="00D85D34">
            <w:pPr>
              <w:jc w:val="both"/>
              <w:rPr>
                <w:rStyle w:val="hps"/>
                <w:i/>
                <w:iCs/>
                <w:noProof/>
                <w:lang w:val="en-ID"/>
              </w:rPr>
            </w:pPr>
            <w:r w:rsidRPr="00AF18EE">
              <w:rPr>
                <w:rStyle w:val="hps"/>
                <w:i/>
                <w:iCs/>
                <w:noProof/>
                <w:lang w:val="en-ID"/>
              </w:rPr>
              <w:t>Pour point</w:t>
            </w:r>
          </w:p>
        </w:tc>
        <w:tc>
          <w:tcPr>
            <w:tcW w:w="1609" w:type="dxa"/>
          </w:tcPr>
          <w:p w14:paraId="0E39D45B"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5B945224" w14:textId="77777777" w:rsidR="000B59D0" w:rsidRPr="00AF18EE" w:rsidRDefault="000B59D0" w:rsidP="00D85D34">
            <w:pPr>
              <w:jc w:val="both"/>
              <w:rPr>
                <w:rStyle w:val="hps"/>
                <w:noProof/>
                <w:lang w:val="en-ID"/>
              </w:rPr>
            </w:pPr>
            <w:r w:rsidRPr="00AF18EE">
              <w:rPr>
                <w:rStyle w:val="hps"/>
                <w:noProof/>
                <w:lang w:val="en-ID"/>
              </w:rPr>
              <w:t>ASTM D-97</w:t>
            </w:r>
          </w:p>
        </w:tc>
        <w:tc>
          <w:tcPr>
            <w:tcW w:w="1534" w:type="dxa"/>
          </w:tcPr>
          <w:p w14:paraId="642019ED" w14:textId="77777777" w:rsidR="000B59D0" w:rsidRPr="00AF18EE" w:rsidRDefault="000B59D0" w:rsidP="00D85D34">
            <w:pPr>
              <w:jc w:val="both"/>
              <w:rPr>
                <w:rStyle w:val="hps"/>
                <w:noProof/>
                <w:lang w:val="en-ID"/>
              </w:rPr>
            </w:pPr>
            <w:r w:rsidRPr="00AF18EE">
              <w:rPr>
                <w:rStyle w:val="hps"/>
                <w:noProof/>
                <w:lang w:val="en-ID"/>
              </w:rPr>
              <w:t>Max 120</w:t>
            </w:r>
          </w:p>
        </w:tc>
      </w:tr>
      <w:tr w:rsidR="000B59D0" w:rsidRPr="00AF18EE" w14:paraId="03B03A43" w14:textId="77777777" w:rsidTr="00D85D34">
        <w:trPr>
          <w:trHeight w:val="301"/>
          <w:jc w:val="center"/>
        </w:trPr>
        <w:tc>
          <w:tcPr>
            <w:tcW w:w="2848" w:type="dxa"/>
          </w:tcPr>
          <w:p w14:paraId="2055F191" w14:textId="77777777" w:rsidR="000B59D0" w:rsidRPr="00AF18EE" w:rsidRDefault="000B59D0" w:rsidP="00D85D34">
            <w:pPr>
              <w:jc w:val="both"/>
              <w:rPr>
                <w:rStyle w:val="hps"/>
                <w:i/>
                <w:iCs/>
                <w:noProof/>
                <w:lang w:val="en-ID"/>
              </w:rPr>
            </w:pPr>
            <w:r w:rsidRPr="00AF18EE">
              <w:rPr>
                <w:rStyle w:val="hps"/>
                <w:i/>
                <w:iCs/>
                <w:noProof/>
                <w:lang w:val="en-ID"/>
              </w:rPr>
              <w:t>Sulphur content</w:t>
            </w:r>
          </w:p>
        </w:tc>
        <w:tc>
          <w:tcPr>
            <w:tcW w:w="1609" w:type="dxa"/>
          </w:tcPr>
          <w:p w14:paraId="1C211E38"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D911C51" w14:textId="77777777" w:rsidR="000B59D0" w:rsidRPr="00AF18EE" w:rsidRDefault="000B59D0" w:rsidP="00D85D34">
            <w:pPr>
              <w:jc w:val="both"/>
              <w:rPr>
                <w:rStyle w:val="hps"/>
                <w:noProof/>
                <w:lang w:val="en-ID"/>
              </w:rPr>
            </w:pPr>
            <w:r w:rsidRPr="00AF18EE">
              <w:rPr>
                <w:rStyle w:val="hps"/>
                <w:noProof/>
                <w:lang w:val="en-ID"/>
              </w:rPr>
              <w:t>ASTM D-4294</w:t>
            </w:r>
          </w:p>
        </w:tc>
        <w:tc>
          <w:tcPr>
            <w:tcW w:w="1534" w:type="dxa"/>
          </w:tcPr>
          <w:p w14:paraId="02F81E54" w14:textId="77777777" w:rsidR="000B59D0" w:rsidRPr="00AF18EE" w:rsidRDefault="000B59D0" w:rsidP="00D85D34">
            <w:pPr>
              <w:jc w:val="both"/>
              <w:rPr>
                <w:rStyle w:val="hps"/>
                <w:noProof/>
                <w:lang w:val="en-ID"/>
              </w:rPr>
            </w:pPr>
            <w:r w:rsidRPr="00AF18EE">
              <w:rPr>
                <w:rStyle w:val="hps"/>
                <w:noProof/>
                <w:lang w:val="en-ID"/>
              </w:rPr>
              <w:t>Max 0.35</w:t>
            </w:r>
          </w:p>
        </w:tc>
      </w:tr>
      <w:tr w:rsidR="000B59D0" w:rsidRPr="00AF18EE" w14:paraId="37F82AC2" w14:textId="77777777" w:rsidTr="00D85D34">
        <w:trPr>
          <w:trHeight w:val="275"/>
          <w:jc w:val="center"/>
        </w:trPr>
        <w:tc>
          <w:tcPr>
            <w:tcW w:w="2848" w:type="dxa"/>
          </w:tcPr>
          <w:p w14:paraId="1AB7C33C" w14:textId="77777777" w:rsidR="000B59D0" w:rsidRPr="00AF18EE" w:rsidRDefault="000B59D0" w:rsidP="00D85D34">
            <w:pPr>
              <w:jc w:val="both"/>
              <w:rPr>
                <w:rStyle w:val="hps"/>
                <w:i/>
                <w:iCs/>
                <w:noProof/>
                <w:lang w:val="en-ID"/>
              </w:rPr>
            </w:pPr>
            <w:r w:rsidRPr="00AF18EE">
              <w:rPr>
                <w:rStyle w:val="hps"/>
                <w:i/>
                <w:iCs/>
                <w:noProof/>
                <w:lang w:val="en-ID"/>
              </w:rPr>
              <w:t>Water content</w:t>
            </w:r>
          </w:p>
        </w:tc>
        <w:tc>
          <w:tcPr>
            <w:tcW w:w="1609" w:type="dxa"/>
          </w:tcPr>
          <w:p w14:paraId="16C98352" w14:textId="77777777" w:rsidR="000B59D0" w:rsidRPr="00AF18EE" w:rsidRDefault="000B59D0" w:rsidP="00D85D34">
            <w:pPr>
              <w:jc w:val="both"/>
              <w:rPr>
                <w:rStyle w:val="hps"/>
                <w:noProof/>
                <w:lang w:val="en-ID"/>
              </w:rPr>
            </w:pPr>
            <w:r w:rsidRPr="00AF18EE">
              <w:rPr>
                <w:rStyle w:val="hps"/>
                <w:noProof/>
                <w:lang w:val="en-ID"/>
              </w:rPr>
              <w:t>%vol</w:t>
            </w:r>
          </w:p>
        </w:tc>
        <w:tc>
          <w:tcPr>
            <w:tcW w:w="1638" w:type="dxa"/>
          </w:tcPr>
          <w:p w14:paraId="4BBFA3AA" w14:textId="77777777" w:rsidR="000B59D0" w:rsidRPr="00AF18EE" w:rsidRDefault="000B59D0" w:rsidP="00D85D34">
            <w:pPr>
              <w:jc w:val="both"/>
              <w:rPr>
                <w:rStyle w:val="hps"/>
                <w:noProof/>
                <w:lang w:val="en-ID"/>
              </w:rPr>
            </w:pPr>
            <w:r w:rsidRPr="00AF18EE">
              <w:rPr>
                <w:rStyle w:val="hps"/>
                <w:noProof/>
                <w:lang w:val="en-ID"/>
              </w:rPr>
              <w:t>ASTM D-95</w:t>
            </w:r>
          </w:p>
        </w:tc>
        <w:tc>
          <w:tcPr>
            <w:tcW w:w="1534" w:type="dxa"/>
          </w:tcPr>
          <w:p w14:paraId="11F67BCD" w14:textId="77777777" w:rsidR="000B59D0" w:rsidRPr="00AF18EE" w:rsidRDefault="000B59D0" w:rsidP="00D85D34">
            <w:pPr>
              <w:jc w:val="both"/>
              <w:rPr>
                <w:rStyle w:val="hps"/>
                <w:noProof/>
                <w:lang w:val="en-ID"/>
              </w:rPr>
            </w:pPr>
            <w:r w:rsidRPr="00AF18EE">
              <w:rPr>
                <w:rStyle w:val="hps"/>
                <w:noProof/>
                <w:lang w:val="en-ID"/>
              </w:rPr>
              <w:t>Max 0.5</w:t>
            </w:r>
          </w:p>
        </w:tc>
      </w:tr>
      <w:tr w:rsidR="000B59D0" w:rsidRPr="00AF18EE" w14:paraId="124A813B" w14:textId="77777777" w:rsidTr="00D85D34">
        <w:trPr>
          <w:trHeight w:val="280"/>
          <w:jc w:val="center"/>
        </w:trPr>
        <w:tc>
          <w:tcPr>
            <w:tcW w:w="2848" w:type="dxa"/>
          </w:tcPr>
          <w:p w14:paraId="468D32A9" w14:textId="77777777" w:rsidR="000B59D0" w:rsidRPr="00AF18EE" w:rsidRDefault="000B59D0" w:rsidP="00D85D34">
            <w:pPr>
              <w:jc w:val="both"/>
              <w:rPr>
                <w:rStyle w:val="hps"/>
                <w:i/>
                <w:iCs/>
                <w:noProof/>
                <w:lang w:val="en-ID"/>
              </w:rPr>
            </w:pPr>
            <w:r w:rsidRPr="00AF18EE">
              <w:rPr>
                <w:rStyle w:val="hps"/>
                <w:i/>
                <w:iCs/>
                <w:noProof/>
                <w:lang w:val="en-ID"/>
              </w:rPr>
              <w:t>Flash point PMCC</w:t>
            </w:r>
          </w:p>
        </w:tc>
        <w:tc>
          <w:tcPr>
            <w:tcW w:w="1609" w:type="dxa"/>
          </w:tcPr>
          <w:p w14:paraId="31DD6399" w14:textId="77777777" w:rsidR="000B59D0" w:rsidRPr="00AF18EE" w:rsidRDefault="000B59D0" w:rsidP="00D85D34">
            <w:pPr>
              <w:jc w:val="both"/>
              <w:rPr>
                <w:rStyle w:val="hps"/>
                <w:noProof/>
                <w:lang w:val="en-ID"/>
              </w:rPr>
            </w:pPr>
            <w:r w:rsidRPr="00AF18EE">
              <w:rPr>
                <w:rStyle w:val="hps"/>
                <w:noProof/>
                <w:lang w:val="en-ID"/>
              </w:rPr>
              <w:t>°F</w:t>
            </w:r>
          </w:p>
        </w:tc>
        <w:tc>
          <w:tcPr>
            <w:tcW w:w="1638" w:type="dxa"/>
          </w:tcPr>
          <w:p w14:paraId="1542B522" w14:textId="77777777" w:rsidR="000B59D0" w:rsidRPr="00AF18EE" w:rsidRDefault="000B59D0" w:rsidP="00D85D34">
            <w:pPr>
              <w:jc w:val="both"/>
              <w:rPr>
                <w:rStyle w:val="hps"/>
                <w:noProof/>
                <w:lang w:val="en-ID"/>
              </w:rPr>
            </w:pPr>
            <w:r w:rsidRPr="00AF18EE">
              <w:rPr>
                <w:rStyle w:val="hps"/>
                <w:noProof/>
                <w:lang w:val="en-ID"/>
              </w:rPr>
              <w:t>ASTM D-93</w:t>
            </w:r>
          </w:p>
        </w:tc>
        <w:tc>
          <w:tcPr>
            <w:tcW w:w="1534" w:type="dxa"/>
          </w:tcPr>
          <w:p w14:paraId="3B2B96F1" w14:textId="77777777" w:rsidR="000B59D0" w:rsidRPr="00AF18EE" w:rsidRDefault="000B59D0" w:rsidP="00D85D34">
            <w:pPr>
              <w:jc w:val="both"/>
              <w:rPr>
                <w:rStyle w:val="hps"/>
                <w:noProof/>
                <w:lang w:val="en-ID"/>
              </w:rPr>
            </w:pPr>
            <w:r w:rsidRPr="00AF18EE">
              <w:rPr>
                <w:rStyle w:val="hps"/>
                <w:noProof/>
                <w:lang w:val="en-ID"/>
              </w:rPr>
              <w:t>Min 190</w:t>
            </w:r>
          </w:p>
        </w:tc>
      </w:tr>
      <w:tr w:rsidR="000B59D0" w:rsidRPr="00AF18EE" w14:paraId="57955DCD" w14:textId="77777777" w:rsidTr="00D85D34">
        <w:trPr>
          <w:trHeight w:val="81"/>
          <w:jc w:val="center"/>
        </w:trPr>
        <w:tc>
          <w:tcPr>
            <w:tcW w:w="2848" w:type="dxa"/>
          </w:tcPr>
          <w:p w14:paraId="4F4C7A91" w14:textId="77777777" w:rsidR="000B59D0" w:rsidRPr="00AF18EE" w:rsidRDefault="000B59D0" w:rsidP="00D85D34">
            <w:pPr>
              <w:jc w:val="both"/>
              <w:rPr>
                <w:rStyle w:val="hps"/>
                <w:i/>
                <w:iCs/>
                <w:noProof/>
                <w:lang w:val="en-ID"/>
              </w:rPr>
            </w:pPr>
            <w:r w:rsidRPr="00AF18EE">
              <w:rPr>
                <w:rStyle w:val="hps"/>
                <w:i/>
                <w:iCs/>
                <w:noProof/>
                <w:lang w:val="en-ID"/>
              </w:rPr>
              <w:t>Kinematic viscosity at 170°F</w:t>
            </w:r>
          </w:p>
        </w:tc>
        <w:tc>
          <w:tcPr>
            <w:tcW w:w="1609" w:type="dxa"/>
          </w:tcPr>
          <w:p w14:paraId="4406E71D" w14:textId="77777777" w:rsidR="000B59D0" w:rsidRPr="00AF18EE" w:rsidRDefault="000B59D0" w:rsidP="00D85D34">
            <w:pPr>
              <w:jc w:val="both"/>
              <w:rPr>
                <w:rStyle w:val="hps"/>
                <w:noProof/>
                <w:lang w:val="en-ID"/>
              </w:rPr>
            </w:pPr>
            <w:r w:rsidRPr="00AF18EE">
              <w:rPr>
                <w:rStyle w:val="hps"/>
                <w:noProof/>
                <w:lang w:val="en-ID"/>
              </w:rPr>
              <w:t>cSt</w:t>
            </w:r>
          </w:p>
        </w:tc>
        <w:tc>
          <w:tcPr>
            <w:tcW w:w="1638" w:type="dxa"/>
          </w:tcPr>
          <w:p w14:paraId="57DD2697" w14:textId="77777777" w:rsidR="000B59D0" w:rsidRPr="00AF18EE" w:rsidRDefault="000B59D0" w:rsidP="00D85D34">
            <w:pPr>
              <w:jc w:val="both"/>
              <w:rPr>
                <w:rStyle w:val="hps"/>
                <w:noProof/>
                <w:lang w:val="en-ID"/>
              </w:rPr>
            </w:pPr>
            <w:r w:rsidRPr="00AF18EE">
              <w:rPr>
                <w:rStyle w:val="hps"/>
                <w:noProof/>
                <w:lang w:val="en-ID"/>
              </w:rPr>
              <w:t>ASTM D-445</w:t>
            </w:r>
          </w:p>
        </w:tc>
        <w:tc>
          <w:tcPr>
            <w:tcW w:w="1534" w:type="dxa"/>
          </w:tcPr>
          <w:p w14:paraId="5A1E4DA3" w14:textId="77777777" w:rsidR="000B59D0" w:rsidRPr="00AF18EE" w:rsidRDefault="000B59D0" w:rsidP="00D85D34">
            <w:pPr>
              <w:jc w:val="both"/>
              <w:rPr>
                <w:rStyle w:val="hps"/>
                <w:noProof/>
                <w:lang w:val="en-ID"/>
              </w:rPr>
            </w:pPr>
            <w:r w:rsidRPr="00AF18EE">
              <w:rPr>
                <w:rStyle w:val="hps"/>
                <w:noProof/>
                <w:lang w:val="en-ID"/>
              </w:rPr>
              <w:t>Max 360.0</w:t>
            </w:r>
          </w:p>
        </w:tc>
      </w:tr>
      <w:tr w:rsidR="000B59D0" w:rsidRPr="00AF18EE" w14:paraId="6BAC4BD2" w14:textId="77777777" w:rsidTr="00D85D34">
        <w:trPr>
          <w:trHeight w:val="81"/>
          <w:jc w:val="center"/>
        </w:trPr>
        <w:tc>
          <w:tcPr>
            <w:tcW w:w="2848" w:type="dxa"/>
          </w:tcPr>
          <w:p w14:paraId="183C576B" w14:textId="77777777" w:rsidR="000B59D0" w:rsidRPr="00AF18EE" w:rsidRDefault="000B59D0" w:rsidP="00D85D34">
            <w:pPr>
              <w:jc w:val="both"/>
              <w:rPr>
                <w:rStyle w:val="hps"/>
                <w:i/>
                <w:iCs/>
                <w:noProof/>
                <w:lang w:val="en-ID"/>
              </w:rPr>
            </w:pPr>
            <w:r w:rsidRPr="00AF18EE">
              <w:rPr>
                <w:rStyle w:val="hps"/>
                <w:i/>
                <w:iCs/>
                <w:noProof/>
                <w:lang w:val="en-ID"/>
              </w:rPr>
              <w:t>Paraffin</w:t>
            </w:r>
          </w:p>
        </w:tc>
        <w:tc>
          <w:tcPr>
            <w:tcW w:w="1609" w:type="dxa"/>
          </w:tcPr>
          <w:p w14:paraId="5DF26475"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3704CC5F" w14:textId="77777777" w:rsidR="000B59D0" w:rsidRPr="00AF18EE" w:rsidRDefault="000B59D0" w:rsidP="00D85D34">
            <w:pPr>
              <w:jc w:val="both"/>
              <w:rPr>
                <w:rStyle w:val="hps"/>
                <w:noProof/>
                <w:lang w:val="en-ID"/>
              </w:rPr>
            </w:pPr>
          </w:p>
        </w:tc>
        <w:tc>
          <w:tcPr>
            <w:tcW w:w="1534" w:type="dxa"/>
          </w:tcPr>
          <w:p w14:paraId="4E21399E" w14:textId="77777777" w:rsidR="000B59D0" w:rsidRPr="00AF18EE" w:rsidRDefault="000B59D0" w:rsidP="00D85D34">
            <w:pPr>
              <w:jc w:val="both"/>
              <w:rPr>
                <w:rStyle w:val="hps"/>
                <w:noProof/>
                <w:lang w:val="en-ID"/>
              </w:rPr>
            </w:pPr>
            <w:r w:rsidRPr="00AF18EE">
              <w:rPr>
                <w:rStyle w:val="hps"/>
                <w:noProof/>
                <w:lang w:val="en-ID"/>
              </w:rPr>
              <w:t>12.00</w:t>
            </w:r>
          </w:p>
        </w:tc>
      </w:tr>
      <w:tr w:rsidR="000B59D0" w:rsidRPr="00AF18EE" w14:paraId="5031826C" w14:textId="77777777" w:rsidTr="00D85D34">
        <w:trPr>
          <w:trHeight w:val="81"/>
          <w:jc w:val="center"/>
        </w:trPr>
        <w:tc>
          <w:tcPr>
            <w:tcW w:w="2848" w:type="dxa"/>
          </w:tcPr>
          <w:p w14:paraId="4BE5A6EF" w14:textId="77777777" w:rsidR="000B59D0" w:rsidRPr="00AF18EE" w:rsidRDefault="000B59D0" w:rsidP="00D85D34">
            <w:pPr>
              <w:jc w:val="both"/>
              <w:rPr>
                <w:rStyle w:val="hps"/>
                <w:i/>
                <w:iCs/>
                <w:noProof/>
                <w:lang w:val="en-ID"/>
              </w:rPr>
            </w:pPr>
            <w:r w:rsidRPr="00AF18EE">
              <w:rPr>
                <w:rStyle w:val="hps"/>
                <w:i/>
                <w:iCs/>
                <w:noProof/>
                <w:lang w:val="en-ID"/>
              </w:rPr>
              <w:t>Naphtene</w:t>
            </w:r>
          </w:p>
        </w:tc>
        <w:tc>
          <w:tcPr>
            <w:tcW w:w="1609" w:type="dxa"/>
          </w:tcPr>
          <w:p w14:paraId="4441EB2D"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2FE7FAB6" w14:textId="77777777" w:rsidR="000B59D0" w:rsidRPr="00AF18EE" w:rsidRDefault="000B59D0" w:rsidP="00D85D34">
            <w:pPr>
              <w:jc w:val="both"/>
              <w:rPr>
                <w:rStyle w:val="hps"/>
                <w:noProof/>
                <w:lang w:val="en-ID"/>
              </w:rPr>
            </w:pPr>
          </w:p>
        </w:tc>
        <w:tc>
          <w:tcPr>
            <w:tcW w:w="1534" w:type="dxa"/>
          </w:tcPr>
          <w:p w14:paraId="7189D807" w14:textId="77777777" w:rsidR="000B59D0" w:rsidRPr="00AF18EE" w:rsidRDefault="000B59D0" w:rsidP="00D85D34">
            <w:pPr>
              <w:jc w:val="both"/>
              <w:rPr>
                <w:rStyle w:val="hps"/>
                <w:noProof/>
                <w:lang w:val="en-ID"/>
              </w:rPr>
            </w:pPr>
            <w:r w:rsidRPr="00AF18EE">
              <w:rPr>
                <w:rStyle w:val="hps"/>
                <w:noProof/>
                <w:lang w:val="en-ID"/>
              </w:rPr>
              <w:t>4.50</w:t>
            </w:r>
          </w:p>
        </w:tc>
      </w:tr>
      <w:tr w:rsidR="000B59D0" w:rsidRPr="00AF18EE" w14:paraId="6D2003BA" w14:textId="77777777" w:rsidTr="00D85D34">
        <w:trPr>
          <w:trHeight w:val="81"/>
          <w:jc w:val="center"/>
        </w:trPr>
        <w:tc>
          <w:tcPr>
            <w:tcW w:w="2848" w:type="dxa"/>
          </w:tcPr>
          <w:p w14:paraId="16654912" w14:textId="77777777" w:rsidR="000B59D0" w:rsidRPr="00AF18EE" w:rsidRDefault="000B59D0" w:rsidP="00D85D34">
            <w:pPr>
              <w:jc w:val="both"/>
              <w:rPr>
                <w:rStyle w:val="hps"/>
                <w:i/>
                <w:iCs/>
                <w:noProof/>
                <w:lang w:val="en-ID"/>
              </w:rPr>
            </w:pPr>
            <w:r w:rsidRPr="00AF18EE">
              <w:rPr>
                <w:rStyle w:val="hps"/>
                <w:i/>
                <w:iCs/>
                <w:noProof/>
                <w:lang w:val="en-ID"/>
              </w:rPr>
              <w:t>Aromatic</w:t>
            </w:r>
          </w:p>
        </w:tc>
        <w:tc>
          <w:tcPr>
            <w:tcW w:w="1609" w:type="dxa"/>
          </w:tcPr>
          <w:p w14:paraId="46B0F73A"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0E09550C" w14:textId="77777777" w:rsidR="000B59D0" w:rsidRPr="00AF18EE" w:rsidRDefault="000B59D0" w:rsidP="00D85D34">
            <w:pPr>
              <w:jc w:val="both"/>
              <w:rPr>
                <w:rStyle w:val="hps"/>
                <w:noProof/>
                <w:lang w:val="en-ID"/>
              </w:rPr>
            </w:pPr>
          </w:p>
        </w:tc>
        <w:tc>
          <w:tcPr>
            <w:tcW w:w="1534" w:type="dxa"/>
          </w:tcPr>
          <w:p w14:paraId="17107332" w14:textId="77777777" w:rsidR="000B59D0" w:rsidRPr="00AF18EE" w:rsidRDefault="000B59D0" w:rsidP="00D85D34">
            <w:pPr>
              <w:jc w:val="both"/>
              <w:rPr>
                <w:rStyle w:val="hps"/>
                <w:noProof/>
                <w:lang w:val="en-ID"/>
              </w:rPr>
            </w:pPr>
            <w:r w:rsidRPr="00AF18EE">
              <w:rPr>
                <w:rStyle w:val="hps"/>
                <w:noProof/>
                <w:lang w:val="en-ID"/>
              </w:rPr>
              <w:t>26.00</w:t>
            </w:r>
          </w:p>
        </w:tc>
      </w:tr>
      <w:tr w:rsidR="000B59D0" w:rsidRPr="00AF18EE" w14:paraId="65E4129C" w14:textId="77777777" w:rsidTr="00D85D34">
        <w:trPr>
          <w:trHeight w:val="81"/>
          <w:jc w:val="center"/>
        </w:trPr>
        <w:tc>
          <w:tcPr>
            <w:tcW w:w="2848" w:type="dxa"/>
          </w:tcPr>
          <w:p w14:paraId="003BEA1D" w14:textId="77777777" w:rsidR="000B59D0" w:rsidRPr="00AF18EE" w:rsidRDefault="000B59D0" w:rsidP="00D85D34">
            <w:pPr>
              <w:jc w:val="both"/>
              <w:rPr>
                <w:rStyle w:val="hps"/>
                <w:i/>
                <w:iCs/>
                <w:noProof/>
                <w:lang w:val="en-ID"/>
              </w:rPr>
            </w:pPr>
            <w:r w:rsidRPr="00AF18EE">
              <w:rPr>
                <w:rStyle w:val="hps"/>
                <w:i/>
                <w:iCs/>
                <w:noProof/>
                <w:lang w:val="en-ID"/>
              </w:rPr>
              <w:t>Asphaltene</w:t>
            </w:r>
          </w:p>
        </w:tc>
        <w:tc>
          <w:tcPr>
            <w:tcW w:w="1609" w:type="dxa"/>
          </w:tcPr>
          <w:p w14:paraId="1591119C" w14:textId="77777777" w:rsidR="000B59D0" w:rsidRPr="00AF18EE" w:rsidRDefault="000B59D0" w:rsidP="00D85D34">
            <w:pPr>
              <w:jc w:val="both"/>
              <w:rPr>
                <w:rStyle w:val="hps"/>
                <w:noProof/>
                <w:lang w:val="en-ID"/>
              </w:rPr>
            </w:pPr>
            <w:r w:rsidRPr="00AF18EE">
              <w:rPr>
                <w:rStyle w:val="hps"/>
                <w:noProof/>
                <w:lang w:val="en-ID"/>
              </w:rPr>
              <w:t>%wt</w:t>
            </w:r>
          </w:p>
        </w:tc>
        <w:tc>
          <w:tcPr>
            <w:tcW w:w="1638" w:type="dxa"/>
          </w:tcPr>
          <w:p w14:paraId="795D548D" w14:textId="77777777" w:rsidR="000B59D0" w:rsidRPr="00AF18EE" w:rsidRDefault="000B59D0" w:rsidP="00D85D34">
            <w:pPr>
              <w:jc w:val="both"/>
              <w:rPr>
                <w:rStyle w:val="hps"/>
                <w:noProof/>
                <w:lang w:val="en-ID"/>
              </w:rPr>
            </w:pPr>
          </w:p>
        </w:tc>
        <w:tc>
          <w:tcPr>
            <w:tcW w:w="1534" w:type="dxa"/>
          </w:tcPr>
          <w:p w14:paraId="0C81AD5A" w14:textId="77777777" w:rsidR="000B59D0" w:rsidRPr="00AF18EE" w:rsidRDefault="000B59D0" w:rsidP="00D85D34">
            <w:pPr>
              <w:jc w:val="both"/>
              <w:rPr>
                <w:rStyle w:val="hps"/>
                <w:noProof/>
                <w:lang w:val="en-ID"/>
              </w:rPr>
            </w:pPr>
            <w:r w:rsidRPr="00AF18EE">
              <w:rPr>
                <w:rStyle w:val="hps"/>
                <w:noProof/>
                <w:lang w:val="en-ID"/>
              </w:rPr>
              <w:t>57.50</w:t>
            </w:r>
          </w:p>
        </w:tc>
      </w:tr>
    </w:tbl>
    <w:p w14:paraId="79AADE5C" w14:textId="77777777" w:rsidR="000B59D0" w:rsidRPr="00AF18EE" w:rsidRDefault="000B59D0" w:rsidP="000B59D0">
      <w:pPr>
        <w:rPr>
          <w:noProof/>
          <w:sz w:val="20"/>
          <w:szCs w:val="20"/>
          <w:lang w:val="en-ID"/>
        </w:rPr>
      </w:pPr>
      <w:r w:rsidRPr="00AF18EE">
        <w:rPr>
          <w:noProof/>
          <w:sz w:val="20"/>
          <w:szCs w:val="20"/>
          <w:lang w:val="en-ID"/>
        </w:rPr>
        <w:t xml:space="preserve">                Sumber: PT. Pertamina RU III, Sei Gerong, Plaju Palembang</w:t>
      </w:r>
    </w:p>
    <w:p w14:paraId="3831D97C" w14:textId="0CFCC3BB" w:rsidR="000B59D0" w:rsidRDefault="000B59D0" w:rsidP="000B59D0">
      <w:pPr>
        <w:widowControl/>
        <w:autoSpaceDE/>
        <w:autoSpaceDN/>
        <w:spacing w:line="360" w:lineRule="auto"/>
        <w:contextualSpacing/>
        <w:jc w:val="both"/>
        <w:rPr>
          <w:b/>
          <w:sz w:val="24"/>
          <w:szCs w:val="24"/>
        </w:rPr>
      </w:pPr>
    </w:p>
    <w:p w14:paraId="57ED883E" w14:textId="4E908BEA" w:rsidR="000B59D0" w:rsidRDefault="000B59D0" w:rsidP="000B59D0">
      <w:pPr>
        <w:widowControl/>
        <w:autoSpaceDE/>
        <w:autoSpaceDN/>
        <w:spacing w:line="360" w:lineRule="auto"/>
        <w:contextualSpacing/>
        <w:jc w:val="both"/>
        <w:rPr>
          <w:b/>
          <w:sz w:val="24"/>
          <w:szCs w:val="24"/>
        </w:rPr>
      </w:pPr>
    </w:p>
    <w:p w14:paraId="1A545E3C" w14:textId="31AFEF8D" w:rsidR="000B59D0" w:rsidRDefault="000B59D0" w:rsidP="000B59D0">
      <w:pPr>
        <w:widowControl/>
        <w:autoSpaceDE/>
        <w:autoSpaceDN/>
        <w:spacing w:line="360" w:lineRule="auto"/>
        <w:contextualSpacing/>
        <w:jc w:val="both"/>
        <w:rPr>
          <w:b/>
          <w:sz w:val="24"/>
          <w:szCs w:val="24"/>
        </w:rPr>
      </w:pPr>
    </w:p>
    <w:p w14:paraId="698C497A" w14:textId="6802382C" w:rsidR="000B59D0" w:rsidRDefault="000B59D0" w:rsidP="000B59D0">
      <w:pPr>
        <w:widowControl/>
        <w:autoSpaceDE/>
        <w:autoSpaceDN/>
        <w:spacing w:line="360" w:lineRule="auto"/>
        <w:contextualSpacing/>
        <w:jc w:val="both"/>
        <w:rPr>
          <w:b/>
        </w:rPr>
      </w:pPr>
      <w:r w:rsidRPr="00C6052B">
        <w:rPr>
          <w:b/>
        </w:rPr>
        <w:lastRenderedPageBreak/>
        <w:t>Hasil Dari Pembahasan Penelitian</w:t>
      </w:r>
    </w:p>
    <w:p w14:paraId="4B73DB94" w14:textId="4FF504FB" w:rsidR="00BC6040" w:rsidRDefault="00BC6040" w:rsidP="000B59D0">
      <w:pPr>
        <w:widowControl/>
        <w:autoSpaceDE/>
        <w:autoSpaceDN/>
        <w:spacing w:line="360" w:lineRule="auto"/>
        <w:contextualSpacing/>
        <w:jc w:val="both"/>
        <w:rPr>
          <w:b/>
        </w:rPr>
      </w:pPr>
      <w:r w:rsidRPr="00BC6040">
        <w:rPr>
          <w:b/>
          <w:highlight w:val="yellow"/>
        </w:rPr>
        <w:t>Untuk tabel, gambar dan paragraf mohon untuk tidak menggunakan crop picture, mohon menggunakan file asli dikarenakan untuk proses pengeditan</w:t>
      </w:r>
    </w:p>
    <w:p w14:paraId="239FFCFD" w14:textId="77777777" w:rsidR="00BC6040" w:rsidRPr="00C6052B" w:rsidRDefault="00BC6040" w:rsidP="000B59D0">
      <w:pPr>
        <w:widowControl/>
        <w:autoSpaceDE/>
        <w:autoSpaceDN/>
        <w:spacing w:line="360" w:lineRule="auto"/>
        <w:contextualSpacing/>
        <w:jc w:val="both"/>
        <w:rPr>
          <w:b/>
        </w:rPr>
      </w:pPr>
    </w:p>
    <w:p w14:paraId="45EBB180" w14:textId="6B713A4B" w:rsidR="000B59D0" w:rsidRPr="00C6052B" w:rsidRDefault="000B59D0" w:rsidP="000B59D0">
      <w:pPr>
        <w:spacing w:line="360" w:lineRule="auto"/>
        <w:jc w:val="both"/>
        <w:rPr>
          <w:b/>
        </w:rPr>
      </w:pPr>
      <w:r w:rsidRPr="00C6052B">
        <w:rPr>
          <w:b/>
        </w:rPr>
        <w:t>Analisis Ekstraksi Metode Reflucks</w:t>
      </w:r>
    </w:p>
    <w:p w14:paraId="71D63DB0" w14:textId="2028872D" w:rsidR="000B59D0" w:rsidRDefault="000B59D0" w:rsidP="000B59D0">
      <w:pPr>
        <w:spacing w:line="360" w:lineRule="auto"/>
        <w:jc w:val="center"/>
        <w:rPr>
          <w:b/>
          <w:sz w:val="24"/>
          <w:szCs w:val="24"/>
        </w:rPr>
      </w:pPr>
      <w:r>
        <w:rPr>
          <w:bCs/>
          <w:noProof/>
          <w:sz w:val="24"/>
          <w:szCs w:val="24"/>
        </w:rPr>
        <w:drawing>
          <wp:inline distT="0" distB="0" distL="0" distR="0" wp14:anchorId="60280495" wp14:editId="7A44B30C">
            <wp:extent cx="5400675" cy="176911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 Shot 2024-07-17 at 22.41.17.png"/>
                    <pic:cNvPicPr/>
                  </pic:nvPicPr>
                  <pic:blipFill>
                    <a:blip r:embed="rId10">
                      <a:extLst>
                        <a:ext uri="{28A0092B-C50C-407E-A947-70E740481C1C}">
                          <a14:useLocalDpi xmlns:a14="http://schemas.microsoft.com/office/drawing/2010/main" val="0"/>
                        </a:ext>
                      </a:extLst>
                    </a:blip>
                    <a:stretch>
                      <a:fillRect/>
                    </a:stretch>
                  </pic:blipFill>
                  <pic:spPr>
                    <a:xfrm>
                      <a:off x="0" y="0"/>
                      <a:ext cx="5400675" cy="1769110"/>
                    </a:xfrm>
                    <a:prstGeom prst="rect">
                      <a:avLst/>
                    </a:prstGeom>
                  </pic:spPr>
                </pic:pic>
              </a:graphicData>
            </a:graphic>
          </wp:inline>
        </w:drawing>
      </w:r>
    </w:p>
    <w:p w14:paraId="4DD6994C" w14:textId="77777777" w:rsidR="003359F0" w:rsidRPr="000B59D0" w:rsidRDefault="003359F0" w:rsidP="000B59D0">
      <w:pPr>
        <w:spacing w:line="360" w:lineRule="auto"/>
        <w:jc w:val="center"/>
        <w:rPr>
          <w:b/>
          <w:sz w:val="24"/>
          <w:szCs w:val="24"/>
        </w:rPr>
      </w:pPr>
    </w:p>
    <w:p w14:paraId="0AE5E4EB" w14:textId="144940DB" w:rsidR="00656754" w:rsidRDefault="000B59D0" w:rsidP="000B59D0">
      <w:pPr>
        <w:pStyle w:val="BodyText"/>
        <w:spacing w:before="175" w:line="276" w:lineRule="auto"/>
        <w:ind w:right="-1"/>
        <w:jc w:val="center"/>
        <w:rPr>
          <w:sz w:val="22"/>
          <w:szCs w:val="22"/>
        </w:rPr>
      </w:pPr>
      <w:r>
        <w:rPr>
          <w:noProof/>
          <w:shd w:val="clear" w:color="auto" w:fill="FFFFFF"/>
        </w:rPr>
        <w:lastRenderedPageBreak/>
        <w:drawing>
          <wp:inline distT="0" distB="0" distL="0" distR="0" wp14:anchorId="3BFC0B9C" wp14:editId="4F562102">
            <wp:extent cx="5293217" cy="457200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 Shot 2024-07-17 at 22.44.16.png"/>
                    <pic:cNvPicPr/>
                  </pic:nvPicPr>
                  <pic:blipFill>
                    <a:blip r:embed="rId11">
                      <a:extLst>
                        <a:ext uri="{28A0092B-C50C-407E-A947-70E740481C1C}">
                          <a14:useLocalDpi xmlns:a14="http://schemas.microsoft.com/office/drawing/2010/main" val="0"/>
                        </a:ext>
                      </a:extLst>
                    </a:blip>
                    <a:stretch>
                      <a:fillRect/>
                    </a:stretch>
                  </pic:blipFill>
                  <pic:spPr>
                    <a:xfrm>
                      <a:off x="0" y="0"/>
                      <a:ext cx="5318088" cy="4593483"/>
                    </a:xfrm>
                    <a:prstGeom prst="rect">
                      <a:avLst/>
                    </a:prstGeom>
                  </pic:spPr>
                </pic:pic>
              </a:graphicData>
            </a:graphic>
          </wp:inline>
        </w:drawing>
      </w:r>
    </w:p>
    <w:p w14:paraId="5949DDFC" w14:textId="18EF1E78" w:rsidR="000B59D0" w:rsidRPr="00026E79" w:rsidRDefault="000B59D0" w:rsidP="000B59D0">
      <w:pPr>
        <w:pStyle w:val="BodyText"/>
        <w:spacing w:before="175" w:line="276" w:lineRule="auto"/>
        <w:ind w:right="-1"/>
        <w:jc w:val="center"/>
        <w:rPr>
          <w:sz w:val="22"/>
          <w:szCs w:val="22"/>
        </w:rPr>
      </w:pPr>
      <w:r>
        <w:rPr>
          <w:noProof/>
          <w:shd w:val="clear" w:color="auto" w:fill="FFFFFF"/>
        </w:rPr>
        <w:drawing>
          <wp:inline distT="0" distB="0" distL="0" distR="0" wp14:anchorId="2870A4CE" wp14:editId="046F4A0E">
            <wp:extent cx="5400675" cy="2487295"/>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 Shot 2024-07-17 at 22.46.08.png"/>
                    <pic:cNvPicPr/>
                  </pic:nvPicPr>
                  <pic:blipFill>
                    <a:blip r:embed="rId12">
                      <a:extLst>
                        <a:ext uri="{28A0092B-C50C-407E-A947-70E740481C1C}">
                          <a14:useLocalDpi xmlns:a14="http://schemas.microsoft.com/office/drawing/2010/main" val="0"/>
                        </a:ext>
                      </a:extLst>
                    </a:blip>
                    <a:stretch>
                      <a:fillRect/>
                    </a:stretch>
                  </pic:blipFill>
                  <pic:spPr>
                    <a:xfrm>
                      <a:off x="0" y="0"/>
                      <a:ext cx="5400675" cy="2487295"/>
                    </a:xfrm>
                    <a:prstGeom prst="rect">
                      <a:avLst/>
                    </a:prstGeom>
                  </pic:spPr>
                </pic:pic>
              </a:graphicData>
            </a:graphic>
          </wp:inline>
        </w:drawing>
      </w:r>
    </w:p>
    <w:p w14:paraId="7F025B86" w14:textId="4DDD85C2" w:rsidR="00656754" w:rsidRDefault="000B59D0" w:rsidP="000B59D0">
      <w:pPr>
        <w:pStyle w:val="BodyText"/>
        <w:spacing w:before="3"/>
        <w:jc w:val="center"/>
        <w:rPr>
          <w:sz w:val="22"/>
          <w:szCs w:val="22"/>
        </w:rPr>
      </w:pPr>
      <w:r>
        <w:rPr>
          <w:noProof/>
          <w:shd w:val="clear" w:color="auto" w:fill="FFFFFF"/>
        </w:rPr>
        <w:lastRenderedPageBreak/>
        <w:drawing>
          <wp:inline distT="0" distB="0" distL="0" distR="0" wp14:anchorId="6DCE61AB" wp14:editId="2185CB6B">
            <wp:extent cx="5400675" cy="302006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 Shot 2024-07-17 at 22.47.43.png"/>
                    <pic:cNvPicPr/>
                  </pic:nvPicPr>
                  <pic:blipFill>
                    <a:blip r:embed="rId13">
                      <a:extLst>
                        <a:ext uri="{28A0092B-C50C-407E-A947-70E740481C1C}">
                          <a14:useLocalDpi xmlns:a14="http://schemas.microsoft.com/office/drawing/2010/main" val="0"/>
                        </a:ext>
                      </a:extLst>
                    </a:blip>
                    <a:stretch>
                      <a:fillRect/>
                    </a:stretch>
                  </pic:blipFill>
                  <pic:spPr>
                    <a:xfrm>
                      <a:off x="0" y="0"/>
                      <a:ext cx="5400675" cy="3020060"/>
                    </a:xfrm>
                    <a:prstGeom prst="rect">
                      <a:avLst/>
                    </a:prstGeom>
                  </pic:spPr>
                </pic:pic>
              </a:graphicData>
            </a:graphic>
          </wp:inline>
        </w:drawing>
      </w:r>
    </w:p>
    <w:p w14:paraId="46615345" w14:textId="4CC7A52A" w:rsidR="000B59D0" w:rsidRDefault="000B59D0" w:rsidP="000B59D0">
      <w:pPr>
        <w:pStyle w:val="BodyText"/>
        <w:spacing w:before="3"/>
        <w:jc w:val="center"/>
        <w:rPr>
          <w:sz w:val="22"/>
          <w:szCs w:val="22"/>
        </w:rPr>
      </w:pPr>
      <w:r>
        <w:rPr>
          <w:noProof/>
          <w:shd w:val="clear" w:color="auto" w:fill="FFFFFF"/>
        </w:rPr>
        <w:drawing>
          <wp:inline distT="0" distB="0" distL="0" distR="0" wp14:anchorId="413F2C4D" wp14:editId="2F936EB9">
            <wp:extent cx="5400675" cy="469773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 Shot 2024-07-17 at 22.50.05.png"/>
                    <pic:cNvPicPr/>
                  </pic:nvPicPr>
                  <pic:blipFill>
                    <a:blip r:embed="rId14">
                      <a:extLst>
                        <a:ext uri="{28A0092B-C50C-407E-A947-70E740481C1C}">
                          <a14:useLocalDpi xmlns:a14="http://schemas.microsoft.com/office/drawing/2010/main" val="0"/>
                        </a:ext>
                      </a:extLst>
                    </a:blip>
                    <a:stretch>
                      <a:fillRect/>
                    </a:stretch>
                  </pic:blipFill>
                  <pic:spPr>
                    <a:xfrm>
                      <a:off x="0" y="0"/>
                      <a:ext cx="5400675" cy="4697730"/>
                    </a:xfrm>
                    <a:prstGeom prst="rect">
                      <a:avLst/>
                    </a:prstGeom>
                  </pic:spPr>
                </pic:pic>
              </a:graphicData>
            </a:graphic>
          </wp:inline>
        </w:drawing>
      </w:r>
    </w:p>
    <w:p w14:paraId="22182802" w14:textId="0CDAC563" w:rsidR="000B59D0" w:rsidRDefault="000B59D0" w:rsidP="000B59D0">
      <w:pPr>
        <w:pStyle w:val="BodyText"/>
        <w:spacing w:before="3"/>
        <w:jc w:val="center"/>
        <w:rPr>
          <w:sz w:val="22"/>
          <w:szCs w:val="22"/>
        </w:rPr>
      </w:pPr>
      <w:r>
        <w:rPr>
          <w:noProof/>
          <w:shd w:val="clear" w:color="auto" w:fill="FFFFFF"/>
        </w:rPr>
        <w:lastRenderedPageBreak/>
        <w:drawing>
          <wp:inline distT="0" distB="0" distL="0" distR="0" wp14:anchorId="13593CCB" wp14:editId="617DE5AD">
            <wp:extent cx="5400675" cy="21736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 Shot 2024-07-17 at 22.51.27.png"/>
                    <pic:cNvPicPr/>
                  </pic:nvPicPr>
                  <pic:blipFill>
                    <a:blip r:embed="rId15">
                      <a:extLst>
                        <a:ext uri="{28A0092B-C50C-407E-A947-70E740481C1C}">
                          <a14:useLocalDpi xmlns:a14="http://schemas.microsoft.com/office/drawing/2010/main" val="0"/>
                        </a:ext>
                      </a:extLst>
                    </a:blip>
                    <a:stretch>
                      <a:fillRect/>
                    </a:stretch>
                  </pic:blipFill>
                  <pic:spPr>
                    <a:xfrm>
                      <a:off x="0" y="0"/>
                      <a:ext cx="5400675" cy="2173605"/>
                    </a:xfrm>
                    <a:prstGeom prst="rect">
                      <a:avLst/>
                    </a:prstGeom>
                  </pic:spPr>
                </pic:pic>
              </a:graphicData>
            </a:graphic>
          </wp:inline>
        </w:drawing>
      </w:r>
    </w:p>
    <w:p w14:paraId="3FD313C6" w14:textId="7C057C1C" w:rsidR="000B59D0" w:rsidRDefault="000B59D0" w:rsidP="000B59D0">
      <w:pPr>
        <w:pStyle w:val="BodyText"/>
        <w:spacing w:before="3"/>
        <w:jc w:val="center"/>
        <w:rPr>
          <w:sz w:val="22"/>
          <w:szCs w:val="22"/>
        </w:rPr>
      </w:pPr>
    </w:p>
    <w:p w14:paraId="1C5B2B46" w14:textId="1B7C38D4" w:rsidR="00BC6040" w:rsidRPr="00BC6040" w:rsidRDefault="00BC6040" w:rsidP="00BC6040">
      <w:pPr>
        <w:pStyle w:val="BodyText"/>
        <w:spacing w:before="3"/>
        <w:rPr>
          <w:color w:val="FF0000"/>
          <w:sz w:val="22"/>
          <w:szCs w:val="22"/>
        </w:rPr>
      </w:pPr>
      <w:r w:rsidRPr="00BC6040">
        <w:rPr>
          <w:color w:val="FF0000"/>
          <w:sz w:val="22"/>
          <w:szCs w:val="22"/>
          <w:highlight w:val="yellow"/>
        </w:rPr>
        <w:t>Mohon di jelaskan kembali untuk sampel HRS Base Sampel AMP dengan HRS Base sampel lapangan apa bedanya?</w:t>
      </w:r>
      <w:r w:rsidRPr="00BC6040">
        <w:rPr>
          <w:color w:val="FF0000"/>
          <w:sz w:val="22"/>
          <w:szCs w:val="22"/>
        </w:rPr>
        <w:t xml:space="preserve"> </w:t>
      </w:r>
    </w:p>
    <w:p w14:paraId="0CA236DA" w14:textId="77777777" w:rsidR="00BC6040" w:rsidRDefault="00BC6040" w:rsidP="000B59D0">
      <w:pPr>
        <w:pStyle w:val="BodyText"/>
        <w:spacing w:before="3"/>
        <w:jc w:val="center"/>
        <w:rPr>
          <w:sz w:val="22"/>
          <w:szCs w:val="22"/>
        </w:rPr>
      </w:pPr>
    </w:p>
    <w:p w14:paraId="6B705F59" w14:textId="77777777" w:rsidR="000B59D0" w:rsidRPr="000B59D0" w:rsidRDefault="000B59D0" w:rsidP="000B59D0">
      <w:pPr>
        <w:widowControl/>
        <w:autoSpaceDE/>
        <w:autoSpaceDN/>
        <w:spacing w:line="276" w:lineRule="auto"/>
        <w:contextualSpacing/>
        <w:jc w:val="both"/>
        <w:rPr>
          <w:b/>
        </w:rPr>
      </w:pPr>
      <w:r w:rsidRPr="000B59D0">
        <w:rPr>
          <w:b/>
        </w:rPr>
        <w:t>Pembahasan</w:t>
      </w:r>
    </w:p>
    <w:p w14:paraId="5106CD3F" w14:textId="77777777" w:rsidR="000B59D0" w:rsidRPr="000B59D0" w:rsidRDefault="000B59D0" w:rsidP="000B59D0">
      <w:pPr>
        <w:spacing w:line="276" w:lineRule="auto"/>
        <w:ind w:firstLine="720"/>
        <w:jc w:val="both"/>
        <w:rPr>
          <w:noProof/>
          <w:lang w:val="en-ID"/>
        </w:rPr>
      </w:pPr>
      <w:r w:rsidRPr="000B59D0">
        <w:rPr>
          <w:noProof/>
          <w:lang w:val="en-ID"/>
        </w:rPr>
        <w:t xml:space="preserve">Seribu gram </w:t>
      </w:r>
      <w:r w:rsidRPr="000B59D0">
        <w:rPr>
          <w:i/>
          <w:noProof/>
          <w:lang w:val="en-ID"/>
        </w:rPr>
        <w:t>vacuum residue</w:t>
      </w:r>
      <w:r w:rsidRPr="000B59D0">
        <w:rPr>
          <w:noProof/>
          <w:lang w:val="en-ID"/>
        </w:rPr>
        <w:t xml:space="preserve"> dimasukkan ke dalam reaktor </w:t>
      </w:r>
      <w:r w:rsidRPr="000B59D0">
        <w:rPr>
          <w:i/>
          <w:noProof/>
          <w:lang w:val="en-ID"/>
        </w:rPr>
        <w:t>batch</w:t>
      </w:r>
      <w:r w:rsidRPr="000B59D0">
        <w:rPr>
          <w:noProof/>
          <w:lang w:val="en-ID"/>
        </w:rPr>
        <w:t xml:space="preserve"> dengan benda uji 1 dan 2 kemudian proses </w:t>
      </w:r>
      <w:r w:rsidRPr="000B59D0">
        <w:rPr>
          <w:iCs/>
          <w:noProof/>
          <w:lang w:val="en-ID"/>
        </w:rPr>
        <w:t>AMT</w:t>
      </w:r>
      <w:r w:rsidRPr="000B59D0">
        <w:rPr>
          <w:noProof/>
          <w:lang w:val="en-ID"/>
        </w:rPr>
        <w:t xml:space="preserve"> diberikan dalam bentuk mixing HRS dengan variasi tekanan 0 hingga 5 MPa, dan variasi waktu reaksi 10 hingga 30 menit. Selama proses tersebut, melemahnya energi ikatan hidrokarbon </w:t>
      </w:r>
      <w:r w:rsidRPr="000B59D0">
        <w:rPr>
          <w:i/>
          <w:noProof/>
          <w:lang w:val="en-ID"/>
        </w:rPr>
        <w:t>vacuum residue</w:t>
      </w:r>
      <w:r w:rsidRPr="000B59D0">
        <w:rPr>
          <w:noProof/>
          <w:lang w:val="en-ID"/>
        </w:rPr>
        <w:t xml:space="preserve"> diamati dan dianalisis dengan densitas </w:t>
      </w:r>
      <w:r w:rsidRPr="000B59D0">
        <w:rPr>
          <w:i/>
          <w:noProof/>
          <w:lang w:val="en-ID"/>
        </w:rPr>
        <w:t>vacuum residue</w:t>
      </w:r>
      <w:r w:rsidRPr="000B59D0">
        <w:rPr>
          <w:noProof/>
          <w:lang w:val="en-ID"/>
        </w:rPr>
        <w:t xml:space="preserve">. Melemahnya ikatan yang terjadi dalam </w:t>
      </w:r>
      <w:r w:rsidRPr="000B59D0">
        <w:rPr>
          <w:i/>
          <w:noProof/>
          <w:lang w:val="en-ID"/>
        </w:rPr>
        <w:t>vacuum residue</w:t>
      </w:r>
      <w:r w:rsidRPr="000B59D0">
        <w:rPr>
          <w:noProof/>
          <w:lang w:val="en-ID"/>
        </w:rPr>
        <w:t xml:space="preserve"> adalah hasil dari proses </w:t>
      </w:r>
      <w:r w:rsidRPr="000B59D0">
        <w:rPr>
          <w:i/>
          <w:noProof/>
          <w:lang w:val="en-ID"/>
        </w:rPr>
        <w:t>HRS</w:t>
      </w:r>
      <w:r w:rsidRPr="000B59D0">
        <w:rPr>
          <w:noProof/>
          <w:lang w:val="en-ID"/>
        </w:rPr>
        <w:t xml:space="preserve"> dengan sifat HRS itu sendiri, sehingga memecah beban kerja yang melemahkan ikatan struktur molekul </w:t>
      </w:r>
      <w:r w:rsidRPr="000B59D0">
        <w:rPr>
          <w:i/>
          <w:noProof/>
          <w:lang w:val="en-ID"/>
        </w:rPr>
        <w:t>vacuum residue</w:t>
      </w:r>
      <w:r w:rsidRPr="000B59D0">
        <w:rPr>
          <w:noProof/>
          <w:lang w:val="en-ID"/>
        </w:rPr>
        <w:t xml:space="preserve"> dalam proses perengkahan termal, serta ekstraksi metode refluks.</w:t>
      </w:r>
    </w:p>
    <w:p w14:paraId="79772917" w14:textId="77777777" w:rsidR="000B59D0" w:rsidRPr="00026E79" w:rsidRDefault="000B59D0" w:rsidP="000B59D0">
      <w:pPr>
        <w:pStyle w:val="BodyText"/>
        <w:spacing w:before="3"/>
        <w:rPr>
          <w:sz w:val="22"/>
          <w:szCs w:val="22"/>
        </w:rPr>
      </w:pPr>
    </w:p>
    <w:p w14:paraId="187E1460" w14:textId="52107D80" w:rsidR="00656754" w:rsidRPr="00026E79" w:rsidRDefault="002E5209" w:rsidP="00A2434C">
      <w:pPr>
        <w:spacing w:before="90"/>
      </w:pPr>
      <w:r w:rsidRPr="00026E79">
        <w:rPr>
          <w:b/>
        </w:rPr>
        <w:t>KESIMPULAN</w:t>
      </w:r>
    </w:p>
    <w:p w14:paraId="145D852B" w14:textId="4C97C3A9" w:rsidR="001E3A2C" w:rsidRPr="001E3A2C" w:rsidRDefault="001E3A2C" w:rsidP="001E3A2C">
      <w:pPr>
        <w:pStyle w:val="ListParagraph"/>
        <w:numPr>
          <w:ilvl w:val="0"/>
          <w:numId w:val="4"/>
        </w:numPr>
        <w:tabs>
          <w:tab w:val="left" w:pos="477"/>
        </w:tabs>
        <w:spacing w:before="114" w:line="276" w:lineRule="auto"/>
        <w:ind w:right="174"/>
        <w:jc w:val="both"/>
      </w:pPr>
      <w:r w:rsidRPr="001E3A2C">
        <w:t>Sifat – sifat campuran HRS pada kualitas kombinasi VR diperoleh hasil</w:t>
      </w:r>
      <w:r w:rsidRPr="001E3A2C">
        <w:rPr>
          <w:spacing w:val="1"/>
        </w:rPr>
        <w:t xml:space="preserve"> </w:t>
      </w:r>
      <w:r w:rsidRPr="001E3A2C">
        <w:t xml:space="preserve">untuk analisis data ekstraksi dan </w:t>
      </w:r>
      <w:r w:rsidRPr="001E3A2C">
        <w:rPr>
          <w:i/>
        </w:rPr>
        <w:t>Marshall</w:t>
      </w:r>
      <w:r w:rsidRPr="001E3A2C">
        <w:rPr>
          <w:i/>
          <w:spacing w:val="1"/>
        </w:rPr>
        <w:t xml:space="preserve"> </w:t>
      </w:r>
      <w:r w:rsidRPr="001E3A2C">
        <w:t>untuk AMP PT. Pertamina Persero diperoleh kadar aspal sebesar 5.88%, pengujian yang</w:t>
      </w:r>
      <w:r w:rsidRPr="001E3A2C">
        <w:rPr>
          <w:spacing w:val="1"/>
        </w:rPr>
        <w:t xml:space="preserve"> </w:t>
      </w:r>
      <w:r w:rsidRPr="001E3A2C">
        <w:t>memenuhi standar pengujian yang disyaratkan oleh Spesifikasi Bina Marga 2018 yaitu kadar</w:t>
      </w:r>
      <w:r w:rsidRPr="001E3A2C">
        <w:rPr>
          <w:spacing w:val="1"/>
        </w:rPr>
        <w:t xml:space="preserve"> </w:t>
      </w:r>
      <w:r w:rsidRPr="001E3A2C">
        <w:t xml:space="preserve">aspal, rongga dalam campuran (VMA), stabilitas </w:t>
      </w:r>
      <w:r w:rsidRPr="001E3A2C">
        <w:rPr>
          <w:i/>
        </w:rPr>
        <w:t>Marshall</w:t>
      </w:r>
      <w:r w:rsidRPr="001E3A2C">
        <w:t xml:space="preserve">, </w:t>
      </w:r>
      <w:r w:rsidRPr="001E3A2C">
        <w:rPr>
          <w:i/>
        </w:rPr>
        <w:t xml:space="preserve">Marshall Quotient </w:t>
      </w:r>
      <w:r w:rsidRPr="001E3A2C">
        <w:t>dan stabilitas</w:t>
      </w:r>
      <w:r w:rsidRPr="001E3A2C">
        <w:rPr>
          <w:spacing w:val="1"/>
        </w:rPr>
        <w:t xml:space="preserve"> </w:t>
      </w:r>
      <w:r w:rsidRPr="001E3A2C">
        <w:rPr>
          <w:i/>
        </w:rPr>
        <w:t xml:space="preserve">Marshall </w:t>
      </w:r>
      <w:r w:rsidRPr="001E3A2C">
        <w:t>sisa sedangkan rongga dalam campuran (VIM) dan rongga dalam campuran (VFA)</w:t>
      </w:r>
      <w:r w:rsidRPr="001E3A2C">
        <w:rPr>
          <w:spacing w:val="1"/>
        </w:rPr>
        <w:t xml:space="preserve"> </w:t>
      </w:r>
      <w:r w:rsidRPr="001E3A2C">
        <w:t>tidak</w:t>
      </w:r>
      <w:r w:rsidRPr="001E3A2C">
        <w:rPr>
          <w:spacing w:val="1"/>
        </w:rPr>
        <w:t xml:space="preserve"> </w:t>
      </w:r>
      <w:r w:rsidRPr="001E3A2C">
        <w:t>memenuhi</w:t>
      </w:r>
      <w:r w:rsidRPr="001E3A2C">
        <w:rPr>
          <w:spacing w:val="1"/>
        </w:rPr>
        <w:t xml:space="preserve"> </w:t>
      </w:r>
      <w:r w:rsidRPr="001E3A2C">
        <w:t>Standar</w:t>
      </w:r>
      <w:r w:rsidRPr="001E3A2C">
        <w:rPr>
          <w:spacing w:val="1"/>
        </w:rPr>
        <w:t xml:space="preserve"> </w:t>
      </w:r>
      <w:r w:rsidRPr="001E3A2C">
        <w:t>Spesifikasi</w:t>
      </w:r>
      <w:r w:rsidRPr="001E3A2C">
        <w:rPr>
          <w:spacing w:val="1"/>
        </w:rPr>
        <w:t xml:space="preserve"> </w:t>
      </w:r>
      <w:r w:rsidRPr="001E3A2C">
        <w:t>Bina</w:t>
      </w:r>
      <w:r w:rsidRPr="001E3A2C">
        <w:rPr>
          <w:spacing w:val="1"/>
        </w:rPr>
        <w:t xml:space="preserve"> </w:t>
      </w:r>
      <w:r w:rsidRPr="001E3A2C">
        <w:t>Marga</w:t>
      </w:r>
      <w:r w:rsidRPr="001E3A2C">
        <w:rPr>
          <w:spacing w:val="1"/>
        </w:rPr>
        <w:t xml:space="preserve"> </w:t>
      </w:r>
      <w:r w:rsidRPr="001E3A2C">
        <w:t>2018,</w:t>
      </w:r>
      <w:r w:rsidRPr="001E3A2C">
        <w:rPr>
          <w:spacing w:val="1"/>
        </w:rPr>
        <w:t xml:space="preserve"> </w:t>
      </w:r>
      <w:r w:rsidRPr="001E3A2C">
        <w:t>sedangkan</w:t>
      </w:r>
      <w:r w:rsidRPr="001E3A2C">
        <w:rPr>
          <w:spacing w:val="1"/>
        </w:rPr>
        <w:t xml:space="preserve"> </w:t>
      </w:r>
      <w:r w:rsidRPr="001E3A2C">
        <w:t>hasil</w:t>
      </w:r>
      <w:r w:rsidRPr="001E3A2C">
        <w:rPr>
          <w:spacing w:val="60"/>
        </w:rPr>
        <w:t xml:space="preserve"> </w:t>
      </w:r>
      <w:r w:rsidRPr="001E3A2C">
        <w:t>analisis</w:t>
      </w:r>
      <w:r w:rsidRPr="001E3A2C">
        <w:rPr>
          <w:spacing w:val="60"/>
        </w:rPr>
        <w:t xml:space="preserve"> </w:t>
      </w:r>
      <w:r w:rsidRPr="001E3A2C">
        <w:t>data</w:t>
      </w:r>
      <w:r w:rsidRPr="001E3A2C">
        <w:rPr>
          <w:spacing w:val="1"/>
        </w:rPr>
        <w:t xml:space="preserve"> </w:t>
      </w:r>
      <w:r w:rsidRPr="001E3A2C">
        <w:t xml:space="preserve">ekstraksi dan </w:t>
      </w:r>
      <w:r w:rsidRPr="001E3A2C">
        <w:rPr>
          <w:i/>
        </w:rPr>
        <w:t xml:space="preserve">Marshall </w:t>
      </w:r>
      <w:r w:rsidRPr="001E3A2C">
        <w:t>untuk AMP Lab. Universitas Sriwijaya Inderalaya Program Studi Teknik Sipil diperoleh kadar aspal sebesar</w:t>
      </w:r>
      <w:r w:rsidRPr="001E3A2C">
        <w:rPr>
          <w:spacing w:val="1"/>
        </w:rPr>
        <w:t xml:space="preserve"> </w:t>
      </w:r>
      <w:r w:rsidRPr="001E3A2C">
        <w:t>6.33%, Pengujian ini memenuhi standar pengujian yang disyaratkan oleh Spesifikasi Bina</w:t>
      </w:r>
      <w:r w:rsidRPr="001E3A2C">
        <w:rPr>
          <w:spacing w:val="1"/>
        </w:rPr>
        <w:t xml:space="preserve"> </w:t>
      </w:r>
      <w:r w:rsidRPr="001E3A2C">
        <w:t>Marga 2018, yang dapat dimplementasikan untuk infrastruktur jalan.</w:t>
      </w:r>
    </w:p>
    <w:p w14:paraId="360AF3F4" w14:textId="27F64230" w:rsidR="00656754" w:rsidRDefault="001E3A2C" w:rsidP="001E3A2C">
      <w:pPr>
        <w:pStyle w:val="ListParagraph"/>
        <w:numPr>
          <w:ilvl w:val="0"/>
          <w:numId w:val="4"/>
        </w:numPr>
        <w:tabs>
          <w:tab w:val="left" w:pos="477"/>
        </w:tabs>
        <w:spacing w:before="121" w:line="276" w:lineRule="auto"/>
        <w:ind w:right="171"/>
        <w:jc w:val="both"/>
      </w:pPr>
      <w:r w:rsidRPr="001E3A2C">
        <w:t xml:space="preserve">Dari hasil pengujian dan analisa sifat-sifat kombinasi HRS dengan </w:t>
      </w:r>
      <w:r w:rsidRPr="001E3A2C">
        <w:rPr>
          <w:i/>
          <w:iCs/>
        </w:rPr>
        <w:t xml:space="preserve">Vacuum Residue </w:t>
      </w:r>
      <w:r w:rsidRPr="001E3A2C">
        <w:t>pada kedua AMP tersebut,</w:t>
      </w:r>
      <w:r w:rsidRPr="001E3A2C">
        <w:rPr>
          <w:spacing w:val="1"/>
        </w:rPr>
        <w:t xml:space="preserve"> </w:t>
      </w:r>
      <w:r w:rsidRPr="001E3A2C">
        <w:t>yang</w:t>
      </w:r>
      <w:r w:rsidRPr="001E3A2C">
        <w:rPr>
          <w:spacing w:val="4"/>
        </w:rPr>
        <w:t xml:space="preserve"> </w:t>
      </w:r>
      <w:r w:rsidRPr="001E3A2C">
        <w:t>memenuhi</w:t>
      </w:r>
      <w:r w:rsidRPr="001E3A2C">
        <w:rPr>
          <w:spacing w:val="-7"/>
        </w:rPr>
        <w:t xml:space="preserve"> </w:t>
      </w:r>
      <w:r w:rsidRPr="001E3A2C">
        <w:t>Standart</w:t>
      </w:r>
      <w:r w:rsidRPr="001E3A2C">
        <w:rPr>
          <w:spacing w:val="5"/>
        </w:rPr>
        <w:t xml:space="preserve"> </w:t>
      </w:r>
      <w:r w:rsidRPr="001E3A2C">
        <w:t>Bina Marga 2018</w:t>
      </w:r>
      <w:r w:rsidRPr="001E3A2C">
        <w:rPr>
          <w:spacing w:val="1"/>
        </w:rPr>
        <w:t xml:space="preserve"> </w:t>
      </w:r>
      <w:r w:rsidRPr="001E3A2C">
        <w:t>adalah</w:t>
      </w:r>
      <w:r w:rsidRPr="001E3A2C">
        <w:rPr>
          <w:spacing w:val="1"/>
        </w:rPr>
        <w:t xml:space="preserve"> pada pengujian </w:t>
      </w:r>
      <w:r w:rsidRPr="001E3A2C">
        <w:t>AMP</w:t>
      </w:r>
      <w:r w:rsidRPr="001E3A2C">
        <w:rPr>
          <w:spacing w:val="1"/>
        </w:rPr>
        <w:t xml:space="preserve"> </w:t>
      </w:r>
      <w:r w:rsidRPr="001E3A2C">
        <w:t>Lab. Universitas Sriwijaya Inderalaya (UNSRI).</w:t>
      </w:r>
    </w:p>
    <w:p w14:paraId="2D55FF49" w14:textId="77777777" w:rsidR="001E3A2C" w:rsidRPr="001E3A2C" w:rsidRDefault="001E3A2C" w:rsidP="001E3A2C">
      <w:pPr>
        <w:pStyle w:val="ListParagraph"/>
        <w:tabs>
          <w:tab w:val="left" w:pos="477"/>
        </w:tabs>
        <w:spacing w:before="121" w:line="276" w:lineRule="auto"/>
        <w:ind w:left="476" w:right="171"/>
        <w:jc w:val="both"/>
      </w:pPr>
    </w:p>
    <w:p w14:paraId="65735B68" w14:textId="11D525E9" w:rsidR="00853C6B" w:rsidRPr="00853C6B" w:rsidRDefault="002E5209" w:rsidP="001E3A2C">
      <w:pPr>
        <w:rPr>
          <w:b/>
        </w:rPr>
      </w:pPr>
      <w:r w:rsidRPr="00A2434C">
        <w:rPr>
          <w:b/>
        </w:rPr>
        <w:t>DAFTAR</w:t>
      </w:r>
      <w:r w:rsidRPr="00A2434C">
        <w:rPr>
          <w:b/>
          <w:spacing w:val="-1"/>
        </w:rPr>
        <w:t xml:space="preserve"> </w:t>
      </w:r>
      <w:r w:rsidRPr="00A2434C">
        <w:rPr>
          <w:b/>
        </w:rPr>
        <w:t>PUSTAKA</w:t>
      </w:r>
    </w:p>
    <w:p w14:paraId="0332317B" w14:textId="77777777" w:rsidR="009B72DD" w:rsidRPr="009B72DD" w:rsidRDefault="009B72DD" w:rsidP="001E4C74">
      <w:pPr>
        <w:pStyle w:val="NormalWeb"/>
        <w:ind w:left="709" w:hanging="709"/>
        <w:jc w:val="both"/>
        <w:rPr>
          <w:sz w:val="22"/>
          <w:szCs w:val="22"/>
          <w:lang w:val="en-ID"/>
        </w:rPr>
      </w:pPr>
      <w:r w:rsidRPr="009B72DD">
        <w:rPr>
          <w:sz w:val="22"/>
          <w:szCs w:val="22"/>
        </w:rPr>
        <w:lastRenderedPageBreak/>
        <w:t xml:space="preserve">Badan Standarisasi Nasional. (2004). Cara uji ekstrasi kadar aspal dari campuran beraspal menggunkan tabung refluks gelas. RSNI M-05-204. </w:t>
      </w:r>
    </w:p>
    <w:p w14:paraId="2571BAD1" w14:textId="653F5F44" w:rsidR="00853C6B" w:rsidRPr="00853C6B" w:rsidRDefault="009B72DD" w:rsidP="00853C6B">
      <w:pPr>
        <w:pStyle w:val="NormalWeb"/>
        <w:ind w:left="709" w:hanging="709"/>
        <w:jc w:val="both"/>
        <w:rPr>
          <w:rFonts w:ascii="Times" w:eastAsiaTheme="minorHAnsi" w:hAnsi="Times" w:cs="Times"/>
          <w:sz w:val="22"/>
          <w:szCs w:val="22"/>
          <w:u w:val="single"/>
        </w:rPr>
      </w:pPr>
      <w:r w:rsidRPr="009B72DD">
        <w:rPr>
          <w:color w:val="000000" w:themeColor="text1"/>
          <w:sz w:val="22"/>
          <w:szCs w:val="22"/>
        </w:rPr>
        <w:t xml:space="preserve">Darunifah, N. (2007). Pengaruh Bahan Tambahan Karet Padat Terhadap Karakteristik Campuran </w:t>
      </w:r>
      <w:r w:rsidRPr="001E4C74">
        <w:rPr>
          <w:i/>
          <w:iCs/>
          <w:color w:val="000000" w:themeColor="text1"/>
          <w:sz w:val="22"/>
          <w:szCs w:val="22"/>
        </w:rPr>
        <w:t>Hot Rolled Sheet Wearing Course (Hrs - Wc)</w:t>
      </w:r>
      <w:r w:rsidRPr="009B72DD">
        <w:rPr>
          <w:color w:val="000000" w:themeColor="text1"/>
          <w:sz w:val="22"/>
          <w:szCs w:val="22"/>
        </w:rPr>
        <w:t xml:space="preserve"> [Universitas Diponegoro]. </w:t>
      </w:r>
      <w:hyperlink r:id="rId16" w:history="1">
        <w:r w:rsidR="0075758D" w:rsidRPr="0075758D">
          <w:rPr>
            <w:rFonts w:ascii="Times" w:eastAsiaTheme="minorHAnsi" w:hAnsi="Times" w:cs="Times"/>
            <w:sz w:val="22"/>
            <w:szCs w:val="22"/>
            <w:u w:val="single"/>
          </w:rPr>
          <w:t>http://eprints.uny.ac.id/62644/1/1. Fauzi Satyagraha 15510134030 A-.pdf</w:t>
        </w:r>
      </w:hyperlink>
    </w:p>
    <w:p w14:paraId="5C7EA1BC" w14:textId="223F2D9E" w:rsidR="009B72DD" w:rsidRPr="009B72DD" w:rsidRDefault="009B72DD" w:rsidP="001E4C74">
      <w:pPr>
        <w:adjustRightInd w:val="0"/>
        <w:ind w:left="709" w:hanging="709"/>
        <w:jc w:val="both"/>
        <w:rPr>
          <w:noProof/>
          <w:color w:val="000000" w:themeColor="text1"/>
        </w:rPr>
      </w:pPr>
      <w:r w:rsidRPr="009B72DD">
        <w:rPr>
          <w:noProof/>
          <w:color w:val="000000" w:themeColor="text1"/>
        </w:rPr>
        <w:t xml:space="preserve">Dolly, W. Karell. 2024. Evaluasi Kualitas Campuran </w:t>
      </w:r>
      <w:r w:rsidRPr="001E4C74">
        <w:rPr>
          <w:i/>
          <w:iCs/>
          <w:noProof/>
          <w:color w:val="000000" w:themeColor="text1"/>
        </w:rPr>
        <w:t>Hotmix Tipe Hot Rolled Sheet</w:t>
      </w:r>
      <w:r w:rsidR="00BB2BC7" w:rsidRPr="001E4C74">
        <w:rPr>
          <w:i/>
          <w:iCs/>
          <w:noProof/>
          <w:color w:val="000000" w:themeColor="text1"/>
          <w:lang w:val="en-US"/>
        </w:rPr>
        <w:t xml:space="preserve"> </w:t>
      </w:r>
      <w:r w:rsidRPr="001E4C74">
        <w:rPr>
          <w:i/>
          <w:iCs/>
          <w:noProof/>
          <w:color w:val="000000" w:themeColor="text1"/>
        </w:rPr>
        <w:t xml:space="preserve"> (HRS)</w:t>
      </w:r>
      <w:r w:rsidRPr="009B72DD">
        <w:rPr>
          <w:noProof/>
          <w:color w:val="000000" w:themeColor="text1"/>
        </w:rPr>
        <w:t xml:space="preserve"> pada Aspalt Mixing Plant (AMT). Lembata</w:t>
      </w:r>
    </w:p>
    <w:p w14:paraId="348243E1" w14:textId="77777777" w:rsidR="009B72DD" w:rsidRPr="009B72DD" w:rsidRDefault="009B72DD" w:rsidP="001E4C74">
      <w:pPr>
        <w:pStyle w:val="NormalWeb"/>
        <w:ind w:left="709" w:hanging="709"/>
        <w:jc w:val="both"/>
        <w:rPr>
          <w:sz w:val="22"/>
          <w:szCs w:val="22"/>
        </w:rPr>
      </w:pPr>
      <w:r w:rsidRPr="009B72DD">
        <w:rPr>
          <w:sz w:val="22"/>
          <w:szCs w:val="22"/>
        </w:rPr>
        <w:t xml:space="preserve">Nasional, B. S. (1990). Metode Pengujian Tentang Analisis Saringan Agregat Halus dan Kasar. Sni 03-1968-1990, 1–5. </w:t>
      </w:r>
    </w:p>
    <w:p w14:paraId="0472E343" w14:textId="77777777" w:rsidR="009B72DD" w:rsidRPr="009B72DD" w:rsidRDefault="009B72DD" w:rsidP="001E4C74">
      <w:pPr>
        <w:pStyle w:val="NormalWeb"/>
        <w:ind w:left="709" w:hanging="709"/>
        <w:jc w:val="both"/>
        <w:rPr>
          <w:sz w:val="22"/>
          <w:szCs w:val="22"/>
        </w:rPr>
      </w:pPr>
      <w:r w:rsidRPr="009B72DD">
        <w:rPr>
          <w:sz w:val="22"/>
          <w:szCs w:val="22"/>
        </w:rPr>
        <w:t xml:space="preserve">SNI 06-2489-1991. (1991). Metode Pengujian Campuran Aspal dengan Alat Marshall. Badan Standardisasi Nasional, 1, 7. </w:t>
      </w:r>
    </w:p>
    <w:p w14:paraId="4685309F" w14:textId="77777777" w:rsidR="009B72DD" w:rsidRPr="009B72DD" w:rsidRDefault="009B72DD" w:rsidP="009B72DD">
      <w:pPr>
        <w:pStyle w:val="NormalWeb"/>
        <w:spacing w:line="276" w:lineRule="auto"/>
        <w:jc w:val="both"/>
        <w:rPr>
          <w:sz w:val="22"/>
          <w:szCs w:val="22"/>
        </w:rPr>
      </w:pPr>
      <w:r w:rsidRPr="009B72DD">
        <w:rPr>
          <w:sz w:val="22"/>
          <w:szCs w:val="22"/>
        </w:rPr>
        <w:t xml:space="preserve">SNI 06-6893-2002. (2008). Pengujian berat jenis maksimum campuran beraspal. </w:t>
      </w:r>
    </w:p>
    <w:p w14:paraId="7EA70ED6" w14:textId="391C1B42" w:rsidR="009B72DD" w:rsidRDefault="009B72DD" w:rsidP="001E4C74">
      <w:pPr>
        <w:pStyle w:val="NormalWeb"/>
        <w:ind w:left="709" w:hanging="709"/>
        <w:jc w:val="both"/>
        <w:rPr>
          <w:sz w:val="22"/>
          <w:szCs w:val="22"/>
        </w:rPr>
      </w:pPr>
      <w:r w:rsidRPr="009B72DD">
        <w:rPr>
          <w:sz w:val="22"/>
          <w:szCs w:val="22"/>
        </w:rPr>
        <w:t xml:space="preserve">Spesifikasi Umum Bina. (2018). Spesifikasi Umum 2018. Edaran Dirjen Bina Marga Nomor 02/SE/Db/2018, September. </w:t>
      </w:r>
    </w:p>
    <w:p w14:paraId="064E94FD" w14:textId="71A35D9D" w:rsidR="00853C6B" w:rsidRPr="00853C6B" w:rsidRDefault="00853C6B" w:rsidP="00853C6B">
      <w:pPr>
        <w:tabs>
          <w:tab w:val="left" w:pos="630"/>
        </w:tabs>
        <w:spacing w:line="276" w:lineRule="auto"/>
        <w:ind w:left="284" w:hanging="284"/>
        <w:rPr>
          <w:noProof/>
          <w:color w:val="000000"/>
          <w:lang w:val="en-ID"/>
        </w:rPr>
      </w:pPr>
      <w:r w:rsidRPr="00721E48">
        <w:rPr>
          <w:noProof/>
          <w:color w:val="000000"/>
          <w:lang w:val="en-ID"/>
        </w:rPr>
        <w:t>Stratiev, D.</w:t>
      </w:r>
      <w:r>
        <w:rPr>
          <w:noProof/>
          <w:color w:val="000000"/>
          <w:lang w:val="en-ID"/>
        </w:rPr>
        <w:t>et al.</w:t>
      </w:r>
      <w:r w:rsidRPr="00721E48">
        <w:rPr>
          <w:noProof/>
          <w:color w:val="000000"/>
          <w:lang w:val="en-ID"/>
        </w:rPr>
        <w:t xml:space="preserve"> </w:t>
      </w:r>
      <w:r w:rsidRPr="00853C6B">
        <w:rPr>
          <w:i/>
          <w:iCs/>
          <w:noProof/>
          <w:color w:val="000000"/>
          <w:lang w:val="en-ID"/>
        </w:rPr>
        <w:t>2015, Dependence of visbroken residue viscosity and vacuum residue conversion in a commercial visbreaker unit on feedstock quality,</w:t>
      </w:r>
      <w:r w:rsidRPr="00721E48">
        <w:rPr>
          <w:noProof/>
          <w:lang w:val="en-ID"/>
        </w:rPr>
        <w:t xml:space="preserve"> </w:t>
      </w:r>
      <w:r w:rsidRPr="00721E48">
        <w:rPr>
          <w:noProof/>
          <w:color w:val="000000"/>
          <w:lang w:val="en-ID"/>
        </w:rPr>
        <w:t xml:space="preserve">Fuel Process. Technol., </w:t>
      </w:r>
      <w:r w:rsidRPr="00721E48">
        <w:rPr>
          <w:bCs/>
          <w:noProof/>
          <w:color w:val="000000"/>
          <w:lang w:val="en-ID"/>
        </w:rPr>
        <w:t>138, 595 - 604</w:t>
      </w:r>
      <w:r w:rsidRPr="00721E48">
        <w:rPr>
          <w:noProof/>
          <w:color w:val="000000"/>
          <w:lang w:val="en-ID"/>
        </w:rPr>
        <w:t>.</w:t>
      </w:r>
    </w:p>
    <w:p w14:paraId="69F12818" w14:textId="77777777" w:rsidR="009B72DD" w:rsidRPr="009B72DD" w:rsidRDefault="009B72DD" w:rsidP="001E4C74">
      <w:pPr>
        <w:pStyle w:val="NormalWeb"/>
        <w:ind w:left="709" w:hanging="709"/>
        <w:rPr>
          <w:sz w:val="22"/>
          <w:szCs w:val="22"/>
        </w:rPr>
      </w:pPr>
      <w:r w:rsidRPr="009B72DD">
        <w:rPr>
          <w:sz w:val="22"/>
          <w:szCs w:val="22"/>
        </w:rPr>
        <w:t xml:space="preserve">Sukirman, S. (2016). Beton Aspal Campuran Panas. </w:t>
      </w:r>
      <w:r w:rsidRPr="001E4C74">
        <w:rPr>
          <w:i/>
          <w:iCs/>
          <w:sz w:val="22"/>
          <w:szCs w:val="22"/>
        </w:rPr>
        <w:t>In Journal of Chemical Information and Modeling</w:t>
      </w:r>
      <w:r w:rsidRPr="009B72DD">
        <w:rPr>
          <w:sz w:val="22"/>
          <w:szCs w:val="22"/>
        </w:rPr>
        <w:t xml:space="preserve"> (Vol. 53, Issue 9). </w:t>
      </w:r>
    </w:p>
    <w:p w14:paraId="639C0066" w14:textId="77777777" w:rsidR="009B72DD" w:rsidRPr="009B72DD" w:rsidRDefault="009B72DD" w:rsidP="009B72DD">
      <w:pPr>
        <w:pStyle w:val="NormalWeb"/>
        <w:spacing w:line="276" w:lineRule="auto"/>
        <w:rPr>
          <w:sz w:val="22"/>
          <w:szCs w:val="22"/>
        </w:rPr>
      </w:pPr>
      <w:r w:rsidRPr="009B72DD">
        <w:rPr>
          <w:sz w:val="22"/>
          <w:szCs w:val="22"/>
        </w:rPr>
        <w:t xml:space="preserve">Sunarno. (2015). Skripsi Evaluasi Kwalitas Campuran </w:t>
      </w:r>
      <w:r w:rsidRPr="001E4C74">
        <w:rPr>
          <w:i/>
          <w:iCs/>
          <w:sz w:val="22"/>
          <w:szCs w:val="22"/>
        </w:rPr>
        <w:t>Hot Mix Type Hot Rolled Sheet</w:t>
      </w:r>
      <w:r w:rsidRPr="009B72DD">
        <w:rPr>
          <w:sz w:val="22"/>
          <w:szCs w:val="22"/>
        </w:rPr>
        <w:t xml:space="preserve"> </w:t>
      </w:r>
      <w:proofErr w:type="gramStart"/>
      <w:r w:rsidRPr="009B72DD">
        <w:rPr>
          <w:sz w:val="22"/>
          <w:szCs w:val="22"/>
        </w:rPr>
        <w:t>( HRS</w:t>
      </w:r>
      <w:proofErr w:type="gramEnd"/>
      <w:r w:rsidRPr="009B72DD">
        <w:rPr>
          <w:sz w:val="22"/>
          <w:szCs w:val="22"/>
        </w:rPr>
        <w:t xml:space="preserve"> ). </w:t>
      </w:r>
    </w:p>
    <w:p w14:paraId="1DD0489E" w14:textId="77777777" w:rsidR="008D2F9A" w:rsidRPr="009B72DD" w:rsidRDefault="008D2F9A" w:rsidP="009B72DD">
      <w:pPr>
        <w:spacing w:line="276" w:lineRule="auto"/>
        <w:ind w:left="709" w:right="295" w:hanging="709"/>
        <w:jc w:val="both"/>
        <w:rPr>
          <w:lang w:val="en-US"/>
        </w:rPr>
      </w:pPr>
    </w:p>
    <w:sectPr w:rsidR="008D2F9A" w:rsidRPr="009B72DD" w:rsidSect="00D26361">
      <w:headerReference w:type="default" r:id="rId17"/>
      <w:footerReference w:type="default" r:id="rId18"/>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A08B7" w14:textId="77777777" w:rsidR="0002708F" w:rsidRDefault="0002708F" w:rsidP="002858BB">
      <w:r>
        <w:separator/>
      </w:r>
    </w:p>
  </w:endnote>
  <w:endnote w:type="continuationSeparator" w:id="0">
    <w:p w14:paraId="13D484AE" w14:textId="77777777" w:rsidR="0002708F" w:rsidRDefault="0002708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p w14:paraId="483DC7FF" w14:textId="77777777" w:rsidR="003C2391" w:rsidRDefault="003C2391"/>
  <w:p w14:paraId="46B3B367" w14:textId="77777777" w:rsidR="003C2391" w:rsidRDefault="003C2391"/>
  <w:p w14:paraId="6FD3B74F" w14:textId="77777777" w:rsidR="003C2391" w:rsidRDefault="003C2391"/>
  <w:p w14:paraId="2BCEC7FA" w14:textId="77777777" w:rsidR="003C2391" w:rsidRDefault="003C2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500CE" w14:textId="77777777" w:rsidR="0002708F" w:rsidRDefault="0002708F" w:rsidP="002858BB">
      <w:r>
        <w:separator/>
      </w:r>
    </w:p>
  </w:footnote>
  <w:footnote w:type="continuationSeparator" w:id="0">
    <w:p w14:paraId="1FEF9050" w14:textId="77777777" w:rsidR="0002708F" w:rsidRDefault="0002708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p w14:paraId="0AD1E87D" w14:textId="77777777" w:rsidR="003C2391" w:rsidRDefault="003C2391"/>
  <w:p w14:paraId="31A691DE" w14:textId="77777777" w:rsidR="003C2391" w:rsidRDefault="003C2391"/>
  <w:p w14:paraId="422C8626" w14:textId="77777777" w:rsidR="003C2391" w:rsidRDefault="003C2391"/>
  <w:p w14:paraId="0F6C30C8" w14:textId="77777777" w:rsidR="003C2391" w:rsidRDefault="003C2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A2160E"/>
    <w:multiLevelType w:val="hybridMultilevel"/>
    <w:tmpl w:val="80328DE2"/>
    <w:lvl w:ilvl="0" w:tplc="A49EF478">
      <w:start w:val="1"/>
      <w:numFmt w:val="decimal"/>
      <w:lvlText w:val="%1."/>
      <w:lvlJc w:val="left"/>
      <w:pPr>
        <w:ind w:left="476" w:hanging="361"/>
        <w:jc w:val="left"/>
      </w:pPr>
      <w:rPr>
        <w:rFonts w:ascii="Times New Roman" w:eastAsia="Times New Roman" w:hAnsi="Times New Roman" w:cs="Times New Roman" w:hint="default"/>
        <w:w w:val="100"/>
        <w:sz w:val="24"/>
        <w:szCs w:val="24"/>
        <w:lang w:val="id" w:eastAsia="en-US" w:bidi="ar-SA"/>
      </w:rPr>
    </w:lvl>
    <w:lvl w:ilvl="1" w:tplc="5382F5FA">
      <w:numFmt w:val="bullet"/>
      <w:lvlText w:val="•"/>
      <w:lvlJc w:val="left"/>
      <w:pPr>
        <w:ind w:left="1396" w:hanging="361"/>
      </w:pPr>
      <w:rPr>
        <w:rFonts w:hint="default"/>
        <w:lang w:val="id" w:eastAsia="en-US" w:bidi="ar-SA"/>
      </w:rPr>
    </w:lvl>
    <w:lvl w:ilvl="2" w:tplc="0F2A1C7E">
      <w:numFmt w:val="bullet"/>
      <w:lvlText w:val="•"/>
      <w:lvlJc w:val="left"/>
      <w:pPr>
        <w:ind w:left="2313" w:hanging="361"/>
      </w:pPr>
      <w:rPr>
        <w:rFonts w:hint="default"/>
        <w:lang w:val="id" w:eastAsia="en-US" w:bidi="ar-SA"/>
      </w:rPr>
    </w:lvl>
    <w:lvl w:ilvl="3" w:tplc="4D2E5DE2">
      <w:numFmt w:val="bullet"/>
      <w:lvlText w:val="•"/>
      <w:lvlJc w:val="left"/>
      <w:pPr>
        <w:ind w:left="3230" w:hanging="361"/>
      </w:pPr>
      <w:rPr>
        <w:rFonts w:hint="default"/>
        <w:lang w:val="id" w:eastAsia="en-US" w:bidi="ar-SA"/>
      </w:rPr>
    </w:lvl>
    <w:lvl w:ilvl="4" w:tplc="231A02CA">
      <w:numFmt w:val="bullet"/>
      <w:lvlText w:val="•"/>
      <w:lvlJc w:val="left"/>
      <w:pPr>
        <w:ind w:left="4147" w:hanging="361"/>
      </w:pPr>
      <w:rPr>
        <w:rFonts w:hint="default"/>
        <w:lang w:val="id" w:eastAsia="en-US" w:bidi="ar-SA"/>
      </w:rPr>
    </w:lvl>
    <w:lvl w:ilvl="5" w:tplc="55E6AA78">
      <w:numFmt w:val="bullet"/>
      <w:lvlText w:val="•"/>
      <w:lvlJc w:val="left"/>
      <w:pPr>
        <w:ind w:left="5064" w:hanging="361"/>
      </w:pPr>
      <w:rPr>
        <w:rFonts w:hint="default"/>
        <w:lang w:val="id" w:eastAsia="en-US" w:bidi="ar-SA"/>
      </w:rPr>
    </w:lvl>
    <w:lvl w:ilvl="6" w:tplc="3D28943E">
      <w:numFmt w:val="bullet"/>
      <w:lvlText w:val="•"/>
      <w:lvlJc w:val="left"/>
      <w:pPr>
        <w:ind w:left="5981" w:hanging="361"/>
      </w:pPr>
      <w:rPr>
        <w:rFonts w:hint="default"/>
        <w:lang w:val="id" w:eastAsia="en-US" w:bidi="ar-SA"/>
      </w:rPr>
    </w:lvl>
    <w:lvl w:ilvl="7" w:tplc="943C30A6">
      <w:numFmt w:val="bullet"/>
      <w:lvlText w:val="•"/>
      <w:lvlJc w:val="left"/>
      <w:pPr>
        <w:ind w:left="6898" w:hanging="361"/>
      </w:pPr>
      <w:rPr>
        <w:rFonts w:hint="default"/>
        <w:lang w:val="id" w:eastAsia="en-US" w:bidi="ar-SA"/>
      </w:rPr>
    </w:lvl>
    <w:lvl w:ilvl="8" w:tplc="95486FC0">
      <w:numFmt w:val="bullet"/>
      <w:lvlText w:val="•"/>
      <w:lvlJc w:val="left"/>
      <w:pPr>
        <w:ind w:left="7815" w:hanging="361"/>
      </w:pPr>
      <w:rPr>
        <w:rFonts w:hint="default"/>
        <w:lang w:val="id" w:eastAsia="en-US" w:bidi="ar-SA"/>
      </w:rPr>
    </w:lvl>
  </w:abstractNum>
  <w:abstractNum w:abstractNumId="1" w15:restartNumberingAfterBreak="0">
    <w:nsid w:val="5ED15378"/>
    <w:multiLevelType w:val="multilevel"/>
    <w:tmpl w:val="C01EB63E"/>
    <w:lvl w:ilvl="0">
      <w:start w:val="3"/>
      <w:numFmt w:val="decimal"/>
      <w:lvlText w:val="%1."/>
      <w:lvlJc w:val="left"/>
      <w:pPr>
        <w:ind w:left="450" w:hanging="45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2" w15:restartNumberingAfterBreak="0">
    <w:nsid w:val="5F283BE9"/>
    <w:multiLevelType w:val="multilevel"/>
    <w:tmpl w:val="A1C698F0"/>
    <w:lvl w:ilvl="0">
      <w:start w:val="5"/>
      <w:numFmt w:val="decimal"/>
      <w:pStyle w:val="Heading1"/>
      <w:lvlText w:val="%1"/>
      <w:lvlJc w:val="left"/>
      <w:pPr>
        <w:ind w:left="432" w:hanging="432"/>
      </w:pPr>
      <w:rPr>
        <w:rFonts w:hint="default"/>
      </w:rPr>
    </w:lvl>
    <w:lvl w:ilvl="1">
      <w:start w:val="1"/>
      <w:numFmt w:val="none"/>
      <w:pStyle w:val="Heading2"/>
      <w:lvlText w:val="5.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7075685"/>
    <w:multiLevelType w:val="multilevel"/>
    <w:tmpl w:val="DF707BC0"/>
    <w:lvl w:ilvl="0">
      <w:start w:val="4"/>
      <w:numFmt w:val="decimal"/>
      <w:lvlText w:val="%1."/>
      <w:lvlJc w:val="left"/>
      <w:pPr>
        <w:ind w:left="420" w:hanging="42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num w:numId="1" w16cid:durableId="1737774499">
    <w:abstractNumId w:val="2"/>
  </w:num>
  <w:num w:numId="2" w16cid:durableId="1253660007">
    <w:abstractNumId w:val="1"/>
  </w:num>
  <w:num w:numId="3" w16cid:durableId="942957239">
    <w:abstractNumId w:val="3"/>
  </w:num>
  <w:num w:numId="4" w16cid:durableId="40160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279E"/>
    <w:rsid w:val="00023449"/>
    <w:rsid w:val="00026E79"/>
    <w:rsid w:val="0002708F"/>
    <w:rsid w:val="00055138"/>
    <w:rsid w:val="000771E7"/>
    <w:rsid w:val="000B59D0"/>
    <w:rsid w:val="000B7693"/>
    <w:rsid w:val="000D0C51"/>
    <w:rsid w:val="0011702F"/>
    <w:rsid w:val="001516FF"/>
    <w:rsid w:val="00165141"/>
    <w:rsid w:val="00197EF5"/>
    <w:rsid w:val="001D2DA4"/>
    <w:rsid w:val="001E3A2C"/>
    <w:rsid w:val="001E4C74"/>
    <w:rsid w:val="002858BB"/>
    <w:rsid w:val="00285EBA"/>
    <w:rsid w:val="00292E00"/>
    <w:rsid w:val="002971A1"/>
    <w:rsid w:val="002E5209"/>
    <w:rsid w:val="00307A3C"/>
    <w:rsid w:val="003359F0"/>
    <w:rsid w:val="003973C8"/>
    <w:rsid w:val="003974E4"/>
    <w:rsid w:val="00397B32"/>
    <w:rsid w:val="003A79BF"/>
    <w:rsid w:val="003C2391"/>
    <w:rsid w:val="003E3615"/>
    <w:rsid w:val="00406391"/>
    <w:rsid w:val="004F149B"/>
    <w:rsid w:val="00570720"/>
    <w:rsid w:val="005E3953"/>
    <w:rsid w:val="006057FC"/>
    <w:rsid w:val="00656754"/>
    <w:rsid w:val="006A77DB"/>
    <w:rsid w:val="006A7D5D"/>
    <w:rsid w:val="006C5699"/>
    <w:rsid w:val="006E3DDA"/>
    <w:rsid w:val="00747AFA"/>
    <w:rsid w:val="007536A7"/>
    <w:rsid w:val="0075758D"/>
    <w:rsid w:val="007A730C"/>
    <w:rsid w:val="007B538D"/>
    <w:rsid w:val="007C0353"/>
    <w:rsid w:val="00821DFD"/>
    <w:rsid w:val="00822BDA"/>
    <w:rsid w:val="0085126F"/>
    <w:rsid w:val="00853C6B"/>
    <w:rsid w:val="00864F6D"/>
    <w:rsid w:val="00873B8F"/>
    <w:rsid w:val="008960E5"/>
    <w:rsid w:val="008D2F9A"/>
    <w:rsid w:val="008E33B3"/>
    <w:rsid w:val="0090443A"/>
    <w:rsid w:val="009060E8"/>
    <w:rsid w:val="0095191C"/>
    <w:rsid w:val="009B72DD"/>
    <w:rsid w:val="009D0E98"/>
    <w:rsid w:val="00A03098"/>
    <w:rsid w:val="00A2434C"/>
    <w:rsid w:val="00A35A64"/>
    <w:rsid w:val="00A53768"/>
    <w:rsid w:val="00A827EF"/>
    <w:rsid w:val="00AC64AF"/>
    <w:rsid w:val="00AE3654"/>
    <w:rsid w:val="00AE44BD"/>
    <w:rsid w:val="00B9541C"/>
    <w:rsid w:val="00BB2BC7"/>
    <w:rsid w:val="00BC6040"/>
    <w:rsid w:val="00C3742A"/>
    <w:rsid w:val="00C6052B"/>
    <w:rsid w:val="00C60BB3"/>
    <w:rsid w:val="00C6720F"/>
    <w:rsid w:val="00C83FDE"/>
    <w:rsid w:val="00C87841"/>
    <w:rsid w:val="00CB3A45"/>
    <w:rsid w:val="00CC3B66"/>
    <w:rsid w:val="00CD7C71"/>
    <w:rsid w:val="00D019DF"/>
    <w:rsid w:val="00D26361"/>
    <w:rsid w:val="00D36040"/>
    <w:rsid w:val="00DE3EC9"/>
    <w:rsid w:val="00DE4ECE"/>
    <w:rsid w:val="00E10557"/>
    <w:rsid w:val="00E64FF1"/>
    <w:rsid w:val="00E82882"/>
    <w:rsid w:val="00E942C6"/>
    <w:rsid w:val="00F36C78"/>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E942C6"/>
    <w:pPr>
      <w:keepNext/>
      <w:keepLines/>
      <w:widowControl/>
      <w:numPr>
        <w:numId w:val="1"/>
      </w:numPr>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E942C6"/>
    <w:pPr>
      <w:keepNext/>
      <w:keepLines/>
      <w:widowControl/>
      <w:numPr>
        <w:ilvl w:val="1"/>
        <w:numId w:val="1"/>
      </w:numPr>
      <w:autoSpaceDE/>
      <w:autoSpaceDN/>
      <w:spacing w:before="20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link w:val="Heading3Char"/>
    <w:uiPriority w:val="9"/>
    <w:qFormat/>
    <w:rsid w:val="00E942C6"/>
    <w:pPr>
      <w:widowControl/>
      <w:numPr>
        <w:ilvl w:val="2"/>
        <w:numId w:val="1"/>
      </w:numPr>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semiHidden/>
    <w:unhideWhenUsed/>
    <w:qFormat/>
    <w:rsid w:val="00E942C6"/>
    <w:pPr>
      <w:keepNext/>
      <w:keepLines/>
      <w:widowControl/>
      <w:numPr>
        <w:ilvl w:val="3"/>
        <w:numId w:val="1"/>
      </w:numPr>
      <w:autoSpaceDE/>
      <w:autoSpaceDN/>
      <w:spacing w:before="200" w:line="276" w:lineRule="auto"/>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E942C6"/>
    <w:pPr>
      <w:keepNext/>
      <w:keepLines/>
      <w:widowControl/>
      <w:numPr>
        <w:ilvl w:val="4"/>
        <w:numId w:val="1"/>
      </w:numPr>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E942C6"/>
    <w:pPr>
      <w:keepNext/>
      <w:keepLines/>
      <w:widowControl/>
      <w:numPr>
        <w:ilvl w:val="5"/>
        <w:numId w:val="1"/>
      </w:numPr>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E942C6"/>
    <w:pPr>
      <w:keepNext/>
      <w:keepLines/>
      <w:widowControl/>
      <w:numPr>
        <w:ilvl w:val="6"/>
        <w:numId w:val="1"/>
      </w:numPr>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E942C6"/>
    <w:pPr>
      <w:keepNext/>
      <w:keepLines/>
      <w:widowControl/>
      <w:numPr>
        <w:ilvl w:val="7"/>
        <w:numId w:val="1"/>
      </w:numPr>
      <w:autoSpaceDE/>
      <w:autoSpaceDN/>
      <w:spacing w:before="200" w:line="276"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942C6"/>
    <w:pPr>
      <w:keepNext/>
      <w:keepLines/>
      <w:widowControl/>
      <w:numPr>
        <w:ilvl w:val="8"/>
        <w:numId w:val="1"/>
      </w:numPr>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E942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42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42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942C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942C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942C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942C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2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942C6"/>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95191C"/>
    <w:rPr>
      <w:color w:val="0000FF" w:themeColor="hyperlink"/>
      <w:u w:val="single"/>
    </w:rPr>
  </w:style>
  <w:style w:type="character" w:styleId="UnresolvedMention">
    <w:name w:val="Unresolved Mention"/>
    <w:basedOn w:val="DefaultParagraphFont"/>
    <w:uiPriority w:val="99"/>
    <w:semiHidden/>
    <w:unhideWhenUsed/>
    <w:rsid w:val="0095191C"/>
    <w:rPr>
      <w:color w:val="605E5C"/>
      <w:shd w:val="clear" w:color="auto" w:fill="E1DFDD"/>
    </w:rPr>
  </w:style>
  <w:style w:type="paragraph" w:styleId="NormalWeb">
    <w:name w:val="Normal (Web)"/>
    <w:basedOn w:val="Normal"/>
    <w:uiPriority w:val="99"/>
    <w:semiHidden/>
    <w:unhideWhenUsed/>
    <w:rsid w:val="006A7D5D"/>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0B59D0"/>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ps">
    <w:name w:val="hps"/>
    <w:basedOn w:val="DefaultParagraphFont"/>
    <w:rsid w:val="000B59D0"/>
  </w:style>
  <w:style w:type="character" w:styleId="FollowedHyperlink">
    <w:name w:val="FollowedHyperlink"/>
    <w:basedOn w:val="DefaultParagraphFont"/>
    <w:uiPriority w:val="99"/>
    <w:semiHidden/>
    <w:unhideWhenUsed/>
    <w:rsid w:val="009B72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436754">
      <w:bodyDiv w:val="1"/>
      <w:marLeft w:val="0"/>
      <w:marRight w:val="0"/>
      <w:marTop w:val="0"/>
      <w:marBottom w:val="0"/>
      <w:divBdr>
        <w:top w:val="none" w:sz="0" w:space="0" w:color="auto"/>
        <w:left w:val="none" w:sz="0" w:space="0" w:color="auto"/>
        <w:bottom w:val="none" w:sz="0" w:space="0" w:color="auto"/>
        <w:right w:val="none" w:sz="0" w:space="0" w:color="auto"/>
      </w:divBdr>
      <w:divsChild>
        <w:div w:id="1870147187">
          <w:marLeft w:val="0"/>
          <w:marRight w:val="0"/>
          <w:marTop w:val="0"/>
          <w:marBottom w:val="0"/>
          <w:divBdr>
            <w:top w:val="none" w:sz="0" w:space="0" w:color="auto"/>
            <w:left w:val="none" w:sz="0" w:space="0" w:color="auto"/>
            <w:bottom w:val="none" w:sz="0" w:space="0" w:color="auto"/>
            <w:right w:val="none" w:sz="0" w:space="0" w:color="auto"/>
          </w:divBdr>
          <w:divsChild>
            <w:div w:id="2092240299">
              <w:marLeft w:val="0"/>
              <w:marRight w:val="0"/>
              <w:marTop w:val="0"/>
              <w:marBottom w:val="0"/>
              <w:divBdr>
                <w:top w:val="none" w:sz="0" w:space="0" w:color="auto"/>
                <w:left w:val="none" w:sz="0" w:space="0" w:color="auto"/>
                <w:bottom w:val="none" w:sz="0" w:space="0" w:color="auto"/>
                <w:right w:val="none" w:sz="0" w:space="0" w:color="auto"/>
              </w:divBdr>
              <w:divsChild>
                <w:div w:id="1041438735">
                  <w:marLeft w:val="0"/>
                  <w:marRight w:val="0"/>
                  <w:marTop w:val="0"/>
                  <w:marBottom w:val="0"/>
                  <w:divBdr>
                    <w:top w:val="none" w:sz="0" w:space="0" w:color="auto"/>
                    <w:left w:val="none" w:sz="0" w:space="0" w:color="auto"/>
                    <w:bottom w:val="none" w:sz="0" w:space="0" w:color="auto"/>
                    <w:right w:val="none" w:sz="0" w:space="0" w:color="auto"/>
                  </w:divBdr>
                  <w:divsChild>
                    <w:div w:id="6694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eprints.uny.ac.id/62644/1/1.%20Fauzi%20Satyagraha%2015510134030%20A-.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9</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32</cp:revision>
  <dcterms:created xsi:type="dcterms:W3CDTF">2023-11-28T13:22:00Z</dcterms:created>
  <dcterms:modified xsi:type="dcterms:W3CDTF">2024-10-13T06:14:00Z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